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right="6"/>
      </w:pPr>
      <w:r>
        <w:rPr/>
        <w:t>FRONT</w:t>
      </w:r>
      <w:r>
        <w:rPr>
          <w:spacing w:val="-6"/>
        </w:rPr>
        <w:t> </w:t>
      </w:r>
      <w:r>
        <w:rPr/>
        <w:t>COVER</w:t>
      </w:r>
      <w:r>
        <w:rPr>
          <w:spacing w:val="-7"/>
        </w:rPr>
        <w:t> </w:t>
      </w:r>
      <w:r>
        <w:rPr/>
        <w:t>(COLOR</w:t>
      </w:r>
      <w:r>
        <w:rPr>
          <w:spacing w:val="-1"/>
        </w:rPr>
        <w:t> </w:t>
      </w:r>
      <w:r>
        <w:rPr/>
        <w:t>DARK</w:t>
      </w:r>
      <w:r>
        <w:rPr>
          <w:spacing w:val="-3"/>
        </w:rPr>
        <w:t> </w:t>
      </w:r>
      <w:r>
        <w:rPr/>
        <w:t>BLUE)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508" w:lineRule="auto" w:before="0"/>
        <w:ind w:left="1195" w:right="1205" w:firstLine="6"/>
        <w:jc w:val="center"/>
        <w:rPr>
          <w:b/>
          <w:sz w:val="28"/>
        </w:rPr>
      </w:pPr>
      <w:r>
        <w:rPr>
          <w:b/>
          <w:sz w:val="28"/>
        </w:rPr>
        <w:t>EFFECT OF MONETARY POLICY ON FINANCIAL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PERFORMANCE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LISTED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DEPOSIT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MONEY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BANKS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spacing w:line="511" w:lineRule="auto"/>
        <w:ind w:left="3487" w:right="3473" w:firstLine="1140"/>
        <w:jc w:val="left"/>
      </w:pPr>
      <w:r>
        <w:rPr/>
        <w:t>BY</w:t>
      </w:r>
      <w:r>
        <w:rPr>
          <w:spacing w:val="1"/>
        </w:rPr>
        <w:t> </w:t>
      </w:r>
      <w:r>
        <w:rPr/>
        <w:t>NNOKAM</w:t>
      </w:r>
      <w:r>
        <w:rPr>
          <w:spacing w:val="-8"/>
        </w:rPr>
        <w:t> </w:t>
      </w:r>
      <w:r>
        <w:rPr/>
        <w:t>HOPKINS</w:t>
      </w:r>
    </w:p>
    <w:p>
      <w:pPr>
        <w:spacing w:line="316" w:lineRule="exact" w:before="0"/>
        <w:ind w:left="5" w:right="6" w:firstLine="0"/>
        <w:jc w:val="center"/>
        <w:rPr>
          <w:b/>
          <w:sz w:val="28"/>
        </w:rPr>
      </w:pPr>
      <w:r>
        <w:rPr>
          <w:b/>
          <w:sz w:val="28"/>
        </w:rPr>
        <w:t>BU/17C/BS/2771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Heading1"/>
        <w:spacing w:line="511" w:lineRule="auto"/>
        <w:ind w:left="1176" w:right="1180" w:firstLine="1410"/>
        <w:jc w:val="left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5" w:right="8" w:firstLine="0"/>
        <w:jc w:val="center"/>
        <w:rPr>
          <w:b/>
          <w:sz w:val="28"/>
        </w:rPr>
      </w:pPr>
      <w:r>
        <w:rPr>
          <w:b/>
          <w:sz w:val="28"/>
        </w:rPr>
        <w:t>BAZE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ind w:right="5"/>
      </w:pPr>
      <w:r>
        <w:rPr/>
        <w:t>MAY</w:t>
      </w:r>
      <w:r>
        <w:rPr>
          <w:spacing w:val="-4"/>
        </w:rPr>
        <w:t> </w:t>
      </w:r>
      <w:r>
        <w:rPr/>
        <w:t>2021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31" w:top="1380" w:bottom="1120" w:left="1300" w:right="1300"/>
          <w:pgNumType w:start="1"/>
        </w:sectPr>
      </w:pPr>
    </w:p>
    <w:p>
      <w:pPr>
        <w:spacing w:line="508" w:lineRule="auto" w:before="64"/>
        <w:ind w:left="1195" w:right="1205" w:firstLine="6"/>
        <w:jc w:val="center"/>
        <w:rPr>
          <w:b/>
          <w:sz w:val="28"/>
        </w:rPr>
      </w:pPr>
      <w:r>
        <w:rPr>
          <w:b/>
          <w:sz w:val="28"/>
        </w:rPr>
        <w:t>EFFECT OF MONETARY POLICY ON FINANCIAL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PERFORMANCE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LISTED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DEPOSIT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MONEY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BANKS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Heading1"/>
        <w:spacing w:line="506" w:lineRule="auto"/>
        <w:ind w:left="3487" w:right="3473" w:firstLine="1140"/>
        <w:jc w:val="left"/>
      </w:pPr>
      <w:r>
        <w:rPr/>
        <w:t>BY</w:t>
      </w:r>
      <w:r>
        <w:rPr>
          <w:spacing w:val="1"/>
        </w:rPr>
        <w:t> </w:t>
      </w:r>
      <w:r>
        <w:rPr/>
        <w:t>NNOKAM</w:t>
      </w:r>
      <w:r>
        <w:rPr>
          <w:spacing w:val="-8"/>
        </w:rPr>
        <w:t> </w:t>
      </w:r>
      <w:r>
        <w:rPr/>
        <w:t>HOPKINS</w:t>
      </w:r>
    </w:p>
    <w:p>
      <w:pPr>
        <w:spacing w:before="6"/>
        <w:ind w:left="5" w:right="6" w:firstLine="0"/>
        <w:jc w:val="center"/>
        <w:rPr>
          <w:b/>
          <w:sz w:val="28"/>
        </w:rPr>
      </w:pPr>
      <w:r>
        <w:rPr>
          <w:b/>
          <w:sz w:val="28"/>
        </w:rPr>
        <w:t>BU/17C/BS/2771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spacing w:line="511" w:lineRule="auto" w:before="1"/>
        <w:ind w:left="1176" w:right="1180" w:firstLine="1410"/>
        <w:jc w:val="left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5" w:right="8" w:firstLine="0"/>
        <w:jc w:val="center"/>
        <w:rPr>
          <w:b/>
          <w:sz w:val="28"/>
        </w:rPr>
      </w:pPr>
      <w:r>
        <w:rPr>
          <w:b/>
          <w:sz w:val="28"/>
        </w:rPr>
        <w:t>BAZE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1"/>
        <w:ind w:right="5"/>
      </w:pPr>
      <w:r>
        <w:rPr/>
        <w:t>MAY</w:t>
      </w:r>
      <w:r>
        <w:rPr>
          <w:spacing w:val="-4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931" w:top="1380" w:bottom="1200" w:left="1300" w:right="1300"/>
        </w:sectPr>
      </w:pPr>
    </w:p>
    <w:p>
      <w:pPr>
        <w:spacing w:line="508" w:lineRule="auto" w:before="64"/>
        <w:ind w:left="1195" w:right="1205" w:firstLine="6"/>
        <w:jc w:val="center"/>
        <w:rPr>
          <w:b/>
          <w:sz w:val="28"/>
        </w:rPr>
      </w:pPr>
      <w:r>
        <w:rPr>
          <w:b/>
          <w:sz w:val="28"/>
        </w:rPr>
        <w:t>EFFECT OF MONETARY POLICY ON FINANCIAL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PERFORMANCE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LISTED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DEPOSIT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MONEY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BANKS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ind w:right="5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line="506" w:lineRule="auto" w:before="0"/>
        <w:ind w:left="3487" w:right="3482" w:firstLine="0"/>
        <w:jc w:val="center"/>
        <w:rPr>
          <w:b/>
          <w:sz w:val="28"/>
        </w:rPr>
      </w:pPr>
      <w:r>
        <w:rPr>
          <w:b/>
          <w:sz w:val="28"/>
        </w:rPr>
        <w:t>NNOKAM HOPKINS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BU/17C/BS/2771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1"/>
        <w:spacing w:line="511" w:lineRule="auto"/>
        <w:ind w:right="10"/>
      </w:pPr>
      <w:r>
        <w:rPr/>
        <w:t>A</w:t>
      </w:r>
      <w:r>
        <w:rPr>
          <w:spacing w:val="-6"/>
        </w:rPr>
        <w:t> </w:t>
      </w:r>
      <w:r>
        <w:rPr/>
        <w:t>DISSERTATION</w:t>
      </w:r>
      <w:r>
        <w:rPr>
          <w:spacing w:val="-5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7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BACHELOR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9"/>
        </w:rPr>
      </w:pPr>
    </w:p>
    <w:p>
      <w:pPr>
        <w:spacing w:before="1"/>
        <w:ind w:left="5" w:right="6" w:firstLine="0"/>
        <w:jc w:val="center"/>
        <w:rPr>
          <w:b/>
          <w:sz w:val="28"/>
        </w:rPr>
      </w:pPr>
      <w:r>
        <w:rPr>
          <w:b/>
          <w:sz w:val="28"/>
        </w:rPr>
        <w:t>DEGREE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ACCOUNTING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ind w:right="4"/>
      </w:pP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5" w:right="12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ACCOUNTING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ind w:left="207" w:right="211"/>
      </w:pP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SCIENCES</w:t>
      </w:r>
    </w:p>
    <w:p>
      <w:pPr>
        <w:spacing w:after="0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88"/>
        <w:ind w:left="5" w:right="8" w:firstLine="0"/>
        <w:jc w:val="center"/>
        <w:rPr>
          <w:b/>
          <w:sz w:val="28"/>
        </w:rPr>
      </w:pPr>
      <w:r>
        <w:rPr>
          <w:b/>
          <w:sz w:val="28"/>
        </w:rPr>
        <w:t>BAZE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ind w:right="5"/>
      </w:pPr>
      <w:r>
        <w:rPr/>
        <w:t>MAY,</w:t>
      </w:r>
      <w:r>
        <w:rPr>
          <w:spacing w:val="-3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931" w:top="1500" w:bottom="1200" w:left="1300" w:right="1300"/>
        </w:sectPr>
      </w:pPr>
    </w:p>
    <w:p>
      <w:pPr>
        <w:pStyle w:val="Heading1"/>
        <w:spacing w:before="64"/>
        <w:ind w:right="5"/>
      </w:pPr>
      <w:bookmarkStart w:name="_TOC_250004" w:id="1"/>
      <w:bookmarkEnd w:id="1"/>
      <w:r>
        <w:rPr/>
        <w:t>DECLARATION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360" w:lineRule="auto" w:before="0"/>
        <w:ind w:left="155" w:right="150" w:hanging="9"/>
        <w:jc w:val="center"/>
        <w:rPr>
          <w:b/>
          <w:sz w:val="28"/>
        </w:rPr>
      </w:pPr>
      <w:r>
        <w:rPr>
          <w:sz w:val="28"/>
        </w:rPr>
        <w:t>I hereby declare that this project entitled </w:t>
      </w:r>
      <w:r>
        <w:rPr>
          <w:b/>
          <w:sz w:val="28"/>
        </w:rPr>
        <w:t>Effect of Monetary Policy on Financial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Performance of Listed Deposit Money Banks in Nigeria </w:t>
      </w:r>
      <w:r>
        <w:rPr>
          <w:sz w:val="28"/>
        </w:rPr>
        <w:t>has been undertaken by</w:t>
      </w:r>
      <w:r>
        <w:rPr>
          <w:spacing w:val="-67"/>
          <w:sz w:val="28"/>
        </w:rPr>
        <w:t> </w:t>
      </w:r>
      <w:r>
        <w:rPr>
          <w:sz w:val="28"/>
        </w:rPr>
        <w:t>me under the supervision of Dr. Adamu Garba Zango. I further certify this work</w:t>
      </w:r>
      <w:r>
        <w:rPr>
          <w:spacing w:val="1"/>
          <w:sz w:val="28"/>
        </w:rPr>
        <w:t> </w:t>
      </w:r>
      <w:r>
        <w:rPr>
          <w:sz w:val="28"/>
        </w:rPr>
        <w:t>has not been previously</w:t>
      </w:r>
      <w:r>
        <w:rPr>
          <w:spacing w:val="-1"/>
          <w:sz w:val="28"/>
        </w:rPr>
        <w:t> </w:t>
      </w:r>
      <w:r>
        <w:rPr>
          <w:sz w:val="28"/>
        </w:rPr>
        <w:t>submitted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award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degree or</w:t>
      </w:r>
      <w:r>
        <w:rPr>
          <w:spacing w:val="9"/>
          <w:sz w:val="28"/>
        </w:rPr>
        <w:t> </w:t>
      </w:r>
      <w:r>
        <w:rPr>
          <w:sz w:val="28"/>
        </w:rPr>
        <w:t>certificate</w:t>
      </w:r>
      <w:r>
        <w:rPr>
          <w:spacing w:val="1"/>
          <w:sz w:val="28"/>
        </w:rPr>
        <w:t> </w:t>
      </w:r>
      <w:r>
        <w:rPr>
          <w:sz w:val="28"/>
        </w:rPr>
        <w:t>elsewhere. All ideas and views are products of my research. where the views of</w:t>
      </w:r>
      <w:r>
        <w:rPr>
          <w:spacing w:val="1"/>
          <w:sz w:val="28"/>
        </w:rPr>
        <w:t> </w:t>
      </w:r>
      <w:r>
        <w:rPr>
          <w:sz w:val="28"/>
        </w:rPr>
        <w:t>others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been expressed, they have been duly</w:t>
      </w:r>
      <w:r>
        <w:rPr>
          <w:spacing w:val="-1"/>
          <w:sz w:val="28"/>
        </w:rPr>
        <w:t> </w:t>
      </w:r>
      <w:r>
        <w:rPr>
          <w:sz w:val="28"/>
        </w:rPr>
        <w:t>acknowledged</w:t>
      </w:r>
      <w:r>
        <w:rPr>
          <w:b/>
          <w:sz w:val="28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  <w:r>
        <w:rPr/>
        <w:pict>
          <v:shape style="position:absolute;margin-left:73.275002pt;margin-top:13.854979pt;width:140pt;height:.1pt;mso-position-horizontal-relative:page;mso-position-vertical-relative:paragraph;z-index:-15728640;mso-wrap-distance-left:0;mso-wrap-distance-right:0" coordorigin="1466,277" coordsize="2800,0" path="m1466,277l4266,277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920013pt;margin-top:13.854979pt;width:126pt;height:.1pt;mso-position-horizontal-relative:page;mso-position-vertical-relative:paragraph;z-index:-15728128;mso-wrap-distance-left:0;mso-wrap-distance-right:0" coordorigin="8258,277" coordsize="2520,0" path="m8258,277l10778,277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tabs>
          <w:tab w:pos="8653" w:val="left" w:leader="none"/>
        </w:tabs>
        <w:spacing w:before="89"/>
        <w:ind w:left="205"/>
        <w:jc w:val="left"/>
      </w:pP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</w:t>
        <w:tab/>
        <w:t>DATE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REGISTRATION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NUMBER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before="64"/>
        <w:ind w:right="5"/>
      </w:pPr>
      <w:bookmarkStart w:name="_TOC_250003" w:id="2"/>
      <w:bookmarkEnd w:id="2"/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360" w:lineRule="auto" w:before="0"/>
        <w:ind w:left="420" w:right="420" w:firstLine="1"/>
        <w:jc w:val="center"/>
        <w:rPr>
          <w:b/>
          <w:sz w:val="28"/>
        </w:rPr>
      </w:pPr>
      <w:r>
        <w:rPr>
          <w:b/>
          <w:sz w:val="28"/>
        </w:rPr>
        <w:t>THIS IS TO CERTIFY THAT THIS RESEARCH WORK EFFECT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MONETARY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FINANCIAL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PERFORMANCE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LISTED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DEPOSIT MONEY BANKS IN NIGERIA BY HOPKINS NNOKAM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BU/17C/BS/2771</w:t>
      </w:r>
    </w:p>
    <w:p>
      <w:pPr>
        <w:pStyle w:val="Heading1"/>
        <w:spacing w:before="204"/>
        <w:ind w:right="6"/>
      </w:pP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5"/>
        </w:rPr>
        <w:t> </w:t>
      </w:r>
      <w:r>
        <w:rPr/>
        <w:t>APPROVED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ACCOUNTING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362" w:lineRule="auto" w:before="0"/>
        <w:ind w:left="5" w:right="8" w:firstLine="0"/>
        <w:jc w:val="center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SCIENCES,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BAZE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UNIVERSITY,</w:t>
      </w:r>
    </w:p>
    <w:p>
      <w:pPr>
        <w:pStyle w:val="Heading1"/>
        <w:spacing w:before="193"/>
        <w:ind w:right="5"/>
      </w:pPr>
      <w:r>
        <w:rPr/>
        <w:t>ABUJA,</w:t>
      </w:r>
      <w:r>
        <w:rPr>
          <w:spacing w:val="-7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pict>
          <v:shape style="position:absolute;margin-left:75.025002pt;margin-top:10.58322pt;width:140pt;height:.1pt;mso-position-horizontal-relative:page;mso-position-vertical-relative:paragraph;z-index:-15727616;mso-wrap-distance-left:0;mso-wrap-distance-right:0" coordorigin="1501,212" coordsize="2800,0" path="m1501,212l4301,212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1.170013pt;margin-top:10.58322pt;width:126pt;height:.1pt;mso-position-horizontal-relative:page;mso-position-vertical-relative:paragraph;z-index:-15727104;mso-wrap-distance-left:0;mso-wrap-distance-right:0" coordorigin="8223,212" coordsize="2520,0" path="m8223,212l10743,212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8708" w:val="left" w:leader="none"/>
        </w:tabs>
        <w:spacing w:before="88"/>
        <w:ind w:left="150" w:right="0" w:firstLine="0"/>
        <w:jc w:val="left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&amp;AMP;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NAME.</w:t>
        <w:tab/>
        <w:t>DATE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ind w:left="140"/>
        <w:jc w:val="left"/>
      </w:pPr>
      <w:r>
        <w:rPr/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73.275002pt;margin-top:10.335111pt;width:140pt;height:.1pt;mso-position-horizontal-relative:page;mso-position-vertical-relative:paragraph;z-index:-15726592;mso-wrap-distance-left:0;mso-wrap-distance-right:0" coordorigin="1466,207" coordsize="2800,0" path="m1466,207l4266,207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920013pt;margin-top:10.335111pt;width:126pt;height:.1pt;mso-position-horizontal-relative:page;mso-position-vertical-relative:paragraph;z-index:-15726080;mso-wrap-distance-left:0;mso-wrap-distance-right:0" coordorigin="8258,207" coordsize="2520,0" path="m8258,207l10778,207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  <w:sz w:val="20"/>
        </w:rPr>
      </w:pPr>
    </w:p>
    <w:p>
      <w:pPr>
        <w:tabs>
          <w:tab w:pos="8693" w:val="left" w:leader="none"/>
        </w:tabs>
        <w:spacing w:before="88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&amp;AMP;NAME</w:t>
        <w:tab/>
        <w:t>DATE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ind w:left="140"/>
        <w:jc w:val="left"/>
      </w:pP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73.275002pt;margin-top:10.324366pt;width:140pt;height:.1pt;mso-position-horizontal-relative:page;mso-position-vertical-relative:paragraph;z-index:-15725568;mso-wrap-distance-left:0;mso-wrap-distance-right:0" coordorigin="1466,206" coordsize="2800,0" path="m1466,206l4266,206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920013pt;margin-top:10.324366pt;width:126pt;height:.1pt;mso-position-horizontal-relative:page;mso-position-vertical-relative:paragraph;z-index:-15725056;mso-wrap-distance-left:0;mso-wrap-distance-right:0" coordorigin="8258,206" coordsize="2520,0" path="m8258,206l10778,206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0" w:footer="931" w:top="1380" w:bottom="1200" w:left="1300" w:right="1300"/>
        </w:sectPr>
      </w:pPr>
    </w:p>
    <w:p>
      <w:pPr>
        <w:tabs>
          <w:tab w:pos="8428" w:val="left" w:leader="none"/>
        </w:tabs>
        <w:spacing w:before="64"/>
        <w:ind w:left="435" w:right="0" w:firstLine="0"/>
        <w:jc w:val="left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&amp;AMP;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NAME</w:t>
        <w:tab/>
        <w:t>DATE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spacing w:line="506" w:lineRule="auto"/>
        <w:ind w:left="140" w:right="4567"/>
        <w:jc w:val="left"/>
      </w:pPr>
      <w:r>
        <w:rPr/>
        <w:t>DEAN,</w:t>
      </w:r>
      <w:r>
        <w:rPr>
          <w:spacing w:val="-5"/>
        </w:rPr>
        <w:t> </w:t>
      </w: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  <w:r>
        <w:rPr/>
        <w:pict>
          <v:shape style="position:absolute;margin-left:73.275002pt;margin-top:15.507597pt;width:140pt;height:.1pt;mso-position-horizontal-relative:page;mso-position-vertical-relative:paragraph;z-index:-15724544;mso-wrap-distance-left:0;mso-wrap-distance-right:0" coordorigin="1466,310" coordsize="2800,0" path="m1466,310l4266,310e" filled="false" stroked="true" strokeweight=".88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2.920013pt;margin-top:15.507597pt;width:126pt;height:.1pt;mso-position-horizontal-relative:page;mso-position-vertical-relative:paragraph;z-index:-15724032;mso-wrap-distance-left:0;mso-wrap-distance-right:0" coordorigin="8258,310" coordsize="2520,0" path="m8258,310l10778,310e" filled="false" stroked="true" strokeweight=".88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1"/>
        </w:rPr>
      </w:pPr>
    </w:p>
    <w:p>
      <w:pPr>
        <w:tabs>
          <w:tab w:pos="8708" w:val="left" w:leader="none"/>
        </w:tabs>
        <w:spacing w:before="88"/>
        <w:ind w:left="155" w:right="0" w:firstLine="0"/>
        <w:jc w:val="left"/>
        <w:rPr>
          <w:b/>
          <w:sz w:val="28"/>
        </w:rPr>
      </w:pPr>
      <w:r>
        <w:rPr>
          <w:b/>
          <w:sz w:val="28"/>
        </w:rPr>
        <w:t>TITLE&amp;AMP;NAME</w:t>
        <w:tab/>
        <w:t>DATE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ind w:left="140"/>
        <w:jc w:val="left"/>
      </w:pPr>
      <w:r>
        <w:rPr/>
        <w:t>EXTERNAL</w:t>
      </w:r>
      <w:r>
        <w:rPr>
          <w:spacing w:val="-4"/>
        </w:rPr>
        <w:t> </w:t>
      </w:r>
      <w:r>
        <w:rPr/>
        <w:t>EXAMINER</w:t>
      </w:r>
    </w:p>
    <w:p>
      <w:pPr>
        <w:spacing w:after="0"/>
        <w:jc w:val="left"/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before="64"/>
        <w:ind w:right="5"/>
      </w:pPr>
      <w:bookmarkStart w:name="_TOC_250002" w:id="3"/>
      <w:bookmarkEnd w:id="3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362" w:lineRule="auto" w:before="0"/>
        <w:ind w:left="207" w:right="206" w:firstLine="0"/>
        <w:jc w:val="center"/>
        <w:rPr>
          <w:sz w:val="28"/>
        </w:rPr>
      </w:pPr>
      <w:r>
        <w:rPr>
          <w:sz w:val="28"/>
        </w:rPr>
        <w:t>I wish to dedicate this project to my parents Mr and Mrs Perkins Nnokam for the</w:t>
      </w:r>
      <w:r>
        <w:rPr>
          <w:spacing w:val="-67"/>
          <w:sz w:val="28"/>
        </w:rPr>
        <w:t> </w:t>
      </w:r>
      <w:r>
        <w:rPr>
          <w:sz w:val="28"/>
        </w:rPr>
        <w:t>support</w:t>
      </w:r>
      <w:r>
        <w:rPr>
          <w:spacing w:val="2"/>
          <w:sz w:val="28"/>
        </w:rPr>
        <w:t> </w:t>
      </w:r>
      <w:r>
        <w:rPr>
          <w:sz w:val="28"/>
        </w:rPr>
        <w:t>throughout</w:t>
      </w:r>
      <w:r>
        <w:rPr>
          <w:spacing w:val="-2"/>
          <w:sz w:val="28"/>
        </w:rPr>
        <w:t> </w:t>
      </w:r>
      <w:r>
        <w:rPr>
          <w:sz w:val="28"/>
        </w:rPr>
        <w:t>my studies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the encouragement</w:t>
      </w:r>
      <w:r>
        <w:rPr>
          <w:spacing w:val="3"/>
          <w:sz w:val="28"/>
        </w:rPr>
        <w:t> </w:t>
      </w:r>
      <w:r>
        <w:rPr>
          <w:sz w:val="28"/>
        </w:rPr>
        <w:t>given</w:t>
      </w:r>
      <w:r>
        <w:rPr>
          <w:spacing w:val="-4"/>
          <w:sz w:val="28"/>
        </w:rPr>
        <w:t> </w:t>
      </w:r>
      <w:r>
        <w:rPr>
          <w:sz w:val="28"/>
        </w:rPr>
        <w:t>to aid</w:t>
      </w:r>
      <w:r>
        <w:rPr>
          <w:spacing w:val="-5"/>
          <w:sz w:val="28"/>
        </w:rPr>
        <w:t> </w:t>
      </w:r>
      <w:r>
        <w:rPr>
          <w:sz w:val="28"/>
        </w:rPr>
        <w:t>me.</w:t>
      </w:r>
    </w:p>
    <w:p>
      <w:pPr>
        <w:spacing w:after="0" w:line="362" w:lineRule="auto"/>
        <w:jc w:val="center"/>
        <w:rPr>
          <w:sz w:val="28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before="64"/>
        <w:ind w:right="5"/>
      </w:pPr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360" w:lineRule="auto" w:before="0"/>
        <w:ind w:left="225" w:right="221" w:hanging="7"/>
        <w:jc w:val="center"/>
        <w:rPr>
          <w:sz w:val="28"/>
        </w:rPr>
      </w:pPr>
      <w:r>
        <w:rPr>
          <w:sz w:val="28"/>
        </w:rPr>
        <w:t>My special appreciation goes to almighty God for letting me go through this</w:t>
      </w:r>
      <w:r>
        <w:rPr>
          <w:spacing w:val="1"/>
          <w:sz w:val="28"/>
        </w:rPr>
        <w:t> </w:t>
      </w:r>
      <w:r>
        <w:rPr>
          <w:sz w:val="28"/>
        </w:rPr>
        <w:t>project in strong and good health. Special thanks to the head of department Dr.</w:t>
      </w:r>
      <w:r>
        <w:rPr>
          <w:spacing w:val="1"/>
          <w:sz w:val="28"/>
        </w:rPr>
        <w:t> </w:t>
      </w:r>
      <w:r>
        <w:rPr>
          <w:sz w:val="28"/>
        </w:rPr>
        <w:t>Adamu Garba Zango for guiding me through this project. A special recognition to</w:t>
      </w:r>
      <w:r>
        <w:rPr>
          <w:spacing w:val="-67"/>
          <w:sz w:val="28"/>
        </w:rPr>
        <w:t> </w:t>
      </w:r>
      <w:r>
        <w:rPr>
          <w:sz w:val="28"/>
        </w:rPr>
        <w:t>my parents for encouraging me throughout this project. I would also like to thank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lecturers</w:t>
      </w:r>
      <w:r>
        <w:rPr>
          <w:spacing w:val="-2"/>
          <w:sz w:val="28"/>
        </w:rPr>
        <w:t> </w:t>
      </w:r>
      <w:r>
        <w:rPr>
          <w:sz w:val="28"/>
        </w:rPr>
        <w:t>who</w:t>
      </w:r>
      <w:r>
        <w:rPr>
          <w:spacing w:val="-1"/>
          <w:sz w:val="28"/>
        </w:rPr>
        <w:t> </w:t>
      </w:r>
      <w:r>
        <w:rPr>
          <w:sz w:val="28"/>
        </w:rPr>
        <w:t>have influenced</w:t>
      </w:r>
      <w:r>
        <w:rPr>
          <w:spacing w:val="-7"/>
          <w:sz w:val="28"/>
        </w:rPr>
        <w:t> </w:t>
      </w:r>
      <w:r>
        <w:rPr>
          <w:sz w:val="28"/>
        </w:rPr>
        <w:t>me</w:t>
      </w:r>
      <w:r>
        <w:rPr>
          <w:spacing w:val="-1"/>
          <w:sz w:val="28"/>
        </w:rPr>
        <w:t> </w:t>
      </w:r>
      <w:r>
        <w:rPr>
          <w:sz w:val="28"/>
        </w:rPr>
        <w:t>positively,</w:t>
      </w:r>
      <w:r>
        <w:rPr>
          <w:spacing w:val="-7"/>
          <w:sz w:val="28"/>
        </w:rPr>
        <w:t> </w:t>
      </w:r>
      <w:r>
        <w:rPr>
          <w:sz w:val="28"/>
        </w:rPr>
        <w:t>educationally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morally.</w:t>
      </w:r>
    </w:p>
    <w:p>
      <w:pPr>
        <w:spacing w:after="0" w:line="360" w:lineRule="auto"/>
        <w:jc w:val="center"/>
        <w:rPr>
          <w:sz w:val="28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before="64"/>
        <w:ind w:right="6"/>
      </w:pPr>
      <w:bookmarkStart w:name="_TOC_250001" w:id="4"/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984" w:val="left" w:leader="dot"/>
            </w:tabs>
            <w:spacing w:before="0"/>
            <w:ind w:right="3"/>
          </w:pPr>
          <w:r>
            <w:rPr/>
            <w:t>TITLE</w:t>
          </w:r>
          <w:r>
            <w:rPr>
              <w:spacing w:val="-4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8888" w:val="left" w:leader="dot"/>
            </w:tabs>
            <w:ind w:right="1"/>
          </w:pPr>
          <w:hyperlink w:history="true" w:anchor="_TOC_250004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8872" w:val="left" w:leader="dot"/>
            </w:tabs>
            <w:spacing w:before="359"/>
            <w:ind w:left="5"/>
          </w:pPr>
          <w:hyperlink w:history="true" w:anchor="_TOC_250003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8819" w:val="left" w:leader="dot"/>
            </w:tabs>
            <w:ind w:left="1"/>
          </w:pPr>
          <w:hyperlink w:history="true" w:anchor="_TOC_250002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768" w:val="left" w:leader="dot"/>
            </w:tabs>
            <w:spacing w:before="364"/>
            <w:ind w:left="1"/>
          </w:pPr>
          <w:r>
            <w:rPr/>
            <w:t>ACKNOWLEDGMENT</w:t>
            <w:tab/>
            <w:t>V</w:t>
          </w:r>
        </w:p>
        <w:p>
          <w:pPr>
            <w:pStyle w:val="TOC1"/>
            <w:tabs>
              <w:tab w:pos="8761" w:val="left" w:leader="dot"/>
            </w:tabs>
            <w:spacing w:before="358"/>
            <w:ind w:left="2"/>
          </w:pPr>
          <w:hyperlink w:history="true" w:anchor="_TOC_250001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CONTENTS.</w:t>
              <w:tab/>
              <w:t>VII</w:t>
            </w:r>
          </w:hyperlink>
        </w:p>
        <w:p>
          <w:pPr>
            <w:pStyle w:val="TOC1"/>
            <w:tabs>
              <w:tab w:pos="8851" w:val="left" w:leader="dot"/>
            </w:tabs>
            <w:ind w:left="2"/>
          </w:pPr>
          <w:r>
            <w:rPr/>
            <w:t>LIST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TABLES.</w:t>
            <w:tab/>
            <w:t>X</w:t>
          </w:r>
        </w:p>
        <w:p>
          <w:pPr>
            <w:pStyle w:val="TOC1"/>
            <w:tabs>
              <w:tab w:pos="8854" w:val="left" w:leader="dot"/>
            </w:tabs>
            <w:spacing w:before="358"/>
            <w:ind w:left="3"/>
          </w:pPr>
          <w:r>
            <w:rPr/>
            <w:t>LIST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FIGURES.</w:t>
            <w:tab/>
            <w:t>X</w:t>
          </w:r>
        </w:p>
        <w:p>
          <w:pPr>
            <w:pStyle w:val="TOC1"/>
            <w:tabs>
              <w:tab w:pos="8733" w:val="left" w:leader="dot"/>
            </w:tabs>
            <w:ind w:right="1"/>
          </w:pPr>
          <w:hyperlink w:history="true" w:anchor="_TOC_250000">
            <w:r>
              <w:rPr/>
              <w:t>ABSTRACT</w:t>
              <w:tab/>
              <w:t>XI</w:t>
            </w:r>
          </w:hyperlink>
        </w:p>
      </w:sdtContent>
    </w:sdt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5" w:right="5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I: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ind w:right="6"/>
      </w:pPr>
      <w:r>
        <w:rPr/>
        <w:t>1.1</w:t>
      </w:r>
      <w:r>
        <w:rPr>
          <w:spacing w:val="-2"/>
        </w:rPr>
        <w:t> </w:t>
      </w:r>
      <w:r>
        <w:rPr/>
        <w:t>BACKGROUND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STUDY..................................................................</w:t>
      </w:r>
    </w:p>
    <w:p>
      <w:pPr>
        <w:spacing w:before="158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1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ind w:right="8"/>
      </w:pPr>
      <w:r>
        <w:rPr/>
        <w:t>1.2</w:t>
      </w:r>
      <w:r>
        <w:rPr>
          <w:spacing w:val="-1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PROBLEM.................................................................</w:t>
      </w:r>
    </w:p>
    <w:p>
      <w:pPr>
        <w:spacing w:before="159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3</w:t>
      </w:r>
    </w:p>
    <w:p>
      <w:pPr>
        <w:pStyle w:val="Heading1"/>
        <w:numPr>
          <w:ilvl w:val="1"/>
          <w:numId w:val="1"/>
        </w:numPr>
        <w:tabs>
          <w:tab w:pos="3587" w:val="left" w:leader="none"/>
          <w:tab w:pos="7852" w:val="left" w:leader="dot"/>
        </w:tabs>
        <w:spacing w:line="362" w:lineRule="auto" w:before="363" w:after="0"/>
        <w:ind w:left="1651" w:right="1645" w:firstLine="1516"/>
        <w:jc w:val="left"/>
      </w:pPr>
      <w:r>
        <w:rPr/>
        <w:t>OBJECTIVES    </w:t>
      </w:r>
      <w:r>
        <w:rPr>
          <w:spacing w:val="3"/>
        </w:rPr>
        <w:t> </w:t>
      </w:r>
      <w:r>
        <w:rPr/>
        <w:t>OF  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5</w:t>
      </w:r>
    </w:p>
    <w:p>
      <w:pPr>
        <w:pStyle w:val="Heading1"/>
        <w:numPr>
          <w:ilvl w:val="1"/>
          <w:numId w:val="1"/>
        </w:numPr>
        <w:tabs>
          <w:tab w:pos="706" w:val="left" w:leader="none"/>
          <w:tab w:pos="9213" w:val="left" w:leader="dot"/>
        </w:tabs>
        <w:spacing w:line="240" w:lineRule="auto" w:before="193" w:after="0"/>
        <w:ind w:left="705" w:right="0" w:hanging="421"/>
        <w:jc w:val="left"/>
      </w:pPr>
      <w:r>
        <w:rPr/>
        <w:t>RESEARCH</w:t>
      </w:r>
      <w:r>
        <w:rPr>
          <w:spacing w:val="-5"/>
        </w:rPr>
        <w:t> </w:t>
      </w:r>
      <w:r>
        <w:rPr/>
        <w:t>QUESTIONS.</w:t>
        <w:tab/>
        <w:t>5</w:t>
      </w:r>
    </w:p>
    <w:p>
      <w:pPr>
        <w:spacing w:after="0" w:line="240" w:lineRule="auto"/>
        <w:jc w:val="left"/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numPr>
          <w:ilvl w:val="1"/>
          <w:numId w:val="1"/>
        </w:numPr>
        <w:tabs>
          <w:tab w:pos="641" w:val="left" w:leader="none"/>
          <w:tab w:pos="9192" w:val="right" w:leader="dot"/>
        </w:tabs>
        <w:spacing w:line="240" w:lineRule="auto" w:before="64" w:after="0"/>
        <w:ind w:left="640" w:right="4" w:hanging="641"/>
        <w:jc w:val="left"/>
      </w:pPr>
      <w:r>
        <w:rPr/>
        <w:t>RESEARCH HYPOTHESES.</w:t>
        <w:tab/>
        <w:t>6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ind w:right="5"/>
      </w:pPr>
      <w:r>
        <w:rPr/>
        <w:t>1.6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STUDY..................................................................................</w:t>
      </w:r>
    </w:p>
    <w:p>
      <w:pPr>
        <w:spacing w:before="158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6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numPr>
          <w:ilvl w:val="1"/>
          <w:numId w:val="2"/>
        </w:numPr>
        <w:tabs>
          <w:tab w:pos="616" w:val="left" w:leader="none"/>
        </w:tabs>
        <w:spacing w:line="240" w:lineRule="auto" w:before="0" w:after="0"/>
        <w:ind w:left="615" w:right="0" w:hanging="421"/>
        <w:jc w:val="left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STUDY……………………….………………….</w:t>
      </w:r>
    </w:p>
    <w:p>
      <w:pPr>
        <w:spacing w:before="159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6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numPr>
          <w:ilvl w:val="1"/>
          <w:numId w:val="2"/>
        </w:numPr>
        <w:tabs>
          <w:tab w:pos="1471" w:val="left" w:leader="none"/>
        </w:tabs>
        <w:spacing w:line="240" w:lineRule="auto" w:before="1" w:after="0"/>
        <w:ind w:left="1471" w:right="0" w:hanging="420"/>
        <w:jc w:val="left"/>
      </w:pPr>
      <w:r>
        <w:rPr/>
        <w:t>DEFINITION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TERMS</w:t>
      </w:r>
      <w:r>
        <w:rPr>
          <w:spacing w:val="-5"/>
        </w:rPr>
        <w:t> </w:t>
      </w:r>
      <w:r>
        <w:rPr/>
        <w:t>(OPTIONAL)</w:t>
      </w:r>
    </w:p>
    <w:p>
      <w:pPr>
        <w:spacing w:before="162"/>
        <w:ind w:left="5" w:right="1" w:firstLine="0"/>
        <w:jc w:val="center"/>
        <w:rPr>
          <w:b/>
          <w:sz w:val="28"/>
        </w:rPr>
      </w:pPr>
      <w:r>
        <w:rPr>
          <w:b/>
          <w:sz w:val="28"/>
        </w:rPr>
        <w:t>…………………….. 7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spacing w:before="1"/>
        <w:ind w:right="7"/>
      </w:pPr>
      <w:r>
        <w:rPr/>
        <w:t>CHAPTER</w:t>
      </w:r>
      <w:r>
        <w:rPr>
          <w:spacing w:val="-8"/>
        </w:rPr>
        <w:t> </w:t>
      </w:r>
      <w:r>
        <w:rPr/>
        <w:t>II:</w:t>
      </w:r>
      <w:r>
        <w:rPr>
          <w:spacing w:val="-4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726" w:val="left" w:leader="none"/>
          <w:tab w:pos="8897" w:val="left" w:leader="dot"/>
        </w:tabs>
        <w:spacing w:line="240" w:lineRule="auto" w:before="0" w:after="0"/>
        <w:ind w:left="725" w:right="0" w:hanging="722"/>
        <w:jc w:val="left"/>
        <w:rPr>
          <w:b/>
          <w:sz w:val="28"/>
        </w:rPr>
      </w:pPr>
      <w:r>
        <w:rPr>
          <w:b/>
          <w:sz w:val="28"/>
        </w:rPr>
        <w:t>INTRODUCTION</w:t>
      </w:r>
      <w:r>
        <w:rPr>
          <w:b/>
          <w:sz w:val="28"/>
        </w:rPr>
        <w:tab/>
      </w:r>
      <w:r>
        <w:rPr>
          <w:b/>
          <w:sz w:val="28"/>
        </w:rPr>
        <w:t>8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numPr>
          <w:ilvl w:val="1"/>
          <w:numId w:val="3"/>
        </w:numPr>
        <w:tabs>
          <w:tab w:pos="696" w:val="left" w:leader="none"/>
        </w:tabs>
        <w:spacing w:line="240" w:lineRule="auto" w:before="1" w:after="0"/>
        <w:ind w:left="695" w:right="0" w:hanging="421"/>
        <w:jc w:val="left"/>
      </w:pPr>
      <w:r>
        <w:rPr/>
        <w:t>CONCEPTUAL</w:t>
      </w:r>
      <w:r>
        <w:rPr>
          <w:spacing w:val="-6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………………………..…………………</w:t>
      </w:r>
    </w:p>
    <w:p>
      <w:pPr>
        <w:spacing w:before="163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10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numPr>
          <w:ilvl w:val="1"/>
          <w:numId w:val="3"/>
        </w:numPr>
        <w:tabs>
          <w:tab w:pos="566" w:val="left" w:leader="none"/>
          <w:tab w:pos="9068" w:val="left" w:leader="dot"/>
        </w:tabs>
        <w:spacing w:line="240" w:lineRule="auto" w:before="0" w:after="0"/>
        <w:ind w:left="565" w:right="0" w:hanging="566"/>
        <w:jc w:val="left"/>
      </w:pPr>
      <w:r>
        <w:rPr/>
        <w:t>EMPIRICAL</w:t>
      </w:r>
      <w:r>
        <w:rPr>
          <w:spacing w:val="-6"/>
        </w:rPr>
        <w:t> </w:t>
      </w:r>
      <w:r>
        <w:rPr/>
        <w:t>ANALYSIS</w:t>
      </w:r>
      <w:r>
        <w:rPr/>
        <w:tab/>
      </w:r>
      <w:r>
        <w:rPr/>
        <w:t>12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1"/>
          <w:numId w:val="3"/>
        </w:numPr>
        <w:tabs>
          <w:tab w:pos="3992" w:val="left" w:leader="none"/>
          <w:tab w:pos="8134" w:val="left" w:leader="dot"/>
        </w:tabs>
        <w:spacing w:line="357" w:lineRule="auto" w:before="0" w:after="0"/>
        <w:ind w:left="1221" w:right="1223" w:firstLine="2351"/>
        <w:jc w:val="left"/>
        <w:rPr>
          <w:b/>
          <w:sz w:val="28"/>
        </w:rPr>
      </w:pPr>
      <w:r>
        <w:rPr>
          <w:b/>
          <w:sz w:val="28"/>
        </w:rPr>
        <w:t>THEORETICAL    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FRAMEWORK</w:t>
        <w:tab/>
        <w:t>17</w:t>
      </w:r>
    </w:p>
    <w:p>
      <w:pPr>
        <w:pStyle w:val="Heading1"/>
        <w:numPr>
          <w:ilvl w:val="1"/>
          <w:numId w:val="3"/>
        </w:numPr>
        <w:tabs>
          <w:tab w:pos="631" w:val="left" w:leader="none"/>
        </w:tabs>
        <w:spacing w:line="240" w:lineRule="auto" w:before="206" w:after="0"/>
        <w:ind w:left="630" w:right="0" w:hanging="421"/>
        <w:jc w:val="left"/>
      </w:pPr>
      <w:r>
        <w:rPr/>
        <w:t>RESEARCH</w:t>
      </w:r>
      <w:r>
        <w:rPr>
          <w:spacing w:val="-2"/>
        </w:rPr>
        <w:t> </w:t>
      </w:r>
      <w:r>
        <w:rPr/>
        <w:t>GAP</w:t>
      </w:r>
      <w:r>
        <w:rPr>
          <w:spacing w:val="-6"/>
        </w:rPr>
        <w:t> </w:t>
      </w:r>
      <w:r>
        <w:rPr/>
        <w:t>(OPTIONAL)</w:t>
      </w:r>
      <w:r>
        <w:rPr>
          <w:spacing w:val="-3"/>
        </w:rPr>
        <w:t> </w:t>
      </w:r>
      <w:r>
        <w:rPr/>
        <w:t>……………………………………………</w:t>
      </w:r>
    </w:p>
    <w:p>
      <w:pPr>
        <w:spacing w:before="158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18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spacing w:before="1"/>
        <w:ind w:right="6"/>
      </w:pPr>
      <w:r>
        <w:rPr/>
        <w:t>CHAPTER</w:t>
      </w:r>
      <w:r>
        <w:rPr>
          <w:spacing w:val="-7"/>
        </w:rPr>
        <w:t> </w:t>
      </w:r>
      <w:r>
        <w:rPr/>
        <w:t>III: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1"/>
          <w:numId w:val="4"/>
        </w:numPr>
        <w:tabs>
          <w:tab w:pos="726" w:val="left" w:leader="none"/>
          <w:tab w:pos="8748" w:val="left" w:leader="dot"/>
        </w:tabs>
        <w:spacing w:line="240" w:lineRule="auto" w:before="1" w:after="0"/>
        <w:ind w:left="725" w:right="0" w:hanging="726"/>
        <w:jc w:val="left"/>
        <w:rPr>
          <w:b/>
          <w:sz w:val="28"/>
        </w:rPr>
      </w:pPr>
      <w:r>
        <w:rPr>
          <w:b/>
          <w:sz w:val="28"/>
        </w:rPr>
        <w:t>INTRODUCTION</w:t>
        <w:tab/>
        <w:t>24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numPr>
          <w:ilvl w:val="1"/>
          <w:numId w:val="4"/>
        </w:numPr>
        <w:tabs>
          <w:tab w:pos="741" w:val="left" w:leader="none"/>
          <w:tab w:pos="8721" w:val="left" w:leader="dot"/>
        </w:tabs>
        <w:spacing w:line="240" w:lineRule="auto" w:before="0" w:after="0"/>
        <w:ind w:left="740" w:right="0" w:hanging="740"/>
        <w:jc w:val="left"/>
      </w:pPr>
      <w:r>
        <w:rPr/>
        <w:t>RESEARCH DESIGN</w:t>
        <w:tab/>
        <w:t>24</w:t>
      </w:r>
    </w:p>
    <w:p>
      <w:pPr>
        <w:spacing w:after="0" w:line="240" w:lineRule="auto"/>
        <w:jc w:val="left"/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numPr>
          <w:ilvl w:val="1"/>
          <w:numId w:val="4"/>
        </w:numPr>
        <w:tabs>
          <w:tab w:pos="591" w:val="left" w:leader="none"/>
          <w:tab w:pos="9012" w:val="left" w:leader="dot"/>
        </w:tabs>
        <w:spacing w:line="240" w:lineRule="auto" w:before="64" w:after="0"/>
        <w:ind w:left="590" w:right="4" w:hanging="591"/>
        <w:jc w:val="left"/>
      </w:pPr>
      <w:r>
        <w:rPr/>
        <w:t>POPULATION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  <w:tab/>
        <w:t>24</w:t>
      </w:r>
    </w:p>
    <w:p>
      <w:pPr>
        <w:pStyle w:val="Heading1"/>
        <w:numPr>
          <w:ilvl w:val="1"/>
          <w:numId w:val="4"/>
        </w:numPr>
        <w:tabs>
          <w:tab w:pos="731" w:val="left" w:leader="none"/>
          <w:tab w:pos="8737" w:val="left" w:leader="dot"/>
        </w:tabs>
        <w:spacing w:line="240" w:lineRule="auto" w:before="363" w:after="0"/>
        <w:ind w:left="730" w:right="1" w:hanging="731"/>
        <w:jc w:val="left"/>
      </w:pPr>
      <w:r>
        <w:rPr/>
        <w:t>SAMPLE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  <w:tab/>
        <w:t>25</w:t>
      </w:r>
    </w:p>
    <w:p>
      <w:pPr>
        <w:pStyle w:val="Heading1"/>
        <w:spacing w:before="358"/>
        <w:ind w:right="10"/>
      </w:pPr>
      <w:r>
        <w:rPr/>
        <w:t>3.5</w:t>
      </w:r>
      <w:r>
        <w:rPr>
          <w:spacing w:val="-3"/>
        </w:rPr>
        <w:t> </w:t>
      </w:r>
      <w:r>
        <w:rPr/>
        <w:t>TYPES AND</w:t>
      </w:r>
      <w:r>
        <w:rPr>
          <w:spacing w:val="-6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 DATA…............................................................</w:t>
      </w:r>
    </w:p>
    <w:p>
      <w:pPr>
        <w:pStyle w:val="Heading1"/>
        <w:spacing w:before="163"/>
      </w:pPr>
      <w:r>
        <w:rPr/>
        <w:t>25</w:t>
      </w:r>
    </w:p>
    <w:p>
      <w:pPr>
        <w:pStyle w:val="Heading1"/>
        <w:numPr>
          <w:ilvl w:val="1"/>
          <w:numId w:val="5"/>
        </w:numPr>
        <w:tabs>
          <w:tab w:pos="3852" w:val="left" w:leader="none"/>
          <w:tab w:pos="8059" w:val="left" w:leader="dot"/>
        </w:tabs>
        <w:spacing w:line="362" w:lineRule="auto" w:before="359" w:after="0"/>
        <w:ind w:left="1301" w:right="1298" w:firstLine="2131"/>
        <w:jc w:val="left"/>
      </w:pPr>
      <w:r>
        <w:rPr/>
        <w:t>INSTRUMENT OF</w:t>
      </w:r>
      <w:r>
        <w:rPr>
          <w:spacing w:val="1"/>
        </w:rPr>
        <w:t> </w:t>
      </w:r>
      <w:r>
        <w:rPr/>
        <w:t>DATCOLLECTION</w:t>
        <w:tab/>
        <w:t>26</w:t>
      </w:r>
    </w:p>
    <w:p>
      <w:pPr>
        <w:pStyle w:val="ListParagraph"/>
        <w:numPr>
          <w:ilvl w:val="1"/>
          <w:numId w:val="5"/>
        </w:numPr>
        <w:tabs>
          <w:tab w:pos="651" w:val="left" w:leader="none"/>
        </w:tabs>
        <w:spacing w:line="240" w:lineRule="auto" w:before="198" w:after="0"/>
        <w:ind w:left="650" w:right="0" w:hanging="421"/>
        <w:jc w:val="left"/>
        <w:rPr>
          <w:b/>
          <w:sz w:val="28"/>
        </w:rPr>
      </w:pPr>
      <w:r>
        <w:rPr>
          <w:b/>
          <w:sz w:val="28"/>
        </w:rPr>
        <w:t>DEFINITION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VARIABLES…………………………………………..…</w:t>
      </w:r>
    </w:p>
    <w:p>
      <w:pPr>
        <w:pStyle w:val="Heading1"/>
        <w:spacing w:before="158"/>
      </w:pPr>
      <w:r>
        <w:rPr/>
        <w:t>27</w:t>
      </w:r>
    </w:p>
    <w:p>
      <w:pPr>
        <w:spacing w:before="363"/>
        <w:ind w:left="207" w:right="211" w:firstLine="0"/>
        <w:jc w:val="center"/>
        <w:rPr>
          <w:b/>
          <w:sz w:val="28"/>
        </w:rPr>
      </w:pPr>
      <w:r>
        <w:rPr>
          <w:b/>
          <w:sz w:val="28"/>
        </w:rPr>
        <w:t>3.8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MODEL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SPECIFICATION...........................................................................</w:t>
      </w:r>
    </w:p>
    <w:p>
      <w:pPr>
        <w:pStyle w:val="Heading1"/>
        <w:spacing w:before="158"/>
      </w:pPr>
      <w:r>
        <w:rPr/>
        <w:t>27</w:t>
      </w:r>
    </w:p>
    <w:p>
      <w:pPr>
        <w:spacing w:before="364"/>
        <w:ind w:left="207" w:right="211" w:firstLine="0"/>
        <w:jc w:val="center"/>
        <w:rPr>
          <w:b/>
          <w:sz w:val="28"/>
        </w:rPr>
      </w:pPr>
      <w:r>
        <w:rPr>
          <w:b/>
          <w:sz w:val="28"/>
        </w:rPr>
        <w:t>3.9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ANALYSIS...................................................................</w:t>
      </w:r>
    </w:p>
    <w:p>
      <w:pPr>
        <w:pStyle w:val="Heading1"/>
        <w:spacing w:before="163"/>
      </w:pPr>
      <w:r>
        <w:rPr/>
        <w:t>28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5" w:right="5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IV: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ind w:right="5"/>
      </w:pPr>
      <w:r>
        <w:rPr/>
        <w:t>4.1</w:t>
      </w:r>
      <w:r>
        <w:rPr>
          <w:spacing w:val="-3"/>
        </w:rPr>
        <w:t> </w:t>
      </w:r>
      <w:r>
        <w:rPr/>
        <w:t>INTRODUCTION</w:t>
      </w:r>
      <w:r>
        <w:rPr>
          <w:spacing w:val="-5"/>
        </w:rPr>
        <w:t> </w:t>
      </w:r>
      <w:r>
        <w:rPr/>
        <w:t>...........................................................................................</w:t>
      </w:r>
    </w:p>
    <w:p>
      <w:pPr>
        <w:spacing w:before="163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30</w:t>
      </w:r>
    </w:p>
    <w:p>
      <w:pPr>
        <w:pStyle w:val="Heading1"/>
        <w:numPr>
          <w:ilvl w:val="1"/>
          <w:numId w:val="6"/>
        </w:numPr>
        <w:tabs>
          <w:tab w:pos="2707" w:val="left" w:leader="none"/>
          <w:tab w:pos="7395" w:val="left" w:leader="dot"/>
        </w:tabs>
        <w:spacing w:line="362" w:lineRule="auto" w:before="358" w:after="0"/>
        <w:ind w:left="1966" w:right="1962" w:firstLine="320"/>
        <w:jc w:val="left"/>
      </w:pPr>
      <w:r>
        <w:rPr/>
        <w:t>PRESENTATION OF DESCRIPTIVE</w:t>
      </w:r>
      <w:r>
        <w:rPr>
          <w:spacing w:val="1"/>
        </w:rPr>
        <w:t> </w:t>
      </w:r>
      <w:r>
        <w:rPr/>
        <w:t>STATISTICS.</w:t>
        <w:tab/>
      </w:r>
      <w:r>
        <w:rPr>
          <w:spacing w:val="-2"/>
        </w:rPr>
        <w:t>31</w:t>
      </w:r>
    </w:p>
    <w:p>
      <w:pPr>
        <w:pStyle w:val="ListParagraph"/>
        <w:numPr>
          <w:ilvl w:val="1"/>
          <w:numId w:val="6"/>
        </w:numPr>
        <w:tabs>
          <w:tab w:pos="581" w:val="left" w:leader="none"/>
          <w:tab w:pos="9203" w:val="left" w:leader="dot"/>
        </w:tabs>
        <w:spacing w:line="240" w:lineRule="auto" w:before="199" w:after="0"/>
        <w:ind w:left="580" w:right="0" w:hanging="421"/>
        <w:jc w:val="left"/>
        <w:rPr>
          <w:b/>
          <w:sz w:val="28"/>
        </w:rPr>
      </w:pPr>
      <w:r>
        <w:rPr>
          <w:b/>
          <w:sz w:val="28"/>
        </w:rPr>
        <w:t>ANALYSIS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DATA</w:t>
      </w:r>
      <w:r>
        <w:rPr>
          <w:b/>
          <w:sz w:val="28"/>
        </w:rPr>
        <w:tab/>
      </w:r>
      <w:r>
        <w:rPr>
          <w:b/>
          <w:sz w:val="28"/>
        </w:rPr>
        <w:t>32</w:t>
      </w:r>
    </w:p>
    <w:p>
      <w:pPr>
        <w:pStyle w:val="Heading1"/>
        <w:numPr>
          <w:ilvl w:val="1"/>
          <w:numId w:val="6"/>
        </w:numPr>
        <w:tabs>
          <w:tab w:pos="636" w:val="left" w:leader="none"/>
        </w:tabs>
        <w:spacing w:line="240" w:lineRule="auto" w:before="358" w:after="0"/>
        <w:ind w:left="635" w:right="0" w:hanging="421"/>
        <w:jc w:val="left"/>
      </w:pPr>
      <w:r>
        <w:rPr/>
        <w:t>DISCUSSION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……………………………………………….</w:t>
      </w:r>
    </w:p>
    <w:p>
      <w:pPr>
        <w:spacing w:before="163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34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</w:rPr>
      </w:pPr>
    </w:p>
    <w:p>
      <w:pPr>
        <w:pStyle w:val="Heading1"/>
        <w:ind w:right="11"/>
      </w:pPr>
      <w:r>
        <w:rPr/>
        <w:t>CHAPTER</w:t>
      </w:r>
      <w:r>
        <w:rPr>
          <w:spacing w:val="-9"/>
        </w:rPr>
        <w:t> </w:t>
      </w:r>
      <w:r>
        <w:rPr/>
        <w:t>V:</w:t>
      </w:r>
      <w:r>
        <w:rPr>
          <w:spacing w:val="-4"/>
        </w:rPr>
        <w:t> </w:t>
      </w:r>
      <w:r>
        <w:rPr/>
        <w:t>SUMMARY,</w:t>
      </w:r>
      <w:r>
        <w:rPr>
          <w:spacing w:val="-5"/>
        </w:rPr>
        <w:t> </w:t>
      </w:r>
      <w:r>
        <w:rPr/>
        <w:t>CONCLUSIONS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ListParagraph"/>
        <w:numPr>
          <w:ilvl w:val="1"/>
          <w:numId w:val="7"/>
        </w:numPr>
        <w:tabs>
          <w:tab w:pos="3912" w:val="left" w:leader="none"/>
        </w:tabs>
        <w:spacing w:line="240" w:lineRule="auto" w:before="0" w:after="0"/>
        <w:ind w:left="3912" w:right="0" w:hanging="42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Heading1"/>
        <w:spacing w:before="159"/>
        <w:ind w:right="3"/>
      </w:pPr>
      <w:r>
        <w:rPr/>
        <w:t>............................................................................................... 35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1"/>
          <w:numId w:val="7"/>
        </w:numPr>
        <w:tabs>
          <w:tab w:pos="851" w:val="left" w:leader="none"/>
          <w:tab w:pos="8495" w:val="left" w:leader="dot"/>
        </w:tabs>
        <w:spacing w:line="240" w:lineRule="auto" w:before="1" w:after="0"/>
        <w:ind w:left="850" w:right="1" w:hanging="851"/>
        <w:jc w:val="left"/>
        <w:rPr>
          <w:b/>
          <w:sz w:val="28"/>
        </w:rPr>
      </w:pPr>
      <w:r>
        <w:rPr>
          <w:b/>
          <w:sz w:val="28"/>
        </w:rPr>
        <w:t>SUMMARY</w:t>
        <w:tab/>
        <w:t>35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spacing w:before="1"/>
        <w:ind w:right="5"/>
      </w:pPr>
      <w:r>
        <w:rPr/>
        <w:t>5.3</w:t>
      </w:r>
      <w:r>
        <w:rPr>
          <w:spacing w:val="-3"/>
        </w:rPr>
        <w:t> </w:t>
      </w:r>
      <w:r>
        <w:rPr/>
        <w:t>CONCLUSION................................................................................................</w:t>
      </w:r>
    </w:p>
    <w:p>
      <w:pPr>
        <w:spacing w:before="158"/>
        <w:ind w:left="5" w:right="0" w:firstLine="0"/>
        <w:jc w:val="center"/>
        <w:rPr>
          <w:b/>
          <w:sz w:val="28"/>
        </w:rPr>
      </w:pPr>
      <w:r>
        <w:rPr>
          <w:b/>
          <w:sz w:val="28"/>
        </w:rPr>
        <w:t>36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</w:pPr>
      <w:r>
        <w:rPr/>
        <w:t>5.4</w:t>
      </w:r>
    </w:p>
    <w:p>
      <w:pPr>
        <w:tabs>
          <w:tab w:pos="9025" w:val="left" w:leader="dot"/>
        </w:tabs>
        <w:spacing w:before="159"/>
        <w:ind w:left="3" w:right="0" w:firstLine="0"/>
        <w:jc w:val="center"/>
        <w:rPr>
          <w:b/>
          <w:sz w:val="28"/>
        </w:rPr>
      </w:pPr>
      <w:r>
        <w:rPr>
          <w:b/>
          <w:sz w:val="28"/>
        </w:rPr>
        <w:t>RECOMMENDATIONS.</w:t>
        <w:tab/>
        <w:t>37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numPr>
          <w:ilvl w:val="1"/>
          <w:numId w:val="8"/>
        </w:numPr>
        <w:tabs>
          <w:tab w:pos="3507" w:val="left" w:leader="none"/>
          <w:tab w:pos="7850" w:val="left" w:leader="dot"/>
        </w:tabs>
        <w:spacing w:line="362" w:lineRule="auto" w:before="0" w:after="0"/>
        <w:ind w:left="1511" w:right="1507" w:firstLine="1576"/>
        <w:jc w:val="left"/>
      </w:pPr>
      <w:r>
        <w:rPr/>
        <w:t>LIMITATIONS    </w:t>
      </w:r>
      <w:r>
        <w:rPr>
          <w:spacing w:val="1"/>
        </w:rPr>
        <w:t> </w:t>
      </w:r>
      <w:r>
        <w:rPr/>
        <w:t>OF      THE</w:t>
      </w:r>
      <w:r>
        <w:rPr>
          <w:spacing w:val="1"/>
        </w:rPr>
        <w:t> </w:t>
      </w:r>
      <w:r>
        <w:rPr/>
        <w:t>STUDY</w:t>
      </w:r>
      <w:r>
        <w:rPr/>
        <w:tab/>
      </w:r>
      <w:r>
        <w:rPr/>
        <w:t>38</w:t>
      </w:r>
    </w:p>
    <w:p>
      <w:pPr>
        <w:pStyle w:val="ListParagraph"/>
        <w:numPr>
          <w:ilvl w:val="1"/>
          <w:numId w:val="8"/>
        </w:numPr>
        <w:tabs>
          <w:tab w:pos="2982" w:val="left" w:leader="none"/>
          <w:tab w:pos="7625" w:val="left" w:leader="dot"/>
        </w:tabs>
        <w:spacing w:line="362" w:lineRule="auto" w:before="193" w:after="0"/>
        <w:ind w:left="1736" w:right="1732" w:firstLine="825"/>
        <w:jc w:val="left"/>
        <w:rPr>
          <w:b/>
          <w:sz w:val="28"/>
        </w:rPr>
      </w:pPr>
      <w:r>
        <w:rPr>
          <w:b/>
          <w:sz w:val="28"/>
        </w:rPr>
        <w:t>SUGGESTIONS FOR FURTHER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STUDIES.</w:t>
        <w:tab/>
      </w:r>
      <w:r>
        <w:rPr>
          <w:b/>
          <w:spacing w:val="-2"/>
          <w:sz w:val="28"/>
        </w:rPr>
        <w:t>38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tabs>
          <w:tab w:pos="8673" w:val="left" w:leader="dot"/>
        </w:tabs>
        <w:spacing w:before="189"/>
        <w:ind w:left="0" w:right="3"/>
      </w:pPr>
      <w:r>
        <w:rPr/>
        <w:t>REFERENCES…</w:t>
      </w:r>
      <w:r>
        <w:rPr/>
        <w:tab/>
      </w:r>
      <w:r>
        <w:rPr/>
        <w:t>38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511" w:lineRule="auto" w:before="0"/>
        <w:ind w:left="3042" w:right="3038" w:firstLine="885"/>
        <w:jc w:val="left"/>
        <w:rPr>
          <w:b/>
          <w:sz w:val="28"/>
        </w:rPr>
      </w:pPr>
      <w:r>
        <w:rPr>
          <w:b/>
          <w:sz w:val="28"/>
        </w:rPr>
        <w:t>APPENDICES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CONTACT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INFORMATION</w:t>
      </w:r>
    </w:p>
    <w:p>
      <w:pPr>
        <w:spacing w:after="0" w:line="511" w:lineRule="auto"/>
        <w:jc w:val="left"/>
        <w:rPr>
          <w:sz w:val="28"/>
        </w:rPr>
        <w:sectPr>
          <w:pgSz w:w="12240" w:h="15840"/>
          <w:pgMar w:header="0" w:footer="931" w:top="1500" w:bottom="1200" w:left="1300" w:right="1300"/>
        </w:sectPr>
      </w:pPr>
    </w:p>
    <w:p>
      <w:pPr>
        <w:pStyle w:val="Heading1"/>
        <w:spacing w:line="362" w:lineRule="auto" w:before="64"/>
        <w:ind w:right="11"/>
      </w:pP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MONETARY</w:t>
      </w:r>
      <w:r>
        <w:rPr>
          <w:spacing w:val="-7"/>
        </w:rPr>
        <w:t> </w:t>
      </w:r>
      <w:r>
        <w:rPr/>
        <w:t>POLICY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67"/>
        </w:rPr>
        <w:t> </w:t>
      </w:r>
      <w:r>
        <w:rPr/>
        <w:t>LISTED</w:t>
      </w:r>
      <w:r>
        <w:rPr>
          <w:spacing w:val="1"/>
        </w:rPr>
        <w:t> </w:t>
      </w:r>
      <w:r>
        <w:rPr/>
        <w:t>DEPOSIT</w:t>
      </w:r>
      <w:r>
        <w:rPr>
          <w:spacing w:val="-2"/>
        </w:rPr>
        <w:t> </w:t>
      </w:r>
      <w:r>
        <w:rPr/>
        <w:t>MONEY</w:t>
      </w:r>
      <w:r>
        <w:rPr>
          <w:spacing w:val="-4"/>
        </w:rPr>
        <w:t> </w:t>
      </w:r>
      <w:r>
        <w:rPr/>
        <w:t>BANKS 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185"/>
        <w:ind w:left="5" w:right="1"/>
        <w:jc w:val="center"/>
      </w:pPr>
      <w:bookmarkStart w:name="_TOC_250000" w:id="5"/>
      <w:bookmarkEnd w:id="5"/>
      <w:r>
        <w:rPr/>
        <w:t>ABSTRACT</w:t>
      </w:r>
    </w:p>
    <w:p>
      <w:pPr>
        <w:spacing w:line="276" w:lineRule="auto" w:before="205"/>
        <w:ind w:left="140" w:right="130" w:firstLine="0"/>
        <w:jc w:val="both"/>
        <w:rPr>
          <w:i/>
          <w:sz w:val="24"/>
        </w:rPr>
      </w:pPr>
      <w:r>
        <w:rPr>
          <w:i/>
          <w:sz w:val="24"/>
        </w:rPr>
        <w:t>This study investigated the effect of monetary policy on the financial performance of twelve listed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Deposit Money Banks (DMBs) in Nigeria over ten (10) years (2010 – 2019). Monetary policy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proxied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Loan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Deposit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(LDR),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Loan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(LAR),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Lending Rate (CBNLR), while financial performance was proxied by Return on Asset (ROA).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intermediation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bedrock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investigation. The study adopted the ex-post facto research design. Secondary data used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were obtained from the audited financial statements of the sampled DMBs listed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Stock Exchange (NSE). Descriptive statistics, Pearson correlation and panel regression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model were employed for data analyses using STATA version 13.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results showed that LDR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DMBs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is consistent with the two theories used in the study. The result further indicated that LAR has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DMBs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Also,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revealed that CBNLR has an insignificant negative effect on the financial performance of listed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DMBs.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above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findings,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DMBs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seek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LDR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respective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profitability.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Furthermore, DMBs should not rely on LAR and CBNLR as a financial performance-enhancing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 since the outcome of the study indicated their effects as negative and mixed respectively.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study also recommended that further research should include unquoted DMBs operating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enhance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generalization 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findings.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line="362" w:lineRule="auto" w:before="64"/>
        <w:ind w:left="3702" w:right="3700" w:hanging="2"/>
      </w:pPr>
      <w:r>
        <w:rPr/>
        <w:t>CHAPTER I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numPr>
          <w:ilvl w:val="1"/>
          <w:numId w:val="9"/>
        </w:numPr>
        <w:tabs>
          <w:tab w:pos="861" w:val="left" w:leader="none"/>
        </w:tabs>
        <w:spacing w:line="240" w:lineRule="auto" w:before="0" w:after="0"/>
        <w:ind w:left="861" w:right="0" w:hanging="721"/>
        <w:jc w:val="both"/>
      </w:pPr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199"/>
        <w:ind w:left="140" w:right="137"/>
        <w:jc w:val="both"/>
      </w:pPr>
      <w:r>
        <w:rPr>
          <w:color w:val="0D0F1A"/>
        </w:rPr>
        <w:t>Central governments of nations establish central banks to regulate the volume of money in the</w:t>
      </w:r>
      <w:r>
        <w:rPr>
          <w:color w:val="0D0F1A"/>
          <w:spacing w:val="1"/>
        </w:rPr>
        <w:t> </w:t>
      </w:r>
      <w:r>
        <w:rPr>
          <w:color w:val="0D0F1A"/>
        </w:rPr>
        <w:t>economy,</w:t>
      </w:r>
      <w:r>
        <w:rPr>
          <w:color w:val="0D0F1A"/>
          <w:spacing w:val="-14"/>
        </w:rPr>
        <w:t> </w:t>
      </w:r>
      <w:r>
        <w:rPr>
          <w:color w:val="0D0F1A"/>
        </w:rPr>
        <w:t>control</w:t>
      </w:r>
      <w:r>
        <w:rPr>
          <w:color w:val="0D0F1A"/>
          <w:spacing w:val="-15"/>
        </w:rPr>
        <w:t> </w:t>
      </w:r>
      <w:r>
        <w:rPr>
          <w:color w:val="0D0F1A"/>
        </w:rPr>
        <w:t>lending</w:t>
      </w:r>
      <w:r>
        <w:rPr>
          <w:color w:val="0D0F1A"/>
          <w:spacing w:val="-13"/>
        </w:rPr>
        <w:t> </w:t>
      </w:r>
      <w:r>
        <w:rPr>
          <w:color w:val="0D0F1A"/>
        </w:rPr>
        <w:t>rates</w:t>
      </w:r>
      <w:r>
        <w:rPr>
          <w:color w:val="0D0F1A"/>
          <w:spacing w:val="-12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credit</w:t>
      </w:r>
      <w:r>
        <w:rPr>
          <w:color w:val="0D0F1A"/>
          <w:spacing w:val="-15"/>
        </w:rPr>
        <w:t> </w:t>
      </w:r>
      <w:r>
        <w:rPr>
          <w:color w:val="0D0F1A"/>
        </w:rPr>
        <w:t>facilities</w:t>
      </w:r>
      <w:r>
        <w:rPr>
          <w:color w:val="0D0F1A"/>
          <w:spacing w:val="-11"/>
        </w:rPr>
        <w:t> </w:t>
      </w:r>
      <w:r>
        <w:rPr>
          <w:color w:val="0D0F1A"/>
        </w:rPr>
        <w:t>and</w:t>
      </w:r>
      <w:r>
        <w:rPr>
          <w:color w:val="0D0F1A"/>
          <w:spacing w:val="-9"/>
        </w:rPr>
        <w:t> </w:t>
      </w:r>
      <w:r>
        <w:rPr>
          <w:color w:val="0D0F1A"/>
        </w:rPr>
        <w:t>bring</w:t>
      </w:r>
      <w:r>
        <w:rPr>
          <w:color w:val="0D0F1A"/>
          <w:spacing w:val="-14"/>
        </w:rPr>
        <w:t> </w:t>
      </w:r>
      <w:r>
        <w:rPr>
          <w:color w:val="0D0F1A"/>
        </w:rPr>
        <w:t>about</w:t>
      </w:r>
      <w:r>
        <w:rPr>
          <w:color w:val="0D0F1A"/>
          <w:spacing w:val="-14"/>
        </w:rPr>
        <w:t> </w:t>
      </w:r>
      <w:r>
        <w:rPr>
          <w:color w:val="0D0F1A"/>
        </w:rPr>
        <w:t>price</w:t>
      </w:r>
      <w:r>
        <w:rPr>
          <w:color w:val="0D0F1A"/>
          <w:spacing w:val="-15"/>
        </w:rPr>
        <w:t> </w:t>
      </w:r>
      <w:r>
        <w:rPr>
          <w:color w:val="0D0F1A"/>
        </w:rPr>
        <w:t>stability.</w:t>
      </w:r>
      <w:r>
        <w:rPr>
          <w:color w:val="0D0F1A"/>
          <w:spacing w:val="-9"/>
        </w:rPr>
        <w:t> </w:t>
      </w:r>
      <w:r>
        <w:rPr>
          <w:color w:val="0D0F1A"/>
        </w:rPr>
        <w:t>This</w:t>
      </w:r>
      <w:r>
        <w:rPr>
          <w:color w:val="0D0F1A"/>
          <w:spacing w:val="-11"/>
        </w:rPr>
        <w:t> </w:t>
      </w:r>
      <w:r>
        <w:rPr>
          <w:color w:val="0D0F1A"/>
        </w:rPr>
        <w:t>suggests</w:t>
      </w:r>
      <w:r>
        <w:rPr>
          <w:color w:val="0D0F1A"/>
          <w:spacing w:val="-12"/>
        </w:rPr>
        <w:t> </w:t>
      </w:r>
      <w:r>
        <w:rPr>
          <w:color w:val="0D0F1A"/>
        </w:rPr>
        <w:t>that</w:t>
      </w:r>
      <w:r>
        <w:rPr>
          <w:color w:val="0D0F1A"/>
          <w:spacing w:val="-57"/>
        </w:rPr>
        <w:t> </w:t>
      </w:r>
      <w:r>
        <w:rPr>
          <w:color w:val="0D0F1A"/>
        </w:rPr>
        <w:t>a central bank has the sole responsibility of producing and controlling the national currency of a</w:t>
      </w:r>
      <w:r>
        <w:rPr>
          <w:color w:val="0D0F1A"/>
          <w:spacing w:val="1"/>
        </w:rPr>
        <w:t> </w:t>
      </w:r>
      <w:r>
        <w:rPr>
          <w:color w:val="0D0F1A"/>
        </w:rPr>
        <w:t>country which serves as a means of legal tender for payment of goods and services (</w:t>
      </w:r>
      <w:r>
        <w:rPr/>
        <w:t>Onouorah,</w:t>
      </w:r>
      <w:r>
        <w:rPr>
          <w:spacing w:val="1"/>
        </w:rPr>
        <w:t> </w:t>
      </w:r>
      <w:r>
        <w:rPr/>
        <w:t>Shaib, Oyathelemi and Friday</w:t>
      </w:r>
      <w:r>
        <w:rPr>
          <w:color w:val="0D0F1A"/>
        </w:rPr>
        <w:t>, 2016). As the primary regulator of banks and money market</w:t>
      </w:r>
      <w:r>
        <w:rPr>
          <w:color w:val="0D0F1A"/>
          <w:spacing w:val="1"/>
        </w:rPr>
        <w:t> </w:t>
      </w:r>
      <w:r>
        <w:rPr>
          <w:color w:val="0D0F1A"/>
        </w:rPr>
        <w:t>activities, the Central Bank of every country needs to continually enhance the financial system of</w:t>
      </w:r>
      <w:r>
        <w:rPr>
          <w:color w:val="0D0F1A"/>
          <w:spacing w:val="-57"/>
        </w:rPr>
        <w:t> </w:t>
      </w:r>
      <w:r>
        <w:rPr>
          <w:color w:val="0D0F1A"/>
        </w:rPr>
        <w:t>the government by adopting measures and policies that are capable of stabilizing the country's</w:t>
      </w:r>
      <w:r>
        <w:rPr>
          <w:color w:val="0D0F1A"/>
          <w:spacing w:val="1"/>
        </w:rPr>
        <w:t> </w:t>
      </w:r>
      <w:r>
        <w:rPr>
          <w:color w:val="0D0F1A"/>
        </w:rPr>
        <w:t>financial</w:t>
      </w:r>
      <w:r>
        <w:rPr>
          <w:color w:val="0D0F1A"/>
          <w:spacing w:val="1"/>
        </w:rPr>
        <w:t> </w:t>
      </w:r>
      <w:r>
        <w:rPr>
          <w:color w:val="0D0F1A"/>
        </w:rPr>
        <w:t>system.</w:t>
      </w:r>
      <w:r>
        <w:rPr>
          <w:color w:val="0D0F1A"/>
          <w:spacing w:val="1"/>
        </w:rPr>
        <w:t> </w:t>
      </w:r>
      <w:r>
        <w:rPr>
          <w:color w:val="0D0F1A"/>
        </w:rPr>
        <w:t>Solomon</w:t>
      </w:r>
      <w:r>
        <w:rPr>
          <w:color w:val="0D0F1A"/>
          <w:spacing w:val="1"/>
        </w:rPr>
        <w:t> </w:t>
      </w:r>
      <w:r>
        <w:rPr>
          <w:color w:val="0D0F1A"/>
        </w:rPr>
        <w:t>(2013)</w:t>
      </w:r>
      <w:r>
        <w:rPr>
          <w:color w:val="0D0F1A"/>
          <w:spacing w:val="1"/>
        </w:rPr>
        <w:t> </w:t>
      </w:r>
      <w:r>
        <w:rPr>
          <w:color w:val="0D0F1A"/>
        </w:rPr>
        <w:t>has</w:t>
      </w:r>
      <w:r>
        <w:rPr>
          <w:color w:val="0D0F1A"/>
          <w:spacing w:val="1"/>
        </w:rPr>
        <w:t> </w:t>
      </w:r>
      <w:r>
        <w:rPr>
          <w:color w:val="0D0F1A"/>
        </w:rPr>
        <w:t>posited</w:t>
      </w:r>
      <w:r>
        <w:rPr>
          <w:color w:val="0D0F1A"/>
          <w:spacing w:val="1"/>
        </w:rPr>
        <w:t> </w:t>
      </w:r>
      <w:r>
        <w:rPr>
          <w:color w:val="0D0F1A"/>
        </w:rPr>
        <w:t>that</w:t>
      </w:r>
      <w:r>
        <w:rPr>
          <w:color w:val="0D0F1A"/>
          <w:spacing w:val="1"/>
        </w:rPr>
        <w:t> </w:t>
      </w:r>
      <w:r>
        <w:rPr>
          <w:color w:val="0D0F1A"/>
        </w:rPr>
        <w:t>an</w:t>
      </w:r>
      <w:r>
        <w:rPr>
          <w:color w:val="0D0F1A"/>
          <w:spacing w:val="1"/>
        </w:rPr>
        <w:t> </w:t>
      </w:r>
      <w:r>
        <w:rPr>
          <w:color w:val="0D0F1A"/>
        </w:rPr>
        <w:t>efficient</w:t>
      </w:r>
      <w:r>
        <w:rPr>
          <w:color w:val="0D0F1A"/>
          <w:spacing w:val="1"/>
        </w:rPr>
        <w:t> </w:t>
      </w:r>
      <w:r>
        <w:rPr>
          <w:color w:val="0D0F1A"/>
        </w:rPr>
        <w:t>financial</w:t>
      </w:r>
      <w:r>
        <w:rPr>
          <w:color w:val="0D0F1A"/>
          <w:spacing w:val="1"/>
        </w:rPr>
        <w:t> </w:t>
      </w:r>
      <w:r>
        <w:rPr>
          <w:color w:val="0D0F1A"/>
        </w:rPr>
        <w:t>system</w:t>
      </w:r>
      <w:r>
        <w:rPr>
          <w:color w:val="0D0F1A"/>
          <w:spacing w:val="1"/>
        </w:rPr>
        <w:t> </w:t>
      </w:r>
      <w:r>
        <w:rPr>
          <w:color w:val="0D0F1A"/>
        </w:rPr>
        <w:t>provides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-57"/>
        </w:rPr>
        <w:t> </w:t>
      </w:r>
      <w:r>
        <w:rPr>
          <w:color w:val="0D0F1A"/>
        </w:rPr>
        <w:t>foundation</w:t>
      </w:r>
      <w:r>
        <w:rPr>
          <w:color w:val="0D0F1A"/>
          <w:spacing w:val="-3"/>
        </w:rPr>
        <w:t> </w:t>
      </w:r>
      <w:r>
        <w:rPr>
          <w:color w:val="0D0F1A"/>
        </w:rPr>
        <w:t>for</w:t>
      </w:r>
      <w:r>
        <w:rPr>
          <w:color w:val="0D0F1A"/>
          <w:spacing w:val="-3"/>
        </w:rPr>
        <w:t> </w:t>
      </w:r>
      <w:r>
        <w:rPr>
          <w:color w:val="0D0F1A"/>
        </w:rPr>
        <w:t>both</w:t>
      </w:r>
      <w:r>
        <w:rPr>
          <w:color w:val="0D0F1A"/>
          <w:spacing w:val="-2"/>
        </w:rPr>
        <w:t> </w:t>
      </w:r>
      <w:r>
        <w:rPr>
          <w:color w:val="0D0F1A"/>
        </w:rPr>
        <w:t>developed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-3"/>
        </w:rPr>
        <w:t> </w:t>
      </w:r>
      <w:r>
        <w:rPr>
          <w:color w:val="0D0F1A"/>
        </w:rPr>
        <w:t>developing</w:t>
      </w:r>
      <w:r>
        <w:rPr>
          <w:color w:val="0D0F1A"/>
          <w:spacing w:val="-2"/>
        </w:rPr>
        <w:t> </w:t>
      </w:r>
      <w:r>
        <w:rPr>
          <w:color w:val="0D0F1A"/>
        </w:rPr>
        <w:t>economies.</w:t>
      </w:r>
      <w:r>
        <w:rPr>
          <w:color w:val="0D0F1A"/>
          <w:spacing w:val="-3"/>
        </w:rPr>
        <w:t> </w:t>
      </w:r>
      <w:r>
        <w:rPr>
          <w:color w:val="0D0F1A"/>
        </w:rPr>
        <w:t>He</w:t>
      </w:r>
      <w:r>
        <w:rPr>
          <w:color w:val="0D0F1A"/>
          <w:spacing w:val="-4"/>
        </w:rPr>
        <w:t> </w:t>
      </w:r>
      <w:r>
        <w:rPr>
          <w:color w:val="0D0F1A"/>
        </w:rPr>
        <w:t>also</w:t>
      </w:r>
      <w:r>
        <w:rPr>
          <w:color w:val="0D0F1A"/>
          <w:spacing w:val="-3"/>
        </w:rPr>
        <w:t> </w:t>
      </w:r>
      <w:r>
        <w:rPr>
          <w:color w:val="0D0F1A"/>
        </w:rPr>
        <w:t>noted</w:t>
      </w:r>
      <w:r>
        <w:rPr>
          <w:color w:val="0D0F1A"/>
          <w:spacing w:val="1"/>
        </w:rPr>
        <w:t> </w:t>
      </w:r>
      <w:r>
        <w:rPr>
          <w:color w:val="0D0F1A"/>
        </w:rPr>
        <w:t>that the</w:t>
      </w:r>
      <w:r>
        <w:rPr>
          <w:color w:val="0D0F1A"/>
          <w:spacing w:val="-4"/>
        </w:rPr>
        <w:t> </w:t>
      </w:r>
      <w:r>
        <w:rPr>
          <w:color w:val="0D0F1A"/>
        </w:rPr>
        <w:t>efficient</w:t>
      </w:r>
      <w:r>
        <w:rPr>
          <w:color w:val="0D0F1A"/>
          <w:spacing w:val="-5"/>
        </w:rPr>
        <w:t> </w:t>
      </w:r>
      <w:r>
        <w:rPr>
          <w:color w:val="0D0F1A"/>
        </w:rPr>
        <w:t>flow</w:t>
      </w:r>
      <w:r>
        <w:rPr>
          <w:color w:val="0D0F1A"/>
          <w:spacing w:val="-1"/>
        </w:rPr>
        <w:t> </w:t>
      </w:r>
      <w:r>
        <w:rPr>
          <w:color w:val="0D0F1A"/>
        </w:rPr>
        <w:t>of</w:t>
      </w:r>
      <w:r>
        <w:rPr>
          <w:color w:val="0D0F1A"/>
          <w:spacing w:val="-58"/>
        </w:rPr>
        <w:t> </w:t>
      </w:r>
      <w:r>
        <w:rPr>
          <w:color w:val="0D0F1A"/>
        </w:rPr>
        <w:t>capital in</w:t>
      </w:r>
      <w:r>
        <w:rPr>
          <w:color w:val="0D0F1A"/>
          <w:spacing w:val="1"/>
        </w:rPr>
        <w:t> </w:t>
      </w:r>
      <w:r>
        <w:rPr>
          <w:color w:val="0D0F1A"/>
        </w:rPr>
        <w:t>the financial sector</w:t>
      </w:r>
      <w:r>
        <w:rPr>
          <w:color w:val="0D0F1A"/>
          <w:spacing w:val="1"/>
        </w:rPr>
        <w:t> </w:t>
      </w:r>
      <w:r>
        <w:rPr>
          <w:color w:val="0D0F1A"/>
        </w:rPr>
        <w:t>serves</w:t>
      </w:r>
      <w:r>
        <w:rPr>
          <w:color w:val="0D0F1A"/>
          <w:spacing w:val="1"/>
        </w:rPr>
        <w:t> </w:t>
      </w:r>
      <w:r>
        <w:rPr>
          <w:color w:val="0D0F1A"/>
        </w:rPr>
        <w:t>as</w:t>
      </w:r>
      <w:r>
        <w:rPr>
          <w:color w:val="0D0F1A"/>
          <w:spacing w:val="1"/>
        </w:rPr>
        <w:t> </w:t>
      </w:r>
      <w:r>
        <w:rPr>
          <w:color w:val="0D0F1A"/>
        </w:rPr>
        <w:t>a stimulant for</w:t>
      </w:r>
      <w:r>
        <w:rPr>
          <w:color w:val="0D0F1A"/>
          <w:spacing w:val="1"/>
        </w:rPr>
        <w:t> </w:t>
      </w:r>
      <w:r>
        <w:rPr>
          <w:color w:val="0D0F1A"/>
        </w:rPr>
        <w:t>economic growth</w:t>
      </w:r>
      <w:r>
        <w:rPr>
          <w:color w:val="0D0F1A"/>
          <w:spacing w:val="1"/>
        </w:rPr>
        <w:t> </w:t>
      </w:r>
      <w:r>
        <w:rPr>
          <w:color w:val="0D0F1A"/>
        </w:rPr>
        <w:t>because financial</w:t>
      </w:r>
      <w:r>
        <w:rPr>
          <w:color w:val="0D0F1A"/>
          <w:spacing w:val="1"/>
        </w:rPr>
        <w:t> </w:t>
      </w:r>
      <w:r>
        <w:rPr>
          <w:color w:val="0D0F1A"/>
        </w:rPr>
        <w:t>institutions, which are the intermediaries in the financial sector, serve the primary purpose of</w:t>
      </w:r>
      <w:r>
        <w:rPr>
          <w:color w:val="0D0F1A"/>
          <w:spacing w:val="1"/>
        </w:rPr>
        <w:t> </w:t>
      </w:r>
      <w:r>
        <w:rPr>
          <w:color w:val="0D0F1A"/>
        </w:rPr>
        <w:t>mobilizing</w:t>
      </w:r>
      <w:r>
        <w:rPr>
          <w:color w:val="0D0F1A"/>
          <w:spacing w:val="-1"/>
        </w:rPr>
        <w:t> </w:t>
      </w:r>
      <w:r>
        <w:rPr>
          <w:color w:val="0D0F1A"/>
        </w:rPr>
        <w:t>capital</w:t>
      </w:r>
      <w:r>
        <w:rPr>
          <w:color w:val="0D0F1A"/>
          <w:spacing w:val="-3"/>
        </w:rPr>
        <w:t> </w:t>
      </w:r>
      <w:r>
        <w:rPr>
          <w:color w:val="0D0F1A"/>
        </w:rPr>
        <w:t>from</w:t>
      </w:r>
      <w:r>
        <w:rPr>
          <w:color w:val="0D0F1A"/>
          <w:spacing w:val="2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savings or</w:t>
      </w:r>
      <w:r>
        <w:rPr>
          <w:color w:val="0D0F1A"/>
          <w:spacing w:val="-1"/>
        </w:rPr>
        <w:t> </w:t>
      </w:r>
      <w:r>
        <w:rPr>
          <w:color w:val="0D0F1A"/>
        </w:rPr>
        <w:t>surplus sector</w:t>
      </w:r>
      <w:r>
        <w:rPr>
          <w:color w:val="0D0F1A"/>
          <w:spacing w:val="3"/>
        </w:rPr>
        <w:t> </w:t>
      </w:r>
      <w:r>
        <w:rPr>
          <w:color w:val="0D0F1A"/>
        </w:rPr>
        <w:t>to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borrowing</w:t>
      </w:r>
      <w:r>
        <w:rPr>
          <w:color w:val="0D0F1A"/>
          <w:spacing w:val="-1"/>
        </w:rPr>
        <w:t> </w:t>
      </w:r>
      <w:r>
        <w:rPr>
          <w:color w:val="0D0F1A"/>
        </w:rPr>
        <w:t>or</w:t>
      </w:r>
      <w:r>
        <w:rPr>
          <w:color w:val="0D0F1A"/>
          <w:spacing w:val="-1"/>
        </w:rPr>
        <w:t> </w:t>
      </w:r>
      <w:r>
        <w:rPr>
          <w:color w:val="0D0F1A"/>
        </w:rPr>
        <w:t>deficit</w:t>
      </w:r>
      <w:r>
        <w:rPr>
          <w:color w:val="0D0F1A"/>
          <w:spacing w:val="-3"/>
        </w:rPr>
        <w:t> </w:t>
      </w:r>
      <w:r>
        <w:rPr>
          <w:color w:val="0D0F1A"/>
        </w:rPr>
        <w:t>sector.</w:t>
      </w:r>
    </w:p>
    <w:p>
      <w:pPr>
        <w:pStyle w:val="BodyText"/>
        <w:spacing w:line="480" w:lineRule="auto" w:before="3"/>
        <w:ind w:left="140" w:right="136"/>
        <w:jc w:val="both"/>
      </w:pPr>
      <w:r>
        <w:rPr>
          <w:color w:val="0D0F1A"/>
        </w:rPr>
        <w:t>Money plays a lead role towards economic growth and developments of nations, and, as a result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this, policymakers</w:t>
      </w:r>
      <w:r>
        <w:rPr>
          <w:color w:val="0D0F1A"/>
          <w:spacing w:val="1"/>
        </w:rPr>
        <w:t> </w:t>
      </w:r>
      <w:r>
        <w:rPr>
          <w:color w:val="0D0F1A"/>
        </w:rPr>
        <w:t>and other relevant regulatory stakeholders</w:t>
      </w:r>
      <w:r>
        <w:rPr>
          <w:color w:val="0D0F1A"/>
          <w:spacing w:val="1"/>
        </w:rPr>
        <w:t> </w:t>
      </w:r>
      <w:r>
        <w:rPr>
          <w:color w:val="0D0F1A"/>
        </w:rPr>
        <w:t>give special recognition to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-12"/>
        </w:rPr>
        <w:t> </w:t>
      </w:r>
      <w:r>
        <w:rPr>
          <w:color w:val="0D0F1A"/>
        </w:rPr>
        <w:t>policies</w:t>
      </w:r>
      <w:r>
        <w:rPr>
          <w:color w:val="0D0F1A"/>
          <w:spacing w:val="-11"/>
        </w:rPr>
        <w:t> </w:t>
      </w:r>
      <w:r>
        <w:rPr>
          <w:color w:val="0D0F1A"/>
        </w:rPr>
        <w:t>(Osadume</w:t>
      </w:r>
      <w:r>
        <w:rPr>
          <w:color w:val="0D0F1A"/>
          <w:spacing w:val="-13"/>
        </w:rPr>
        <w:t> </w:t>
      </w:r>
      <w:r>
        <w:rPr>
          <w:color w:val="0D0F1A"/>
        </w:rPr>
        <w:t>&amp;</w:t>
      </w:r>
      <w:r>
        <w:rPr>
          <w:color w:val="0D0F1A"/>
          <w:spacing w:val="-14"/>
        </w:rPr>
        <w:t> </w:t>
      </w:r>
      <w:r>
        <w:rPr>
          <w:color w:val="0D0F1A"/>
        </w:rPr>
        <w:t>Obialom,</w:t>
      </w:r>
      <w:r>
        <w:rPr>
          <w:color w:val="0D0F1A"/>
          <w:spacing w:val="-12"/>
        </w:rPr>
        <w:t> </w:t>
      </w:r>
      <w:r>
        <w:rPr>
          <w:color w:val="0D0F1A"/>
        </w:rPr>
        <w:t>2018).</w:t>
      </w:r>
      <w:r>
        <w:rPr>
          <w:color w:val="0D0F1A"/>
          <w:spacing w:val="-12"/>
        </w:rPr>
        <w:t> </w:t>
      </w:r>
      <w:r>
        <w:rPr>
          <w:color w:val="0D0F1A"/>
        </w:rPr>
        <w:t>As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apex</w:t>
      </w:r>
      <w:r>
        <w:rPr>
          <w:color w:val="0D0F1A"/>
          <w:spacing w:val="-13"/>
        </w:rPr>
        <w:t> </w:t>
      </w:r>
      <w:r>
        <w:rPr>
          <w:color w:val="0D0F1A"/>
        </w:rPr>
        <w:t>bank</w:t>
      </w:r>
      <w:r>
        <w:rPr>
          <w:color w:val="0D0F1A"/>
          <w:spacing w:val="-12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every</w:t>
      </w:r>
      <w:r>
        <w:rPr>
          <w:color w:val="0D0F1A"/>
          <w:spacing w:val="-12"/>
        </w:rPr>
        <w:t> </w:t>
      </w:r>
      <w:r>
        <w:rPr>
          <w:color w:val="0D0F1A"/>
        </w:rPr>
        <w:t>country,</w:t>
      </w:r>
      <w:r>
        <w:rPr>
          <w:color w:val="0D0F1A"/>
          <w:spacing w:val="-11"/>
        </w:rPr>
        <w:t> </w:t>
      </w:r>
      <w:r>
        <w:rPr>
          <w:color w:val="0D0F1A"/>
        </w:rPr>
        <w:t>Central</w:t>
      </w:r>
      <w:r>
        <w:rPr>
          <w:color w:val="0D0F1A"/>
          <w:spacing w:val="-14"/>
        </w:rPr>
        <w:t> </w:t>
      </w:r>
      <w:r>
        <w:rPr>
          <w:color w:val="0D0F1A"/>
        </w:rPr>
        <w:t>Banks</w:t>
      </w:r>
      <w:r>
        <w:rPr>
          <w:color w:val="0D0F1A"/>
          <w:spacing w:val="-57"/>
        </w:rPr>
        <w:t> </w:t>
      </w:r>
      <w:r>
        <w:rPr>
          <w:color w:val="0D0F1A"/>
        </w:rPr>
        <w:t>regulate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volume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money</w:t>
      </w:r>
      <w:r>
        <w:rPr>
          <w:color w:val="0D0F1A"/>
          <w:spacing w:val="-12"/>
        </w:rPr>
        <w:t> </w:t>
      </w:r>
      <w:r>
        <w:rPr>
          <w:color w:val="0D0F1A"/>
        </w:rPr>
        <w:t>in</w:t>
      </w:r>
      <w:r>
        <w:rPr>
          <w:color w:val="0D0F1A"/>
          <w:spacing w:val="-7"/>
        </w:rPr>
        <w:t> </w:t>
      </w:r>
      <w:r>
        <w:rPr>
          <w:color w:val="0D0F1A"/>
        </w:rPr>
        <w:t>circulation</w:t>
      </w:r>
      <w:r>
        <w:rPr>
          <w:color w:val="0D0F1A"/>
          <w:spacing w:val="-12"/>
        </w:rPr>
        <w:t> </w:t>
      </w:r>
      <w:r>
        <w:rPr>
          <w:color w:val="0D0F1A"/>
        </w:rPr>
        <w:t>through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application</w:t>
      </w:r>
      <w:r>
        <w:rPr>
          <w:color w:val="0D0F1A"/>
          <w:spacing w:val="-11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different</w:t>
      </w:r>
      <w:r>
        <w:rPr>
          <w:color w:val="0D0F1A"/>
          <w:spacing w:val="-8"/>
        </w:rPr>
        <w:t> </w:t>
      </w:r>
      <w:r>
        <w:rPr>
          <w:color w:val="0D0F1A"/>
        </w:rPr>
        <w:t>monetary</w:t>
      </w:r>
      <w:r>
        <w:rPr>
          <w:color w:val="0D0F1A"/>
          <w:spacing w:val="-11"/>
        </w:rPr>
        <w:t> </w:t>
      </w:r>
      <w:r>
        <w:rPr>
          <w:color w:val="0D0F1A"/>
        </w:rPr>
        <w:t>policies.</w:t>
      </w:r>
      <w:r>
        <w:rPr>
          <w:color w:val="0D0F1A"/>
          <w:spacing w:val="-58"/>
        </w:rPr>
        <w:t> </w:t>
      </w:r>
      <w:r>
        <w:rPr>
          <w:color w:val="0D0F1A"/>
        </w:rPr>
        <w:t>Monetary policies are measures designed and implemented by central banks towards the control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volume,</w:t>
      </w:r>
      <w:r>
        <w:rPr>
          <w:color w:val="0D0F1A"/>
          <w:spacing w:val="-13"/>
        </w:rPr>
        <w:t> </w:t>
      </w:r>
      <w:r>
        <w:rPr>
          <w:color w:val="0D0F1A"/>
        </w:rPr>
        <w:t>value</w:t>
      </w:r>
      <w:r>
        <w:rPr>
          <w:color w:val="0D0F1A"/>
          <w:spacing w:val="-15"/>
        </w:rPr>
        <w:t> </w:t>
      </w:r>
      <w:r>
        <w:rPr>
          <w:color w:val="0D0F1A"/>
        </w:rPr>
        <w:t>and</w:t>
      </w:r>
      <w:r>
        <w:rPr>
          <w:color w:val="0D0F1A"/>
          <w:spacing w:val="-13"/>
        </w:rPr>
        <w:t> </w:t>
      </w:r>
      <w:r>
        <w:rPr>
          <w:color w:val="0D0F1A"/>
        </w:rPr>
        <w:t>cost</w:t>
      </w:r>
      <w:r>
        <w:rPr>
          <w:color w:val="0D0F1A"/>
          <w:spacing w:val="-15"/>
        </w:rPr>
        <w:t> </w:t>
      </w:r>
      <w:r>
        <w:rPr>
          <w:color w:val="0D0F1A"/>
        </w:rPr>
        <w:t>implication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money</w:t>
      </w:r>
      <w:r>
        <w:rPr>
          <w:color w:val="0D0F1A"/>
          <w:spacing w:val="-14"/>
        </w:rPr>
        <w:t> </w:t>
      </w:r>
      <w:r>
        <w:rPr>
          <w:color w:val="0D0F1A"/>
        </w:rPr>
        <w:t>supply</w:t>
      </w:r>
      <w:r>
        <w:rPr>
          <w:color w:val="0D0F1A"/>
          <w:spacing w:val="-13"/>
        </w:rPr>
        <w:t> </w:t>
      </w:r>
      <w:r>
        <w:rPr>
          <w:color w:val="0D0F1A"/>
        </w:rPr>
        <w:t>to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economy</w:t>
      </w:r>
      <w:r>
        <w:rPr>
          <w:color w:val="0D0F1A"/>
          <w:spacing w:val="-14"/>
        </w:rPr>
        <w:t> </w:t>
      </w:r>
      <w:r>
        <w:rPr>
          <w:color w:val="0D0F1A"/>
        </w:rPr>
        <w:t>while</w:t>
      </w:r>
      <w:r>
        <w:rPr>
          <w:color w:val="0D0F1A"/>
          <w:spacing w:val="-15"/>
        </w:rPr>
        <w:t> </w:t>
      </w:r>
      <w:r>
        <w:rPr>
          <w:color w:val="0D0F1A"/>
        </w:rPr>
        <w:t>aiming</w:t>
      </w:r>
      <w:r>
        <w:rPr>
          <w:color w:val="0D0F1A"/>
          <w:spacing w:val="-13"/>
        </w:rPr>
        <w:t> </w:t>
      </w:r>
      <w:r>
        <w:rPr>
          <w:color w:val="0D0F1A"/>
        </w:rPr>
        <w:t>to</w:t>
      </w:r>
      <w:r>
        <w:rPr>
          <w:color w:val="0D0F1A"/>
          <w:spacing w:val="-14"/>
        </w:rPr>
        <w:t> </w:t>
      </w:r>
      <w:r>
        <w:rPr>
          <w:color w:val="0D0F1A"/>
        </w:rPr>
        <w:t>achieve</w:t>
      </w:r>
      <w:r>
        <w:rPr>
          <w:color w:val="0D0F1A"/>
          <w:spacing w:val="-57"/>
        </w:rPr>
        <w:t> </w:t>
      </w:r>
      <w:r>
        <w:rPr>
          <w:color w:val="0D0F1A"/>
        </w:rPr>
        <w:t>government macroeconomic objectives (CBN, 2016). It involves the management of money</w:t>
      </w:r>
      <w:r>
        <w:rPr>
          <w:color w:val="0D0F1A"/>
          <w:spacing w:val="1"/>
        </w:rPr>
        <w:t> </w:t>
      </w:r>
      <w:r>
        <w:rPr>
          <w:color w:val="0D0F1A"/>
        </w:rPr>
        <w:t>supply</w:t>
      </w:r>
      <w:r>
        <w:rPr>
          <w:color w:val="0D0F1A"/>
          <w:spacing w:val="-1"/>
        </w:rPr>
        <w:t> </w:t>
      </w:r>
      <w:r>
        <w:rPr>
          <w:color w:val="0D0F1A"/>
        </w:rPr>
        <w:t>to the</w:t>
      </w:r>
      <w:r>
        <w:rPr>
          <w:color w:val="0D0F1A"/>
          <w:spacing w:val="-2"/>
        </w:rPr>
        <w:t> </w:t>
      </w:r>
      <w:r>
        <w:rPr>
          <w:color w:val="0D0F1A"/>
        </w:rPr>
        <w:t>economy</w:t>
      </w:r>
      <w:r>
        <w:rPr>
          <w:color w:val="0D0F1A"/>
          <w:spacing w:val="-1"/>
        </w:rPr>
        <w:t> </w:t>
      </w:r>
      <w:r>
        <w:rPr>
          <w:color w:val="0D0F1A"/>
        </w:rPr>
        <w:t>and</w:t>
      </w:r>
      <w:r>
        <w:rPr>
          <w:color w:val="0D0F1A"/>
          <w:spacing w:val="4"/>
        </w:rPr>
        <w:t> </w:t>
      </w:r>
      <w:r>
        <w:rPr>
          <w:color w:val="0D0F1A"/>
        </w:rPr>
        <w:t>interest</w:t>
      </w:r>
      <w:r>
        <w:rPr>
          <w:color w:val="0D0F1A"/>
          <w:spacing w:val="-2"/>
        </w:rPr>
        <w:t> </w:t>
      </w:r>
      <w:r>
        <w:rPr>
          <w:color w:val="0D0F1A"/>
        </w:rPr>
        <w:t>rate</w:t>
      </w:r>
      <w:r>
        <w:rPr>
          <w:color w:val="0D0F1A"/>
          <w:spacing w:val="3"/>
        </w:rPr>
        <w:t> </w:t>
      </w:r>
      <w:r>
        <w:rPr>
          <w:color w:val="0D0F1A"/>
        </w:rPr>
        <w:t>control</w:t>
      </w:r>
      <w:r>
        <w:rPr>
          <w:color w:val="0D0F1A"/>
          <w:spacing w:val="-3"/>
        </w:rPr>
        <w:t> </w:t>
      </w:r>
      <w:r>
        <w:rPr>
          <w:color w:val="0D0F1A"/>
        </w:rPr>
        <w:t>(Chappelow, 2015)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9"/>
        <w:jc w:val="both"/>
      </w:pPr>
      <w:r>
        <w:rPr>
          <w:color w:val="0D0F1A"/>
        </w:rPr>
        <w:t>The reason for the deployment of monetary policies may differ from one period or country to</w:t>
      </w:r>
      <w:r>
        <w:rPr>
          <w:color w:val="0D0F1A"/>
          <w:spacing w:val="1"/>
        </w:rPr>
        <w:t> </w:t>
      </w:r>
      <w:r>
        <w:rPr>
          <w:color w:val="0D0F1A"/>
        </w:rPr>
        <w:t>another. Through</w:t>
      </w:r>
      <w:r>
        <w:rPr>
          <w:color w:val="0D0F1A"/>
          <w:spacing w:val="1"/>
        </w:rPr>
        <w:t> </w:t>
      </w:r>
      <w:r>
        <w:rPr>
          <w:color w:val="0D0F1A"/>
        </w:rPr>
        <w:t>the CBN, Nigerian</w:t>
      </w:r>
      <w:r>
        <w:rPr>
          <w:color w:val="0D0F1A"/>
          <w:spacing w:val="1"/>
        </w:rPr>
        <w:t> </w:t>
      </w:r>
      <w:r>
        <w:rPr>
          <w:color w:val="0D0F1A"/>
        </w:rPr>
        <w:t>government consistently adopt and</w:t>
      </w:r>
      <w:r>
        <w:rPr>
          <w:color w:val="0D0F1A"/>
          <w:spacing w:val="1"/>
        </w:rPr>
        <w:t> </w:t>
      </w:r>
      <w:r>
        <w:rPr>
          <w:color w:val="0D0F1A"/>
        </w:rPr>
        <w:t>implement various</w:t>
      </w:r>
      <w:r>
        <w:rPr>
          <w:color w:val="0D0F1A"/>
          <w:spacing w:val="1"/>
        </w:rPr>
        <w:t> </w:t>
      </w:r>
      <w:r>
        <w:rPr>
          <w:color w:val="0D0F1A"/>
        </w:rPr>
        <w:t>monetary policies to achieve targeted macroeconomic objectives such as growth in employment</w:t>
      </w:r>
      <w:r>
        <w:rPr>
          <w:color w:val="0D0F1A"/>
          <w:spacing w:val="1"/>
        </w:rPr>
        <w:t> </w:t>
      </w:r>
      <w:r>
        <w:rPr>
          <w:color w:val="0D0F1A"/>
        </w:rPr>
        <w:t>rate, an equilibrium in the balance of payment, inflation control, price stability and general</w:t>
      </w:r>
      <w:r>
        <w:rPr>
          <w:color w:val="0D0F1A"/>
          <w:spacing w:val="1"/>
        </w:rPr>
        <w:t> </w:t>
      </w:r>
      <w:r>
        <w:rPr>
          <w:color w:val="0D0F1A"/>
        </w:rPr>
        <w:t>economic</w:t>
      </w:r>
      <w:r>
        <w:rPr>
          <w:color w:val="0D0F1A"/>
          <w:spacing w:val="-10"/>
        </w:rPr>
        <w:t> </w:t>
      </w:r>
      <w:r>
        <w:rPr>
          <w:color w:val="0D0F1A"/>
        </w:rPr>
        <w:t>growth</w:t>
      </w:r>
      <w:r>
        <w:rPr>
          <w:color w:val="0D0F1A"/>
          <w:spacing w:val="-8"/>
        </w:rPr>
        <w:t> </w:t>
      </w:r>
      <w:r>
        <w:rPr>
          <w:color w:val="0D0F1A"/>
        </w:rPr>
        <w:t>(Nwoko,</w:t>
      </w:r>
      <w:r>
        <w:rPr>
          <w:color w:val="0D0F1A"/>
          <w:spacing w:val="-8"/>
        </w:rPr>
        <w:t> </w:t>
      </w:r>
      <w:r>
        <w:rPr>
          <w:color w:val="0D0F1A"/>
        </w:rPr>
        <w:t>Ihemeje</w:t>
      </w:r>
      <w:r>
        <w:rPr>
          <w:color w:val="0D0F1A"/>
          <w:spacing w:val="-9"/>
        </w:rPr>
        <w:t> </w:t>
      </w:r>
      <w:r>
        <w:rPr>
          <w:color w:val="0D0F1A"/>
        </w:rPr>
        <w:t>and</w:t>
      </w:r>
      <w:r>
        <w:rPr>
          <w:color w:val="0D0F1A"/>
          <w:spacing w:val="-9"/>
        </w:rPr>
        <w:t> </w:t>
      </w:r>
      <w:r>
        <w:rPr>
          <w:color w:val="0D0F1A"/>
        </w:rPr>
        <w:t>Anumadu</w:t>
      </w:r>
      <w:r>
        <w:rPr>
          <w:color w:val="0D0F1A"/>
          <w:spacing w:val="-8"/>
        </w:rPr>
        <w:t> </w:t>
      </w:r>
      <w:r>
        <w:rPr>
          <w:color w:val="0D0F1A"/>
        </w:rPr>
        <w:t>2016).</w:t>
      </w:r>
      <w:r>
        <w:rPr>
          <w:color w:val="0D0F1A"/>
          <w:spacing w:val="-7"/>
        </w:rPr>
        <w:t> </w:t>
      </w:r>
      <w:r>
        <w:rPr>
          <w:color w:val="0D0F1A"/>
        </w:rPr>
        <w:t>During</w:t>
      </w:r>
      <w:r>
        <w:rPr>
          <w:color w:val="0D0F1A"/>
          <w:spacing w:val="-8"/>
        </w:rPr>
        <w:t> </w:t>
      </w:r>
      <w:r>
        <w:rPr>
          <w:color w:val="0D0F1A"/>
        </w:rPr>
        <w:t>periods</w:t>
      </w:r>
      <w:r>
        <w:rPr>
          <w:color w:val="0D0F1A"/>
          <w:spacing w:val="-7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a</w:t>
      </w:r>
      <w:r>
        <w:rPr>
          <w:color w:val="0D0F1A"/>
          <w:spacing w:val="-9"/>
        </w:rPr>
        <w:t> </w:t>
      </w:r>
      <w:r>
        <w:rPr>
          <w:color w:val="0D0F1A"/>
        </w:rPr>
        <w:t>perceived</w:t>
      </w:r>
      <w:r>
        <w:rPr>
          <w:color w:val="0D0F1A"/>
          <w:spacing w:val="-8"/>
        </w:rPr>
        <w:t> </w:t>
      </w:r>
      <w:r>
        <w:rPr>
          <w:color w:val="0D0F1A"/>
        </w:rPr>
        <w:t>high</w:t>
      </w:r>
      <w:r>
        <w:rPr>
          <w:color w:val="0D0F1A"/>
          <w:spacing w:val="-9"/>
        </w:rPr>
        <w:t> </w:t>
      </w:r>
      <w:r>
        <w:rPr>
          <w:color w:val="0D0F1A"/>
        </w:rPr>
        <w:t>level</w:t>
      </w:r>
      <w:r>
        <w:rPr>
          <w:color w:val="0D0F1A"/>
          <w:spacing w:val="-57"/>
        </w:rPr>
        <w:t> </w:t>
      </w:r>
      <w:r>
        <w:rPr>
          <w:color w:val="0D0F1A"/>
        </w:rPr>
        <w:t>of money supply in a country, the Central Bank may apply a monetary policy that will reduce the</w:t>
      </w:r>
      <w:r>
        <w:rPr>
          <w:color w:val="0D0F1A"/>
          <w:spacing w:val="-57"/>
        </w:rPr>
        <w:t> </w:t>
      </w:r>
      <w:r>
        <w:rPr>
          <w:color w:val="0D0F1A"/>
        </w:rPr>
        <w:t>amount</w:t>
      </w:r>
      <w:r>
        <w:rPr>
          <w:color w:val="0D0F1A"/>
          <w:spacing w:val="-10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money</w:t>
      </w:r>
      <w:r>
        <w:rPr>
          <w:color w:val="0D0F1A"/>
          <w:spacing w:val="-9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circulation,</w:t>
      </w:r>
      <w:r>
        <w:rPr>
          <w:color w:val="0D0F1A"/>
          <w:spacing w:val="-9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such</w:t>
      </w:r>
      <w:r>
        <w:rPr>
          <w:color w:val="0D0F1A"/>
          <w:spacing w:val="-9"/>
        </w:rPr>
        <w:t> </w:t>
      </w:r>
      <w:r>
        <w:rPr>
          <w:color w:val="0D0F1A"/>
        </w:rPr>
        <w:t>strategy</w:t>
      </w:r>
      <w:r>
        <w:rPr>
          <w:color w:val="0D0F1A"/>
          <w:spacing w:val="-3"/>
        </w:rPr>
        <w:t> </w:t>
      </w:r>
      <w:r>
        <w:rPr>
          <w:color w:val="0D0F1A"/>
        </w:rPr>
        <w:t>is</w:t>
      </w:r>
      <w:r>
        <w:rPr>
          <w:color w:val="0D0F1A"/>
          <w:spacing w:val="-6"/>
        </w:rPr>
        <w:t> </w:t>
      </w:r>
      <w:r>
        <w:rPr>
          <w:color w:val="0D0F1A"/>
        </w:rPr>
        <w:t>referred</w:t>
      </w:r>
      <w:r>
        <w:rPr>
          <w:color w:val="0D0F1A"/>
          <w:spacing w:val="-9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as</w:t>
      </w:r>
      <w:r>
        <w:rPr>
          <w:color w:val="0D0F1A"/>
          <w:spacing w:val="-7"/>
        </w:rPr>
        <w:t> </w:t>
      </w:r>
      <w:r>
        <w:rPr>
          <w:color w:val="0D0F1A"/>
        </w:rPr>
        <w:t>contractionary</w:t>
      </w:r>
      <w:r>
        <w:rPr>
          <w:color w:val="0D0F1A"/>
          <w:spacing w:val="-3"/>
        </w:rPr>
        <w:t> </w:t>
      </w:r>
      <w:r>
        <w:rPr>
          <w:color w:val="0D0F1A"/>
        </w:rPr>
        <w:t>monetary</w:t>
      </w:r>
      <w:r>
        <w:rPr>
          <w:color w:val="0D0F1A"/>
          <w:spacing w:val="-7"/>
        </w:rPr>
        <w:t> </w:t>
      </w:r>
      <w:r>
        <w:rPr>
          <w:color w:val="0D0F1A"/>
        </w:rPr>
        <w:t>policy</w:t>
      </w:r>
      <w:r>
        <w:rPr>
          <w:color w:val="0D0F1A"/>
          <w:spacing w:val="-58"/>
        </w:rPr>
        <w:t> </w:t>
      </w:r>
      <w:r>
        <w:rPr>
          <w:color w:val="0D0F1A"/>
        </w:rPr>
        <w:t>(CBN, 2017).</w:t>
      </w:r>
      <w:r>
        <w:rPr>
          <w:color w:val="0D0F1A"/>
          <w:spacing w:val="1"/>
        </w:rPr>
        <w:t> </w:t>
      </w:r>
      <w:r>
        <w:rPr>
          <w:color w:val="0D0F1A"/>
        </w:rPr>
        <w:t>In a contractionary monetary policy regime, the central bank of a country may</w:t>
      </w:r>
      <w:r>
        <w:rPr>
          <w:color w:val="0D0F1A"/>
          <w:spacing w:val="1"/>
        </w:rPr>
        <w:t> </w:t>
      </w:r>
      <w:r>
        <w:rPr>
          <w:color w:val="0D0F1A"/>
        </w:rPr>
        <w:t>increase the MPR (Monetary Policy Rate), which is the official rate of government that serves as</w:t>
      </w:r>
      <w:r>
        <w:rPr>
          <w:color w:val="0D0F1A"/>
          <w:spacing w:val="1"/>
        </w:rPr>
        <w:t> </w:t>
      </w:r>
      <w:r>
        <w:rPr>
          <w:color w:val="0D0F1A"/>
        </w:rPr>
        <w:t>a benchmark for other money</w:t>
      </w:r>
      <w:r>
        <w:rPr>
          <w:color w:val="0D0F1A"/>
          <w:spacing w:val="1"/>
        </w:rPr>
        <w:t> </w:t>
      </w:r>
      <w:r>
        <w:rPr>
          <w:color w:val="0D0F1A"/>
        </w:rPr>
        <w:t>market rates and</w:t>
      </w:r>
      <w:r>
        <w:rPr>
          <w:color w:val="0D0F1A"/>
          <w:spacing w:val="1"/>
        </w:rPr>
        <w:t> </w:t>
      </w:r>
      <w:r>
        <w:rPr>
          <w:color w:val="0D0F1A"/>
        </w:rPr>
        <w:t>economic</w:t>
      </w:r>
      <w:r>
        <w:rPr>
          <w:color w:val="0D0F1A"/>
          <w:spacing w:val="1"/>
        </w:rPr>
        <w:t> </w:t>
      </w:r>
      <w:r>
        <w:rPr>
          <w:color w:val="0D0F1A"/>
        </w:rPr>
        <w:t>activities (CFI</w:t>
      </w:r>
      <w:r>
        <w:rPr>
          <w:color w:val="0D0F1A"/>
          <w:spacing w:val="1"/>
        </w:rPr>
        <w:t> </w:t>
      </w:r>
      <w:r>
        <w:rPr>
          <w:color w:val="0D0F1A"/>
        </w:rPr>
        <w:t>Education, 2020).</w:t>
      </w:r>
      <w:r>
        <w:rPr>
          <w:color w:val="0D0F1A"/>
          <w:spacing w:val="1"/>
        </w:rPr>
        <w:t> </w:t>
      </w:r>
      <w:r>
        <w:rPr>
          <w:color w:val="0D0F1A"/>
        </w:rPr>
        <w:t>Moreover, the Central Bank may decide to increase the Cash Reserve Requirement (CRR) of the</w:t>
      </w:r>
      <w:r>
        <w:rPr>
          <w:color w:val="0D0F1A"/>
          <w:spacing w:val="1"/>
        </w:rPr>
        <w:t> </w:t>
      </w:r>
      <w:r>
        <w:rPr>
          <w:color w:val="0D0F1A"/>
        </w:rPr>
        <w:t>Deposit Money Banks (DMBs). CRR represents the sterilized portion from the total deposits of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DMBs, which is not</w:t>
      </w:r>
      <w:r>
        <w:rPr>
          <w:color w:val="0D0F1A"/>
          <w:spacing w:val="-2"/>
        </w:rPr>
        <w:t> </w:t>
      </w:r>
      <w:r>
        <w:rPr>
          <w:color w:val="0D0F1A"/>
        </w:rPr>
        <w:t>available</w:t>
      </w:r>
      <w:r>
        <w:rPr>
          <w:color w:val="0D0F1A"/>
          <w:spacing w:val="-2"/>
        </w:rPr>
        <w:t> </w:t>
      </w:r>
      <w:r>
        <w:rPr>
          <w:color w:val="0D0F1A"/>
        </w:rPr>
        <w:t>to them</w:t>
      </w:r>
      <w:r>
        <w:rPr>
          <w:color w:val="0D0F1A"/>
          <w:spacing w:val="-3"/>
        </w:rPr>
        <w:t> </w:t>
      </w:r>
      <w:r>
        <w:rPr>
          <w:color w:val="0D0F1A"/>
        </w:rPr>
        <w:t>for their daily banking</w:t>
      </w:r>
      <w:r>
        <w:rPr>
          <w:color w:val="0D0F1A"/>
          <w:spacing w:val="-1"/>
        </w:rPr>
        <w:t> </w:t>
      </w:r>
      <w:r>
        <w:rPr>
          <w:color w:val="0D0F1A"/>
        </w:rPr>
        <w:t>transactions.</w:t>
      </w:r>
    </w:p>
    <w:p>
      <w:pPr>
        <w:pStyle w:val="BodyText"/>
        <w:spacing w:line="480" w:lineRule="auto" w:before="2"/>
        <w:ind w:left="140" w:right="141"/>
        <w:jc w:val="both"/>
      </w:pPr>
      <w:r>
        <w:rPr>
          <w:color w:val="0D0F1A"/>
        </w:rPr>
        <w:t>However, when the government perceives that the money in circulation is low, the Central Bank</w:t>
      </w:r>
      <w:r>
        <w:rPr>
          <w:color w:val="0D0F1A"/>
          <w:spacing w:val="1"/>
        </w:rPr>
        <w:t> </w:t>
      </w:r>
      <w:r>
        <w:rPr>
          <w:color w:val="0D0F1A"/>
        </w:rPr>
        <w:t>may apply a monetary policy that will increase the amount of money supply into the economy to</w:t>
      </w:r>
      <w:r>
        <w:rPr>
          <w:color w:val="0D0F1A"/>
          <w:spacing w:val="1"/>
        </w:rPr>
        <w:t> </w:t>
      </w:r>
      <w:r>
        <w:rPr>
          <w:color w:val="0D0F1A"/>
        </w:rPr>
        <w:t>boost economic growth and development (CFI Education, 2020). When this happens, it becomes</w:t>
      </w:r>
      <w:r>
        <w:rPr>
          <w:color w:val="0D0F1A"/>
          <w:spacing w:val="1"/>
        </w:rPr>
        <w:t> </w:t>
      </w:r>
      <w:r>
        <w:rPr>
          <w:color w:val="0D0F1A"/>
        </w:rPr>
        <w:t>an expansionary monetary policy, through which a central bank may operate flexible monetary</w:t>
      </w:r>
      <w:r>
        <w:rPr>
          <w:color w:val="0D0F1A"/>
          <w:spacing w:val="1"/>
        </w:rPr>
        <w:t> </w:t>
      </w:r>
      <w:r>
        <w:rPr>
          <w:color w:val="0D0F1A"/>
        </w:rPr>
        <w:t>policies, including but not limited to the reduction of Monetary Policy Rate (MRR) and Cash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Reserve</w:t>
      </w:r>
      <w:r>
        <w:rPr>
          <w:color w:val="0D0F1A"/>
          <w:spacing w:val="-17"/>
        </w:rPr>
        <w:t> </w:t>
      </w:r>
      <w:r>
        <w:rPr>
          <w:color w:val="0D0F1A"/>
          <w:spacing w:val="-1"/>
        </w:rPr>
        <w:t>Requirement</w:t>
      </w:r>
      <w:r>
        <w:rPr>
          <w:color w:val="0D0F1A"/>
          <w:spacing w:val="-17"/>
        </w:rPr>
        <w:t> </w:t>
      </w:r>
      <w:r>
        <w:rPr>
          <w:color w:val="0D0F1A"/>
        </w:rPr>
        <w:t>(CRR),</w:t>
      </w:r>
      <w:r>
        <w:rPr>
          <w:color w:val="0D0F1A"/>
          <w:spacing w:val="-11"/>
        </w:rPr>
        <w:t> </w:t>
      </w:r>
      <w:r>
        <w:rPr>
          <w:color w:val="0D0F1A"/>
        </w:rPr>
        <w:t>capable</w:t>
      </w:r>
      <w:r>
        <w:rPr>
          <w:color w:val="0D0F1A"/>
          <w:spacing w:val="-12"/>
        </w:rPr>
        <w:t> </w:t>
      </w:r>
      <w:r>
        <w:rPr>
          <w:color w:val="0D0F1A"/>
        </w:rPr>
        <w:t>of</w:t>
      </w:r>
      <w:r>
        <w:rPr>
          <w:color w:val="0D0F1A"/>
          <w:spacing w:val="-15"/>
        </w:rPr>
        <w:t> </w:t>
      </w:r>
      <w:r>
        <w:rPr>
          <w:color w:val="0D0F1A"/>
        </w:rPr>
        <w:t>influencing</w:t>
      </w:r>
      <w:r>
        <w:rPr>
          <w:color w:val="0D0F1A"/>
          <w:spacing w:val="-11"/>
        </w:rPr>
        <w:t> </w:t>
      </w:r>
      <w:r>
        <w:rPr>
          <w:color w:val="0D0F1A"/>
        </w:rPr>
        <w:t>an</w:t>
      </w:r>
      <w:r>
        <w:rPr>
          <w:color w:val="0D0F1A"/>
          <w:spacing w:val="-16"/>
        </w:rPr>
        <w:t> </w:t>
      </w:r>
      <w:r>
        <w:rPr>
          <w:color w:val="0D0F1A"/>
        </w:rPr>
        <w:t>upward</w:t>
      </w:r>
      <w:r>
        <w:rPr>
          <w:color w:val="0D0F1A"/>
          <w:spacing w:val="-15"/>
        </w:rPr>
        <w:t> </w:t>
      </w:r>
      <w:r>
        <w:rPr>
          <w:color w:val="0D0F1A"/>
        </w:rPr>
        <w:t>movement</w:t>
      </w:r>
      <w:r>
        <w:rPr>
          <w:color w:val="0D0F1A"/>
          <w:spacing w:val="-17"/>
        </w:rPr>
        <w:t> </w:t>
      </w:r>
      <w:r>
        <w:rPr>
          <w:color w:val="0D0F1A"/>
        </w:rPr>
        <w:t>in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volume</w:t>
      </w:r>
      <w:r>
        <w:rPr>
          <w:color w:val="0D0F1A"/>
          <w:spacing w:val="-17"/>
        </w:rPr>
        <w:t> </w:t>
      </w:r>
      <w:r>
        <w:rPr>
          <w:color w:val="0D0F1A"/>
        </w:rPr>
        <w:t>of</w:t>
      </w:r>
      <w:r>
        <w:rPr>
          <w:color w:val="0D0F1A"/>
          <w:spacing w:val="-10"/>
        </w:rPr>
        <w:t> </w:t>
      </w:r>
      <w:r>
        <w:rPr>
          <w:color w:val="0D0F1A"/>
        </w:rPr>
        <w:t>money</w:t>
      </w:r>
      <w:r>
        <w:rPr>
          <w:color w:val="0D0F1A"/>
          <w:spacing w:val="-57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circulation (CBN, 2017).</w:t>
      </w:r>
    </w:p>
    <w:p>
      <w:pPr>
        <w:pStyle w:val="BodyText"/>
        <w:spacing w:line="480" w:lineRule="auto" w:before="3"/>
        <w:ind w:left="140" w:right="141"/>
        <w:jc w:val="both"/>
      </w:pPr>
      <w:r>
        <w:rPr>
          <w:color w:val="0D0F1A"/>
        </w:rPr>
        <w:t>Individually or collectively, some of the expansionary monetary policies are implemented to</w:t>
      </w:r>
      <w:r>
        <w:rPr>
          <w:color w:val="0D0F1A"/>
          <w:spacing w:val="1"/>
        </w:rPr>
        <w:t> </w:t>
      </w:r>
      <w:r>
        <w:rPr>
          <w:color w:val="0D0F1A"/>
        </w:rPr>
        <w:t>increase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level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credit</w:t>
      </w:r>
      <w:r>
        <w:rPr>
          <w:color w:val="0D0F1A"/>
          <w:spacing w:val="-8"/>
        </w:rPr>
        <w:t> </w:t>
      </w:r>
      <w:r>
        <w:rPr>
          <w:color w:val="0D0F1A"/>
        </w:rPr>
        <w:t>facilities</w:t>
      </w:r>
      <w:r>
        <w:rPr>
          <w:color w:val="0D0F1A"/>
          <w:spacing w:val="-10"/>
        </w:rPr>
        <w:t> </w:t>
      </w:r>
      <w:r>
        <w:rPr>
          <w:color w:val="0D0F1A"/>
        </w:rPr>
        <w:t>created</w:t>
      </w:r>
      <w:r>
        <w:rPr>
          <w:color w:val="0D0F1A"/>
          <w:spacing w:val="-12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DMBs.</w:t>
      </w:r>
      <w:r>
        <w:rPr>
          <w:color w:val="0D0F1A"/>
          <w:spacing w:val="-12"/>
        </w:rPr>
        <w:t> </w:t>
      </w:r>
      <w:r>
        <w:rPr>
          <w:color w:val="0D0F1A"/>
        </w:rPr>
        <w:t>Advancing</w:t>
      </w:r>
      <w:r>
        <w:rPr>
          <w:color w:val="0D0F1A"/>
          <w:spacing w:val="-12"/>
        </w:rPr>
        <w:t> </w:t>
      </w:r>
      <w:r>
        <w:rPr>
          <w:color w:val="0D0F1A"/>
        </w:rPr>
        <w:t>credit</w:t>
      </w:r>
      <w:r>
        <w:rPr>
          <w:color w:val="0D0F1A"/>
          <w:spacing w:val="-14"/>
        </w:rPr>
        <w:t> </w:t>
      </w:r>
      <w:r>
        <w:rPr>
          <w:color w:val="0D0F1A"/>
        </w:rPr>
        <w:t>facilities</w:t>
      </w:r>
      <w:r>
        <w:rPr>
          <w:color w:val="0D0F1A"/>
          <w:spacing w:val="-10"/>
        </w:rPr>
        <w:t> </w:t>
      </w:r>
      <w:r>
        <w:rPr>
          <w:color w:val="0D0F1A"/>
        </w:rPr>
        <w:t>increases</w:t>
      </w:r>
      <w:r>
        <w:rPr>
          <w:color w:val="0D0F1A"/>
          <w:spacing w:val="-10"/>
        </w:rPr>
        <w:t> </w:t>
      </w:r>
      <w:r>
        <w:rPr>
          <w:color w:val="0D0F1A"/>
        </w:rPr>
        <w:t>the</w:t>
      </w:r>
      <w:r>
        <w:rPr>
          <w:color w:val="0D0F1A"/>
          <w:spacing w:val="-58"/>
        </w:rPr>
        <w:t> </w:t>
      </w:r>
      <w:r>
        <w:rPr>
          <w:color w:val="0D0F1A"/>
        </w:rPr>
        <w:t>supply</w:t>
      </w:r>
      <w:r>
        <w:rPr>
          <w:color w:val="0D0F1A"/>
          <w:spacing w:val="22"/>
        </w:rPr>
        <w:t> </w:t>
      </w:r>
      <w:r>
        <w:rPr>
          <w:color w:val="0D0F1A"/>
        </w:rPr>
        <w:t>of</w:t>
      </w:r>
      <w:r>
        <w:rPr>
          <w:color w:val="0D0F1A"/>
          <w:spacing w:val="23"/>
        </w:rPr>
        <w:t> </w:t>
      </w:r>
      <w:r>
        <w:rPr>
          <w:color w:val="0D0F1A"/>
        </w:rPr>
        <w:t>money</w:t>
      </w:r>
      <w:r>
        <w:rPr>
          <w:color w:val="0D0F1A"/>
          <w:spacing w:val="22"/>
        </w:rPr>
        <w:t> </w:t>
      </w:r>
      <w:r>
        <w:rPr>
          <w:color w:val="0D0F1A"/>
        </w:rPr>
        <w:t>in</w:t>
      </w:r>
      <w:r>
        <w:rPr>
          <w:color w:val="0D0F1A"/>
          <w:spacing w:val="27"/>
        </w:rPr>
        <w:t> </w:t>
      </w:r>
      <w:r>
        <w:rPr>
          <w:color w:val="0D0F1A"/>
        </w:rPr>
        <w:t>the</w:t>
      </w:r>
      <w:r>
        <w:rPr>
          <w:color w:val="0D0F1A"/>
          <w:spacing w:val="26"/>
        </w:rPr>
        <w:t> </w:t>
      </w:r>
      <w:r>
        <w:rPr>
          <w:color w:val="0D0F1A"/>
        </w:rPr>
        <w:t>economy</w:t>
      </w:r>
      <w:r>
        <w:rPr>
          <w:color w:val="0D0F1A"/>
          <w:spacing w:val="27"/>
        </w:rPr>
        <w:t> </w:t>
      </w:r>
      <w:r>
        <w:rPr>
          <w:color w:val="0D0F1A"/>
        </w:rPr>
        <w:t>as</w:t>
      </w:r>
      <w:r>
        <w:rPr>
          <w:color w:val="0D0F1A"/>
          <w:spacing w:val="25"/>
        </w:rPr>
        <w:t> </w:t>
      </w:r>
      <w:r>
        <w:rPr>
          <w:color w:val="0D0F1A"/>
        </w:rPr>
        <w:t>well</w:t>
      </w:r>
      <w:r>
        <w:rPr>
          <w:color w:val="0D0F1A"/>
          <w:spacing w:val="25"/>
        </w:rPr>
        <w:t> </w:t>
      </w:r>
      <w:r>
        <w:rPr>
          <w:color w:val="0D0F1A"/>
        </w:rPr>
        <w:t>as</w:t>
      </w:r>
      <w:r>
        <w:rPr>
          <w:color w:val="0D0F1A"/>
          <w:spacing w:val="25"/>
        </w:rPr>
        <w:t> </w:t>
      </w:r>
      <w:r>
        <w:rPr>
          <w:color w:val="0D0F1A"/>
        </w:rPr>
        <w:t>the</w:t>
      </w:r>
      <w:r>
        <w:rPr>
          <w:color w:val="0D0F1A"/>
          <w:spacing w:val="26"/>
        </w:rPr>
        <w:t> </w:t>
      </w:r>
      <w:r>
        <w:rPr>
          <w:color w:val="0D0F1A"/>
        </w:rPr>
        <w:t>interest</w:t>
      </w:r>
      <w:r>
        <w:rPr>
          <w:color w:val="0D0F1A"/>
          <w:spacing w:val="22"/>
        </w:rPr>
        <w:t> </w:t>
      </w:r>
      <w:r>
        <w:rPr>
          <w:color w:val="0D0F1A"/>
        </w:rPr>
        <w:t>income</w:t>
      </w:r>
      <w:r>
        <w:rPr>
          <w:color w:val="0D0F1A"/>
          <w:spacing w:val="25"/>
        </w:rPr>
        <w:t> </w:t>
      </w:r>
      <w:r>
        <w:rPr>
          <w:color w:val="0D0F1A"/>
        </w:rPr>
        <w:t>generated</w:t>
      </w:r>
      <w:r>
        <w:rPr>
          <w:color w:val="0D0F1A"/>
          <w:spacing w:val="27"/>
        </w:rPr>
        <w:t> </w:t>
      </w:r>
      <w:r>
        <w:rPr>
          <w:color w:val="0D0F1A"/>
        </w:rPr>
        <w:t>by</w:t>
      </w:r>
      <w:r>
        <w:rPr>
          <w:color w:val="0D0F1A"/>
          <w:spacing w:val="28"/>
        </w:rPr>
        <w:t> </w:t>
      </w:r>
      <w:r>
        <w:rPr>
          <w:color w:val="0D0F1A"/>
        </w:rPr>
        <w:t>the</w:t>
      </w:r>
      <w:r>
        <w:rPr>
          <w:color w:val="0D0F1A"/>
          <w:spacing w:val="21"/>
        </w:rPr>
        <w:t> </w:t>
      </w:r>
      <w:r>
        <w:rPr>
          <w:color w:val="0D0F1A"/>
        </w:rPr>
        <w:t>DMBs.</w:t>
      </w:r>
      <w:r>
        <w:rPr>
          <w:color w:val="0D0F1A"/>
          <w:spacing w:val="23"/>
        </w:rPr>
        <w:t> </w:t>
      </w:r>
      <w:r>
        <w:rPr>
          <w:color w:val="0D0F1A"/>
        </w:rPr>
        <w:t>This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7"/>
        <w:jc w:val="both"/>
      </w:pPr>
      <w:r>
        <w:rPr>
          <w:color w:val="0D0F1A"/>
        </w:rPr>
        <w:t>practice is the same for the Nigerian Banking Industry, where the Central Bank of Nigeria (CBN)</w:t>
      </w:r>
      <w:r>
        <w:rPr>
          <w:color w:val="0D0F1A"/>
          <w:spacing w:val="-57"/>
        </w:rPr>
        <w:t> </w:t>
      </w:r>
      <w:r>
        <w:rPr>
          <w:color w:val="0D0F1A"/>
        </w:rPr>
        <w:t>periodically applies different monetary policies towards influencing the application of deposits</w:t>
      </w:r>
      <w:r>
        <w:rPr>
          <w:color w:val="0D0F1A"/>
          <w:spacing w:val="1"/>
        </w:rPr>
        <w:t> </w:t>
      </w:r>
      <w:r>
        <w:rPr>
          <w:color w:val="0D0F1A"/>
        </w:rPr>
        <w:t>generated</w:t>
      </w:r>
      <w:r>
        <w:rPr>
          <w:color w:val="0D0F1A"/>
          <w:spacing w:val="-13"/>
        </w:rPr>
        <w:t> </w:t>
      </w:r>
      <w:r>
        <w:rPr>
          <w:color w:val="0D0F1A"/>
        </w:rPr>
        <w:t>by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DMBs,</w:t>
      </w:r>
      <w:r>
        <w:rPr>
          <w:color w:val="0D0F1A"/>
          <w:spacing w:val="-13"/>
        </w:rPr>
        <w:t> </w:t>
      </w:r>
      <w:r>
        <w:rPr>
          <w:color w:val="0D0F1A"/>
        </w:rPr>
        <w:t>thereby</w:t>
      </w:r>
      <w:r>
        <w:rPr>
          <w:color w:val="0D0F1A"/>
          <w:spacing w:val="-12"/>
        </w:rPr>
        <w:t> </w:t>
      </w:r>
      <w:r>
        <w:rPr>
          <w:color w:val="0D0F1A"/>
        </w:rPr>
        <w:t>having</w:t>
      </w:r>
      <w:r>
        <w:rPr>
          <w:color w:val="0D0F1A"/>
          <w:spacing w:val="-12"/>
        </w:rPr>
        <w:t> </w:t>
      </w:r>
      <w:r>
        <w:rPr>
          <w:color w:val="0D0F1A"/>
        </w:rPr>
        <w:t>indirect</w:t>
      </w:r>
      <w:r>
        <w:rPr>
          <w:color w:val="0D0F1A"/>
          <w:spacing w:val="-8"/>
        </w:rPr>
        <w:t> </w:t>
      </w:r>
      <w:r>
        <w:rPr>
          <w:color w:val="0D0F1A"/>
        </w:rPr>
        <w:t>control</w:t>
      </w:r>
      <w:r>
        <w:rPr>
          <w:color w:val="0D0F1A"/>
          <w:spacing w:val="-14"/>
        </w:rPr>
        <w:t> </w:t>
      </w:r>
      <w:r>
        <w:rPr>
          <w:color w:val="0D0F1A"/>
        </w:rPr>
        <w:t>over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supply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money</w:t>
      </w:r>
      <w:r>
        <w:rPr>
          <w:color w:val="0D0F1A"/>
          <w:spacing w:val="-12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economy.</w:t>
      </w:r>
      <w:r>
        <w:rPr>
          <w:color w:val="0D0F1A"/>
          <w:spacing w:val="-57"/>
        </w:rPr>
        <w:t> </w:t>
      </w:r>
      <w:r>
        <w:rPr>
          <w:color w:val="0D0F1A"/>
        </w:rPr>
        <w:t>Primarily, DMBs play the role of financial intermediation in the world of finance, by providing a</w:t>
      </w:r>
      <w:r>
        <w:rPr>
          <w:color w:val="0D0F1A"/>
          <w:spacing w:val="-57"/>
        </w:rPr>
        <w:t> </w:t>
      </w:r>
      <w:r>
        <w:rPr>
          <w:color w:val="0D0F1A"/>
        </w:rPr>
        <w:t>platform</w:t>
      </w:r>
      <w:r>
        <w:rPr>
          <w:color w:val="0D0F1A"/>
          <w:spacing w:val="1"/>
        </w:rPr>
        <w:t> </w:t>
      </w:r>
      <w:r>
        <w:rPr>
          <w:color w:val="0D0F1A"/>
        </w:rPr>
        <w:t>upon</w:t>
      </w:r>
      <w:r>
        <w:rPr>
          <w:color w:val="0D0F1A"/>
          <w:spacing w:val="1"/>
        </w:rPr>
        <w:t> </w:t>
      </w:r>
      <w:r>
        <w:rPr>
          <w:color w:val="0D0F1A"/>
        </w:rPr>
        <w:t>which</w:t>
      </w:r>
      <w:r>
        <w:rPr>
          <w:color w:val="0D0F1A"/>
          <w:spacing w:val="1"/>
        </w:rPr>
        <w:t> </w:t>
      </w:r>
      <w:r>
        <w:rPr>
          <w:color w:val="0D0F1A"/>
        </w:rPr>
        <w:t>owners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capital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fund</w:t>
      </w:r>
      <w:r>
        <w:rPr>
          <w:color w:val="0D0F1A"/>
          <w:spacing w:val="1"/>
        </w:rPr>
        <w:t> </w:t>
      </w:r>
      <w:r>
        <w:rPr>
          <w:color w:val="0D0F1A"/>
        </w:rPr>
        <w:t>seekers</w:t>
      </w:r>
      <w:r>
        <w:rPr>
          <w:color w:val="0D0F1A"/>
          <w:spacing w:val="1"/>
        </w:rPr>
        <w:t> </w:t>
      </w:r>
      <w:r>
        <w:rPr>
          <w:color w:val="0D0F1A"/>
        </w:rPr>
        <w:t>actualize</w:t>
      </w:r>
      <w:r>
        <w:rPr>
          <w:color w:val="0D0F1A"/>
          <w:spacing w:val="1"/>
        </w:rPr>
        <w:t> </w:t>
      </w:r>
      <w:r>
        <w:rPr>
          <w:color w:val="0D0F1A"/>
        </w:rPr>
        <w:t>their</w:t>
      </w:r>
      <w:r>
        <w:rPr>
          <w:color w:val="0D0F1A"/>
          <w:spacing w:val="1"/>
        </w:rPr>
        <w:t> </w:t>
      </w:r>
      <w:r>
        <w:rPr>
          <w:color w:val="0D0F1A"/>
        </w:rPr>
        <w:t>business</w:t>
      </w:r>
      <w:r>
        <w:rPr>
          <w:color w:val="0D0F1A"/>
          <w:spacing w:val="1"/>
        </w:rPr>
        <w:t> </w:t>
      </w:r>
      <w:r>
        <w:rPr>
          <w:color w:val="0D0F1A"/>
        </w:rPr>
        <w:t>needs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-57"/>
        </w:rPr>
        <w:t> </w:t>
      </w:r>
      <w:r>
        <w:rPr>
          <w:color w:val="0D0F1A"/>
        </w:rPr>
        <w:t>investment avenues and borrowing opportunities respectively. The traditional banking activity of</w:t>
      </w:r>
      <w:r>
        <w:rPr>
          <w:color w:val="0D0F1A"/>
          <w:spacing w:val="-57"/>
        </w:rPr>
        <w:t> </w:t>
      </w:r>
      <w:r>
        <w:rPr>
          <w:color w:val="0D0F1A"/>
        </w:rPr>
        <w:t>DMBs enables them to generate deposits from the surplus or savings units, and further create</w:t>
      </w:r>
      <w:r>
        <w:rPr>
          <w:color w:val="0D0F1A"/>
          <w:spacing w:val="1"/>
        </w:rPr>
        <w:t> </w:t>
      </w:r>
      <w:r>
        <w:rPr>
          <w:color w:val="0D0F1A"/>
        </w:rPr>
        <w:t>income-generating assets known as risk assets from the deposits. The risk assets also referred to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as</w:t>
      </w:r>
      <w:r>
        <w:rPr>
          <w:color w:val="0D0F1A"/>
          <w:spacing w:val="-14"/>
        </w:rPr>
        <w:t> </w:t>
      </w:r>
      <w:r>
        <w:rPr>
          <w:color w:val="0D0F1A"/>
          <w:spacing w:val="-1"/>
        </w:rPr>
        <w:t>loans</w:t>
      </w:r>
      <w:r>
        <w:rPr>
          <w:color w:val="0D0F1A"/>
          <w:spacing w:val="-9"/>
        </w:rPr>
        <w:t> </w:t>
      </w:r>
      <w:r>
        <w:rPr>
          <w:color w:val="0D0F1A"/>
          <w:spacing w:val="-1"/>
        </w:rPr>
        <w:t>and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advances,</w:t>
      </w:r>
      <w:r>
        <w:rPr>
          <w:color w:val="0D0F1A"/>
          <w:spacing w:val="-16"/>
        </w:rPr>
        <w:t> </w:t>
      </w:r>
      <w:r>
        <w:rPr>
          <w:color w:val="0D0F1A"/>
        </w:rPr>
        <w:t>represent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7"/>
        </w:rPr>
        <w:t> </w:t>
      </w:r>
      <w:r>
        <w:rPr>
          <w:color w:val="0D0F1A"/>
        </w:rPr>
        <w:t>portion</w:t>
      </w:r>
      <w:r>
        <w:rPr>
          <w:color w:val="0D0F1A"/>
          <w:spacing w:val="-16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banks'</w:t>
      </w:r>
      <w:r>
        <w:rPr>
          <w:color w:val="0D0F1A"/>
          <w:spacing w:val="-19"/>
        </w:rPr>
        <w:t> </w:t>
      </w:r>
      <w:r>
        <w:rPr>
          <w:color w:val="0D0F1A"/>
        </w:rPr>
        <w:t>deposit</w:t>
      </w:r>
      <w:r>
        <w:rPr>
          <w:color w:val="0D0F1A"/>
          <w:spacing w:val="-12"/>
        </w:rPr>
        <w:t> </w:t>
      </w:r>
      <w:r>
        <w:rPr>
          <w:color w:val="0D0F1A"/>
        </w:rPr>
        <w:t>liabilities</w:t>
      </w:r>
      <w:r>
        <w:rPr>
          <w:color w:val="0D0F1A"/>
          <w:spacing w:val="-14"/>
        </w:rPr>
        <w:t> </w:t>
      </w:r>
      <w:r>
        <w:rPr>
          <w:color w:val="0D0F1A"/>
        </w:rPr>
        <w:t>lent</w:t>
      </w:r>
      <w:r>
        <w:rPr>
          <w:color w:val="0D0F1A"/>
          <w:spacing w:val="-12"/>
        </w:rPr>
        <w:t> </w:t>
      </w:r>
      <w:r>
        <w:rPr>
          <w:color w:val="0D0F1A"/>
        </w:rPr>
        <w:t>out</w:t>
      </w:r>
      <w:r>
        <w:rPr>
          <w:color w:val="0D0F1A"/>
          <w:spacing w:val="-12"/>
        </w:rPr>
        <w:t> </w:t>
      </w:r>
      <w:r>
        <w:rPr>
          <w:color w:val="0D0F1A"/>
        </w:rPr>
        <w:t>to</w:t>
      </w:r>
      <w:r>
        <w:rPr>
          <w:color w:val="0D0F1A"/>
          <w:spacing w:val="-16"/>
        </w:rPr>
        <w:t> </w:t>
      </w:r>
      <w:r>
        <w:rPr>
          <w:color w:val="0D0F1A"/>
        </w:rPr>
        <w:t>fund</w:t>
      </w:r>
      <w:r>
        <w:rPr>
          <w:color w:val="0D0F1A"/>
          <w:spacing w:val="-11"/>
        </w:rPr>
        <w:t> </w:t>
      </w:r>
      <w:r>
        <w:rPr>
          <w:color w:val="0D0F1A"/>
        </w:rPr>
        <w:t>seekers.</w:t>
      </w:r>
      <w:r>
        <w:rPr>
          <w:color w:val="0D0F1A"/>
          <w:spacing w:val="-58"/>
        </w:rPr>
        <w:t> </w:t>
      </w:r>
      <w:r>
        <w:rPr>
          <w:color w:val="0D0F1A"/>
        </w:rPr>
        <w:t>Making loans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advances</w:t>
      </w:r>
      <w:r>
        <w:rPr>
          <w:color w:val="0D0F1A"/>
          <w:spacing w:val="1"/>
        </w:rPr>
        <w:t> </w:t>
      </w:r>
      <w:r>
        <w:rPr>
          <w:color w:val="0D0F1A"/>
        </w:rPr>
        <w:t>available for</w:t>
      </w:r>
      <w:r>
        <w:rPr>
          <w:color w:val="0D0F1A"/>
          <w:spacing w:val="1"/>
        </w:rPr>
        <w:t> </w:t>
      </w:r>
      <w:r>
        <w:rPr>
          <w:color w:val="0D0F1A"/>
        </w:rPr>
        <w:t>corporate and</w:t>
      </w:r>
      <w:r>
        <w:rPr>
          <w:color w:val="0D0F1A"/>
          <w:spacing w:val="1"/>
        </w:rPr>
        <w:t> </w:t>
      </w:r>
      <w:r>
        <w:rPr>
          <w:color w:val="0D0F1A"/>
        </w:rPr>
        <w:t>retail customers (deficit unit of</w:t>
      </w:r>
      <w:r>
        <w:rPr>
          <w:color w:val="0D0F1A"/>
          <w:spacing w:val="1"/>
        </w:rPr>
        <w:t> </w:t>
      </w:r>
      <w:r>
        <w:rPr>
          <w:color w:val="0D0F1A"/>
        </w:rPr>
        <w:t>an</w:t>
      </w:r>
      <w:r>
        <w:rPr>
          <w:color w:val="0D0F1A"/>
          <w:spacing w:val="1"/>
        </w:rPr>
        <w:t> </w:t>
      </w:r>
      <w:r>
        <w:rPr>
          <w:color w:val="0D0F1A"/>
        </w:rPr>
        <w:t>economy) who want to bridge their financial gaps is a significant revenue-generating banking</w:t>
      </w:r>
      <w:r>
        <w:rPr>
          <w:color w:val="0D0F1A"/>
          <w:spacing w:val="1"/>
        </w:rPr>
        <w:t> </w:t>
      </w:r>
      <w:r>
        <w:rPr>
          <w:color w:val="0D0F1A"/>
        </w:rPr>
        <w:t>function.</w:t>
      </w:r>
    </w:p>
    <w:p>
      <w:pPr>
        <w:pStyle w:val="BodyText"/>
        <w:spacing w:line="480" w:lineRule="auto" w:before="4"/>
        <w:ind w:left="140" w:right="137"/>
        <w:jc w:val="both"/>
      </w:pPr>
      <w:r>
        <w:rPr>
          <w:color w:val="0D0F1A"/>
        </w:rPr>
        <w:t>The lending of funds is an intermediary financial transaction that is consummated during the</w:t>
      </w:r>
      <w:r>
        <w:rPr>
          <w:color w:val="0D0F1A"/>
          <w:spacing w:val="1"/>
        </w:rPr>
        <w:t> </w:t>
      </w:r>
      <w:r>
        <w:rPr>
          <w:color w:val="0D0F1A"/>
        </w:rPr>
        <w:t>ordinary course of a daily banking business. The DMBs generate interest income from advancing</w:t>
      </w:r>
      <w:r>
        <w:rPr>
          <w:color w:val="0D0F1A"/>
          <w:spacing w:val="-57"/>
        </w:rPr>
        <w:t> </w:t>
      </w:r>
      <w:r>
        <w:rPr>
          <w:color w:val="0D0F1A"/>
        </w:rPr>
        <w:t>credits,</w:t>
      </w:r>
      <w:r>
        <w:rPr>
          <w:color w:val="0D0F1A"/>
          <w:spacing w:val="-3"/>
        </w:rPr>
        <w:t> </w:t>
      </w:r>
      <w:r>
        <w:rPr>
          <w:color w:val="0D0F1A"/>
        </w:rPr>
        <w:t>and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amount</w:t>
      </w:r>
      <w:r>
        <w:rPr>
          <w:color w:val="0D0F1A"/>
          <w:spacing w:val="-4"/>
        </w:rPr>
        <w:t> </w:t>
      </w:r>
      <w:r>
        <w:rPr>
          <w:color w:val="0D0F1A"/>
        </w:rPr>
        <w:t>is</w:t>
      </w:r>
      <w:r>
        <w:rPr>
          <w:color w:val="0D0F1A"/>
          <w:spacing w:val="-6"/>
        </w:rPr>
        <w:t> </w:t>
      </w:r>
      <w:r>
        <w:rPr>
          <w:color w:val="0D0F1A"/>
        </w:rPr>
        <w:t>directly</w:t>
      </w:r>
      <w:r>
        <w:rPr>
          <w:color w:val="0D0F1A"/>
          <w:spacing w:val="-2"/>
        </w:rPr>
        <w:t> </w:t>
      </w:r>
      <w:r>
        <w:rPr>
          <w:color w:val="0D0F1A"/>
        </w:rPr>
        <w:t>impacted</w:t>
      </w:r>
      <w:r>
        <w:rPr>
          <w:color w:val="0D0F1A"/>
          <w:spacing w:val="-3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volume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3"/>
        </w:rPr>
        <w:t> </w:t>
      </w:r>
      <w:r>
        <w:rPr>
          <w:color w:val="0D0F1A"/>
        </w:rPr>
        <w:t>credit</w:t>
      </w:r>
      <w:r>
        <w:rPr>
          <w:color w:val="0D0F1A"/>
          <w:spacing w:val="-8"/>
        </w:rPr>
        <w:t> </w:t>
      </w:r>
      <w:r>
        <w:rPr>
          <w:color w:val="0D0F1A"/>
        </w:rPr>
        <w:t>facilities</w:t>
      </w:r>
      <w:r>
        <w:rPr>
          <w:color w:val="0D0F1A"/>
          <w:spacing w:val="-6"/>
        </w:rPr>
        <w:t> </w:t>
      </w:r>
      <w:r>
        <w:rPr>
          <w:color w:val="0D0F1A"/>
        </w:rPr>
        <w:t>availed</w:t>
      </w:r>
      <w:r>
        <w:rPr>
          <w:color w:val="0D0F1A"/>
          <w:spacing w:val="-3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borrowers</w:t>
      </w:r>
      <w:r>
        <w:rPr>
          <w:color w:val="0D0F1A"/>
          <w:spacing w:val="-58"/>
        </w:rPr>
        <w:t> </w:t>
      </w:r>
      <w:r>
        <w:rPr>
          <w:color w:val="0D0F1A"/>
        </w:rPr>
        <w:t>and the applicable interest rate. However, rising interest income is majorly a function of the</w:t>
      </w:r>
      <w:r>
        <w:rPr>
          <w:color w:val="0D0F1A"/>
          <w:spacing w:val="1"/>
        </w:rPr>
        <w:t> </w:t>
      </w:r>
      <w:r>
        <w:rPr>
          <w:color w:val="0D0F1A"/>
        </w:rPr>
        <w:t>increasing size of loans, which, when compared to the deposit liabilities of the DMBs, shows the</w:t>
      </w:r>
      <w:r>
        <w:rPr>
          <w:color w:val="0D0F1A"/>
          <w:spacing w:val="1"/>
        </w:rPr>
        <w:t> </w:t>
      </w:r>
      <w:r>
        <w:rPr>
          <w:color w:val="0D0F1A"/>
        </w:rPr>
        <w:t>connection between both the loans and deposits of the respective banks. The relationship, usually</w:t>
      </w:r>
      <w:r>
        <w:rPr>
          <w:color w:val="0D0F1A"/>
          <w:spacing w:val="-57"/>
        </w:rPr>
        <w:t> </w:t>
      </w:r>
      <w:r>
        <w:rPr>
          <w:color w:val="0D0F1A"/>
        </w:rPr>
        <w:t>expressed in percentage terms, is referred to as Loans to Deposit Ratio (LDR). Loans to Deposit</w:t>
      </w:r>
      <w:r>
        <w:rPr>
          <w:color w:val="0D0F1A"/>
          <w:spacing w:val="1"/>
        </w:rPr>
        <w:t> </w:t>
      </w:r>
      <w:r>
        <w:rPr>
          <w:color w:val="0D0F1A"/>
        </w:rPr>
        <w:t>Ratio</w:t>
      </w:r>
      <w:r>
        <w:rPr>
          <w:color w:val="0D0F1A"/>
          <w:spacing w:val="-3"/>
        </w:rPr>
        <w:t> </w:t>
      </w:r>
      <w:r>
        <w:rPr>
          <w:color w:val="0D0F1A"/>
        </w:rPr>
        <w:t>is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portion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total</w:t>
      </w:r>
      <w:r>
        <w:rPr>
          <w:color w:val="0D0F1A"/>
          <w:spacing w:val="-4"/>
        </w:rPr>
        <w:t> </w:t>
      </w:r>
      <w:r>
        <w:rPr>
          <w:color w:val="0D0F1A"/>
        </w:rPr>
        <w:t>deposit</w:t>
      </w:r>
      <w:r>
        <w:rPr>
          <w:color w:val="0D0F1A"/>
          <w:spacing w:val="-4"/>
        </w:rPr>
        <w:t> </w:t>
      </w:r>
      <w:r>
        <w:rPr>
          <w:color w:val="0D0F1A"/>
        </w:rPr>
        <w:t>liability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DMB</w:t>
      </w:r>
      <w:r>
        <w:rPr>
          <w:color w:val="0D0F1A"/>
          <w:spacing w:val="-2"/>
        </w:rPr>
        <w:t> </w:t>
      </w:r>
      <w:r>
        <w:rPr>
          <w:color w:val="0D0F1A"/>
        </w:rPr>
        <w:t>that</w:t>
      </w:r>
      <w:r>
        <w:rPr>
          <w:color w:val="0D0F1A"/>
          <w:spacing w:val="-4"/>
        </w:rPr>
        <w:t> </w:t>
      </w:r>
      <w:r>
        <w:rPr>
          <w:color w:val="0D0F1A"/>
        </w:rPr>
        <w:t>is</w:t>
      </w:r>
      <w:r>
        <w:rPr>
          <w:color w:val="0D0F1A"/>
          <w:spacing w:val="-1"/>
        </w:rPr>
        <w:t> </w:t>
      </w:r>
      <w:r>
        <w:rPr>
          <w:color w:val="0D0F1A"/>
        </w:rPr>
        <w:t>lent</w:t>
      </w:r>
      <w:r>
        <w:rPr>
          <w:color w:val="0D0F1A"/>
          <w:spacing w:val="-4"/>
        </w:rPr>
        <w:t> </w:t>
      </w:r>
      <w:r>
        <w:rPr>
          <w:color w:val="0D0F1A"/>
        </w:rPr>
        <w:t>out</w:t>
      </w:r>
      <w:r>
        <w:rPr>
          <w:color w:val="0D0F1A"/>
          <w:spacing w:val="-4"/>
        </w:rPr>
        <w:t> </w:t>
      </w:r>
      <w:r>
        <w:rPr>
          <w:color w:val="0D0F1A"/>
        </w:rPr>
        <w:t>in</w:t>
      </w:r>
      <w:r>
        <w:rPr>
          <w:color w:val="0D0F1A"/>
          <w:spacing w:val="2"/>
        </w:rPr>
        <w:t> </w:t>
      </w:r>
      <w:r>
        <w:rPr>
          <w:color w:val="0D0F1A"/>
        </w:rPr>
        <w:t>loans</w:t>
      </w:r>
      <w:r>
        <w:rPr>
          <w:color w:val="0D0F1A"/>
          <w:spacing w:val="-2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advances</w:t>
      </w:r>
      <w:r>
        <w:rPr>
          <w:color w:val="0D0F1A"/>
          <w:spacing w:val="-1"/>
        </w:rPr>
        <w:t> </w:t>
      </w:r>
      <w:r>
        <w:rPr>
          <w:color w:val="0D0F1A"/>
        </w:rPr>
        <w:t>to</w:t>
      </w:r>
      <w:r>
        <w:rPr>
          <w:color w:val="0D0F1A"/>
          <w:spacing w:val="-57"/>
        </w:rPr>
        <w:t> </w:t>
      </w:r>
      <w:r>
        <w:rPr>
          <w:color w:val="0D0F1A"/>
        </w:rPr>
        <w:t>the borrowers of the bank. Other monetary policy instruments that are closely related to LDR are</w:t>
      </w:r>
      <w:r>
        <w:rPr>
          <w:color w:val="0D0F1A"/>
          <w:spacing w:val="-57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ratios</w:t>
      </w:r>
      <w:r>
        <w:rPr>
          <w:color w:val="0D0F1A"/>
          <w:spacing w:val="1"/>
        </w:rPr>
        <w:t> </w:t>
      </w:r>
      <w:r>
        <w:rPr>
          <w:color w:val="0D0F1A"/>
        </w:rPr>
        <w:t>of loans to assets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4"/>
        </w:rPr>
        <w:t> </w:t>
      </w:r>
      <w:r>
        <w:rPr>
          <w:color w:val="0D0F1A"/>
        </w:rPr>
        <w:t>interest</w:t>
      </w:r>
      <w:r>
        <w:rPr>
          <w:color w:val="0D0F1A"/>
          <w:spacing w:val="-3"/>
        </w:rPr>
        <w:t> </w:t>
      </w:r>
      <w:r>
        <w:rPr>
          <w:color w:val="0D0F1A"/>
        </w:rPr>
        <w:t>rate.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0"/>
        <w:jc w:val="both"/>
      </w:pPr>
      <w:r>
        <w:rPr>
          <w:color w:val="0D0F1A"/>
        </w:rPr>
        <w:t>On</w:t>
      </w:r>
      <w:r>
        <w:rPr>
          <w:color w:val="0D0F1A"/>
          <w:spacing w:val="-3"/>
        </w:rPr>
        <w:t> </w:t>
      </w:r>
      <w:r>
        <w:rPr>
          <w:color w:val="0D0F1A"/>
        </w:rPr>
        <w:t>July</w:t>
      </w:r>
      <w:r>
        <w:rPr>
          <w:color w:val="0D0F1A"/>
          <w:spacing w:val="-2"/>
        </w:rPr>
        <w:t> </w:t>
      </w:r>
      <w:r>
        <w:rPr>
          <w:color w:val="0D0F1A"/>
        </w:rPr>
        <w:t>3,</w:t>
      </w:r>
      <w:r>
        <w:rPr>
          <w:color w:val="0D0F1A"/>
          <w:spacing w:val="-2"/>
        </w:rPr>
        <w:t> </w:t>
      </w:r>
      <w:r>
        <w:rPr>
          <w:color w:val="0D0F1A"/>
        </w:rPr>
        <w:t>2019,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Central</w:t>
      </w:r>
      <w:r>
        <w:rPr>
          <w:color w:val="0D0F1A"/>
          <w:spacing w:val="-4"/>
        </w:rPr>
        <w:t> </w:t>
      </w:r>
      <w:r>
        <w:rPr>
          <w:color w:val="0D0F1A"/>
        </w:rPr>
        <w:t>Bank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Nigeria</w:t>
      </w:r>
      <w:r>
        <w:rPr>
          <w:color w:val="0D0F1A"/>
          <w:spacing w:val="-5"/>
        </w:rPr>
        <w:t> </w:t>
      </w:r>
      <w:r>
        <w:rPr>
          <w:color w:val="0D0F1A"/>
        </w:rPr>
        <w:t>(CBN),</w:t>
      </w:r>
      <w:r>
        <w:rPr>
          <w:color w:val="0D0F1A"/>
          <w:spacing w:val="-2"/>
        </w:rPr>
        <w:t> </w:t>
      </w:r>
      <w:r>
        <w:rPr>
          <w:color w:val="0D0F1A"/>
        </w:rPr>
        <w:t>through</w:t>
      </w:r>
      <w:r>
        <w:rPr>
          <w:color w:val="0D0F1A"/>
          <w:spacing w:val="-2"/>
        </w:rPr>
        <w:t> </w:t>
      </w:r>
      <w:r>
        <w:rPr>
          <w:color w:val="0D0F1A"/>
        </w:rPr>
        <w:t>its</w:t>
      </w:r>
      <w:r>
        <w:rPr>
          <w:color w:val="0D0F1A"/>
          <w:spacing w:val="-2"/>
        </w:rPr>
        <w:t> </w:t>
      </w:r>
      <w:r>
        <w:rPr>
          <w:color w:val="0D0F1A"/>
        </w:rPr>
        <w:t>circular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2"/>
        </w:rPr>
        <w:t> </w:t>
      </w:r>
      <w:r>
        <w:rPr>
          <w:color w:val="0D0F1A"/>
        </w:rPr>
        <w:t>all</w:t>
      </w:r>
      <w:r>
        <w:rPr>
          <w:color w:val="0D0F1A"/>
          <w:spacing w:val="-4"/>
        </w:rPr>
        <w:t> </w:t>
      </w:r>
      <w:r>
        <w:rPr>
          <w:color w:val="0D0F1A"/>
        </w:rPr>
        <w:t>banks,</w:t>
      </w:r>
      <w:r>
        <w:rPr>
          <w:color w:val="0D0F1A"/>
          <w:spacing w:val="-3"/>
        </w:rPr>
        <w:t> </w:t>
      </w:r>
      <w:r>
        <w:rPr>
          <w:color w:val="0D0F1A"/>
        </w:rPr>
        <w:t>directed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57"/>
        </w:rPr>
        <w:t> </w:t>
      </w:r>
      <w:r>
        <w:rPr>
          <w:color w:val="0D0F1A"/>
        </w:rPr>
        <w:t>DMBs to maintain a minimum LDR of 60% by September 30, 2019, or face a sanction of</w:t>
      </w:r>
      <w:r>
        <w:rPr>
          <w:color w:val="0D0F1A"/>
          <w:spacing w:val="1"/>
        </w:rPr>
        <w:t> </w:t>
      </w:r>
      <w:r>
        <w:rPr>
          <w:color w:val="0D0F1A"/>
        </w:rPr>
        <w:t>additional CRR of 50% of the LDR shortfall. The objective is aimed at increasing the level of</w:t>
      </w:r>
      <w:r>
        <w:rPr>
          <w:color w:val="0D0F1A"/>
          <w:spacing w:val="1"/>
        </w:rPr>
        <w:t> </w:t>
      </w:r>
      <w:r>
        <w:rPr>
          <w:color w:val="0D0F1A"/>
        </w:rPr>
        <w:t>investment to the real sector of the economy and subsequently lead to the general growth of the</w:t>
      </w:r>
      <w:r>
        <w:rPr>
          <w:color w:val="0D0F1A"/>
          <w:spacing w:val="1"/>
        </w:rPr>
        <w:t> </w:t>
      </w:r>
      <w:r>
        <w:rPr>
          <w:color w:val="0D0F1A"/>
        </w:rPr>
        <w:t>Nigerian economy (CBN, 2019a). However, while increasing the supply of funds to the economy</w:t>
      </w:r>
      <w:r>
        <w:rPr>
          <w:color w:val="0D0F1A"/>
          <w:spacing w:val="-57"/>
        </w:rPr>
        <w:t> </w:t>
      </w:r>
      <w:r>
        <w:rPr>
          <w:color w:val="0D0F1A"/>
        </w:rPr>
        <w:t>through</w:t>
      </w:r>
      <w:r>
        <w:rPr>
          <w:color w:val="0D0F1A"/>
          <w:spacing w:val="-8"/>
        </w:rPr>
        <w:t> </w:t>
      </w:r>
      <w:r>
        <w:rPr>
          <w:color w:val="0D0F1A"/>
        </w:rPr>
        <w:t>credits,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DMBs</w:t>
      </w:r>
      <w:r>
        <w:rPr>
          <w:color w:val="0D0F1A"/>
          <w:spacing w:val="-6"/>
        </w:rPr>
        <w:t> </w:t>
      </w:r>
      <w:r>
        <w:rPr>
          <w:color w:val="0D0F1A"/>
        </w:rPr>
        <w:t>also</w:t>
      </w:r>
      <w:r>
        <w:rPr>
          <w:color w:val="0D0F1A"/>
          <w:spacing w:val="-9"/>
        </w:rPr>
        <w:t> </w:t>
      </w:r>
      <w:r>
        <w:rPr>
          <w:color w:val="0D0F1A"/>
        </w:rPr>
        <w:t>generate</w:t>
      </w:r>
      <w:r>
        <w:rPr>
          <w:color w:val="0D0F1A"/>
          <w:spacing w:val="-5"/>
        </w:rPr>
        <w:t> </w:t>
      </w:r>
      <w:r>
        <w:rPr>
          <w:color w:val="0D0F1A"/>
        </w:rPr>
        <w:t>interest</w:t>
      </w:r>
      <w:r>
        <w:rPr>
          <w:color w:val="0D0F1A"/>
          <w:spacing w:val="-4"/>
        </w:rPr>
        <w:t> </w:t>
      </w:r>
      <w:r>
        <w:rPr>
          <w:color w:val="0D0F1A"/>
        </w:rPr>
        <w:t>income</w:t>
      </w:r>
      <w:r>
        <w:rPr>
          <w:color w:val="0D0F1A"/>
          <w:spacing w:val="-10"/>
        </w:rPr>
        <w:t> </w:t>
      </w:r>
      <w:r>
        <w:rPr>
          <w:color w:val="0D0F1A"/>
        </w:rPr>
        <w:t>from</w:t>
      </w:r>
      <w:r>
        <w:rPr>
          <w:color w:val="0D0F1A"/>
          <w:spacing w:val="-9"/>
        </w:rPr>
        <w:t> </w:t>
      </w:r>
      <w:r>
        <w:rPr>
          <w:color w:val="0D0F1A"/>
        </w:rPr>
        <w:t>loans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advances.</w:t>
      </w:r>
      <w:r>
        <w:rPr>
          <w:color w:val="0D0F1A"/>
          <w:spacing w:val="-8"/>
        </w:rPr>
        <w:t> </w:t>
      </w:r>
      <w:r>
        <w:rPr>
          <w:color w:val="0D0F1A"/>
        </w:rPr>
        <w:t>Before</w:t>
      </w:r>
      <w:r>
        <w:rPr>
          <w:color w:val="0D0F1A"/>
          <w:spacing w:val="-10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new</w:t>
      </w:r>
      <w:r>
        <w:rPr>
          <w:color w:val="0D0F1A"/>
          <w:spacing w:val="-58"/>
        </w:rPr>
        <w:t> </w:t>
      </w:r>
      <w:r>
        <w:rPr>
          <w:color w:val="0D0F1A"/>
        </w:rPr>
        <w:t>policy,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banking</w:t>
      </w:r>
      <w:r>
        <w:rPr>
          <w:color w:val="0D0F1A"/>
          <w:spacing w:val="-2"/>
        </w:rPr>
        <w:t> </w:t>
      </w:r>
      <w:r>
        <w:rPr>
          <w:color w:val="0D0F1A"/>
        </w:rPr>
        <w:t>practice</w:t>
      </w:r>
      <w:r>
        <w:rPr>
          <w:color w:val="0D0F1A"/>
          <w:spacing w:val="-8"/>
        </w:rPr>
        <w:t> </w:t>
      </w:r>
      <w:r>
        <w:rPr>
          <w:color w:val="0D0F1A"/>
        </w:rPr>
        <w:t>for</w:t>
      </w:r>
      <w:r>
        <w:rPr>
          <w:color w:val="0D0F1A"/>
          <w:spacing w:val="-3"/>
        </w:rPr>
        <w:t> </w:t>
      </w:r>
      <w:r>
        <w:rPr>
          <w:color w:val="0D0F1A"/>
        </w:rPr>
        <w:t>LDR</w:t>
      </w:r>
      <w:r>
        <w:rPr>
          <w:color w:val="0D0F1A"/>
          <w:spacing w:val="-7"/>
        </w:rPr>
        <w:t> </w:t>
      </w:r>
      <w:r>
        <w:rPr>
          <w:color w:val="0D0F1A"/>
        </w:rPr>
        <w:t>was</w:t>
      </w:r>
      <w:r>
        <w:rPr>
          <w:color w:val="0D0F1A"/>
          <w:spacing w:val="-5"/>
        </w:rPr>
        <w:t> </w:t>
      </w:r>
      <w:r>
        <w:rPr>
          <w:color w:val="0D0F1A"/>
        </w:rPr>
        <w:t>a</w:t>
      </w:r>
      <w:r>
        <w:rPr>
          <w:color w:val="0D0F1A"/>
          <w:spacing w:val="-8"/>
        </w:rPr>
        <w:t> </w:t>
      </w:r>
      <w:r>
        <w:rPr>
          <w:color w:val="0D0F1A"/>
        </w:rPr>
        <w:t>maximum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80%</w:t>
      </w:r>
      <w:r>
        <w:rPr>
          <w:color w:val="0D0F1A"/>
          <w:spacing w:val="-6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total</w:t>
      </w:r>
      <w:r>
        <w:rPr>
          <w:color w:val="0D0F1A"/>
          <w:spacing w:val="-8"/>
        </w:rPr>
        <w:t> </w:t>
      </w:r>
      <w:r>
        <w:rPr>
          <w:color w:val="0D0F1A"/>
        </w:rPr>
        <w:t>deposits</w:t>
      </w:r>
      <w:r>
        <w:rPr>
          <w:color w:val="0D0F1A"/>
          <w:spacing w:val="-6"/>
        </w:rPr>
        <w:t> </w:t>
      </w:r>
      <w:r>
        <w:rPr>
          <w:color w:val="0D0F1A"/>
        </w:rPr>
        <w:t>and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DMBs</w:t>
      </w:r>
      <w:r>
        <w:rPr>
          <w:color w:val="0D0F1A"/>
          <w:spacing w:val="-5"/>
        </w:rPr>
        <w:t> </w:t>
      </w:r>
      <w:r>
        <w:rPr>
          <w:color w:val="0D0F1A"/>
        </w:rPr>
        <w:t>also</w:t>
      </w:r>
      <w:r>
        <w:rPr>
          <w:color w:val="0D0F1A"/>
          <w:spacing w:val="-58"/>
        </w:rPr>
        <w:t> </w:t>
      </w:r>
      <w:r>
        <w:rPr>
          <w:color w:val="0D0F1A"/>
        </w:rPr>
        <w:t>generated income from lending during that regime. Besides, considering the accounting concept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a</w:t>
      </w:r>
      <w:r>
        <w:rPr>
          <w:color w:val="0D0F1A"/>
          <w:spacing w:val="-14"/>
        </w:rPr>
        <w:t> </w:t>
      </w:r>
      <w:r>
        <w:rPr>
          <w:color w:val="0D0F1A"/>
        </w:rPr>
        <w:t>going</w:t>
      </w:r>
      <w:r>
        <w:rPr>
          <w:color w:val="0D0F1A"/>
          <w:spacing w:val="-14"/>
        </w:rPr>
        <w:t> </w:t>
      </w:r>
      <w:r>
        <w:rPr>
          <w:color w:val="0D0F1A"/>
        </w:rPr>
        <w:t>concern,</w:t>
      </w:r>
      <w:r>
        <w:rPr>
          <w:color w:val="0D0F1A"/>
          <w:spacing w:val="-12"/>
        </w:rPr>
        <w:t> </w:t>
      </w:r>
      <w:r>
        <w:rPr>
          <w:color w:val="0D0F1A"/>
        </w:rPr>
        <w:t>DMBs</w:t>
      </w:r>
      <w:r>
        <w:rPr>
          <w:color w:val="0D0F1A"/>
          <w:spacing w:val="-12"/>
        </w:rPr>
        <w:t> </w:t>
      </w:r>
      <w:r>
        <w:rPr>
          <w:color w:val="0D0F1A"/>
        </w:rPr>
        <w:t>will</w:t>
      </w:r>
      <w:r>
        <w:rPr>
          <w:color w:val="0D0F1A"/>
          <w:spacing w:val="-14"/>
        </w:rPr>
        <w:t> </w:t>
      </w:r>
      <w:r>
        <w:rPr>
          <w:color w:val="0D0F1A"/>
        </w:rPr>
        <w:t>continue</w:t>
      </w:r>
      <w:r>
        <w:rPr>
          <w:color w:val="0D0F1A"/>
          <w:spacing w:val="-10"/>
        </w:rPr>
        <w:t> </w:t>
      </w:r>
      <w:r>
        <w:rPr>
          <w:color w:val="0D0F1A"/>
        </w:rPr>
        <w:t>to</w:t>
      </w:r>
      <w:r>
        <w:rPr>
          <w:color w:val="0D0F1A"/>
          <w:spacing w:val="-13"/>
        </w:rPr>
        <w:t> </w:t>
      </w:r>
      <w:r>
        <w:rPr>
          <w:color w:val="0D0F1A"/>
        </w:rPr>
        <w:t>earn</w:t>
      </w:r>
      <w:r>
        <w:rPr>
          <w:color w:val="0D0F1A"/>
          <w:spacing w:val="-8"/>
        </w:rPr>
        <w:t> </w:t>
      </w:r>
      <w:r>
        <w:rPr>
          <w:color w:val="0D0F1A"/>
        </w:rPr>
        <w:t>interest</w:t>
      </w:r>
      <w:r>
        <w:rPr>
          <w:color w:val="0D0F1A"/>
          <w:spacing w:val="-14"/>
        </w:rPr>
        <w:t> </w:t>
      </w:r>
      <w:r>
        <w:rPr>
          <w:color w:val="0D0F1A"/>
        </w:rPr>
        <w:t>income,</w:t>
      </w:r>
      <w:r>
        <w:rPr>
          <w:color w:val="0D0F1A"/>
          <w:spacing w:val="-9"/>
        </w:rPr>
        <w:t> </w:t>
      </w:r>
      <w:r>
        <w:rPr>
          <w:color w:val="0D0F1A"/>
        </w:rPr>
        <w:t>thereby</w:t>
      </w:r>
      <w:r>
        <w:rPr>
          <w:color w:val="0D0F1A"/>
          <w:spacing w:val="-9"/>
        </w:rPr>
        <w:t> </w:t>
      </w:r>
      <w:r>
        <w:rPr>
          <w:color w:val="0D0F1A"/>
        </w:rPr>
        <w:t>impacting</w:t>
      </w:r>
      <w:r>
        <w:rPr>
          <w:color w:val="0D0F1A"/>
          <w:spacing w:val="-13"/>
        </w:rPr>
        <w:t> </w:t>
      </w:r>
      <w:r>
        <w:rPr>
          <w:color w:val="0D0F1A"/>
        </w:rPr>
        <w:t>on</w:t>
      </w:r>
      <w:r>
        <w:rPr>
          <w:color w:val="0D0F1A"/>
          <w:spacing w:val="-14"/>
        </w:rPr>
        <w:t> </w:t>
      </w:r>
      <w:r>
        <w:rPr>
          <w:color w:val="0D0F1A"/>
        </w:rPr>
        <w:t>their</w:t>
      </w:r>
      <w:r>
        <w:rPr>
          <w:color w:val="0D0F1A"/>
          <w:spacing w:val="-12"/>
        </w:rPr>
        <w:t> </w:t>
      </w:r>
      <w:r>
        <w:rPr>
          <w:color w:val="0D0F1A"/>
        </w:rPr>
        <w:t>overall</w:t>
      </w:r>
      <w:r>
        <w:rPr>
          <w:color w:val="0D0F1A"/>
          <w:spacing w:val="-58"/>
        </w:rPr>
        <w:t> </w:t>
      </w:r>
      <w:r>
        <w:rPr>
          <w:color w:val="0D0F1A"/>
        </w:rPr>
        <w:t>performances as</w:t>
      </w:r>
      <w:r>
        <w:rPr>
          <w:color w:val="0D0F1A"/>
          <w:spacing w:val="1"/>
        </w:rPr>
        <w:t> </w:t>
      </w:r>
      <w:r>
        <w:rPr>
          <w:color w:val="0D0F1A"/>
        </w:rPr>
        <w:t>business</w:t>
      </w:r>
      <w:r>
        <w:rPr>
          <w:color w:val="0D0F1A"/>
          <w:spacing w:val="1"/>
        </w:rPr>
        <w:t> </w:t>
      </w:r>
      <w:r>
        <w:rPr>
          <w:color w:val="0D0F1A"/>
        </w:rPr>
        <w:t>entities.</w:t>
      </w:r>
    </w:p>
    <w:p>
      <w:pPr>
        <w:pStyle w:val="BodyText"/>
        <w:spacing w:line="480" w:lineRule="auto" w:before="3"/>
        <w:ind w:left="140" w:right="138"/>
        <w:jc w:val="both"/>
      </w:pPr>
      <w:r>
        <w:rPr>
          <w:color w:val="0D0F1A"/>
        </w:rPr>
        <w:t>Loan to Deposit Ratio is a useful macroeconomic tool for determining the liquidity of DMBs</w:t>
      </w:r>
      <w:r>
        <w:rPr>
          <w:color w:val="0D0F1A"/>
          <w:spacing w:val="1"/>
        </w:rPr>
        <w:t> </w:t>
      </w:r>
      <w:r>
        <w:rPr>
          <w:color w:val="0D0F1A"/>
        </w:rPr>
        <w:t>(Rengasamy, 2014) calculated in percentage terms by dividing the total loans created by the total</w:t>
      </w:r>
      <w:r>
        <w:rPr>
          <w:color w:val="0D0F1A"/>
          <w:spacing w:val="-57"/>
        </w:rPr>
        <w:t> </w:t>
      </w:r>
      <w:r>
        <w:rPr>
          <w:color w:val="0D0F1A"/>
        </w:rPr>
        <w:t>deposits generated as at a given period (Murphy, 2019). The LDR is a creative monetary policy</w:t>
      </w:r>
      <w:r>
        <w:rPr>
          <w:color w:val="0D0F1A"/>
          <w:spacing w:val="1"/>
        </w:rPr>
        <w:t> </w:t>
      </w:r>
      <w:r>
        <w:rPr>
          <w:color w:val="0D0F1A"/>
        </w:rPr>
        <w:t>instrument that is capable of serving as leverage for the creation of higher levels of credits to the</w:t>
      </w:r>
      <w:r>
        <w:rPr>
          <w:color w:val="0D0F1A"/>
          <w:spacing w:val="1"/>
        </w:rPr>
        <w:t> </w:t>
      </w:r>
      <w:r>
        <w:rPr>
          <w:color w:val="0D0F1A"/>
        </w:rPr>
        <w:t>economy for growth support, as well as providing more income-generating opportunities for the</w:t>
      </w:r>
      <w:r>
        <w:rPr>
          <w:color w:val="0D0F1A"/>
          <w:spacing w:val="1"/>
        </w:rPr>
        <w:t> </w:t>
      </w:r>
      <w:r>
        <w:rPr>
          <w:color w:val="0D0F1A"/>
        </w:rPr>
        <w:t>DMBs.</w:t>
      </w:r>
    </w:p>
    <w:p>
      <w:pPr>
        <w:pStyle w:val="BodyText"/>
        <w:spacing w:line="480" w:lineRule="auto"/>
        <w:ind w:left="140" w:right="137"/>
        <w:jc w:val="both"/>
      </w:pPr>
      <w:r>
        <w:rPr>
          <w:color w:val="0D0F1A"/>
        </w:rPr>
        <w:t>Furthermore,</w:t>
      </w:r>
      <w:r>
        <w:rPr>
          <w:color w:val="0D0F1A"/>
          <w:spacing w:val="-8"/>
        </w:rPr>
        <w:t> </w:t>
      </w:r>
      <w:r>
        <w:rPr>
          <w:color w:val="0D0F1A"/>
        </w:rPr>
        <w:t>given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sanctionable</w:t>
      </w:r>
      <w:r>
        <w:rPr>
          <w:color w:val="0D0F1A"/>
          <w:spacing w:val="-9"/>
        </w:rPr>
        <w:t> </w:t>
      </w:r>
      <w:r>
        <w:rPr>
          <w:color w:val="0D0F1A"/>
        </w:rPr>
        <w:t>nature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directive</w:t>
      </w:r>
      <w:r>
        <w:rPr>
          <w:color w:val="0D0F1A"/>
          <w:spacing w:val="-8"/>
        </w:rPr>
        <w:t> </w:t>
      </w:r>
      <w:r>
        <w:rPr>
          <w:color w:val="0D0F1A"/>
        </w:rPr>
        <w:t>(if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banks</w:t>
      </w:r>
      <w:r>
        <w:rPr>
          <w:color w:val="0D0F1A"/>
          <w:spacing w:val="-6"/>
        </w:rPr>
        <w:t> </w:t>
      </w:r>
      <w:r>
        <w:rPr>
          <w:color w:val="0D0F1A"/>
        </w:rPr>
        <w:t>fall</w:t>
      </w:r>
      <w:r>
        <w:rPr>
          <w:color w:val="0D0F1A"/>
          <w:spacing w:val="-9"/>
        </w:rPr>
        <w:t> </w:t>
      </w:r>
      <w:r>
        <w:rPr>
          <w:color w:val="0D0F1A"/>
        </w:rPr>
        <w:t>short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LDR),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58"/>
        </w:rPr>
        <w:t> </w:t>
      </w:r>
      <w:r>
        <w:rPr>
          <w:color w:val="0D0F1A"/>
        </w:rPr>
        <w:t>DMBs are forced to lend more funds to the real sector of the economy. As this happens, the LDR</w:t>
      </w:r>
      <w:r>
        <w:rPr>
          <w:color w:val="0D0F1A"/>
          <w:spacing w:val="-57"/>
        </w:rPr>
        <w:t> </w:t>
      </w:r>
      <w:r>
        <w:rPr>
          <w:color w:val="0D0F1A"/>
        </w:rPr>
        <w:t>also becomes a vital monetary policy tool for enhancing the profitability of DMBs. The reason is</w:t>
      </w:r>
      <w:r>
        <w:rPr>
          <w:color w:val="0D0F1A"/>
          <w:spacing w:val="-57"/>
        </w:rPr>
        <w:t> </w:t>
      </w:r>
      <w:r>
        <w:rPr>
          <w:color w:val="0D0F1A"/>
        </w:rPr>
        <w:t>that</w:t>
      </w:r>
      <w:r>
        <w:rPr>
          <w:color w:val="0D0F1A"/>
          <w:spacing w:val="-4"/>
        </w:rPr>
        <w:t> </w:t>
      </w:r>
      <w:r>
        <w:rPr>
          <w:color w:val="0D0F1A"/>
        </w:rPr>
        <w:t>as</w:t>
      </w:r>
      <w:r>
        <w:rPr>
          <w:color w:val="0D0F1A"/>
          <w:spacing w:val="-5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banks</w:t>
      </w:r>
      <w:r>
        <w:rPr>
          <w:color w:val="0D0F1A"/>
          <w:spacing w:val="-5"/>
        </w:rPr>
        <w:t> </w:t>
      </w:r>
      <w:r>
        <w:rPr>
          <w:color w:val="0D0F1A"/>
        </w:rPr>
        <w:t>lend</w:t>
      </w:r>
      <w:r>
        <w:rPr>
          <w:color w:val="0D0F1A"/>
          <w:spacing w:val="-1"/>
        </w:rPr>
        <w:t> </w:t>
      </w:r>
      <w:r>
        <w:rPr>
          <w:color w:val="0D0F1A"/>
        </w:rPr>
        <w:t>more</w:t>
      </w:r>
      <w:r>
        <w:rPr>
          <w:color w:val="0D0F1A"/>
          <w:spacing w:val="-8"/>
        </w:rPr>
        <w:t> </w:t>
      </w:r>
      <w:r>
        <w:rPr>
          <w:color w:val="0D0F1A"/>
        </w:rPr>
        <w:t>funds</w:t>
      </w:r>
      <w:r>
        <w:rPr>
          <w:color w:val="0D0F1A"/>
          <w:spacing w:val="-5"/>
        </w:rPr>
        <w:t> </w:t>
      </w:r>
      <w:r>
        <w:rPr>
          <w:color w:val="0D0F1A"/>
        </w:rPr>
        <w:t>from</w:t>
      </w:r>
      <w:r>
        <w:rPr>
          <w:color w:val="0D0F1A"/>
          <w:spacing w:val="-8"/>
        </w:rPr>
        <w:t> </w:t>
      </w:r>
      <w:r>
        <w:rPr>
          <w:color w:val="0D0F1A"/>
        </w:rPr>
        <w:t>their</w:t>
      </w:r>
      <w:r>
        <w:rPr>
          <w:color w:val="0D0F1A"/>
          <w:spacing w:val="-7"/>
        </w:rPr>
        <w:t> </w:t>
      </w:r>
      <w:r>
        <w:rPr>
          <w:color w:val="0D0F1A"/>
        </w:rPr>
        <w:t>total</w:t>
      </w:r>
      <w:r>
        <w:rPr>
          <w:color w:val="0D0F1A"/>
          <w:spacing w:val="-3"/>
        </w:rPr>
        <w:t> </w:t>
      </w:r>
      <w:r>
        <w:rPr>
          <w:color w:val="0D0F1A"/>
        </w:rPr>
        <w:t>deposit</w:t>
      </w:r>
      <w:r>
        <w:rPr>
          <w:color w:val="0D0F1A"/>
          <w:spacing w:val="-8"/>
        </w:rPr>
        <w:t> </w:t>
      </w:r>
      <w:r>
        <w:rPr>
          <w:color w:val="0D0F1A"/>
        </w:rPr>
        <w:t>base,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amount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their</w:t>
      </w:r>
      <w:r>
        <w:rPr>
          <w:color w:val="0D0F1A"/>
          <w:spacing w:val="-2"/>
        </w:rPr>
        <w:t> </w:t>
      </w:r>
      <w:r>
        <w:rPr>
          <w:color w:val="0D0F1A"/>
        </w:rPr>
        <w:t>respective</w:t>
      </w:r>
      <w:r>
        <w:rPr>
          <w:color w:val="0D0F1A"/>
          <w:spacing w:val="-3"/>
        </w:rPr>
        <w:t> </w:t>
      </w:r>
      <w:r>
        <w:rPr>
          <w:color w:val="0D0F1A"/>
        </w:rPr>
        <w:t>loan</w:t>
      </w:r>
      <w:r>
        <w:rPr>
          <w:color w:val="0D0F1A"/>
          <w:spacing w:val="-58"/>
        </w:rPr>
        <w:t> </w:t>
      </w:r>
      <w:r>
        <w:rPr>
          <w:color w:val="0D0F1A"/>
        </w:rPr>
        <w:t>portfolio</w:t>
      </w:r>
      <w:r>
        <w:rPr>
          <w:color w:val="0D0F1A"/>
          <w:spacing w:val="1"/>
        </w:rPr>
        <w:t> </w:t>
      </w:r>
      <w:r>
        <w:rPr>
          <w:color w:val="0D0F1A"/>
        </w:rPr>
        <w:t>increases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necessitates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higher</w:t>
      </w:r>
      <w:r>
        <w:rPr>
          <w:color w:val="0D0F1A"/>
          <w:spacing w:val="1"/>
        </w:rPr>
        <w:t> </w:t>
      </w:r>
      <w:r>
        <w:rPr>
          <w:color w:val="0D0F1A"/>
        </w:rPr>
        <w:t>level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interest</w:t>
      </w:r>
      <w:r>
        <w:rPr>
          <w:color w:val="0D0F1A"/>
          <w:spacing w:val="1"/>
        </w:rPr>
        <w:t> </w:t>
      </w:r>
      <w:r>
        <w:rPr>
          <w:color w:val="0D0F1A"/>
        </w:rPr>
        <w:t>income.</w:t>
      </w:r>
      <w:r>
        <w:rPr>
          <w:color w:val="0D0F1A"/>
          <w:spacing w:val="1"/>
        </w:rPr>
        <w:t> </w:t>
      </w:r>
      <w:r>
        <w:rPr>
          <w:color w:val="0D0F1A"/>
        </w:rPr>
        <w:t>Indeed,</w:t>
      </w:r>
      <w:r>
        <w:rPr>
          <w:color w:val="0D0F1A"/>
          <w:spacing w:val="1"/>
        </w:rPr>
        <w:t> </w:t>
      </w:r>
      <w:r>
        <w:rPr>
          <w:color w:val="0D0F1A"/>
        </w:rPr>
        <w:t>since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pronouncement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minimum</w:t>
      </w:r>
      <w:r>
        <w:rPr>
          <w:color w:val="0D0F1A"/>
          <w:spacing w:val="-13"/>
        </w:rPr>
        <w:t> </w:t>
      </w:r>
      <w:r>
        <w:rPr>
          <w:color w:val="0D0F1A"/>
        </w:rPr>
        <w:t>LDR</w:t>
      </w:r>
      <w:r>
        <w:rPr>
          <w:color w:val="0D0F1A"/>
          <w:spacing w:val="-12"/>
        </w:rPr>
        <w:t> </w:t>
      </w:r>
      <w:r>
        <w:rPr>
          <w:color w:val="0D0F1A"/>
        </w:rPr>
        <w:t>directive,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level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credit</w:t>
      </w:r>
      <w:r>
        <w:rPr>
          <w:color w:val="0D0F1A"/>
          <w:spacing w:val="-13"/>
        </w:rPr>
        <w:t> </w:t>
      </w:r>
      <w:r>
        <w:rPr>
          <w:color w:val="0D0F1A"/>
        </w:rPr>
        <w:t>facilities</w:t>
      </w:r>
      <w:r>
        <w:rPr>
          <w:color w:val="0D0F1A"/>
          <w:spacing w:val="-10"/>
        </w:rPr>
        <w:t> </w:t>
      </w:r>
      <w:r>
        <w:rPr>
          <w:color w:val="0D0F1A"/>
        </w:rPr>
        <w:t>provided</w:t>
      </w:r>
      <w:r>
        <w:rPr>
          <w:color w:val="0D0F1A"/>
          <w:spacing w:val="-12"/>
        </w:rPr>
        <w:t> </w:t>
      </w:r>
      <w:r>
        <w:rPr>
          <w:color w:val="0D0F1A"/>
        </w:rPr>
        <w:t>by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DMBs</w:t>
      </w:r>
      <w:r>
        <w:rPr>
          <w:color w:val="0D0F1A"/>
          <w:spacing w:val="-58"/>
        </w:rPr>
        <w:t> </w:t>
      </w:r>
      <w:r>
        <w:rPr>
          <w:color w:val="0D0F1A"/>
        </w:rPr>
        <w:t>has</w:t>
      </w:r>
      <w:r>
        <w:rPr>
          <w:color w:val="0D0F1A"/>
          <w:spacing w:val="18"/>
        </w:rPr>
        <w:t> </w:t>
      </w:r>
      <w:r>
        <w:rPr>
          <w:color w:val="0D0F1A"/>
        </w:rPr>
        <w:t>improved.</w:t>
      </w:r>
      <w:r>
        <w:rPr>
          <w:color w:val="0D0F1A"/>
          <w:spacing w:val="16"/>
        </w:rPr>
        <w:t> </w:t>
      </w:r>
      <w:r>
        <w:rPr>
          <w:color w:val="0D0F1A"/>
        </w:rPr>
        <w:t>Popoola</w:t>
      </w:r>
      <w:r>
        <w:rPr>
          <w:color w:val="0D0F1A"/>
          <w:spacing w:val="16"/>
        </w:rPr>
        <w:t> </w:t>
      </w:r>
      <w:r>
        <w:rPr>
          <w:color w:val="0D0F1A"/>
        </w:rPr>
        <w:t>(2019)</w:t>
      </w:r>
      <w:r>
        <w:rPr>
          <w:color w:val="0D0F1A"/>
          <w:spacing w:val="16"/>
        </w:rPr>
        <w:t> </w:t>
      </w:r>
      <w:r>
        <w:rPr>
          <w:color w:val="0D0F1A"/>
        </w:rPr>
        <w:t>noted</w:t>
      </w:r>
      <w:r>
        <w:rPr>
          <w:color w:val="0D0F1A"/>
          <w:spacing w:val="16"/>
        </w:rPr>
        <w:t> </w:t>
      </w:r>
      <w:r>
        <w:rPr>
          <w:color w:val="0D0F1A"/>
        </w:rPr>
        <w:t>in</w:t>
      </w:r>
      <w:r>
        <w:rPr>
          <w:color w:val="0D0F1A"/>
          <w:spacing w:val="17"/>
        </w:rPr>
        <w:t> </w:t>
      </w:r>
      <w:r>
        <w:rPr>
          <w:color w:val="0D0F1A"/>
        </w:rPr>
        <w:t>Punch</w:t>
      </w:r>
      <w:r>
        <w:rPr>
          <w:color w:val="0D0F1A"/>
          <w:spacing w:val="16"/>
        </w:rPr>
        <w:t> </w:t>
      </w:r>
      <w:r>
        <w:rPr>
          <w:color w:val="0D0F1A"/>
        </w:rPr>
        <w:t>Newspaper</w:t>
      </w:r>
      <w:r>
        <w:rPr>
          <w:color w:val="0D0F1A"/>
          <w:spacing w:val="17"/>
        </w:rPr>
        <w:t> </w:t>
      </w:r>
      <w:r>
        <w:rPr>
          <w:color w:val="0D0F1A"/>
        </w:rPr>
        <w:t>that</w:t>
      </w:r>
      <w:r>
        <w:rPr>
          <w:color w:val="0D0F1A"/>
          <w:spacing w:val="15"/>
        </w:rPr>
        <w:t> </w:t>
      </w:r>
      <w:r>
        <w:rPr>
          <w:color w:val="0D0F1A"/>
        </w:rPr>
        <w:t>within</w:t>
      </w:r>
      <w:r>
        <w:rPr>
          <w:color w:val="0D0F1A"/>
          <w:spacing w:val="16"/>
        </w:rPr>
        <w:t> </w:t>
      </w:r>
      <w:r>
        <w:rPr>
          <w:color w:val="0D0F1A"/>
        </w:rPr>
        <w:t>three</w:t>
      </w:r>
      <w:r>
        <w:rPr>
          <w:color w:val="0D0F1A"/>
          <w:spacing w:val="16"/>
        </w:rPr>
        <w:t> </w:t>
      </w:r>
      <w:r>
        <w:rPr>
          <w:color w:val="0D0F1A"/>
        </w:rPr>
        <w:t>months</w:t>
      </w:r>
      <w:r>
        <w:rPr>
          <w:color w:val="0D0F1A"/>
          <w:spacing w:val="18"/>
        </w:rPr>
        <w:t> </w:t>
      </w:r>
      <w:r>
        <w:rPr>
          <w:color w:val="0D0F1A"/>
        </w:rPr>
        <w:t>of</w:t>
      </w:r>
      <w:r>
        <w:rPr>
          <w:color w:val="0D0F1A"/>
          <w:spacing w:val="17"/>
        </w:rPr>
        <w:t> </w:t>
      </w:r>
      <w:r>
        <w:rPr>
          <w:color w:val="0D0F1A"/>
        </w:rPr>
        <w:t>the</w:t>
      </w:r>
      <w:r>
        <w:rPr>
          <w:color w:val="0D0F1A"/>
          <w:spacing w:val="15"/>
        </w:rPr>
        <w:t> </w:t>
      </w:r>
      <w:r>
        <w:rPr>
          <w:color w:val="0D0F1A"/>
        </w:rPr>
        <w:t>CBN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40"/>
        <w:jc w:val="both"/>
      </w:pPr>
      <w:r>
        <w:rPr>
          <w:color w:val="0D0F1A"/>
        </w:rPr>
        <w:t>directive</w:t>
      </w:r>
      <w:r>
        <w:rPr>
          <w:color w:val="0D0F1A"/>
          <w:spacing w:val="-4"/>
        </w:rPr>
        <w:t> </w:t>
      </w:r>
      <w:r>
        <w:rPr>
          <w:color w:val="0D0F1A"/>
        </w:rPr>
        <w:t>to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DMBs,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total</w:t>
      </w:r>
      <w:r>
        <w:rPr>
          <w:color w:val="0D0F1A"/>
          <w:spacing w:val="-3"/>
        </w:rPr>
        <w:t> </w:t>
      </w:r>
      <w:r>
        <w:rPr>
          <w:color w:val="0D0F1A"/>
        </w:rPr>
        <w:t>banking</w:t>
      </w:r>
      <w:r>
        <w:rPr>
          <w:color w:val="0D0F1A"/>
          <w:spacing w:val="-2"/>
        </w:rPr>
        <w:t> </w:t>
      </w:r>
      <w:r>
        <w:rPr>
          <w:color w:val="0D0F1A"/>
        </w:rPr>
        <w:t>industry</w:t>
      </w:r>
      <w:r>
        <w:rPr>
          <w:color w:val="0D0F1A"/>
          <w:spacing w:val="-1"/>
        </w:rPr>
        <w:t> </w:t>
      </w:r>
      <w:r>
        <w:rPr>
          <w:color w:val="0D0F1A"/>
        </w:rPr>
        <w:t>credits</w:t>
      </w:r>
      <w:r>
        <w:rPr>
          <w:color w:val="0D0F1A"/>
          <w:spacing w:val="-1"/>
        </w:rPr>
        <w:t> </w:t>
      </w:r>
      <w:r>
        <w:rPr>
          <w:color w:val="0D0F1A"/>
        </w:rPr>
        <w:t>grew by</w:t>
      </w:r>
      <w:r>
        <w:rPr>
          <w:color w:val="0D0F1A"/>
          <w:spacing w:val="-2"/>
        </w:rPr>
        <w:t> </w:t>
      </w:r>
      <w:r>
        <w:rPr>
          <w:color w:val="0D0F1A"/>
        </w:rPr>
        <w:t>5.33%</w:t>
      </w:r>
      <w:r>
        <w:rPr>
          <w:color w:val="0D0F1A"/>
          <w:spacing w:val="-1"/>
        </w:rPr>
        <w:t> </w:t>
      </w:r>
      <w:r>
        <w:rPr>
          <w:color w:val="0D0F1A"/>
        </w:rPr>
        <w:t>from</w:t>
      </w:r>
      <w:r>
        <w:rPr>
          <w:color w:val="0D0F1A"/>
          <w:spacing w:val="-3"/>
        </w:rPr>
        <w:t> </w:t>
      </w:r>
      <w:r>
        <w:rPr>
          <w:color w:val="0D0F1A"/>
        </w:rPr>
        <w:t>N15.566trn</w:t>
      </w:r>
      <w:r>
        <w:rPr>
          <w:color w:val="0D0F1A"/>
          <w:spacing w:val="-2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May</w:t>
      </w:r>
      <w:r>
        <w:rPr>
          <w:color w:val="0D0F1A"/>
          <w:spacing w:val="-58"/>
        </w:rPr>
        <w:t> </w:t>
      </w:r>
      <w:r>
        <w:rPr>
          <w:color w:val="0D0F1A"/>
        </w:rPr>
        <w:t>2019</w:t>
      </w:r>
      <w:r>
        <w:rPr>
          <w:color w:val="0D0F1A"/>
          <w:spacing w:val="-1"/>
        </w:rPr>
        <w:t> </w:t>
      </w:r>
      <w:r>
        <w:rPr>
          <w:color w:val="0D0F1A"/>
        </w:rPr>
        <w:t>to N16.397trn on September 26, 2019.</w:t>
      </w:r>
    </w:p>
    <w:p>
      <w:pPr>
        <w:pStyle w:val="BodyText"/>
        <w:spacing w:line="480" w:lineRule="auto" w:before="7"/>
        <w:ind w:left="140" w:right="139"/>
        <w:jc w:val="both"/>
      </w:pPr>
      <w:r>
        <w:rPr>
          <w:color w:val="0D0F1A"/>
        </w:rPr>
        <w:t>Sequel</w:t>
      </w:r>
      <w:r>
        <w:rPr>
          <w:color w:val="0D0F1A"/>
          <w:spacing w:val="-14"/>
        </w:rPr>
        <w:t> </w:t>
      </w:r>
      <w:r>
        <w:rPr>
          <w:color w:val="0D0F1A"/>
        </w:rPr>
        <w:t>to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achievement</w:t>
      </w:r>
      <w:r>
        <w:rPr>
          <w:color w:val="0D0F1A"/>
          <w:spacing w:val="-13"/>
        </w:rPr>
        <w:t> </w:t>
      </w:r>
      <w:r>
        <w:rPr>
          <w:color w:val="0D0F1A"/>
        </w:rPr>
        <w:t>recorded</w:t>
      </w:r>
      <w:r>
        <w:rPr>
          <w:color w:val="0D0F1A"/>
          <w:spacing w:val="-13"/>
        </w:rPr>
        <w:t> </w:t>
      </w:r>
      <w:r>
        <w:rPr>
          <w:color w:val="0D0F1A"/>
        </w:rPr>
        <w:t>within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short</w:t>
      </w:r>
      <w:r>
        <w:rPr>
          <w:color w:val="0D0F1A"/>
          <w:spacing w:val="-13"/>
        </w:rPr>
        <w:t> </w:t>
      </w:r>
      <w:r>
        <w:rPr>
          <w:color w:val="0D0F1A"/>
        </w:rPr>
        <w:t>period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pronouncement,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CBN</w:t>
      </w:r>
      <w:r>
        <w:rPr>
          <w:color w:val="0D0F1A"/>
          <w:spacing w:val="-11"/>
        </w:rPr>
        <w:t> </w:t>
      </w:r>
      <w:r>
        <w:rPr>
          <w:color w:val="0D0F1A"/>
        </w:rPr>
        <w:t>further</w:t>
      </w:r>
      <w:r>
        <w:rPr>
          <w:color w:val="0D0F1A"/>
          <w:spacing w:val="-57"/>
        </w:rPr>
        <w:t> </w:t>
      </w:r>
      <w:r>
        <w:rPr>
          <w:color w:val="0D0F1A"/>
        </w:rPr>
        <w:t>increased the minimum level of LDR on September 30, 2019, from 60% to 65%, which if not</w:t>
      </w:r>
      <w:r>
        <w:rPr>
          <w:color w:val="0D0F1A"/>
          <w:spacing w:val="1"/>
        </w:rPr>
        <w:t> </w:t>
      </w:r>
      <w:r>
        <w:rPr>
          <w:color w:val="0D0F1A"/>
        </w:rPr>
        <w:t>achieved,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earlier</w:t>
      </w:r>
      <w:r>
        <w:rPr>
          <w:color w:val="0D0F1A"/>
          <w:spacing w:val="-11"/>
        </w:rPr>
        <w:t> </w:t>
      </w:r>
      <w:r>
        <w:rPr>
          <w:color w:val="0D0F1A"/>
        </w:rPr>
        <w:t>prescribed</w:t>
      </w:r>
      <w:r>
        <w:rPr>
          <w:color w:val="0D0F1A"/>
          <w:spacing w:val="-12"/>
        </w:rPr>
        <w:t> </w:t>
      </w:r>
      <w:r>
        <w:rPr>
          <w:color w:val="0D0F1A"/>
        </w:rPr>
        <w:t>sanction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additional</w:t>
      </w:r>
      <w:r>
        <w:rPr>
          <w:color w:val="0D0F1A"/>
          <w:spacing w:val="-8"/>
        </w:rPr>
        <w:t> </w:t>
      </w:r>
      <w:r>
        <w:rPr>
          <w:color w:val="0D0F1A"/>
        </w:rPr>
        <w:t>CRR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50%</w:t>
      </w:r>
      <w:r>
        <w:rPr>
          <w:color w:val="0D0F1A"/>
          <w:spacing w:val="-7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LDR</w:t>
      </w:r>
      <w:r>
        <w:rPr>
          <w:color w:val="0D0F1A"/>
          <w:spacing w:val="-12"/>
        </w:rPr>
        <w:t> </w:t>
      </w:r>
      <w:r>
        <w:rPr>
          <w:color w:val="0D0F1A"/>
        </w:rPr>
        <w:t>shortfall</w:t>
      </w:r>
      <w:r>
        <w:rPr>
          <w:color w:val="0D0F1A"/>
          <w:spacing w:val="-13"/>
        </w:rPr>
        <w:t> </w:t>
      </w:r>
      <w:r>
        <w:rPr>
          <w:color w:val="0D0F1A"/>
        </w:rPr>
        <w:t>will</w:t>
      </w:r>
      <w:r>
        <w:rPr>
          <w:color w:val="0D0F1A"/>
          <w:spacing w:val="-9"/>
        </w:rPr>
        <w:t> </w:t>
      </w:r>
      <w:r>
        <w:rPr>
          <w:color w:val="0D0F1A"/>
        </w:rPr>
        <w:t>apply</w:t>
      </w:r>
      <w:r>
        <w:rPr>
          <w:color w:val="0D0F1A"/>
          <w:spacing w:val="-57"/>
        </w:rPr>
        <w:t> </w:t>
      </w:r>
      <w:r>
        <w:rPr>
          <w:color w:val="0D0F1A"/>
        </w:rPr>
        <w:t>(CBN, 2019b). The banking sector is the financial powerhouse that generates deposits from the</w:t>
      </w:r>
      <w:r>
        <w:rPr>
          <w:color w:val="0D0F1A"/>
          <w:spacing w:val="1"/>
        </w:rPr>
        <w:t> </w:t>
      </w:r>
      <w:r>
        <w:rPr>
          <w:color w:val="0D0F1A"/>
        </w:rPr>
        <w:t>savings or surplus sector and creates loans and advances for the funding of all the sectors of the</w:t>
      </w:r>
      <w:r>
        <w:rPr>
          <w:color w:val="0D0F1A"/>
          <w:spacing w:val="1"/>
        </w:rPr>
        <w:t> </w:t>
      </w:r>
      <w:r>
        <w:rPr>
          <w:color w:val="0D0F1A"/>
        </w:rPr>
        <w:t>national economy. The persistent variations of the LDR by the CBN, in particular, has called for</w:t>
      </w:r>
      <w:r>
        <w:rPr>
          <w:color w:val="0D0F1A"/>
          <w:spacing w:val="1"/>
        </w:rPr>
        <w:t> </w:t>
      </w:r>
      <w:r>
        <w:rPr>
          <w:color w:val="0D0F1A"/>
        </w:rPr>
        <w:t>investigations into whether such variations are positively or negatively affecting the financial</w:t>
      </w:r>
      <w:r>
        <w:rPr>
          <w:color w:val="0D0F1A"/>
          <w:spacing w:val="1"/>
        </w:rPr>
        <w:t> </w:t>
      </w:r>
      <w:r>
        <w:rPr>
          <w:color w:val="0D0F1A"/>
        </w:rPr>
        <w:t>performance</w:t>
      </w:r>
      <w:r>
        <w:rPr>
          <w:color w:val="0D0F1A"/>
          <w:spacing w:val="-10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DMBs</w:t>
      </w:r>
      <w:r>
        <w:rPr>
          <w:color w:val="0D0F1A"/>
          <w:spacing w:val="-7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Nigeria.</w:t>
      </w:r>
      <w:r>
        <w:rPr>
          <w:color w:val="0D0F1A"/>
          <w:spacing w:val="-9"/>
        </w:rPr>
        <w:t> </w:t>
      </w:r>
      <w:r>
        <w:rPr>
          <w:color w:val="0D0F1A"/>
        </w:rPr>
        <w:t>This</w:t>
      </w:r>
      <w:r>
        <w:rPr>
          <w:color w:val="0D0F1A"/>
          <w:spacing w:val="-6"/>
        </w:rPr>
        <w:t> </w:t>
      </w:r>
      <w:r>
        <w:rPr>
          <w:color w:val="0D0F1A"/>
        </w:rPr>
        <w:t>study</w:t>
      </w:r>
      <w:r>
        <w:rPr>
          <w:color w:val="0D0F1A"/>
          <w:spacing w:val="-8"/>
        </w:rPr>
        <w:t> </w:t>
      </w:r>
      <w:r>
        <w:rPr>
          <w:color w:val="0D0F1A"/>
        </w:rPr>
        <w:t>aims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provide</w:t>
      </w:r>
      <w:r>
        <w:rPr>
          <w:color w:val="0D0F1A"/>
          <w:spacing w:val="-9"/>
        </w:rPr>
        <w:t> </w:t>
      </w:r>
      <w:r>
        <w:rPr>
          <w:color w:val="0D0F1A"/>
        </w:rPr>
        <w:t>an</w:t>
      </w:r>
      <w:r>
        <w:rPr>
          <w:color w:val="0D0F1A"/>
          <w:spacing w:val="-9"/>
        </w:rPr>
        <w:t> </w:t>
      </w:r>
      <w:r>
        <w:rPr>
          <w:color w:val="0D0F1A"/>
        </w:rPr>
        <w:t>answer</w:t>
      </w:r>
      <w:r>
        <w:rPr>
          <w:color w:val="0D0F1A"/>
          <w:spacing w:val="-8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this</w:t>
      </w:r>
      <w:r>
        <w:rPr>
          <w:color w:val="0D0F1A"/>
          <w:spacing w:val="-6"/>
        </w:rPr>
        <w:t> </w:t>
      </w:r>
      <w:r>
        <w:rPr>
          <w:color w:val="0D0F1A"/>
        </w:rPr>
        <w:t>recurring</w:t>
      </w:r>
      <w:r>
        <w:rPr>
          <w:color w:val="0D0F1A"/>
          <w:spacing w:val="-8"/>
        </w:rPr>
        <w:t> </w:t>
      </w:r>
      <w:r>
        <w:rPr>
          <w:color w:val="0D0F1A"/>
        </w:rPr>
        <w:t>question.</w:t>
      </w:r>
    </w:p>
    <w:p>
      <w:pPr>
        <w:pStyle w:val="BodyText"/>
        <w:spacing w:before="4"/>
        <w:rPr>
          <w:sz w:val="28"/>
        </w:rPr>
      </w:pPr>
    </w:p>
    <w:p>
      <w:pPr>
        <w:pStyle w:val="Heading2"/>
        <w:numPr>
          <w:ilvl w:val="1"/>
          <w:numId w:val="9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 w:before="1"/>
        <w:ind w:left="140" w:right="135"/>
        <w:jc w:val="both"/>
      </w:pPr>
      <w:r>
        <w:rPr>
          <w:color w:val="0D0F1A"/>
        </w:rPr>
        <w:t>Moses-Ashike</w:t>
      </w:r>
      <w:r>
        <w:rPr>
          <w:color w:val="0D0F1A"/>
          <w:spacing w:val="-10"/>
        </w:rPr>
        <w:t> </w:t>
      </w:r>
      <w:r>
        <w:rPr>
          <w:color w:val="0D0F1A"/>
        </w:rPr>
        <w:t>(2016)</w:t>
      </w:r>
      <w:r>
        <w:rPr>
          <w:color w:val="0D0F1A"/>
          <w:spacing w:val="-7"/>
        </w:rPr>
        <w:t> </w:t>
      </w:r>
      <w:r>
        <w:rPr>
          <w:color w:val="0D0F1A"/>
        </w:rPr>
        <w:t>reported</w:t>
      </w:r>
      <w:r>
        <w:rPr>
          <w:color w:val="0D0F1A"/>
          <w:spacing w:val="-8"/>
        </w:rPr>
        <w:t> </w:t>
      </w:r>
      <w:r>
        <w:rPr>
          <w:color w:val="0D0F1A"/>
        </w:rPr>
        <w:t>in</w:t>
      </w:r>
      <w:r>
        <w:rPr>
          <w:color w:val="0D0F1A"/>
          <w:spacing w:val="-9"/>
        </w:rPr>
        <w:t> </w:t>
      </w:r>
      <w:r>
        <w:rPr>
          <w:color w:val="0D0F1A"/>
        </w:rPr>
        <w:t>‘Business</w:t>
      </w:r>
      <w:r>
        <w:rPr>
          <w:color w:val="0D0F1A"/>
          <w:spacing w:val="-11"/>
        </w:rPr>
        <w:t> </w:t>
      </w:r>
      <w:r>
        <w:rPr>
          <w:color w:val="0D0F1A"/>
        </w:rPr>
        <w:t>Day’</w:t>
      </w:r>
      <w:r>
        <w:rPr>
          <w:color w:val="0D0F1A"/>
          <w:spacing w:val="-7"/>
        </w:rPr>
        <w:t> </w:t>
      </w:r>
      <w:r>
        <w:rPr>
          <w:color w:val="0D0F1A"/>
        </w:rPr>
        <w:t>Newspaper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exclamation</w:t>
      </w:r>
      <w:r>
        <w:rPr>
          <w:color w:val="0D0F1A"/>
          <w:spacing w:val="-9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Central</w:t>
      </w:r>
      <w:r>
        <w:rPr>
          <w:color w:val="0D0F1A"/>
          <w:spacing w:val="-9"/>
        </w:rPr>
        <w:t> </w:t>
      </w:r>
      <w:r>
        <w:rPr>
          <w:color w:val="0D0F1A"/>
        </w:rPr>
        <w:t>Bank</w:t>
      </w:r>
      <w:r>
        <w:rPr>
          <w:color w:val="0D0F1A"/>
          <w:spacing w:val="-58"/>
        </w:rPr>
        <w:t> </w:t>
      </w:r>
      <w:r>
        <w:rPr>
          <w:color w:val="0D0F1A"/>
        </w:rPr>
        <w:t>of Nigeria that ‘’credit to the private sector has remained below the benchmark, which warrants</w:t>
      </w:r>
      <w:r>
        <w:rPr>
          <w:color w:val="0D0F1A"/>
          <w:spacing w:val="1"/>
        </w:rPr>
        <w:t> </w:t>
      </w:r>
      <w:r>
        <w:rPr>
          <w:color w:val="0D0F1A"/>
        </w:rPr>
        <w:t>policies that will enhance the flow of credit to the private sector’’. This may explain the CBN’s</w:t>
      </w:r>
      <w:r>
        <w:rPr>
          <w:color w:val="0D0F1A"/>
          <w:spacing w:val="1"/>
        </w:rPr>
        <w:t> </w:t>
      </w:r>
      <w:r>
        <w:rPr>
          <w:color w:val="0D0F1A"/>
        </w:rPr>
        <w:t>recent</w:t>
      </w:r>
      <w:r>
        <w:rPr>
          <w:color w:val="0D0F1A"/>
          <w:spacing w:val="-10"/>
        </w:rPr>
        <w:t> </w:t>
      </w:r>
      <w:r>
        <w:rPr>
          <w:color w:val="0D0F1A"/>
        </w:rPr>
        <w:t>emphasis</w:t>
      </w:r>
      <w:r>
        <w:rPr>
          <w:color w:val="0D0F1A"/>
          <w:spacing w:val="-11"/>
        </w:rPr>
        <w:t> </w:t>
      </w:r>
      <w:r>
        <w:rPr>
          <w:color w:val="0D0F1A"/>
        </w:rPr>
        <w:t>on</w:t>
      </w:r>
      <w:r>
        <w:rPr>
          <w:color w:val="0D0F1A"/>
          <w:spacing w:val="-8"/>
        </w:rPr>
        <w:t> </w:t>
      </w:r>
      <w:r>
        <w:rPr>
          <w:color w:val="0D0F1A"/>
        </w:rPr>
        <w:t>LDR</w:t>
      </w:r>
      <w:r>
        <w:rPr>
          <w:color w:val="0D0F1A"/>
          <w:spacing w:val="-13"/>
        </w:rPr>
        <w:t> </w:t>
      </w:r>
      <w:r>
        <w:rPr>
          <w:color w:val="0D0F1A"/>
        </w:rPr>
        <w:t>as</w:t>
      </w:r>
      <w:r>
        <w:rPr>
          <w:color w:val="0D0F1A"/>
          <w:spacing w:val="-11"/>
        </w:rPr>
        <w:t> </w:t>
      </w:r>
      <w:r>
        <w:rPr>
          <w:color w:val="0D0F1A"/>
        </w:rPr>
        <w:t>a</w:t>
      </w:r>
      <w:r>
        <w:rPr>
          <w:color w:val="0D0F1A"/>
          <w:spacing w:val="-13"/>
        </w:rPr>
        <w:t> </w:t>
      </w:r>
      <w:r>
        <w:rPr>
          <w:color w:val="0D0F1A"/>
        </w:rPr>
        <w:t>monetary</w:t>
      </w:r>
      <w:r>
        <w:rPr>
          <w:color w:val="0D0F1A"/>
          <w:spacing w:val="-9"/>
        </w:rPr>
        <w:t> </w:t>
      </w:r>
      <w:r>
        <w:rPr>
          <w:color w:val="0D0F1A"/>
        </w:rPr>
        <w:t>policy</w:t>
      </w:r>
      <w:r>
        <w:rPr>
          <w:color w:val="0D0F1A"/>
          <w:spacing w:val="-13"/>
        </w:rPr>
        <w:t> </w:t>
      </w:r>
      <w:r>
        <w:rPr>
          <w:color w:val="0D0F1A"/>
        </w:rPr>
        <w:t>instrument</w:t>
      </w:r>
      <w:r>
        <w:rPr>
          <w:color w:val="0D0F1A"/>
          <w:spacing w:val="-13"/>
        </w:rPr>
        <w:t> </w:t>
      </w:r>
      <w:r>
        <w:rPr>
          <w:color w:val="0D0F1A"/>
        </w:rPr>
        <w:t>that</w:t>
      </w:r>
      <w:r>
        <w:rPr>
          <w:color w:val="0D0F1A"/>
          <w:spacing w:val="-9"/>
        </w:rPr>
        <w:t> </w:t>
      </w:r>
      <w:r>
        <w:rPr>
          <w:color w:val="0D0F1A"/>
        </w:rPr>
        <w:t>can</w:t>
      </w:r>
      <w:r>
        <w:rPr>
          <w:color w:val="0D0F1A"/>
          <w:spacing w:val="-13"/>
        </w:rPr>
        <w:t> </w:t>
      </w:r>
      <w:r>
        <w:rPr>
          <w:color w:val="0D0F1A"/>
        </w:rPr>
        <w:t>result</w:t>
      </w:r>
      <w:r>
        <w:rPr>
          <w:color w:val="0D0F1A"/>
          <w:spacing w:val="-14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economic</w:t>
      </w:r>
      <w:r>
        <w:rPr>
          <w:color w:val="0D0F1A"/>
          <w:spacing w:val="-14"/>
        </w:rPr>
        <w:t> </w:t>
      </w:r>
      <w:r>
        <w:rPr>
          <w:color w:val="0D0F1A"/>
        </w:rPr>
        <w:t>growth.</w:t>
      </w:r>
      <w:r>
        <w:rPr>
          <w:color w:val="0D0F1A"/>
          <w:spacing w:val="-13"/>
        </w:rPr>
        <w:t> </w:t>
      </w:r>
      <w:r>
        <w:rPr>
          <w:color w:val="0D0F1A"/>
        </w:rPr>
        <w:t>And,</w:t>
      </w:r>
      <w:r>
        <w:rPr>
          <w:color w:val="0D0F1A"/>
          <w:spacing w:val="-58"/>
        </w:rPr>
        <w:t> </w:t>
      </w:r>
      <w:r>
        <w:rPr>
          <w:color w:val="0D0F1A"/>
        </w:rPr>
        <w:t>based on this emphasis, the CBN directive to DMBs to consistently achieve a minimum LDR of</w:t>
      </w:r>
      <w:r>
        <w:rPr>
          <w:color w:val="0D0F1A"/>
          <w:spacing w:val="1"/>
        </w:rPr>
        <w:t> </w:t>
      </w:r>
      <w:r>
        <w:rPr>
          <w:color w:val="0D0F1A"/>
        </w:rPr>
        <w:t>65% is an indication that for every percentage increase in LDR, the profitability of the DMBs</w:t>
      </w:r>
      <w:r>
        <w:rPr>
          <w:color w:val="0D0F1A"/>
          <w:spacing w:val="1"/>
        </w:rPr>
        <w:t> </w:t>
      </w:r>
      <w:r>
        <w:rPr>
          <w:color w:val="0D0F1A"/>
        </w:rPr>
        <w:t>could</w:t>
      </w:r>
      <w:r>
        <w:rPr>
          <w:color w:val="0D0F1A"/>
          <w:spacing w:val="-1"/>
        </w:rPr>
        <w:t> </w:t>
      </w:r>
      <w:r>
        <w:rPr>
          <w:color w:val="0D0F1A"/>
        </w:rPr>
        <w:t>also be</w:t>
      </w:r>
      <w:r>
        <w:rPr>
          <w:color w:val="0D0F1A"/>
          <w:spacing w:val="3"/>
        </w:rPr>
        <w:t> </w:t>
      </w:r>
      <w:r>
        <w:rPr>
          <w:color w:val="0D0F1A"/>
        </w:rPr>
        <w:t>enhanced.</w:t>
      </w:r>
    </w:p>
    <w:p>
      <w:pPr>
        <w:pStyle w:val="BodyText"/>
        <w:spacing w:line="480" w:lineRule="auto" w:before="3"/>
        <w:ind w:left="140" w:right="144"/>
        <w:jc w:val="both"/>
      </w:pPr>
      <w:r>
        <w:rPr>
          <w:color w:val="0D0F1A"/>
        </w:rPr>
        <w:t>However, the extent to which these variations affect the financial performance of banks has</w:t>
      </w:r>
      <w:r>
        <w:rPr>
          <w:color w:val="0D0F1A"/>
          <w:spacing w:val="1"/>
        </w:rPr>
        <w:t> </w:t>
      </w:r>
      <w:r>
        <w:rPr>
          <w:color w:val="0D0F1A"/>
        </w:rPr>
        <w:t>remained an unresolved empirical issue as there appears to be insufficient research on the effect</w:t>
      </w:r>
      <w:r>
        <w:rPr>
          <w:color w:val="0D0F1A"/>
          <w:spacing w:val="1"/>
        </w:rPr>
        <w:t> </w:t>
      </w:r>
      <w:r>
        <w:rPr>
          <w:color w:val="0D0F1A"/>
        </w:rPr>
        <w:t>of the LDR policy on the financial performance of banks. For instance, the study of Kusmayadi</w:t>
      </w:r>
      <w:r>
        <w:rPr>
          <w:color w:val="0D0F1A"/>
          <w:spacing w:val="1"/>
        </w:rPr>
        <w:t> </w:t>
      </w:r>
      <w:r>
        <w:rPr>
          <w:color w:val="0D0F1A"/>
        </w:rPr>
        <w:t>(2018)</w:t>
      </w:r>
      <w:r>
        <w:rPr>
          <w:color w:val="0D0F1A"/>
          <w:spacing w:val="42"/>
        </w:rPr>
        <w:t> </w:t>
      </w:r>
      <w:r>
        <w:rPr>
          <w:color w:val="0D0F1A"/>
        </w:rPr>
        <w:t>indicated</w:t>
      </w:r>
      <w:r>
        <w:rPr>
          <w:color w:val="0D0F1A"/>
          <w:spacing w:val="43"/>
        </w:rPr>
        <w:t> </w:t>
      </w:r>
      <w:r>
        <w:rPr>
          <w:color w:val="0D0F1A"/>
        </w:rPr>
        <w:t>that</w:t>
      </w:r>
      <w:r>
        <w:rPr>
          <w:color w:val="0D0F1A"/>
          <w:spacing w:val="42"/>
        </w:rPr>
        <w:t> </w:t>
      </w:r>
      <w:r>
        <w:rPr>
          <w:color w:val="0D0F1A"/>
        </w:rPr>
        <w:t>LDR</w:t>
      </w:r>
      <w:r>
        <w:rPr>
          <w:color w:val="0D0F1A"/>
          <w:spacing w:val="42"/>
        </w:rPr>
        <w:t> </w:t>
      </w:r>
      <w:r>
        <w:rPr>
          <w:color w:val="0D0F1A"/>
        </w:rPr>
        <w:t>had</w:t>
      </w:r>
      <w:r>
        <w:rPr>
          <w:color w:val="0D0F1A"/>
          <w:spacing w:val="43"/>
        </w:rPr>
        <w:t> </w:t>
      </w:r>
      <w:r>
        <w:rPr>
          <w:color w:val="0D0F1A"/>
        </w:rPr>
        <w:t>an</w:t>
      </w:r>
      <w:r>
        <w:rPr>
          <w:color w:val="0D0F1A"/>
          <w:spacing w:val="43"/>
        </w:rPr>
        <w:t> </w:t>
      </w:r>
      <w:r>
        <w:rPr>
          <w:color w:val="0D0F1A"/>
        </w:rPr>
        <w:t>insignificant</w:t>
      </w:r>
      <w:r>
        <w:rPr>
          <w:color w:val="0D0F1A"/>
          <w:spacing w:val="42"/>
        </w:rPr>
        <w:t> </w:t>
      </w:r>
      <w:r>
        <w:rPr>
          <w:color w:val="0D0F1A"/>
        </w:rPr>
        <w:t>positive</w:t>
      </w:r>
      <w:r>
        <w:rPr>
          <w:color w:val="0D0F1A"/>
          <w:spacing w:val="41"/>
        </w:rPr>
        <w:t> </w:t>
      </w:r>
      <w:r>
        <w:rPr>
          <w:color w:val="0D0F1A"/>
        </w:rPr>
        <w:t>impact</w:t>
      </w:r>
      <w:r>
        <w:rPr>
          <w:color w:val="0D0F1A"/>
          <w:spacing w:val="42"/>
        </w:rPr>
        <w:t> </w:t>
      </w:r>
      <w:r>
        <w:rPr>
          <w:color w:val="0D0F1A"/>
        </w:rPr>
        <w:t>on</w:t>
      </w:r>
      <w:r>
        <w:rPr>
          <w:color w:val="0D0F1A"/>
          <w:spacing w:val="43"/>
        </w:rPr>
        <w:t> </w:t>
      </w:r>
      <w:r>
        <w:rPr>
          <w:color w:val="0D0F1A"/>
        </w:rPr>
        <w:t>ROA,</w:t>
      </w:r>
      <w:r>
        <w:rPr>
          <w:color w:val="0D0F1A"/>
          <w:spacing w:val="42"/>
        </w:rPr>
        <w:t> </w:t>
      </w:r>
      <w:r>
        <w:rPr>
          <w:color w:val="0D0F1A"/>
        </w:rPr>
        <w:t>while</w:t>
      </w:r>
      <w:r>
        <w:rPr>
          <w:color w:val="0D0F1A"/>
          <w:spacing w:val="42"/>
        </w:rPr>
        <w:t> </w:t>
      </w:r>
      <w:r>
        <w:rPr>
          <w:color w:val="0D0F1A"/>
        </w:rPr>
        <w:t>the</w:t>
      </w:r>
      <w:r>
        <w:rPr>
          <w:color w:val="0D0F1A"/>
          <w:spacing w:val="42"/>
        </w:rPr>
        <w:t> </w:t>
      </w:r>
      <w:r>
        <w:rPr>
          <w:color w:val="0D0F1A"/>
        </w:rPr>
        <w:t>study</w:t>
      </w:r>
      <w:r>
        <w:rPr>
          <w:color w:val="0D0F1A"/>
          <w:spacing w:val="43"/>
        </w:rPr>
        <w:t> </w:t>
      </w:r>
      <w:r>
        <w:rPr>
          <w:color w:val="0D0F1A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3"/>
        <w:jc w:val="both"/>
      </w:pPr>
      <w:r>
        <w:rPr/>
        <w:t>Inggawati,</w:t>
      </w:r>
      <w:r>
        <w:rPr>
          <w:spacing w:val="-13"/>
        </w:rPr>
        <w:t> </w:t>
      </w:r>
      <w:r>
        <w:rPr/>
        <w:t>Ratna</w:t>
      </w:r>
      <w:r>
        <w:rPr>
          <w:spacing w:val="-13"/>
        </w:rPr>
        <w:t> </w:t>
      </w:r>
      <w:r>
        <w:rPr/>
        <w:t>and</w:t>
      </w:r>
      <w:r>
        <w:rPr>
          <w:spacing w:val="-4"/>
        </w:rPr>
        <w:t> </w:t>
      </w:r>
      <w:r>
        <w:rPr/>
        <w:t>Hermanto</w:t>
      </w:r>
      <w:r>
        <w:rPr>
          <w:spacing w:val="-10"/>
        </w:rPr>
        <w:t> </w:t>
      </w:r>
      <w:r>
        <w:rPr>
          <w:color w:val="0D0F1A"/>
        </w:rPr>
        <w:t>(2018)</w:t>
      </w:r>
      <w:r>
        <w:rPr>
          <w:color w:val="0D0F1A"/>
          <w:spacing w:val="-11"/>
        </w:rPr>
        <w:t> </w:t>
      </w:r>
      <w:r>
        <w:rPr>
          <w:color w:val="0D0F1A"/>
        </w:rPr>
        <w:t>showed</w:t>
      </w:r>
      <w:r>
        <w:rPr>
          <w:color w:val="0D0F1A"/>
          <w:spacing w:val="-12"/>
        </w:rPr>
        <w:t> </w:t>
      </w:r>
      <w:r>
        <w:rPr>
          <w:color w:val="0D0F1A"/>
        </w:rPr>
        <w:t>that</w:t>
      </w:r>
      <w:r>
        <w:rPr>
          <w:color w:val="0D0F1A"/>
          <w:spacing w:val="-8"/>
        </w:rPr>
        <w:t> </w:t>
      </w:r>
      <w:r>
        <w:rPr>
          <w:color w:val="0D0F1A"/>
        </w:rPr>
        <w:t>LDR</w:t>
      </w:r>
      <w:r>
        <w:rPr>
          <w:color w:val="0D0F1A"/>
          <w:spacing w:val="-13"/>
        </w:rPr>
        <w:t> </w:t>
      </w:r>
      <w:r>
        <w:rPr>
          <w:color w:val="0D0F1A"/>
        </w:rPr>
        <w:t>had</w:t>
      </w:r>
      <w:r>
        <w:rPr>
          <w:color w:val="0D0F1A"/>
          <w:spacing w:val="-12"/>
        </w:rPr>
        <w:t> </w:t>
      </w:r>
      <w:r>
        <w:rPr>
          <w:color w:val="0D0F1A"/>
        </w:rPr>
        <w:t>a</w:t>
      </w:r>
      <w:r>
        <w:rPr>
          <w:color w:val="0D0F1A"/>
          <w:spacing w:val="-13"/>
        </w:rPr>
        <w:t> </w:t>
      </w:r>
      <w:r>
        <w:rPr>
          <w:color w:val="0D0F1A"/>
        </w:rPr>
        <w:t>significant</w:t>
      </w:r>
      <w:r>
        <w:rPr>
          <w:color w:val="0D0F1A"/>
          <w:spacing w:val="-13"/>
        </w:rPr>
        <w:t> </w:t>
      </w:r>
      <w:r>
        <w:rPr>
          <w:color w:val="0D0F1A"/>
        </w:rPr>
        <w:t>adverse</w:t>
      </w:r>
      <w:r>
        <w:rPr>
          <w:color w:val="0D0F1A"/>
          <w:spacing w:val="-8"/>
        </w:rPr>
        <w:t> </w:t>
      </w:r>
      <w:r>
        <w:rPr>
          <w:color w:val="0D0F1A"/>
        </w:rPr>
        <w:t>effect</w:t>
      </w:r>
      <w:r>
        <w:rPr>
          <w:color w:val="0D0F1A"/>
          <w:spacing w:val="-13"/>
        </w:rPr>
        <w:t> </w:t>
      </w:r>
      <w:r>
        <w:rPr>
          <w:color w:val="0D0F1A"/>
        </w:rPr>
        <w:t>on</w:t>
      </w:r>
      <w:r>
        <w:rPr>
          <w:color w:val="0D0F1A"/>
          <w:spacing w:val="-12"/>
        </w:rPr>
        <w:t> </w:t>
      </w:r>
      <w:r>
        <w:rPr>
          <w:color w:val="0D0F1A"/>
        </w:rPr>
        <w:t>ROA.</w:t>
      </w:r>
      <w:r>
        <w:rPr>
          <w:color w:val="0D0F1A"/>
          <w:spacing w:val="-58"/>
        </w:rPr>
        <w:t> </w:t>
      </w:r>
      <w:r>
        <w:rPr>
          <w:color w:val="0D0F1A"/>
        </w:rPr>
        <w:t>In addition, the research of Wahyuni (2018) revealed that LDR had a positive but insignificant</w:t>
      </w:r>
      <w:r>
        <w:rPr>
          <w:color w:val="0D0F1A"/>
          <w:spacing w:val="1"/>
        </w:rPr>
        <w:t> </w:t>
      </w:r>
      <w:r>
        <w:rPr>
          <w:color w:val="0D0F1A"/>
        </w:rPr>
        <w:t>effect</w:t>
      </w:r>
      <w:r>
        <w:rPr>
          <w:color w:val="0D0F1A"/>
          <w:spacing w:val="-8"/>
        </w:rPr>
        <w:t> </w:t>
      </w:r>
      <w:r>
        <w:rPr>
          <w:color w:val="0D0F1A"/>
        </w:rPr>
        <w:t>on</w:t>
      </w:r>
      <w:r>
        <w:rPr>
          <w:color w:val="0D0F1A"/>
          <w:spacing w:val="-11"/>
        </w:rPr>
        <w:t> </w:t>
      </w:r>
      <w:r>
        <w:rPr>
          <w:color w:val="0D0F1A"/>
        </w:rPr>
        <w:t>ROA,</w:t>
      </w:r>
      <w:r>
        <w:rPr>
          <w:color w:val="0D0F1A"/>
          <w:spacing w:val="-12"/>
        </w:rPr>
        <w:t> </w:t>
      </w:r>
      <w:r>
        <w:rPr>
          <w:color w:val="0D0F1A"/>
        </w:rPr>
        <w:t>while</w:t>
      </w:r>
      <w:r>
        <w:rPr>
          <w:color w:val="0D0F1A"/>
          <w:spacing w:val="-7"/>
        </w:rPr>
        <w:t> </w:t>
      </w:r>
      <w:r>
        <w:rPr>
          <w:color w:val="0D0F1A"/>
        </w:rPr>
        <w:t>that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10"/>
        </w:rPr>
        <w:t> </w:t>
      </w:r>
      <w:r>
        <w:rPr>
          <w:color w:val="0D0F1A"/>
        </w:rPr>
        <w:t>Hapsari</w:t>
      </w:r>
      <w:r>
        <w:rPr>
          <w:color w:val="0D0F1A"/>
          <w:spacing w:val="-7"/>
        </w:rPr>
        <w:t> </w:t>
      </w:r>
      <w:r>
        <w:rPr>
          <w:color w:val="0D0F1A"/>
        </w:rPr>
        <w:t>(2018)</w:t>
      </w:r>
      <w:r>
        <w:rPr>
          <w:color w:val="0D0F1A"/>
          <w:spacing w:val="-11"/>
        </w:rPr>
        <w:t> </w:t>
      </w:r>
      <w:r>
        <w:rPr>
          <w:color w:val="0D0F1A"/>
        </w:rPr>
        <w:t>indicated</w:t>
      </w:r>
      <w:r>
        <w:rPr>
          <w:color w:val="0D0F1A"/>
          <w:spacing w:val="-11"/>
        </w:rPr>
        <w:t> </w:t>
      </w:r>
      <w:r>
        <w:rPr>
          <w:color w:val="0D0F1A"/>
        </w:rPr>
        <w:t>that</w:t>
      </w:r>
      <w:r>
        <w:rPr>
          <w:color w:val="0D0F1A"/>
          <w:spacing w:val="-8"/>
        </w:rPr>
        <w:t> </w:t>
      </w:r>
      <w:r>
        <w:rPr>
          <w:color w:val="0D0F1A"/>
        </w:rPr>
        <w:t>LDR</w:t>
      </w:r>
      <w:r>
        <w:rPr>
          <w:color w:val="0D0F1A"/>
          <w:spacing w:val="-11"/>
        </w:rPr>
        <w:t> </w:t>
      </w:r>
      <w:r>
        <w:rPr>
          <w:color w:val="0D0F1A"/>
        </w:rPr>
        <w:t>had</w:t>
      </w:r>
      <w:r>
        <w:rPr>
          <w:color w:val="0D0F1A"/>
          <w:spacing w:val="-7"/>
        </w:rPr>
        <w:t> </w:t>
      </w:r>
      <w:r>
        <w:rPr>
          <w:color w:val="0D0F1A"/>
        </w:rPr>
        <w:t>a</w:t>
      </w:r>
      <w:r>
        <w:rPr>
          <w:color w:val="0D0F1A"/>
          <w:spacing w:val="-12"/>
        </w:rPr>
        <w:t> </w:t>
      </w:r>
      <w:r>
        <w:rPr>
          <w:color w:val="0D0F1A"/>
        </w:rPr>
        <w:t>positive</w:t>
      </w:r>
      <w:r>
        <w:rPr>
          <w:color w:val="0D0F1A"/>
          <w:spacing w:val="-7"/>
        </w:rPr>
        <w:t> </w:t>
      </w:r>
      <w:r>
        <w:rPr>
          <w:color w:val="0D0F1A"/>
        </w:rPr>
        <w:t>effect</w:t>
      </w:r>
      <w:r>
        <w:rPr>
          <w:color w:val="0D0F1A"/>
          <w:spacing w:val="-13"/>
        </w:rPr>
        <w:t> </w:t>
      </w:r>
      <w:r>
        <w:rPr>
          <w:color w:val="0D0F1A"/>
        </w:rPr>
        <w:t>on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banks’</w:t>
      </w:r>
      <w:r>
        <w:rPr>
          <w:color w:val="0D0F1A"/>
          <w:spacing w:val="-57"/>
        </w:rPr>
        <w:t> </w:t>
      </w:r>
      <w:r>
        <w:rPr>
          <w:color w:val="0D0F1A"/>
        </w:rPr>
        <w:t>financial performance. In another study, the findings of Rengasamy (2014) was mixed, with a</w:t>
      </w:r>
      <w:r>
        <w:rPr>
          <w:color w:val="0D0F1A"/>
          <w:spacing w:val="1"/>
        </w:rPr>
        <w:t> </w:t>
      </w:r>
      <w:r>
        <w:rPr>
          <w:color w:val="0D0F1A"/>
        </w:rPr>
        <w:t>positive</w:t>
      </w:r>
      <w:r>
        <w:rPr>
          <w:color w:val="0D0F1A"/>
          <w:spacing w:val="-13"/>
        </w:rPr>
        <w:t> </w:t>
      </w:r>
      <w:r>
        <w:rPr>
          <w:color w:val="0D0F1A"/>
        </w:rPr>
        <w:t>but</w:t>
      </w:r>
      <w:r>
        <w:rPr>
          <w:color w:val="0D0F1A"/>
          <w:spacing w:val="-12"/>
        </w:rPr>
        <w:t> </w:t>
      </w:r>
      <w:r>
        <w:rPr>
          <w:color w:val="0D0F1A"/>
        </w:rPr>
        <w:t>non-significant</w:t>
      </w:r>
      <w:r>
        <w:rPr>
          <w:color w:val="0D0F1A"/>
          <w:spacing w:val="-13"/>
        </w:rPr>
        <w:t> </w:t>
      </w:r>
      <w:r>
        <w:rPr>
          <w:color w:val="0D0F1A"/>
        </w:rPr>
        <w:t>impact</w:t>
      </w:r>
      <w:r>
        <w:rPr>
          <w:color w:val="0D0F1A"/>
          <w:spacing w:val="-12"/>
        </w:rPr>
        <w:t> </w:t>
      </w:r>
      <w:r>
        <w:rPr>
          <w:color w:val="0D0F1A"/>
        </w:rPr>
        <w:t>of</w:t>
      </w:r>
      <w:r>
        <w:rPr>
          <w:color w:val="0D0F1A"/>
          <w:spacing w:val="-5"/>
        </w:rPr>
        <w:t> </w:t>
      </w:r>
      <w:r>
        <w:rPr>
          <w:color w:val="0D0F1A"/>
        </w:rPr>
        <w:t>LDR</w:t>
      </w:r>
      <w:r>
        <w:rPr>
          <w:color w:val="0D0F1A"/>
          <w:spacing w:val="-12"/>
        </w:rPr>
        <w:t> </w:t>
      </w:r>
      <w:r>
        <w:rPr>
          <w:color w:val="0D0F1A"/>
        </w:rPr>
        <w:t>on</w:t>
      </w:r>
      <w:r>
        <w:rPr>
          <w:color w:val="0D0F1A"/>
          <w:spacing w:val="-11"/>
        </w:rPr>
        <w:t> </w:t>
      </w:r>
      <w:r>
        <w:rPr>
          <w:color w:val="0D0F1A"/>
        </w:rPr>
        <w:t>ROA</w:t>
      </w:r>
      <w:r>
        <w:rPr>
          <w:color w:val="0D0F1A"/>
          <w:spacing w:val="-4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first</w:t>
      </w:r>
      <w:r>
        <w:rPr>
          <w:color w:val="0D0F1A"/>
          <w:spacing w:val="-12"/>
        </w:rPr>
        <w:t> </w:t>
      </w:r>
      <w:r>
        <w:rPr>
          <w:color w:val="0D0F1A"/>
        </w:rPr>
        <w:t>four</w:t>
      </w:r>
      <w:r>
        <w:rPr>
          <w:color w:val="0D0F1A"/>
          <w:spacing w:val="-11"/>
        </w:rPr>
        <w:t> </w:t>
      </w:r>
      <w:r>
        <w:rPr>
          <w:color w:val="0D0F1A"/>
        </w:rPr>
        <w:t>banks</w:t>
      </w:r>
      <w:r>
        <w:rPr>
          <w:color w:val="0D0F1A"/>
          <w:spacing w:val="-9"/>
        </w:rPr>
        <w:t> </w:t>
      </w:r>
      <w:r>
        <w:rPr>
          <w:color w:val="0D0F1A"/>
        </w:rPr>
        <w:t>and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eight</w:t>
      </w:r>
      <w:r>
        <w:rPr>
          <w:color w:val="0D0F1A"/>
          <w:spacing w:val="-7"/>
        </w:rPr>
        <w:t> </w:t>
      </w:r>
      <w:r>
        <w:rPr>
          <w:color w:val="0D0F1A"/>
        </w:rPr>
        <w:t>one.</w:t>
      </w:r>
      <w:r>
        <w:rPr>
          <w:color w:val="0D0F1A"/>
          <w:spacing w:val="-12"/>
        </w:rPr>
        <w:t> </w:t>
      </w:r>
      <w:r>
        <w:rPr>
          <w:color w:val="0D0F1A"/>
        </w:rPr>
        <w:t>Also,</w:t>
      </w:r>
      <w:r>
        <w:rPr>
          <w:color w:val="0D0F1A"/>
          <w:spacing w:val="-57"/>
        </w:rPr>
        <w:t> </w:t>
      </w:r>
      <w:r>
        <w:rPr>
          <w:color w:val="0D0F1A"/>
        </w:rPr>
        <w:t>only one bank (Bank 5) had an insignificant negative influence of LDR on ROA, and the 7</w:t>
      </w:r>
      <w:r>
        <w:rPr>
          <w:color w:val="0D0F1A"/>
          <w:vertAlign w:val="superscript"/>
        </w:rPr>
        <w:t>th</w:t>
      </w:r>
      <w:r>
        <w:rPr>
          <w:color w:val="0D0F1A"/>
          <w:vertAlign w:val="baseline"/>
        </w:rPr>
        <w:t> bank</w:t>
      </w:r>
      <w:r>
        <w:rPr>
          <w:color w:val="0D0F1A"/>
          <w:spacing w:val="-57"/>
          <w:vertAlign w:val="baseline"/>
        </w:rPr>
        <w:t> </w:t>
      </w:r>
      <w:r>
        <w:rPr>
          <w:color w:val="0D0F1A"/>
          <w:vertAlign w:val="baseline"/>
        </w:rPr>
        <w:t>had</w:t>
      </w:r>
      <w:r>
        <w:rPr>
          <w:color w:val="0D0F1A"/>
          <w:spacing w:val="-1"/>
          <w:vertAlign w:val="baseline"/>
        </w:rPr>
        <w:t> </w:t>
      </w:r>
      <w:r>
        <w:rPr>
          <w:color w:val="0D0F1A"/>
          <w:vertAlign w:val="baseline"/>
        </w:rPr>
        <w:t>a</w:t>
      </w:r>
      <w:r>
        <w:rPr>
          <w:color w:val="0D0F1A"/>
          <w:spacing w:val="-2"/>
          <w:vertAlign w:val="baseline"/>
        </w:rPr>
        <w:t> </w:t>
      </w:r>
      <w:r>
        <w:rPr>
          <w:color w:val="0D0F1A"/>
          <w:vertAlign w:val="baseline"/>
        </w:rPr>
        <w:t>positive</w:t>
      </w:r>
      <w:r>
        <w:rPr>
          <w:color w:val="0D0F1A"/>
          <w:spacing w:val="-2"/>
          <w:vertAlign w:val="baseline"/>
        </w:rPr>
        <w:t> </w:t>
      </w:r>
      <w:r>
        <w:rPr>
          <w:color w:val="0D0F1A"/>
          <w:vertAlign w:val="baseline"/>
        </w:rPr>
        <w:t>and significant</w:t>
      </w:r>
      <w:r>
        <w:rPr>
          <w:color w:val="0D0F1A"/>
          <w:spacing w:val="-2"/>
          <w:vertAlign w:val="baseline"/>
        </w:rPr>
        <w:t> </w:t>
      </w:r>
      <w:r>
        <w:rPr>
          <w:color w:val="0D0F1A"/>
          <w:vertAlign w:val="baseline"/>
        </w:rPr>
        <w:t>impact.</w:t>
      </w:r>
    </w:p>
    <w:p>
      <w:pPr>
        <w:pStyle w:val="BodyText"/>
        <w:spacing w:line="477" w:lineRule="auto" w:before="3"/>
        <w:ind w:left="140" w:right="149"/>
        <w:jc w:val="both"/>
      </w:pPr>
      <w:r>
        <w:rPr>
          <w:color w:val="0D0F1A"/>
        </w:rPr>
        <w:t>Furthermore, from the previous works of literature available for review at the time of this study,</w:t>
      </w:r>
      <w:r>
        <w:rPr>
          <w:color w:val="0D0F1A"/>
          <w:spacing w:val="1"/>
        </w:rPr>
        <w:t> </w:t>
      </w:r>
      <w:r>
        <w:rPr>
          <w:color w:val="0D0F1A"/>
        </w:rPr>
        <w:t>there</w:t>
      </w:r>
      <w:r>
        <w:rPr>
          <w:color w:val="0D0F1A"/>
          <w:spacing w:val="-3"/>
        </w:rPr>
        <w:t> </w:t>
      </w:r>
      <w:r>
        <w:rPr>
          <w:color w:val="0D0F1A"/>
        </w:rPr>
        <w:t>appears</w:t>
      </w:r>
      <w:r>
        <w:rPr>
          <w:color w:val="0D0F1A"/>
          <w:spacing w:val="1"/>
        </w:rPr>
        <w:t> </w:t>
      </w:r>
      <w:r>
        <w:rPr>
          <w:color w:val="0D0F1A"/>
        </w:rPr>
        <w:t>to</w:t>
      </w:r>
      <w:r>
        <w:rPr>
          <w:color w:val="0D0F1A"/>
          <w:spacing w:val="-1"/>
        </w:rPr>
        <w:t> </w:t>
      </w:r>
      <w:r>
        <w:rPr>
          <w:color w:val="0D0F1A"/>
        </w:rPr>
        <w:t>be</w:t>
      </w:r>
      <w:r>
        <w:rPr>
          <w:color w:val="0D0F1A"/>
          <w:spacing w:val="-2"/>
        </w:rPr>
        <w:t> </w:t>
      </w:r>
      <w:r>
        <w:rPr>
          <w:color w:val="0D0F1A"/>
        </w:rPr>
        <w:t>no</w:t>
      </w:r>
      <w:r>
        <w:rPr>
          <w:color w:val="0D0F1A"/>
          <w:spacing w:val="-1"/>
        </w:rPr>
        <w:t> </w:t>
      </w:r>
      <w:r>
        <w:rPr>
          <w:color w:val="0D0F1A"/>
        </w:rPr>
        <w:t>deliberate</w:t>
      </w:r>
      <w:r>
        <w:rPr>
          <w:color w:val="0D0F1A"/>
          <w:spacing w:val="-2"/>
        </w:rPr>
        <w:t> </w:t>
      </w:r>
      <w:r>
        <w:rPr>
          <w:color w:val="0D0F1A"/>
        </w:rPr>
        <w:t>use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4"/>
        </w:rPr>
        <w:t> </w:t>
      </w:r>
      <w:r>
        <w:rPr>
          <w:color w:val="0D0F1A"/>
        </w:rPr>
        <w:t>LDR</w:t>
      </w:r>
      <w:r>
        <w:rPr>
          <w:color w:val="0D0F1A"/>
          <w:spacing w:val="-1"/>
        </w:rPr>
        <w:t> </w:t>
      </w:r>
      <w:r>
        <w:rPr>
          <w:color w:val="0D0F1A"/>
        </w:rPr>
        <w:t>as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-1"/>
        </w:rPr>
        <w:t> </w:t>
      </w:r>
      <w:r>
        <w:rPr>
          <w:color w:val="0D0F1A"/>
        </w:rPr>
        <w:t>policy Technique.</w:t>
      </w:r>
    </w:p>
    <w:p>
      <w:pPr>
        <w:pStyle w:val="BodyText"/>
        <w:spacing w:line="480" w:lineRule="auto" w:before="7"/>
        <w:ind w:left="140" w:right="141"/>
        <w:jc w:val="both"/>
      </w:pPr>
      <w:r>
        <w:rPr>
          <w:color w:val="0D0F1A"/>
        </w:rPr>
        <w:t>From the above highlights, it has, therefore, become imperative that researchers redirect their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research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towards</w:t>
      </w:r>
      <w:r>
        <w:rPr>
          <w:color w:val="0D0F1A"/>
          <w:spacing w:val="-9"/>
        </w:rPr>
        <w:t> </w:t>
      </w:r>
      <w:r>
        <w:rPr>
          <w:color w:val="0D0F1A"/>
          <w:spacing w:val="-1"/>
        </w:rPr>
        <w:t>examining</w:t>
      </w:r>
      <w:r>
        <w:rPr>
          <w:color w:val="0D0F1A"/>
          <w:spacing w:val="-11"/>
        </w:rPr>
        <w:t> </w:t>
      </w:r>
      <w:r>
        <w:rPr>
          <w:color w:val="0D0F1A"/>
          <w:spacing w:val="-1"/>
        </w:rPr>
        <w:t>the</w:t>
      </w:r>
      <w:r>
        <w:rPr>
          <w:color w:val="0D0F1A"/>
          <w:spacing w:val="-12"/>
        </w:rPr>
        <w:t> </w:t>
      </w:r>
      <w:r>
        <w:rPr>
          <w:color w:val="0D0F1A"/>
          <w:spacing w:val="-1"/>
        </w:rPr>
        <w:t>effect</w:t>
      </w:r>
      <w:r>
        <w:rPr>
          <w:color w:val="0D0F1A"/>
          <w:spacing w:val="-12"/>
        </w:rPr>
        <w:t> </w:t>
      </w:r>
      <w:r>
        <w:rPr>
          <w:color w:val="0D0F1A"/>
          <w:spacing w:val="-1"/>
        </w:rPr>
        <w:t>of</w:t>
      </w:r>
      <w:r>
        <w:rPr>
          <w:color w:val="0D0F1A"/>
          <w:spacing w:val="-15"/>
        </w:rPr>
        <w:t> </w:t>
      </w:r>
      <w:r>
        <w:rPr>
          <w:color w:val="0D0F1A"/>
        </w:rPr>
        <w:t>monetary</w:t>
      </w:r>
      <w:r>
        <w:rPr>
          <w:color w:val="0D0F1A"/>
          <w:spacing w:val="-11"/>
        </w:rPr>
        <w:t> </w:t>
      </w:r>
      <w:r>
        <w:rPr>
          <w:color w:val="0D0F1A"/>
        </w:rPr>
        <w:t>policy</w:t>
      </w:r>
      <w:r>
        <w:rPr>
          <w:color w:val="0D0F1A"/>
          <w:spacing w:val="-16"/>
        </w:rPr>
        <w:t> </w:t>
      </w:r>
      <w:r>
        <w:rPr>
          <w:color w:val="0D0F1A"/>
        </w:rPr>
        <w:t>(LDR</w:t>
      </w:r>
      <w:r>
        <w:rPr>
          <w:color w:val="0D0F1A"/>
          <w:spacing w:val="-16"/>
        </w:rPr>
        <w:t> </w:t>
      </w:r>
      <w:r>
        <w:rPr>
          <w:color w:val="0D0F1A"/>
        </w:rPr>
        <w:t>in</w:t>
      </w:r>
      <w:r>
        <w:rPr>
          <w:color w:val="0D0F1A"/>
          <w:spacing w:val="-16"/>
        </w:rPr>
        <w:t> </w:t>
      </w:r>
      <w:r>
        <w:rPr>
          <w:color w:val="0D0F1A"/>
        </w:rPr>
        <w:t>this</w:t>
      </w:r>
      <w:r>
        <w:rPr>
          <w:color w:val="0D0F1A"/>
          <w:spacing w:val="-14"/>
        </w:rPr>
        <w:t> </w:t>
      </w:r>
      <w:r>
        <w:rPr>
          <w:color w:val="0D0F1A"/>
        </w:rPr>
        <w:t>case)</w:t>
      </w:r>
      <w:r>
        <w:rPr>
          <w:color w:val="0D0F1A"/>
          <w:spacing w:val="-11"/>
        </w:rPr>
        <w:t> </w:t>
      </w:r>
      <w:r>
        <w:rPr>
          <w:color w:val="0D0F1A"/>
        </w:rPr>
        <w:t>on</w:t>
      </w:r>
      <w:r>
        <w:rPr>
          <w:color w:val="0D0F1A"/>
          <w:spacing w:val="-16"/>
        </w:rPr>
        <w:t> </w:t>
      </w:r>
      <w:r>
        <w:rPr>
          <w:color w:val="0D0F1A"/>
        </w:rPr>
        <w:t>the</w:t>
      </w:r>
      <w:r>
        <w:rPr>
          <w:color w:val="0D0F1A"/>
          <w:spacing w:val="-17"/>
        </w:rPr>
        <w:t> </w:t>
      </w:r>
      <w:r>
        <w:rPr>
          <w:color w:val="0D0F1A"/>
        </w:rPr>
        <w:t>Deposit</w:t>
      </w:r>
      <w:r>
        <w:rPr>
          <w:color w:val="0D0F1A"/>
          <w:spacing w:val="-17"/>
        </w:rPr>
        <w:t> </w:t>
      </w:r>
      <w:r>
        <w:rPr>
          <w:color w:val="0D0F1A"/>
        </w:rPr>
        <w:t>Money</w:t>
      </w:r>
      <w:r>
        <w:rPr>
          <w:color w:val="0D0F1A"/>
          <w:spacing w:val="-57"/>
        </w:rPr>
        <w:t> </w:t>
      </w:r>
      <w:r>
        <w:rPr>
          <w:color w:val="0D0F1A"/>
        </w:rPr>
        <w:t>Banks’ financial performance. Hence, the main problem this study has sought to solve is whether</w:t>
      </w:r>
      <w:r>
        <w:rPr>
          <w:color w:val="0D0F1A"/>
          <w:spacing w:val="-57"/>
        </w:rPr>
        <w:t> </w:t>
      </w:r>
      <w:r>
        <w:rPr>
          <w:color w:val="0D0F1A"/>
        </w:rPr>
        <w:t>variations</w:t>
      </w:r>
      <w:r>
        <w:rPr>
          <w:color w:val="0D0F1A"/>
          <w:spacing w:val="1"/>
        </w:rPr>
        <w:t> </w:t>
      </w:r>
      <w:r>
        <w:rPr>
          <w:color w:val="0D0F1A"/>
        </w:rPr>
        <w:t>in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1"/>
        </w:rPr>
        <w:t> </w:t>
      </w:r>
      <w:r>
        <w:rPr>
          <w:color w:val="0D0F1A"/>
        </w:rPr>
        <w:t>policies</w:t>
      </w:r>
      <w:r>
        <w:rPr>
          <w:color w:val="0D0F1A"/>
          <w:spacing w:val="1"/>
        </w:rPr>
        <w:t> </w:t>
      </w:r>
      <w:r>
        <w:rPr>
          <w:color w:val="0D0F1A"/>
        </w:rPr>
        <w:t>announced</w:t>
      </w:r>
      <w:r>
        <w:rPr>
          <w:color w:val="0D0F1A"/>
          <w:spacing w:val="1"/>
        </w:rPr>
        <w:t> </w:t>
      </w:r>
      <w:r>
        <w:rPr>
          <w:color w:val="0D0F1A"/>
        </w:rPr>
        <w:t>by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CBN,</w:t>
      </w:r>
      <w:r>
        <w:rPr>
          <w:color w:val="0D0F1A"/>
          <w:spacing w:val="1"/>
        </w:rPr>
        <w:t> </w:t>
      </w:r>
      <w:r>
        <w:rPr>
          <w:color w:val="0D0F1A"/>
        </w:rPr>
        <w:t>particularly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LDR</w:t>
      </w:r>
      <w:r>
        <w:rPr>
          <w:color w:val="0D0F1A"/>
          <w:spacing w:val="1"/>
        </w:rPr>
        <w:t> </w:t>
      </w:r>
      <w:r>
        <w:rPr>
          <w:color w:val="0D0F1A"/>
        </w:rPr>
        <w:t>policy,</w:t>
      </w:r>
      <w:r>
        <w:rPr>
          <w:color w:val="0D0F1A"/>
          <w:spacing w:val="1"/>
        </w:rPr>
        <w:t> </w:t>
      </w:r>
      <w:r>
        <w:rPr>
          <w:color w:val="0D0F1A"/>
        </w:rPr>
        <w:t>have</w:t>
      </w:r>
      <w:r>
        <w:rPr>
          <w:color w:val="0D0F1A"/>
          <w:spacing w:val="-57"/>
        </w:rPr>
        <w:t> </w:t>
      </w:r>
      <w:r>
        <w:rPr>
          <w:color w:val="0D0F1A"/>
        </w:rPr>
        <w:t>significantly</w:t>
      </w:r>
      <w:r>
        <w:rPr>
          <w:color w:val="0D0F1A"/>
          <w:spacing w:val="-1"/>
        </w:rPr>
        <w:t> </w:t>
      </w:r>
      <w:r>
        <w:rPr>
          <w:color w:val="0D0F1A"/>
        </w:rPr>
        <w:t>affected</w:t>
      </w:r>
      <w:r>
        <w:rPr>
          <w:color w:val="0D0F1A"/>
          <w:spacing w:val="3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financial</w:t>
      </w:r>
      <w:r>
        <w:rPr>
          <w:color w:val="0D0F1A"/>
          <w:spacing w:val="-3"/>
        </w:rPr>
        <w:t> </w:t>
      </w:r>
      <w:r>
        <w:rPr>
          <w:color w:val="0D0F1A"/>
        </w:rPr>
        <w:t>performance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listed DMBs in Nigeria.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9"/>
        </w:numPr>
        <w:tabs>
          <w:tab w:pos="861" w:val="left" w:leader="none"/>
        </w:tabs>
        <w:spacing w:line="240" w:lineRule="auto" w:before="0" w:after="0"/>
        <w:ind w:left="861" w:right="0" w:hanging="721"/>
        <w:jc w:val="both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199"/>
        <w:ind w:left="140" w:right="146"/>
        <w:jc w:val="both"/>
      </w:pPr>
      <w:r>
        <w:rPr>
          <w:color w:val="0D0F1A"/>
        </w:rPr>
        <w:t>Centrally, the objective of this investigation involves the examination of the effect that monetary</w:t>
      </w:r>
      <w:r>
        <w:rPr>
          <w:color w:val="0D0F1A"/>
          <w:spacing w:val="1"/>
        </w:rPr>
        <w:t> </w:t>
      </w:r>
      <w:r>
        <w:rPr>
          <w:color w:val="0D0F1A"/>
        </w:rPr>
        <w:t>policy has on listed Nigerian Deposit Money Banks’ financial performance. In specific terms, the</w:t>
      </w:r>
      <w:r>
        <w:rPr>
          <w:color w:val="0D0F1A"/>
          <w:spacing w:val="-57"/>
        </w:rPr>
        <w:t> </w:t>
      </w:r>
      <w:r>
        <w:rPr>
          <w:color w:val="0D0F1A"/>
        </w:rPr>
        <w:t>study</w:t>
      </w:r>
      <w:r>
        <w:rPr>
          <w:color w:val="0D0F1A"/>
          <w:spacing w:val="-1"/>
        </w:rPr>
        <w:t> </w:t>
      </w:r>
      <w:r>
        <w:rPr>
          <w:color w:val="0D0F1A"/>
        </w:rPr>
        <w:t>seeks</w:t>
      </w:r>
      <w:r>
        <w:rPr>
          <w:color w:val="0D0F1A"/>
          <w:spacing w:val="1"/>
        </w:rPr>
        <w:t> </w:t>
      </w:r>
      <w:r>
        <w:rPr>
          <w:color w:val="0D0F1A"/>
        </w:rPr>
        <w:t>to achieve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following objectives:</w:t>
      </w:r>
    </w:p>
    <w:p>
      <w:pPr>
        <w:pStyle w:val="ListParagraph"/>
        <w:numPr>
          <w:ilvl w:val="2"/>
          <w:numId w:val="9"/>
        </w:numPr>
        <w:tabs>
          <w:tab w:pos="861" w:val="left" w:leader="none"/>
        </w:tabs>
        <w:spacing w:line="477" w:lineRule="auto" w:before="6" w:after="0"/>
        <w:ind w:left="861" w:right="143" w:hanging="360"/>
        <w:jc w:val="both"/>
        <w:rPr>
          <w:sz w:val="24"/>
        </w:rPr>
      </w:pPr>
      <w:r>
        <w:rPr>
          <w:color w:val="0D0F1A"/>
          <w:sz w:val="24"/>
        </w:rPr>
        <w:t>To find out the effect of Loan to Deposit Ratio (LDR) on the financial performance 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listed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DMBs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in Nigeria.</w:t>
      </w:r>
    </w:p>
    <w:p>
      <w:pPr>
        <w:pStyle w:val="ListParagraph"/>
        <w:numPr>
          <w:ilvl w:val="2"/>
          <w:numId w:val="9"/>
        </w:numPr>
        <w:tabs>
          <w:tab w:pos="861" w:val="left" w:leader="none"/>
        </w:tabs>
        <w:spacing w:line="482" w:lineRule="auto" w:before="1" w:after="0"/>
        <w:ind w:left="861" w:right="149" w:hanging="360"/>
        <w:jc w:val="both"/>
        <w:rPr>
          <w:sz w:val="24"/>
        </w:rPr>
      </w:pPr>
      <w:r>
        <w:rPr>
          <w:color w:val="0D0F1A"/>
          <w:sz w:val="24"/>
        </w:rPr>
        <w:t>To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examine</w:t>
      </w:r>
      <w:r>
        <w:rPr>
          <w:color w:val="0D0F1A"/>
          <w:spacing w:val="-4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-4"/>
          <w:sz w:val="24"/>
        </w:rPr>
        <w:t> </w:t>
      </w:r>
      <w:r>
        <w:rPr>
          <w:color w:val="0D0F1A"/>
          <w:sz w:val="24"/>
        </w:rPr>
        <w:t>effect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Loan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to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Asset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Ratio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(LAR)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on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financial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performance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listed</w:t>
      </w:r>
      <w:r>
        <w:rPr>
          <w:color w:val="0D0F1A"/>
          <w:spacing w:val="-58"/>
          <w:sz w:val="24"/>
        </w:rPr>
        <w:t> </w:t>
      </w:r>
      <w:r>
        <w:rPr>
          <w:color w:val="0D0F1A"/>
          <w:sz w:val="24"/>
        </w:rPr>
        <w:t>DMBs in Nigeria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ListParagraph"/>
        <w:numPr>
          <w:ilvl w:val="2"/>
          <w:numId w:val="9"/>
        </w:numPr>
        <w:tabs>
          <w:tab w:pos="861" w:val="left" w:leader="none"/>
        </w:tabs>
        <w:spacing w:line="477" w:lineRule="auto" w:before="61" w:after="0"/>
        <w:ind w:left="861" w:right="147" w:hanging="360"/>
        <w:jc w:val="left"/>
        <w:rPr>
          <w:sz w:val="24"/>
        </w:rPr>
      </w:pPr>
      <w:r>
        <w:rPr>
          <w:color w:val="0D0F1A"/>
          <w:sz w:val="24"/>
        </w:rPr>
        <w:t>To</w:t>
      </w:r>
      <w:r>
        <w:rPr>
          <w:color w:val="0D0F1A"/>
          <w:spacing w:val="51"/>
          <w:sz w:val="24"/>
        </w:rPr>
        <w:t> </w:t>
      </w:r>
      <w:r>
        <w:rPr>
          <w:color w:val="0D0F1A"/>
          <w:sz w:val="24"/>
        </w:rPr>
        <w:t>evaluate</w:t>
      </w:r>
      <w:r>
        <w:rPr>
          <w:color w:val="0D0F1A"/>
          <w:spacing w:val="50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51"/>
          <w:sz w:val="24"/>
        </w:rPr>
        <w:t> </w:t>
      </w:r>
      <w:r>
        <w:rPr>
          <w:color w:val="0D0F1A"/>
          <w:sz w:val="24"/>
        </w:rPr>
        <w:t>effect</w:t>
      </w:r>
      <w:r>
        <w:rPr>
          <w:color w:val="0D0F1A"/>
          <w:spacing w:val="50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51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51"/>
          <w:sz w:val="24"/>
        </w:rPr>
        <w:t> </w:t>
      </w:r>
      <w:r>
        <w:rPr>
          <w:color w:val="0D0F1A"/>
          <w:sz w:val="24"/>
        </w:rPr>
        <w:t>Central</w:t>
      </w:r>
      <w:r>
        <w:rPr>
          <w:color w:val="0D0F1A"/>
          <w:spacing w:val="50"/>
          <w:sz w:val="24"/>
        </w:rPr>
        <w:t> </w:t>
      </w:r>
      <w:r>
        <w:rPr>
          <w:color w:val="0D0F1A"/>
          <w:sz w:val="24"/>
        </w:rPr>
        <w:t>Bank</w:t>
      </w:r>
      <w:r>
        <w:rPr>
          <w:color w:val="0D0F1A"/>
          <w:spacing w:val="52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51"/>
          <w:sz w:val="24"/>
        </w:rPr>
        <w:t> </w:t>
      </w:r>
      <w:r>
        <w:rPr>
          <w:color w:val="0D0F1A"/>
          <w:sz w:val="24"/>
        </w:rPr>
        <w:t>Nigeria</w:t>
      </w:r>
      <w:r>
        <w:rPr>
          <w:color w:val="0D0F1A"/>
          <w:spacing w:val="50"/>
          <w:sz w:val="24"/>
        </w:rPr>
        <w:t> </w:t>
      </w:r>
      <w:r>
        <w:rPr>
          <w:color w:val="0D0F1A"/>
          <w:sz w:val="24"/>
        </w:rPr>
        <w:t>Lending</w:t>
      </w:r>
      <w:r>
        <w:rPr>
          <w:color w:val="0D0F1A"/>
          <w:spacing w:val="52"/>
          <w:sz w:val="24"/>
        </w:rPr>
        <w:t> </w:t>
      </w:r>
      <w:r>
        <w:rPr>
          <w:color w:val="0D0F1A"/>
          <w:sz w:val="24"/>
        </w:rPr>
        <w:t>rate</w:t>
      </w:r>
      <w:r>
        <w:rPr>
          <w:color w:val="0D0F1A"/>
          <w:spacing w:val="50"/>
          <w:sz w:val="24"/>
        </w:rPr>
        <w:t> </w:t>
      </w:r>
      <w:r>
        <w:rPr>
          <w:color w:val="0D0F1A"/>
          <w:sz w:val="24"/>
        </w:rPr>
        <w:t>on</w:t>
      </w:r>
      <w:r>
        <w:rPr>
          <w:color w:val="0D0F1A"/>
          <w:spacing w:val="51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51"/>
          <w:sz w:val="24"/>
        </w:rPr>
        <w:t> </w:t>
      </w:r>
      <w:r>
        <w:rPr>
          <w:color w:val="0D0F1A"/>
          <w:sz w:val="24"/>
        </w:rPr>
        <w:t>financial</w:t>
      </w:r>
      <w:r>
        <w:rPr>
          <w:color w:val="0D0F1A"/>
          <w:spacing w:val="-57"/>
          <w:sz w:val="24"/>
        </w:rPr>
        <w:t> </w:t>
      </w:r>
      <w:r>
        <w:rPr>
          <w:color w:val="0D0F1A"/>
          <w:sz w:val="24"/>
        </w:rPr>
        <w:t>performance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of listed DMBs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in Nigeria.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9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line="480" w:lineRule="auto" w:before="199"/>
        <w:ind w:left="140"/>
      </w:pPr>
      <w:r>
        <w:rPr>
          <w:color w:val="0D0F1A"/>
        </w:rPr>
        <w:t>This</w:t>
      </w:r>
      <w:r>
        <w:rPr>
          <w:color w:val="0D0F1A"/>
          <w:spacing w:val="38"/>
        </w:rPr>
        <w:t> </w:t>
      </w:r>
      <w:r>
        <w:rPr>
          <w:color w:val="0D0F1A"/>
        </w:rPr>
        <w:t>review</w:t>
      </w:r>
      <w:r>
        <w:rPr>
          <w:color w:val="0D0F1A"/>
          <w:spacing w:val="39"/>
        </w:rPr>
        <w:t> </w:t>
      </w:r>
      <w:r>
        <w:rPr>
          <w:color w:val="0D0F1A"/>
        </w:rPr>
        <w:t>attempts</w:t>
      </w:r>
      <w:r>
        <w:rPr>
          <w:color w:val="0D0F1A"/>
          <w:spacing w:val="38"/>
        </w:rPr>
        <w:t> </w:t>
      </w:r>
      <w:r>
        <w:rPr>
          <w:color w:val="0D0F1A"/>
        </w:rPr>
        <w:t>to</w:t>
      </w:r>
      <w:r>
        <w:rPr>
          <w:color w:val="0D0F1A"/>
          <w:spacing w:val="37"/>
        </w:rPr>
        <w:t> </w:t>
      </w:r>
      <w:r>
        <w:rPr>
          <w:color w:val="0D0F1A"/>
        </w:rPr>
        <w:t>provide</w:t>
      </w:r>
      <w:r>
        <w:rPr>
          <w:color w:val="0D0F1A"/>
          <w:spacing w:val="40"/>
        </w:rPr>
        <w:t> </w:t>
      </w:r>
      <w:r>
        <w:rPr>
          <w:color w:val="0D0F1A"/>
        </w:rPr>
        <w:t>answers</w:t>
      </w:r>
      <w:r>
        <w:rPr>
          <w:color w:val="0D0F1A"/>
          <w:spacing w:val="39"/>
        </w:rPr>
        <w:t> </w:t>
      </w:r>
      <w:r>
        <w:rPr>
          <w:color w:val="0D0F1A"/>
        </w:rPr>
        <w:t>to</w:t>
      </w:r>
      <w:r>
        <w:rPr>
          <w:color w:val="0D0F1A"/>
          <w:spacing w:val="37"/>
        </w:rPr>
        <w:t> </w:t>
      </w:r>
      <w:r>
        <w:rPr>
          <w:color w:val="0D0F1A"/>
        </w:rPr>
        <w:t>the</w:t>
      </w:r>
      <w:r>
        <w:rPr>
          <w:color w:val="0D0F1A"/>
          <w:spacing w:val="35"/>
        </w:rPr>
        <w:t> </w:t>
      </w:r>
      <w:r>
        <w:rPr>
          <w:color w:val="0D0F1A"/>
        </w:rPr>
        <w:t>under</w:t>
      </w:r>
      <w:r>
        <w:rPr>
          <w:color w:val="0D0F1A"/>
          <w:spacing w:val="37"/>
        </w:rPr>
        <w:t> </w:t>
      </w:r>
      <w:r>
        <w:rPr>
          <w:color w:val="0D0F1A"/>
        </w:rPr>
        <w:t>listed</w:t>
      </w:r>
      <w:r>
        <w:rPr>
          <w:color w:val="0D0F1A"/>
          <w:spacing w:val="37"/>
        </w:rPr>
        <w:t> </w:t>
      </w:r>
      <w:r>
        <w:rPr>
          <w:color w:val="0D0F1A"/>
        </w:rPr>
        <w:t>research</w:t>
      </w:r>
      <w:r>
        <w:rPr>
          <w:color w:val="0D0F1A"/>
          <w:spacing w:val="36"/>
        </w:rPr>
        <w:t> </w:t>
      </w:r>
      <w:r>
        <w:rPr>
          <w:color w:val="0D0F1A"/>
        </w:rPr>
        <w:t>questions</w:t>
      </w:r>
      <w:r>
        <w:rPr>
          <w:color w:val="0D0F1A"/>
          <w:spacing w:val="39"/>
        </w:rPr>
        <w:t> </w:t>
      </w:r>
      <w:r>
        <w:rPr>
          <w:color w:val="0D0F1A"/>
        </w:rPr>
        <w:t>as</w:t>
      </w:r>
      <w:r>
        <w:rPr>
          <w:color w:val="0D0F1A"/>
          <w:spacing w:val="38"/>
        </w:rPr>
        <w:t> </w:t>
      </w:r>
      <w:r>
        <w:rPr>
          <w:color w:val="0D0F1A"/>
        </w:rPr>
        <w:t>a</w:t>
      </w:r>
      <w:r>
        <w:rPr>
          <w:color w:val="0D0F1A"/>
          <w:spacing w:val="36"/>
        </w:rPr>
        <w:t> </w:t>
      </w:r>
      <w:r>
        <w:rPr>
          <w:color w:val="0D0F1A"/>
        </w:rPr>
        <w:t>guide</w:t>
      </w:r>
      <w:r>
        <w:rPr>
          <w:color w:val="0D0F1A"/>
          <w:spacing w:val="36"/>
        </w:rPr>
        <w:t> </w:t>
      </w:r>
      <w:r>
        <w:rPr>
          <w:color w:val="0D0F1A"/>
        </w:rPr>
        <w:t>to</w:t>
      </w:r>
      <w:r>
        <w:rPr>
          <w:color w:val="0D0F1A"/>
          <w:spacing w:val="-57"/>
        </w:rPr>
        <w:t> </w:t>
      </w:r>
      <w:r>
        <w:rPr>
          <w:color w:val="0D0F1A"/>
        </w:rPr>
        <w:t>achieving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3"/>
        </w:rPr>
        <w:t> </w:t>
      </w:r>
      <w:r>
        <w:rPr>
          <w:color w:val="0D0F1A"/>
        </w:rPr>
        <w:t>above-stated objectives:</w:t>
      </w:r>
    </w:p>
    <w:p>
      <w:pPr>
        <w:pStyle w:val="ListParagraph"/>
        <w:numPr>
          <w:ilvl w:val="2"/>
          <w:numId w:val="9"/>
        </w:numPr>
        <w:tabs>
          <w:tab w:pos="861" w:val="left" w:leader="none"/>
        </w:tabs>
        <w:spacing w:line="477" w:lineRule="auto" w:before="2" w:after="0"/>
        <w:ind w:left="861" w:right="137" w:hanging="360"/>
        <w:jc w:val="left"/>
        <w:rPr>
          <w:sz w:val="24"/>
        </w:rPr>
      </w:pPr>
      <w:r>
        <w:rPr>
          <w:color w:val="0D0F1A"/>
          <w:sz w:val="24"/>
        </w:rPr>
        <w:t>What</w:t>
      </w:r>
      <w:r>
        <w:rPr>
          <w:color w:val="0D0F1A"/>
          <w:spacing w:val="35"/>
          <w:sz w:val="24"/>
        </w:rPr>
        <w:t> </w:t>
      </w:r>
      <w:r>
        <w:rPr>
          <w:color w:val="0D0F1A"/>
          <w:sz w:val="24"/>
        </w:rPr>
        <w:t>is</w:t>
      </w:r>
      <w:r>
        <w:rPr>
          <w:color w:val="0D0F1A"/>
          <w:spacing w:val="38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35"/>
          <w:sz w:val="24"/>
        </w:rPr>
        <w:t> </w:t>
      </w:r>
      <w:r>
        <w:rPr>
          <w:color w:val="0D0F1A"/>
          <w:sz w:val="24"/>
        </w:rPr>
        <w:t>effect</w:t>
      </w:r>
      <w:r>
        <w:rPr>
          <w:color w:val="0D0F1A"/>
          <w:spacing w:val="35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LDR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on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Nigerian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listed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Deposit</w:t>
      </w:r>
      <w:r>
        <w:rPr>
          <w:color w:val="0D0F1A"/>
          <w:spacing w:val="35"/>
          <w:sz w:val="24"/>
        </w:rPr>
        <w:t> </w:t>
      </w:r>
      <w:r>
        <w:rPr>
          <w:color w:val="0D0F1A"/>
          <w:sz w:val="24"/>
        </w:rPr>
        <w:t>Money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Banks’</w:t>
      </w:r>
      <w:r>
        <w:rPr>
          <w:color w:val="0D0F1A"/>
          <w:spacing w:val="45"/>
          <w:sz w:val="24"/>
        </w:rPr>
        <w:t> </w:t>
      </w:r>
      <w:r>
        <w:rPr>
          <w:color w:val="0D0F1A"/>
          <w:sz w:val="24"/>
        </w:rPr>
        <w:t>financial</w:t>
      </w:r>
      <w:r>
        <w:rPr>
          <w:color w:val="0D0F1A"/>
          <w:spacing w:val="-57"/>
          <w:sz w:val="24"/>
        </w:rPr>
        <w:t> </w:t>
      </w:r>
      <w:r>
        <w:rPr>
          <w:color w:val="0D0F1A"/>
          <w:sz w:val="24"/>
        </w:rPr>
        <w:t>performance?</w:t>
      </w:r>
    </w:p>
    <w:p>
      <w:pPr>
        <w:pStyle w:val="ListParagraph"/>
        <w:numPr>
          <w:ilvl w:val="2"/>
          <w:numId w:val="9"/>
        </w:numPr>
        <w:tabs>
          <w:tab w:pos="861" w:val="left" w:leader="none"/>
        </w:tabs>
        <w:spacing w:line="482" w:lineRule="auto" w:before="2" w:after="0"/>
        <w:ind w:left="861" w:right="150" w:hanging="360"/>
        <w:jc w:val="left"/>
        <w:rPr>
          <w:sz w:val="24"/>
        </w:rPr>
      </w:pPr>
      <w:r>
        <w:rPr>
          <w:color w:val="0D0F1A"/>
          <w:sz w:val="24"/>
        </w:rPr>
        <w:t>To</w:t>
      </w:r>
      <w:r>
        <w:rPr>
          <w:color w:val="0D0F1A"/>
          <w:spacing w:val="37"/>
          <w:sz w:val="24"/>
        </w:rPr>
        <w:t> </w:t>
      </w:r>
      <w:r>
        <w:rPr>
          <w:color w:val="0D0F1A"/>
          <w:sz w:val="24"/>
        </w:rPr>
        <w:t>what</w:t>
      </w:r>
      <w:r>
        <w:rPr>
          <w:color w:val="0D0F1A"/>
          <w:spacing w:val="37"/>
          <w:sz w:val="24"/>
        </w:rPr>
        <w:t> </w:t>
      </w:r>
      <w:r>
        <w:rPr>
          <w:color w:val="0D0F1A"/>
          <w:sz w:val="24"/>
        </w:rPr>
        <w:t>extent</w:t>
      </w:r>
      <w:r>
        <w:rPr>
          <w:color w:val="0D0F1A"/>
          <w:spacing w:val="42"/>
          <w:sz w:val="24"/>
        </w:rPr>
        <w:t> </w:t>
      </w:r>
      <w:r>
        <w:rPr>
          <w:color w:val="0D0F1A"/>
          <w:sz w:val="24"/>
        </w:rPr>
        <w:t>is</w:t>
      </w:r>
      <w:r>
        <w:rPr>
          <w:color w:val="0D0F1A"/>
          <w:spacing w:val="40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effect</w:t>
      </w:r>
      <w:r>
        <w:rPr>
          <w:color w:val="0D0F1A"/>
          <w:spacing w:val="4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38"/>
          <w:sz w:val="24"/>
        </w:rPr>
        <w:t> </w:t>
      </w:r>
      <w:r>
        <w:rPr>
          <w:color w:val="0D0F1A"/>
          <w:sz w:val="24"/>
        </w:rPr>
        <w:t>LAR</w:t>
      </w:r>
      <w:r>
        <w:rPr>
          <w:color w:val="0D0F1A"/>
          <w:spacing w:val="38"/>
          <w:sz w:val="24"/>
        </w:rPr>
        <w:t> </w:t>
      </w:r>
      <w:r>
        <w:rPr>
          <w:color w:val="0D0F1A"/>
          <w:sz w:val="24"/>
        </w:rPr>
        <w:t>on</w:t>
      </w:r>
      <w:r>
        <w:rPr>
          <w:color w:val="0D0F1A"/>
          <w:spacing w:val="38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36"/>
          <w:sz w:val="24"/>
        </w:rPr>
        <w:t> </w:t>
      </w:r>
      <w:r>
        <w:rPr>
          <w:color w:val="0D0F1A"/>
          <w:sz w:val="24"/>
        </w:rPr>
        <w:t>financial</w:t>
      </w:r>
      <w:r>
        <w:rPr>
          <w:color w:val="0D0F1A"/>
          <w:spacing w:val="37"/>
          <w:sz w:val="24"/>
        </w:rPr>
        <w:t> </w:t>
      </w:r>
      <w:r>
        <w:rPr>
          <w:color w:val="0D0F1A"/>
          <w:sz w:val="24"/>
        </w:rPr>
        <w:t>performance</w:t>
      </w:r>
      <w:r>
        <w:rPr>
          <w:color w:val="0D0F1A"/>
          <w:spacing w:val="37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38"/>
          <w:sz w:val="24"/>
        </w:rPr>
        <w:t> </w:t>
      </w:r>
      <w:r>
        <w:rPr>
          <w:color w:val="0D0F1A"/>
          <w:sz w:val="24"/>
        </w:rPr>
        <w:t>listed</w:t>
      </w:r>
      <w:r>
        <w:rPr>
          <w:color w:val="0D0F1A"/>
          <w:spacing w:val="38"/>
          <w:sz w:val="24"/>
        </w:rPr>
        <w:t> </w:t>
      </w:r>
      <w:r>
        <w:rPr>
          <w:color w:val="0D0F1A"/>
          <w:sz w:val="24"/>
        </w:rPr>
        <w:t>DMBs</w:t>
      </w:r>
      <w:r>
        <w:rPr>
          <w:color w:val="0D0F1A"/>
          <w:spacing w:val="40"/>
          <w:sz w:val="24"/>
        </w:rPr>
        <w:t> </w:t>
      </w:r>
      <w:r>
        <w:rPr>
          <w:color w:val="0D0F1A"/>
          <w:sz w:val="24"/>
        </w:rPr>
        <w:t>in</w:t>
      </w:r>
      <w:r>
        <w:rPr>
          <w:color w:val="0D0F1A"/>
          <w:spacing w:val="-57"/>
          <w:sz w:val="24"/>
        </w:rPr>
        <w:t> </w:t>
      </w:r>
      <w:r>
        <w:rPr>
          <w:color w:val="0D0F1A"/>
          <w:sz w:val="24"/>
        </w:rPr>
        <w:t>Nigeria?</w:t>
      </w:r>
    </w:p>
    <w:p>
      <w:pPr>
        <w:pStyle w:val="ListParagraph"/>
        <w:numPr>
          <w:ilvl w:val="2"/>
          <w:numId w:val="9"/>
        </w:numPr>
        <w:tabs>
          <w:tab w:pos="861" w:val="left" w:leader="none"/>
        </w:tabs>
        <w:spacing w:line="482" w:lineRule="auto" w:before="0" w:after="0"/>
        <w:ind w:left="861" w:right="145" w:hanging="360"/>
        <w:jc w:val="left"/>
        <w:rPr>
          <w:sz w:val="24"/>
        </w:rPr>
      </w:pPr>
      <w:r>
        <w:rPr>
          <w:color w:val="0D0F1A"/>
          <w:sz w:val="24"/>
        </w:rPr>
        <w:t>What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effect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does</w:t>
      </w:r>
      <w:r>
        <w:rPr>
          <w:color w:val="0D0F1A"/>
          <w:spacing w:val="14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Central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Bank</w:t>
      </w:r>
      <w:r>
        <w:rPr>
          <w:color w:val="0D0F1A"/>
          <w:spacing w:val="12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12"/>
          <w:sz w:val="24"/>
        </w:rPr>
        <w:t> </w:t>
      </w:r>
      <w:r>
        <w:rPr>
          <w:color w:val="0D0F1A"/>
          <w:sz w:val="24"/>
        </w:rPr>
        <w:t>Nigeria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Lending</w:t>
      </w:r>
      <w:r>
        <w:rPr>
          <w:color w:val="0D0F1A"/>
          <w:spacing w:val="12"/>
          <w:sz w:val="24"/>
        </w:rPr>
        <w:t> </w:t>
      </w:r>
      <w:r>
        <w:rPr>
          <w:color w:val="0D0F1A"/>
          <w:sz w:val="24"/>
        </w:rPr>
        <w:t>rate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have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on</w:t>
      </w:r>
      <w:r>
        <w:rPr>
          <w:color w:val="0D0F1A"/>
          <w:spacing w:val="12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11"/>
          <w:sz w:val="24"/>
        </w:rPr>
        <w:t> </w:t>
      </w:r>
      <w:r>
        <w:rPr>
          <w:color w:val="0D0F1A"/>
          <w:sz w:val="24"/>
        </w:rPr>
        <w:t>financial</w:t>
      </w:r>
      <w:r>
        <w:rPr>
          <w:color w:val="0D0F1A"/>
          <w:spacing w:val="-57"/>
          <w:sz w:val="24"/>
        </w:rPr>
        <w:t> </w:t>
      </w:r>
      <w:r>
        <w:rPr>
          <w:color w:val="0D0F1A"/>
          <w:sz w:val="24"/>
        </w:rPr>
        <w:t>performance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of listed DMBs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in Nigeria?</w:t>
      </w:r>
    </w:p>
    <w:p>
      <w:pPr>
        <w:pStyle w:val="BodyText"/>
        <w:spacing w:before="6"/>
        <w:rPr>
          <w:sz w:val="27"/>
        </w:rPr>
      </w:pPr>
    </w:p>
    <w:p>
      <w:pPr>
        <w:pStyle w:val="Heading2"/>
        <w:numPr>
          <w:ilvl w:val="1"/>
          <w:numId w:val="9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line="477" w:lineRule="auto" w:before="200"/>
        <w:ind w:left="140"/>
      </w:pPr>
      <w:r>
        <w:rPr>
          <w:color w:val="0D0F1A"/>
        </w:rPr>
        <w:t>While</w:t>
      </w:r>
      <w:r>
        <w:rPr>
          <w:color w:val="0D0F1A"/>
          <w:spacing w:val="16"/>
        </w:rPr>
        <w:t> </w:t>
      </w:r>
      <w:r>
        <w:rPr>
          <w:color w:val="0D0F1A"/>
        </w:rPr>
        <w:t>seeking</w:t>
      </w:r>
      <w:r>
        <w:rPr>
          <w:color w:val="0D0F1A"/>
          <w:spacing w:val="17"/>
        </w:rPr>
        <w:t> </w:t>
      </w:r>
      <w:r>
        <w:rPr>
          <w:color w:val="0D0F1A"/>
        </w:rPr>
        <w:t>answers</w:t>
      </w:r>
      <w:r>
        <w:rPr>
          <w:color w:val="0D0F1A"/>
          <w:spacing w:val="19"/>
        </w:rPr>
        <w:t> </w:t>
      </w:r>
      <w:r>
        <w:rPr>
          <w:color w:val="0D0F1A"/>
        </w:rPr>
        <w:t>to</w:t>
      </w:r>
      <w:r>
        <w:rPr>
          <w:color w:val="0D0F1A"/>
          <w:spacing w:val="17"/>
        </w:rPr>
        <w:t> </w:t>
      </w:r>
      <w:r>
        <w:rPr>
          <w:color w:val="0D0F1A"/>
        </w:rPr>
        <w:t>the</w:t>
      </w:r>
      <w:r>
        <w:rPr>
          <w:color w:val="0D0F1A"/>
          <w:spacing w:val="16"/>
        </w:rPr>
        <w:t> </w:t>
      </w:r>
      <w:r>
        <w:rPr>
          <w:color w:val="0D0F1A"/>
        </w:rPr>
        <w:t>above</w:t>
      </w:r>
      <w:r>
        <w:rPr>
          <w:color w:val="0D0F1A"/>
          <w:spacing w:val="16"/>
        </w:rPr>
        <w:t> </w:t>
      </w:r>
      <w:r>
        <w:rPr>
          <w:color w:val="0D0F1A"/>
        </w:rPr>
        <w:t>questions,</w:t>
      </w:r>
      <w:r>
        <w:rPr>
          <w:color w:val="0D0F1A"/>
          <w:spacing w:val="22"/>
        </w:rPr>
        <w:t> </w:t>
      </w:r>
      <w:r>
        <w:rPr>
          <w:color w:val="0D0F1A"/>
        </w:rPr>
        <w:t>the</w:t>
      </w:r>
      <w:r>
        <w:rPr>
          <w:color w:val="0D0F1A"/>
          <w:spacing w:val="16"/>
        </w:rPr>
        <w:t> </w:t>
      </w:r>
      <w:r>
        <w:rPr>
          <w:color w:val="0D0F1A"/>
        </w:rPr>
        <w:t>following</w:t>
      </w:r>
      <w:r>
        <w:rPr>
          <w:color w:val="0D0F1A"/>
          <w:spacing w:val="17"/>
        </w:rPr>
        <w:t> </w:t>
      </w:r>
      <w:r>
        <w:rPr>
          <w:color w:val="0D0F1A"/>
        </w:rPr>
        <w:t>null</w:t>
      </w:r>
      <w:r>
        <w:rPr>
          <w:color w:val="0D0F1A"/>
          <w:spacing w:val="16"/>
        </w:rPr>
        <w:t> </w:t>
      </w:r>
      <w:r>
        <w:rPr>
          <w:color w:val="0D0F1A"/>
        </w:rPr>
        <w:t>hypotheses</w:t>
      </w:r>
      <w:r>
        <w:rPr>
          <w:color w:val="0D0F1A"/>
          <w:spacing w:val="19"/>
        </w:rPr>
        <w:t> </w:t>
      </w:r>
      <w:r>
        <w:rPr>
          <w:color w:val="0D0F1A"/>
        </w:rPr>
        <w:t>have</w:t>
      </w:r>
      <w:r>
        <w:rPr>
          <w:color w:val="0D0F1A"/>
          <w:spacing w:val="16"/>
        </w:rPr>
        <w:t> </w:t>
      </w:r>
      <w:r>
        <w:rPr>
          <w:color w:val="0D0F1A"/>
        </w:rPr>
        <w:t>been</w:t>
      </w:r>
      <w:r>
        <w:rPr>
          <w:color w:val="0D0F1A"/>
          <w:spacing w:val="-57"/>
        </w:rPr>
        <w:t> </w:t>
      </w:r>
      <w:r>
        <w:rPr>
          <w:color w:val="0D0F1A"/>
        </w:rPr>
        <w:t>formulated:</w:t>
      </w:r>
    </w:p>
    <w:p>
      <w:pPr>
        <w:pStyle w:val="BodyText"/>
        <w:tabs>
          <w:tab w:pos="910" w:val="left" w:leader="none"/>
        </w:tabs>
        <w:spacing w:line="477" w:lineRule="auto" w:before="6"/>
        <w:ind w:left="140" w:right="142"/>
      </w:pPr>
      <w:r>
        <w:rPr>
          <w:b/>
          <w:color w:val="0D0F1A"/>
        </w:rPr>
        <w:t>Ho1:</w:t>
        <w:tab/>
      </w:r>
      <w:r>
        <w:rPr>
          <w:color w:val="0D0F1A"/>
        </w:rPr>
        <w:t>Loan</w:t>
      </w:r>
      <w:r>
        <w:rPr>
          <w:color w:val="0D0F1A"/>
          <w:spacing w:val="22"/>
        </w:rPr>
        <w:t> </w:t>
      </w:r>
      <w:r>
        <w:rPr>
          <w:color w:val="0D0F1A"/>
        </w:rPr>
        <w:t>to</w:t>
      </w:r>
      <w:r>
        <w:rPr>
          <w:color w:val="0D0F1A"/>
          <w:spacing w:val="23"/>
        </w:rPr>
        <w:t> </w:t>
      </w:r>
      <w:r>
        <w:rPr>
          <w:color w:val="0D0F1A"/>
        </w:rPr>
        <w:t>Deposit</w:t>
      </w:r>
      <w:r>
        <w:rPr>
          <w:color w:val="0D0F1A"/>
          <w:spacing w:val="22"/>
        </w:rPr>
        <w:t> </w:t>
      </w:r>
      <w:r>
        <w:rPr>
          <w:color w:val="0D0F1A"/>
        </w:rPr>
        <w:t>Ratio</w:t>
      </w:r>
      <w:r>
        <w:rPr>
          <w:color w:val="0D0F1A"/>
          <w:spacing w:val="22"/>
        </w:rPr>
        <w:t> </w:t>
      </w:r>
      <w:r>
        <w:rPr>
          <w:color w:val="0D0F1A"/>
        </w:rPr>
        <w:t>has</w:t>
      </w:r>
      <w:r>
        <w:rPr>
          <w:color w:val="0D0F1A"/>
          <w:spacing w:val="25"/>
        </w:rPr>
        <w:t> </w:t>
      </w:r>
      <w:r>
        <w:rPr>
          <w:color w:val="0D0F1A"/>
        </w:rPr>
        <w:t>no</w:t>
      </w:r>
      <w:r>
        <w:rPr>
          <w:color w:val="0D0F1A"/>
          <w:spacing w:val="23"/>
        </w:rPr>
        <w:t> </w:t>
      </w:r>
      <w:r>
        <w:rPr>
          <w:color w:val="0D0F1A"/>
        </w:rPr>
        <w:t>significant</w:t>
      </w:r>
      <w:r>
        <w:rPr>
          <w:color w:val="0D0F1A"/>
          <w:spacing w:val="26"/>
        </w:rPr>
        <w:t> </w:t>
      </w:r>
      <w:r>
        <w:rPr>
          <w:color w:val="0D0F1A"/>
        </w:rPr>
        <w:t>effect</w:t>
      </w:r>
      <w:r>
        <w:rPr>
          <w:color w:val="0D0F1A"/>
          <w:spacing w:val="22"/>
        </w:rPr>
        <w:t> </w:t>
      </w:r>
      <w:r>
        <w:rPr>
          <w:color w:val="0D0F1A"/>
        </w:rPr>
        <w:t>on</w:t>
      </w:r>
      <w:r>
        <w:rPr>
          <w:color w:val="0D0F1A"/>
          <w:spacing w:val="23"/>
        </w:rPr>
        <w:t> </w:t>
      </w:r>
      <w:r>
        <w:rPr>
          <w:color w:val="0D0F1A"/>
        </w:rPr>
        <w:t>the</w:t>
      </w:r>
      <w:r>
        <w:rPr>
          <w:color w:val="0D0F1A"/>
          <w:spacing w:val="21"/>
        </w:rPr>
        <w:t> </w:t>
      </w:r>
      <w:r>
        <w:rPr>
          <w:color w:val="0D0F1A"/>
        </w:rPr>
        <w:t>financial</w:t>
      </w:r>
      <w:r>
        <w:rPr>
          <w:color w:val="0D0F1A"/>
          <w:spacing w:val="22"/>
        </w:rPr>
        <w:t> </w:t>
      </w:r>
      <w:r>
        <w:rPr>
          <w:color w:val="0D0F1A"/>
        </w:rPr>
        <w:t>performance</w:t>
      </w:r>
      <w:r>
        <w:rPr>
          <w:color w:val="0D0F1A"/>
          <w:spacing w:val="22"/>
        </w:rPr>
        <w:t> </w:t>
      </w:r>
      <w:r>
        <w:rPr>
          <w:color w:val="0D0F1A"/>
        </w:rPr>
        <w:t>of</w:t>
      </w:r>
      <w:r>
        <w:rPr>
          <w:color w:val="0D0F1A"/>
          <w:spacing w:val="23"/>
        </w:rPr>
        <w:t> </w:t>
      </w:r>
      <w:r>
        <w:rPr>
          <w:color w:val="0D0F1A"/>
        </w:rPr>
        <w:t>DMBs</w:t>
      </w:r>
      <w:r>
        <w:rPr>
          <w:color w:val="0D0F1A"/>
          <w:spacing w:val="-57"/>
        </w:rPr>
        <w:t> </w:t>
      </w:r>
      <w:r>
        <w:rPr>
          <w:color w:val="0D0F1A"/>
        </w:rPr>
        <w:t>listed</w:t>
      </w:r>
      <w:r>
        <w:rPr>
          <w:color w:val="0D0F1A"/>
          <w:spacing w:val="-1"/>
        </w:rPr>
        <w:t> </w:t>
      </w:r>
      <w:r>
        <w:rPr>
          <w:color w:val="0D0F1A"/>
        </w:rPr>
        <w:t>in Nigeria.</w:t>
      </w:r>
    </w:p>
    <w:p>
      <w:pPr>
        <w:pStyle w:val="BodyText"/>
        <w:spacing w:line="482" w:lineRule="auto" w:before="2"/>
        <w:ind w:left="140" w:right="135"/>
      </w:pPr>
      <w:r>
        <w:rPr>
          <w:b/>
          <w:color w:val="0D0F1A"/>
        </w:rPr>
        <w:t>Ho2:</w:t>
      </w:r>
      <w:r>
        <w:rPr>
          <w:b/>
          <w:color w:val="0D0F1A"/>
          <w:spacing w:val="58"/>
        </w:rPr>
        <w:t> </w:t>
      </w:r>
      <w:r>
        <w:rPr>
          <w:color w:val="0D0F1A"/>
        </w:rPr>
        <w:t>Loan</w:t>
      </w:r>
      <w:r>
        <w:rPr>
          <w:color w:val="0D0F1A"/>
          <w:spacing w:val="3"/>
        </w:rPr>
        <w:t> </w:t>
      </w:r>
      <w:r>
        <w:rPr>
          <w:color w:val="0D0F1A"/>
        </w:rPr>
        <w:t>to</w:t>
      </w:r>
      <w:r>
        <w:rPr>
          <w:color w:val="0D0F1A"/>
          <w:spacing w:val="3"/>
        </w:rPr>
        <w:t> </w:t>
      </w:r>
      <w:r>
        <w:rPr>
          <w:color w:val="0D0F1A"/>
        </w:rPr>
        <w:t>Asset</w:t>
      </w:r>
      <w:r>
        <w:rPr>
          <w:color w:val="0D0F1A"/>
          <w:spacing w:val="-3"/>
        </w:rPr>
        <w:t> </w:t>
      </w:r>
      <w:r>
        <w:rPr>
          <w:color w:val="0D0F1A"/>
        </w:rPr>
        <w:t>Ratio</w:t>
      </w:r>
      <w:r>
        <w:rPr>
          <w:color w:val="0D0F1A"/>
          <w:spacing w:val="-1"/>
        </w:rPr>
        <w:t> </w:t>
      </w:r>
      <w:r>
        <w:rPr>
          <w:color w:val="0D0F1A"/>
        </w:rPr>
        <w:t>has</w:t>
      </w:r>
      <w:r>
        <w:rPr>
          <w:color w:val="0D0F1A"/>
          <w:spacing w:val="1"/>
        </w:rPr>
        <w:t> </w:t>
      </w:r>
      <w:r>
        <w:rPr>
          <w:color w:val="0D0F1A"/>
        </w:rPr>
        <w:t>no</w:t>
      </w:r>
      <w:r>
        <w:rPr>
          <w:color w:val="0D0F1A"/>
          <w:spacing w:val="2"/>
        </w:rPr>
        <w:t> </w:t>
      </w:r>
      <w:r>
        <w:rPr>
          <w:color w:val="0D0F1A"/>
        </w:rPr>
        <w:t>significant</w:t>
      </w:r>
      <w:r>
        <w:rPr>
          <w:color w:val="0D0F1A"/>
          <w:spacing w:val="2"/>
        </w:rPr>
        <w:t> </w:t>
      </w:r>
      <w:r>
        <w:rPr>
          <w:color w:val="0D0F1A"/>
        </w:rPr>
        <w:t>effect</w:t>
      </w:r>
      <w:r>
        <w:rPr>
          <w:color w:val="0D0F1A"/>
          <w:spacing w:val="2"/>
        </w:rPr>
        <w:t> </w:t>
      </w:r>
      <w:r>
        <w:rPr>
          <w:color w:val="0D0F1A"/>
        </w:rPr>
        <w:t>on the</w:t>
      </w:r>
      <w:r>
        <w:rPr>
          <w:color w:val="0D0F1A"/>
          <w:spacing w:val="2"/>
        </w:rPr>
        <w:t> </w:t>
      </w:r>
      <w:r>
        <w:rPr>
          <w:color w:val="0D0F1A"/>
        </w:rPr>
        <w:t>financial</w:t>
      </w:r>
      <w:r>
        <w:rPr>
          <w:color w:val="0D0F1A"/>
          <w:spacing w:val="-3"/>
        </w:rPr>
        <w:t> </w:t>
      </w:r>
      <w:r>
        <w:rPr>
          <w:color w:val="0D0F1A"/>
        </w:rPr>
        <w:t>performance</w:t>
      </w:r>
      <w:r>
        <w:rPr>
          <w:color w:val="0D0F1A"/>
          <w:spacing w:val="2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DMBs</w:t>
      </w:r>
      <w:r>
        <w:rPr>
          <w:color w:val="0D0F1A"/>
          <w:spacing w:val="1"/>
        </w:rPr>
        <w:t> </w:t>
      </w:r>
      <w:r>
        <w:rPr>
          <w:color w:val="0D0F1A"/>
        </w:rPr>
        <w:t>listed</w:t>
      </w:r>
      <w:r>
        <w:rPr>
          <w:color w:val="0D0F1A"/>
          <w:spacing w:val="-57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Nigeria.</w:t>
      </w:r>
    </w:p>
    <w:p>
      <w:pPr>
        <w:pStyle w:val="BodyText"/>
        <w:spacing w:line="482" w:lineRule="auto"/>
        <w:ind w:left="140"/>
      </w:pPr>
      <w:r>
        <w:rPr>
          <w:b/>
          <w:color w:val="0D0F1A"/>
        </w:rPr>
        <w:t>Ho3:</w:t>
      </w:r>
      <w:r>
        <w:rPr>
          <w:b/>
          <w:color w:val="0D0F1A"/>
          <w:spacing w:val="52"/>
        </w:rPr>
        <w:t> </w:t>
      </w:r>
      <w:r>
        <w:rPr>
          <w:color w:val="0D0F1A"/>
        </w:rPr>
        <w:t>CBN</w:t>
      </w:r>
      <w:r>
        <w:rPr>
          <w:color w:val="0D0F1A"/>
          <w:spacing w:val="-6"/>
        </w:rPr>
        <w:t> </w:t>
      </w:r>
      <w:r>
        <w:rPr>
          <w:color w:val="0D0F1A"/>
        </w:rPr>
        <w:t>Lending</w:t>
      </w:r>
      <w:r>
        <w:rPr>
          <w:color w:val="0D0F1A"/>
          <w:spacing w:val="-7"/>
        </w:rPr>
        <w:t> </w:t>
      </w:r>
      <w:r>
        <w:rPr>
          <w:color w:val="0D0F1A"/>
        </w:rPr>
        <w:t>rate</w:t>
      </w:r>
      <w:r>
        <w:rPr>
          <w:color w:val="0D0F1A"/>
          <w:spacing w:val="-8"/>
        </w:rPr>
        <w:t> </w:t>
      </w:r>
      <w:r>
        <w:rPr>
          <w:color w:val="0D0F1A"/>
        </w:rPr>
        <w:t>has</w:t>
      </w:r>
      <w:r>
        <w:rPr>
          <w:color w:val="0D0F1A"/>
          <w:spacing w:val="-6"/>
        </w:rPr>
        <w:t> </w:t>
      </w:r>
      <w:r>
        <w:rPr>
          <w:color w:val="0D0F1A"/>
        </w:rPr>
        <w:t>no</w:t>
      </w:r>
      <w:r>
        <w:rPr>
          <w:color w:val="0D0F1A"/>
          <w:spacing w:val="-7"/>
        </w:rPr>
        <w:t> </w:t>
      </w:r>
      <w:r>
        <w:rPr>
          <w:color w:val="0D0F1A"/>
        </w:rPr>
        <w:t>significant</w:t>
      </w:r>
      <w:r>
        <w:rPr>
          <w:color w:val="0D0F1A"/>
          <w:spacing w:val="-8"/>
        </w:rPr>
        <w:t> </w:t>
      </w:r>
      <w:r>
        <w:rPr>
          <w:color w:val="0D0F1A"/>
        </w:rPr>
        <w:t>effect</w:t>
      </w:r>
      <w:r>
        <w:rPr>
          <w:color w:val="0D0F1A"/>
          <w:spacing w:val="-9"/>
        </w:rPr>
        <w:t> </w:t>
      </w:r>
      <w:r>
        <w:rPr>
          <w:color w:val="0D0F1A"/>
        </w:rPr>
        <w:t>on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financial</w:t>
      </w:r>
      <w:r>
        <w:rPr>
          <w:color w:val="0D0F1A"/>
          <w:spacing w:val="-9"/>
        </w:rPr>
        <w:t> </w:t>
      </w:r>
      <w:r>
        <w:rPr>
          <w:color w:val="0D0F1A"/>
        </w:rPr>
        <w:t>performance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DMBs</w:t>
      </w:r>
      <w:r>
        <w:rPr>
          <w:color w:val="0D0F1A"/>
          <w:spacing w:val="-6"/>
        </w:rPr>
        <w:t> </w:t>
      </w:r>
      <w:r>
        <w:rPr>
          <w:color w:val="0D0F1A"/>
        </w:rPr>
        <w:t>listed</w:t>
      </w:r>
      <w:r>
        <w:rPr>
          <w:color w:val="0D0F1A"/>
          <w:spacing w:val="-1"/>
        </w:rPr>
        <w:t> </w:t>
      </w:r>
      <w:r>
        <w:rPr>
          <w:color w:val="0D0F1A"/>
        </w:rPr>
        <w:t>in</w:t>
      </w:r>
      <w:r>
        <w:rPr>
          <w:color w:val="0D0F1A"/>
          <w:spacing w:val="-57"/>
        </w:rPr>
        <w:t> </w:t>
      </w:r>
      <w:r>
        <w:rPr>
          <w:color w:val="0D0F1A"/>
        </w:rPr>
        <w:t>Nigeria.</w:t>
      </w:r>
    </w:p>
    <w:p>
      <w:pPr>
        <w:spacing w:after="0" w:line="482" w:lineRule="auto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Heading2"/>
        <w:numPr>
          <w:ilvl w:val="1"/>
          <w:numId w:val="9"/>
        </w:numPr>
        <w:tabs>
          <w:tab w:pos="861" w:val="left" w:leader="none"/>
        </w:tabs>
        <w:spacing w:line="240" w:lineRule="auto" w:before="90" w:after="0"/>
        <w:ind w:left="861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199"/>
        <w:ind w:left="140" w:right="143"/>
        <w:jc w:val="both"/>
      </w:pPr>
      <w:r>
        <w:rPr>
          <w:color w:val="0D0F1A"/>
        </w:rPr>
        <w:t>This</w:t>
      </w:r>
      <w:r>
        <w:rPr>
          <w:color w:val="0D0F1A"/>
          <w:spacing w:val="-6"/>
        </w:rPr>
        <w:t> </w:t>
      </w:r>
      <w:r>
        <w:rPr>
          <w:color w:val="0D0F1A"/>
        </w:rPr>
        <w:t>study</w:t>
      </w:r>
      <w:r>
        <w:rPr>
          <w:color w:val="0D0F1A"/>
          <w:spacing w:val="-8"/>
        </w:rPr>
        <w:t> </w:t>
      </w:r>
      <w:r>
        <w:rPr>
          <w:color w:val="0D0F1A"/>
        </w:rPr>
        <w:t>is</w:t>
      </w:r>
      <w:r>
        <w:rPr>
          <w:color w:val="0D0F1A"/>
          <w:spacing w:val="-5"/>
        </w:rPr>
        <w:t> </w:t>
      </w:r>
      <w:r>
        <w:rPr>
          <w:color w:val="0D0F1A"/>
        </w:rPr>
        <w:t>restricted</w:t>
      </w:r>
      <w:r>
        <w:rPr>
          <w:color w:val="0D0F1A"/>
          <w:spacing w:val="-3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effect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CBN</w:t>
      </w:r>
      <w:r>
        <w:rPr>
          <w:color w:val="0D0F1A"/>
          <w:spacing w:val="-1"/>
        </w:rPr>
        <w:t> </w:t>
      </w:r>
      <w:r>
        <w:rPr>
          <w:color w:val="0D0F1A"/>
        </w:rPr>
        <w:t>monetary</w:t>
      </w:r>
      <w:r>
        <w:rPr>
          <w:color w:val="0D0F1A"/>
          <w:spacing w:val="-8"/>
        </w:rPr>
        <w:t> </w:t>
      </w:r>
      <w:r>
        <w:rPr>
          <w:color w:val="0D0F1A"/>
        </w:rPr>
        <w:t>policy</w:t>
      </w:r>
      <w:r>
        <w:rPr>
          <w:color w:val="0D0F1A"/>
          <w:spacing w:val="-7"/>
        </w:rPr>
        <w:t> </w:t>
      </w:r>
      <w:r>
        <w:rPr>
          <w:color w:val="0D0F1A"/>
        </w:rPr>
        <w:t>(LDR</w:t>
      </w:r>
      <w:r>
        <w:rPr>
          <w:color w:val="0D0F1A"/>
          <w:spacing w:val="-8"/>
        </w:rPr>
        <w:t> </w:t>
      </w:r>
      <w:r>
        <w:rPr>
          <w:color w:val="0D0F1A"/>
        </w:rPr>
        <w:t>in</w:t>
      </w:r>
      <w:r>
        <w:rPr>
          <w:color w:val="0D0F1A"/>
          <w:spacing w:val="-7"/>
        </w:rPr>
        <w:t> </w:t>
      </w:r>
      <w:r>
        <w:rPr>
          <w:color w:val="0D0F1A"/>
        </w:rPr>
        <w:t>this</w:t>
      </w:r>
      <w:r>
        <w:rPr>
          <w:color w:val="0D0F1A"/>
          <w:spacing w:val="-6"/>
        </w:rPr>
        <w:t> </w:t>
      </w:r>
      <w:r>
        <w:rPr>
          <w:color w:val="0D0F1A"/>
        </w:rPr>
        <w:t>case)</w:t>
      </w:r>
      <w:r>
        <w:rPr>
          <w:color w:val="0D0F1A"/>
          <w:spacing w:val="-8"/>
        </w:rPr>
        <w:t> </w:t>
      </w:r>
      <w:r>
        <w:rPr>
          <w:color w:val="0D0F1A"/>
        </w:rPr>
        <w:t>on</w:t>
      </w:r>
      <w:r>
        <w:rPr>
          <w:color w:val="0D0F1A"/>
          <w:spacing w:val="-7"/>
        </w:rPr>
        <w:t> </w:t>
      </w:r>
      <w:r>
        <w:rPr>
          <w:color w:val="0D0F1A"/>
        </w:rPr>
        <w:t>Nigerian</w:t>
      </w:r>
      <w:r>
        <w:rPr>
          <w:color w:val="0D0F1A"/>
          <w:spacing w:val="-2"/>
        </w:rPr>
        <w:t> </w:t>
      </w:r>
      <w:r>
        <w:rPr>
          <w:color w:val="0D0F1A"/>
        </w:rPr>
        <w:t>listed</w:t>
      </w:r>
      <w:r>
        <w:rPr>
          <w:color w:val="0D0F1A"/>
          <w:spacing w:val="-57"/>
        </w:rPr>
        <w:t> </w:t>
      </w:r>
      <w:r>
        <w:rPr>
          <w:color w:val="0D0F1A"/>
        </w:rPr>
        <w:t>Deposit</w:t>
      </w:r>
      <w:r>
        <w:rPr>
          <w:color w:val="0D0F1A"/>
          <w:spacing w:val="-5"/>
        </w:rPr>
        <w:t> </w:t>
      </w:r>
      <w:r>
        <w:rPr>
          <w:color w:val="0D0F1A"/>
        </w:rPr>
        <w:t>Money</w:t>
      </w:r>
      <w:r>
        <w:rPr>
          <w:color w:val="0D0F1A"/>
          <w:spacing w:val="-2"/>
        </w:rPr>
        <w:t> </w:t>
      </w:r>
      <w:r>
        <w:rPr>
          <w:color w:val="0D0F1A"/>
        </w:rPr>
        <w:t>Banks’</w:t>
      </w:r>
      <w:r>
        <w:rPr>
          <w:color w:val="0D0F1A"/>
          <w:spacing w:val="-3"/>
        </w:rPr>
        <w:t> </w:t>
      </w:r>
      <w:r>
        <w:rPr>
          <w:color w:val="0D0F1A"/>
        </w:rPr>
        <w:t>financial</w:t>
      </w:r>
      <w:r>
        <w:rPr>
          <w:color w:val="0D0F1A"/>
          <w:spacing w:val="-4"/>
        </w:rPr>
        <w:t> </w:t>
      </w:r>
      <w:r>
        <w:rPr>
          <w:color w:val="0D0F1A"/>
        </w:rPr>
        <w:t>performance</w:t>
      </w:r>
      <w:r>
        <w:rPr>
          <w:color w:val="0D0F1A"/>
          <w:spacing w:val="-4"/>
        </w:rPr>
        <w:t> </w:t>
      </w:r>
      <w:r>
        <w:rPr>
          <w:color w:val="0D0F1A"/>
        </w:rPr>
        <w:t>for</w:t>
      </w:r>
      <w:r>
        <w:rPr>
          <w:color w:val="0D0F1A"/>
          <w:spacing w:val="-3"/>
        </w:rPr>
        <w:t> </w:t>
      </w:r>
      <w:r>
        <w:rPr>
          <w:color w:val="0D0F1A"/>
        </w:rPr>
        <w:t>ten</w:t>
      </w:r>
      <w:r>
        <w:rPr>
          <w:color w:val="0D0F1A"/>
          <w:spacing w:val="1"/>
        </w:rPr>
        <w:t> </w:t>
      </w:r>
      <w:r>
        <w:rPr>
          <w:color w:val="0D0F1A"/>
        </w:rPr>
        <w:t>years,</w:t>
      </w:r>
      <w:r>
        <w:rPr>
          <w:color w:val="0D0F1A"/>
          <w:spacing w:val="-2"/>
        </w:rPr>
        <w:t> </w:t>
      </w:r>
      <w:r>
        <w:rPr>
          <w:color w:val="0D0F1A"/>
        </w:rPr>
        <w:t>2010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2019.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population/sample</w:t>
      </w:r>
      <w:r>
        <w:rPr>
          <w:color w:val="0D0F1A"/>
          <w:spacing w:val="-57"/>
        </w:rPr>
        <w:t> </w:t>
      </w:r>
      <w:r>
        <w:rPr>
          <w:color w:val="0D0F1A"/>
        </w:rPr>
        <w:t>was</w:t>
      </w:r>
      <w:r>
        <w:rPr>
          <w:color w:val="0D0F1A"/>
          <w:spacing w:val="-7"/>
        </w:rPr>
        <w:t> </w:t>
      </w:r>
      <w:r>
        <w:rPr>
          <w:color w:val="0D0F1A"/>
        </w:rPr>
        <w:t>limited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9"/>
        </w:rPr>
        <w:t> </w:t>
      </w:r>
      <w:r>
        <w:rPr>
          <w:color w:val="0D0F1A"/>
        </w:rPr>
        <w:t>12</w:t>
      </w:r>
      <w:r>
        <w:rPr>
          <w:color w:val="0D0F1A"/>
          <w:spacing w:val="-8"/>
        </w:rPr>
        <w:t> </w:t>
      </w:r>
      <w:r>
        <w:rPr>
          <w:color w:val="0D0F1A"/>
        </w:rPr>
        <w:t>(twelve)</w:t>
      </w:r>
      <w:r>
        <w:rPr>
          <w:color w:val="0D0F1A"/>
          <w:spacing w:val="-8"/>
        </w:rPr>
        <w:t> </w:t>
      </w:r>
      <w:r>
        <w:rPr>
          <w:color w:val="0D0F1A"/>
        </w:rPr>
        <w:t>DMBs</w:t>
      </w:r>
      <w:r>
        <w:rPr>
          <w:color w:val="0D0F1A"/>
          <w:spacing w:val="-7"/>
        </w:rPr>
        <w:t> </w:t>
      </w:r>
      <w:r>
        <w:rPr>
          <w:color w:val="0D0F1A"/>
        </w:rPr>
        <w:t>listed</w:t>
      </w:r>
      <w:r>
        <w:rPr>
          <w:color w:val="0D0F1A"/>
          <w:spacing w:val="-8"/>
        </w:rPr>
        <w:t> </w:t>
      </w:r>
      <w:r>
        <w:rPr>
          <w:color w:val="0D0F1A"/>
        </w:rPr>
        <w:t>as</w:t>
      </w:r>
      <w:r>
        <w:rPr>
          <w:color w:val="0D0F1A"/>
          <w:spacing w:val="-6"/>
        </w:rPr>
        <w:t> </w:t>
      </w:r>
      <w:r>
        <w:rPr>
          <w:color w:val="0D0F1A"/>
        </w:rPr>
        <w:t>at</w:t>
      </w:r>
      <w:r>
        <w:rPr>
          <w:color w:val="0D0F1A"/>
          <w:spacing w:val="-10"/>
        </w:rPr>
        <w:t> </w:t>
      </w:r>
      <w:r>
        <w:rPr>
          <w:color w:val="0D0F1A"/>
        </w:rPr>
        <w:t>31</w:t>
      </w:r>
      <w:r>
        <w:rPr>
          <w:color w:val="0D0F1A"/>
          <w:vertAlign w:val="superscript"/>
        </w:rPr>
        <w:t>st</w:t>
      </w:r>
      <w:r>
        <w:rPr>
          <w:color w:val="0D0F1A"/>
          <w:spacing w:val="-7"/>
          <w:vertAlign w:val="baseline"/>
        </w:rPr>
        <w:t> </w:t>
      </w:r>
      <w:r>
        <w:rPr>
          <w:color w:val="0D0F1A"/>
          <w:vertAlign w:val="baseline"/>
        </w:rPr>
        <w:t>December</w:t>
      </w:r>
      <w:r>
        <w:rPr>
          <w:color w:val="0D0F1A"/>
          <w:spacing w:val="-8"/>
          <w:vertAlign w:val="baseline"/>
        </w:rPr>
        <w:t> </w:t>
      </w:r>
      <w:r>
        <w:rPr>
          <w:color w:val="0D0F1A"/>
          <w:vertAlign w:val="baseline"/>
        </w:rPr>
        <w:t>2019</w:t>
      </w:r>
      <w:r>
        <w:rPr>
          <w:color w:val="0D0F1A"/>
          <w:spacing w:val="-9"/>
          <w:vertAlign w:val="baseline"/>
        </w:rPr>
        <w:t> </w:t>
      </w:r>
      <w:r>
        <w:rPr>
          <w:color w:val="0D0F1A"/>
          <w:vertAlign w:val="baseline"/>
        </w:rPr>
        <w:t>on</w:t>
      </w:r>
      <w:r>
        <w:rPr>
          <w:color w:val="0D0F1A"/>
          <w:spacing w:val="-8"/>
          <w:vertAlign w:val="baseline"/>
        </w:rPr>
        <w:t> </w:t>
      </w:r>
      <w:r>
        <w:rPr>
          <w:color w:val="0D0F1A"/>
          <w:vertAlign w:val="baseline"/>
        </w:rPr>
        <w:t>the</w:t>
      </w:r>
      <w:r>
        <w:rPr>
          <w:color w:val="0D0F1A"/>
          <w:spacing w:val="-9"/>
          <w:vertAlign w:val="baseline"/>
        </w:rPr>
        <w:t> </w:t>
      </w:r>
      <w:r>
        <w:rPr>
          <w:color w:val="0D0F1A"/>
          <w:vertAlign w:val="baseline"/>
        </w:rPr>
        <w:t>Nigerian</w:t>
      </w:r>
      <w:r>
        <w:rPr>
          <w:color w:val="0D0F1A"/>
          <w:spacing w:val="-8"/>
          <w:vertAlign w:val="baseline"/>
        </w:rPr>
        <w:t> </w:t>
      </w:r>
      <w:r>
        <w:rPr>
          <w:color w:val="0D0F1A"/>
          <w:vertAlign w:val="baseline"/>
        </w:rPr>
        <w:t>Stock</w:t>
      </w:r>
      <w:r>
        <w:rPr>
          <w:color w:val="0D0F1A"/>
          <w:spacing w:val="-9"/>
          <w:vertAlign w:val="baseline"/>
        </w:rPr>
        <w:t> </w:t>
      </w:r>
      <w:r>
        <w:rPr>
          <w:color w:val="0D0F1A"/>
          <w:vertAlign w:val="baseline"/>
        </w:rPr>
        <w:t>Exchange</w:t>
      </w:r>
      <w:r>
        <w:rPr>
          <w:color w:val="0D0F1A"/>
          <w:spacing w:val="-57"/>
          <w:vertAlign w:val="baseline"/>
        </w:rPr>
        <w:t> </w:t>
      </w:r>
      <w:r>
        <w:rPr>
          <w:color w:val="0D0F1A"/>
          <w:vertAlign w:val="baseline"/>
        </w:rPr>
        <w:t>(NSE). They include Access Bank Plc, ECOBANK Plc, FCMB, Fidelity Bank Plc, First Bank of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Nigeria</w:t>
      </w:r>
      <w:r>
        <w:rPr>
          <w:color w:val="0D0F1A"/>
          <w:spacing w:val="-15"/>
          <w:vertAlign w:val="baseline"/>
        </w:rPr>
        <w:t> </w:t>
      </w:r>
      <w:r>
        <w:rPr>
          <w:color w:val="0D0F1A"/>
          <w:vertAlign w:val="baseline"/>
        </w:rPr>
        <w:t>Plc,</w:t>
      </w:r>
      <w:r>
        <w:rPr>
          <w:color w:val="0D0F1A"/>
          <w:spacing w:val="-8"/>
          <w:vertAlign w:val="baseline"/>
        </w:rPr>
        <w:t> </w:t>
      </w:r>
      <w:r>
        <w:rPr>
          <w:color w:val="0D0F1A"/>
          <w:vertAlign w:val="baseline"/>
        </w:rPr>
        <w:t>Guaranty</w:t>
      </w:r>
      <w:r>
        <w:rPr>
          <w:color w:val="0D0F1A"/>
          <w:spacing w:val="-13"/>
          <w:vertAlign w:val="baseline"/>
        </w:rPr>
        <w:t> </w:t>
      </w:r>
      <w:r>
        <w:rPr>
          <w:color w:val="0D0F1A"/>
          <w:vertAlign w:val="baseline"/>
        </w:rPr>
        <w:t>Trust</w:t>
      </w:r>
      <w:r>
        <w:rPr>
          <w:color w:val="0D0F1A"/>
          <w:spacing w:val="-10"/>
          <w:vertAlign w:val="baseline"/>
        </w:rPr>
        <w:t> </w:t>
      </w:r>
      <w:r>
        <w:rPr>
          <w:color w:val="0D0F1A"/>
          <w:vertAlign w:val="baseline"/>
        </w:rPr>
        <w:t>Bank</w:t>
      </w:r>
      <w:r>
        <w:rPr>
          <w:color w:val="0D0F1A"/>
          <w:spacing w:val="-8"/>
          <w:vertAlign w:val="baseline"/>
        </w:rPr>
        <w:t> </w:t>
      </w:r>
      <w:r>
        <w:rPr>
          <w:color w:val="0D0F1A"/>
          <w:vertAlign w:val="baseline"/>
        </w:rPr>
        <w:t>Plc,</w:t>
      </w:r>
      <w:r>
        <w:rPr>
          <w:color w:val="0D0F1A"/>
          <w:spacing w:val="-13"/>
          <w:vertAlign w:val="baseline"/>
        </w:rPr>
        <w:t> </w:t>
      </w:r>
      <w:r>
        <w:rPr>
          <w:color w:val="0D0F1A"/>
          <w:vertAlign w:val="baseline"/>
        </w:rPr>
        <w:t>Sterling</w:t>
      </w:r>
      <w:r>
        <w:rPr>
          <w:color w:val="0D0F1A"/>
          <w:spacing w:val="-9"/>
          <w:vertAlign w:val="baseline"/>
        </w:rPr>
        <w:t> </w:t>
      </w:r>
      <w:r>
        <w:rPr>
          <w:color w:val="0D0F1A"/>
          <w:vertAlign w:val="baseline"/>
        </w:rPr>
        <w:t>Bank</w:t>
      </w:r>
      <w:r>
        <w:rPr>
          <w:color w:val="0D0F1A"/>
          <w:spacing w:val="-3"/>
          <w:vertAlign w:val="baseline"/>
        </w:rPr>
        <w:t> </w:t>
      </w:r>
      <w:r>
        <w:rPr>
          <w:color w:val="0D0F1A"/>
          <w:vertAlign w:val="baseline"/>
        </w:rPr>
        <w:t>Plc,</w:t>
      </w:r>
      <w:r>
        <w:rPr>
          <w:color w:val="0D0F1A"/>
          <w:spacing w:val="-13"/>
          <w:vertAlign w:val="baseline"/>
        </w:rPr>
        <w:t> </w:t>
      </w:r>
      <w:r>
        <w:rPr>
          <w:color w:val="0D0F1A"/>
          <w:vertAlign w:val="baseline"/>
        </w:rPr>
        <w:t>Union</w:t>
      </w:r>
      <w:r>
        <w:rPr>
          <w:color w:val="0D0F1A"/>
          <w:spacing w:val="-14"/>
          <w:vertAlign w:val="baseline"/>
        </w:rPr>
        <w:t> </w:t>
      </w:r>
      <w:r>
        <w:rPr>
          <w:color w:val="0D0F1A"/>
          <w:vertAlign w:val="baseline"/>
        </w:rPr>
        <w:t>Bank</w:t>
      </w:r>
      <w:r>
        <w:rPr>
          <w:color w:val="0D0F1A"/>
          <w:spacing w:val="-13"/>
          <w:vertAlign w:val="baseline"/>
        </w:rPr>
        <w:t> </w:t>
      </w:r>
      <w:r>
        <w:rPr>
          <w:color w:val="0D0F1A"/>
          <w:vertAlign w:val="baseline"/>
        </w:rPr>
        <w:t>Plc,</w:t>
      </w:r>
      <w:r>
        <w:rPr>
          <w:color w:val="0D0F1A"/>
          <w:spacing w:val="-8"/>
          <w:vertAlign w:val="baseline"/>
        </w:rPr>
        <w:t> </w:t>
      </w:r>
      <w:r>
        <w:rPr>
          <w:color w:val="0D0F1A"/>
          <w:vertAlign w:val="baseline"/>
        </w:rPr>
        <w:t>United</w:t>
      </w:r>
      <w:r>
        <w:rPr>
          <w:color w:val="0D0F1A"/>
          <w:spacing w:val="-9"/>
          <w:vertAlign w:val="baseline"/>
        </w:rPr>
        <w:t> </w:t>
      </w:r>
      <w:r>
        <w:rPr>
          <w:color w:val="0D0F1A"/>
          <w:vertAlign w:val="baseline"/>
        </w:rPr>
        <w:t>Bank</w:t>
      </w:r>
      <w:r>
        <w:rPr>
          <w:color w:val="0D0F1A"/>
          <w:spacing w:val="-13"/>
          <w:vertAlign w:val="baseline"/>
        </w:rPr>
        <w:t> </w:t>
      </w:r>
      <w:r>
        <w:rPr>
          <w:color w:val="0D0F1A"/>
          <w:vertAlign w:val="baseline"/>
        </w:rPr>
        <w:t>for</w:t>
      </w:r>
      <w:r>
        <w:rPr>
          <w:color w:val="0D0F1A"/>
          <w:spacing w:val="-8"/>
          <w:vertAlign w:val="baseline"/>
        </w:rPr>
        <w:t> </w:t>
      </w:r>
      <w:r>
        <w:rPr>
          <w:color w:val="0D0F1A"/>
          <w:vertAlign w:val="baseline"/>
        </w:rPr>
        <w:t>Africa,</w:t>
      </w:r>
      <w:r>
        <w:rPr>
          <w:color w:val="0D0F1A"/>
          <w:spacing w:val="-58"/>
          <w:vertAlign w:val="baseline"/>
        </w:rPr>
        <w:t> </w:t>
      </w:r>
      <w:r>
        <w:rPr>
          <w:color w:val="0D0F1A"/>
          <w:vertAlign w:val="baseline"/>
        </w:rPr>
        <w:t>Unity Bank Plc, Wema Bank and Zenith Bank Plc. </w:t>
      </w:r>
      <w:r>
        <w:rPr>
          <w:vertAlign w:val="baseline"/>
        </w:rPr>
        <w:t>However, the results of such a study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generalized to cover all banks that are to be affected by monetary policies initiated by the CBN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size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</w:t>
      </w:r>
      <w:r>
        <w:rPr>
          <w:spacing w:val="-2"/>
          <w:vertAlign w:val="baseline"/>
        </w:rPr>
        <w:t> </w:t>
      </w:r>
      <w:r>
        <w:rPr>
          <w:vertAlign w:val="baseline"/>
        </w:rPr>
        <w:t>fair representation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banking industry.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861" w:val="left" w:leader="none"/>
        </w:tabs>
        <w:spacing w:line="240" w:lineRule="auto" w:before="227" w:after="0"/>
        <w:ind w:left="861" w:right="0" w:hanging="72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2" w:lineRule="auto" w:before="199"/>
        <w:ind w:left="140" w:right="150"/>
        <w:jc w:val="both"/>
      </w:pPr>
      <w:r>
        <w:rPr>
          <w:color w:val="0D0F1A"/>
        </w:rPr>
        <w:t>This</w:t>
      </w:r>
      <w:r>
        <w:rPr>
          <w:color w:val="0D0F1A"/>
          <w:spacing w:val="-7"/>
        </w:rPr>
        <w:t> </w:t>
      </w:r>
      <w:r>
        <w:rPr>
          <w:color w:val="0D0F1A"/>
        </w:rPr>
        <w:t>research</w:t>
      </w:r>
      <w:r>
        <w:rPr>
          <w:color w:val="0D0F1A"/>
          <w:spacing w:val="-3"/>
        </w:rPr>
        <w:t> </w:t>
      </w:r>
      <w:r>
        <w:rPr>
          <w:color w:val="0D0F1A"/>
        </w:rPr>
        <w:t>shall</w:t>
      </w:r>
      <w:r>
        <w:rPr>
          <w:color w:val="0D0F1A"/>
          <w:spacing w:val="-9"/>
        </w:rPr>
        <w:t> </w:t>
      </w:r>
      <w:r>
        <w:rPr>
          <w:color w:val="0D0F1A"/>
        </w:rPr>
        <w:t>be</w:t>
      </w:r>
      <w:r>
        <w:rPr>
          <w:color w:val="0D0F1A"/>
          <w:spacing w:val="-9"/>
        </w:rPr>
        <w:t> </w:t>
      </w:r>
      <w:r>
        <w:rPr>
          <w:color w:val="0D0F1A"/>
        </w:rPr>
        <w:t>useful</w:t>
      </w:r>
      <w:r>
        <w:rPr>
          <w:color w:val="0D0F1A"/>
          <w:spacing w:val="-4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three</w:t>
      </w:r>
      <w:r>
        <w:rPr>
          <w:color w:val="0D0F1A"/>
          <w:spacing w:val="-9"/>
        </w:rPr>
        <w:t> </w:t>
      </w:r>
      <w:r>
        <w:rPr>
          <w:color w:val="0D0F1A"/>
        </w:rPr>
        <w:t>key</w:t>
      </w:r>
      <w:r>
        <w:rPr>
          <w:color w:val="0D0F1A"/>
          <w:spacing w:val="-3"/>
        </w:rPr>
        <w:t> </w:t>
      </w:r>
      <w:r>
        <w:rPr>
          <w:color w:val="0D0F1A"/>
        </w:rPr>
        <w:t>essentially</w:t>
      </w:r>
      <w:r>
        <w:rPr>
          <w:color w:val="0D0F1A"/>
          <w:spacing w:val="-2"/>
        </w:rPr>
        <w:t> </w:t>
      </w:r>
      <w:r>
        <w:rPr>
          <w:color w:val="0D0F1A"/>
        </w:rPr>
        <w:t>interested</w:t>
      </w:r>
      <w:r>
        <w:rPr>
          <w:color w:val="0D0F1A"/>
          <w:spacing w:val="-8"/>
        </w:rPr>
        <w:t> </w:t>
      </w:r>
      <w:r>
        <w:rPr>
          <w:color w:val="0D0F1A"/>
        </w:rPr>
        <w:t>parties,</w:t>
      </w:r>
      <w:r>
        <w:rPr>
          <w:color w:val="0D0F1A"/>
          <w:spacing w:val="-8"/>
        </w:rPr>
        <w:t> </w:t>
      </w:r>
      <w:r>
        <w:rPr>
          <w:color w:val="0D0F1A"/>
        </w:rPr>
        <w:t>namely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management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57"/>
        </w:rPr>
        <w:t> </w:t>
      </w:r>
      <w:r>
        <w:rPr>
          <w:color w:val="0D0F1A"/>
        </w:rPr>
        <w:t>banks,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banking</w:t>
      </w:r>
      <w:r>
        <w:rPr>
          <w:color w:val="0D0F1A"/>
          <w:spacing w:val="3"/>
        </w:rPr>
        <w:t> </w:t>
      </w:r>
      <w:r>
        <w:rPr>
          <w:color w:val="0D0F1A"/>
        </w:rPr>
        <w:t>industry regulators,</w:t>
      </w:r>
      <w:r>
        <w:rPr>
          <w:color w:val="0D0F1A"/>
          <w:spacing w:val="-1"/>
        </w:rPr>
        <w:t> </w:t>
      </w:r>
      <w:r>
        <w:rPr>
          <w:color w:val="0D0F1A"/>
        </w:rPr>
        <w:t>and academic</w:t>
      </w:r>
      <w:r>
        <w:rPr>
          <w:color w:val="0D0F1A"/>
          <w:spacing w:val="3"/>
        </w:rPr>
        <w:t> </w:t>
      </w:r>
      <w:r>
        <w:rPr>
          <w:color w:val="0D0F1A"/>
        </w:rPr>
        <w:t>researchers.</w:t>
      </w:r>
    </w:p>
    <w:p>
      <w:pPr>
        <w:pStyle w:val="BodyText"/>
        <w:spacing w:line="480" w:lineRule="auto"/>
        <w:ind w:left="140" w:right="134"/>
        <w:jc w:val="both"/>
      </w:pPr>
      <w:r>
        <w:rPr>
          <w:color w:val="0D0F1A"/>
        </w:rPr>
        <w:t>The study will enable the respective management of DMBs to determine various techniques,</w:t>
      </w:r>
      <w:r>
        <w:rPr>
          <w:color w:val="0D0F1A"/>
          <w:spacing w:val="1"/>
        </w:rPr>
        <w:t> </w:t>
      </w:r>
      <w:r>
        <w:rPr>
          <w:color w:val="0D0F1A"/>
        </w:rPr>
        <w:t>including workable risk acceptance criteria that would support the steady creation of loans and</w:t>
      </w:r>
      <w:r>
        <w:rPr>
          <w:color w:val="0D0F1A"/>
          <w:spacing w:val="1"/>
        </w:rPr>
        <w:t> </w:t>
      </w:r>
      <w:r>
        <w:rPr>
          <w:color w:val="0D0F1A"/>
        </w:rPr>
        <w:t>advances,</w:t>
      </w:r>
      <w:r>
        <w:rPr>
          <w:color w:val="0D0F1A"/>
          <w:spacing w:val="-1"/>
        </w:rPr>
        <w:t> </w:t>
      </w:r>
      <w:r>
        <w:rPr>
          <w:color w:val="0D0F1A"/>
        </w:rPr>
        <w:t>growth in</w:t>
      </w:r>
      <w:r>
        <w:rPr>
          <w:color w:val="0D0F1A"/>
          <w:spacing w:val="4"/>
        </w:rPr>
        <w:t> </w:t>
      </w:r>
      <w:r>
        <w:rPr>
          <w:color w:val="0D0F1A"/>
        </w:rPr>
        <w:t>interest</w:t>
      </w:r>
      <w:r>
        <w:rPr>
          <w:color w:val="0D0F1A"/>
          <w:spacing w:val="-2"/>
        </w:rPr>
        <w:t> </w:t>
      </w:r>
      <w:r>
        <w:rPr>
          <w:color w:val="0D0F1A"/>
        </w:rPr>
        <w:t>income</w:t>
      </w:r>
      <w:r>
        <w:rPr>
          <w:color w:val="0D0F1A"/>
          <w:spacing w:val="-2"/>
        </w:rPr>
        <w:t> </w:t>
      </w:r>
      <w:r>
        <w:rPr>
          <w:color w:val="0D0F1A"/>
        </w:rPr>
        <w:t>and</w:t>
      </w:r>
      <w:r>
        <w:rPr>
          <w:color w:val="0D0F1A"/>
          <w:spacing w:val="-1"/>
        </w:rPr>
        <w:t> </w:t>
      </w:r>
      <w:r>
        <w:rPr>
          <w:color w:val="0D0F1A"/>
        </w:rPr>
        <w:t>profitability.</w:t>
      </w:r>
    </w:p>
    <w:p>
      <w:pPr>
        <w:pStyle w:val="BodyText"/>
        <w:spacing w:line="480" w:lineRule="auto"/>
        <w:ind w:left="140" w:right="146"/>
        <w:jc w:val="both"/>
      </w:pPr>
      <w:r>
        <w:rPr>
          <w:color w:val="0D0F1A"/>
        </w:rPr>
        <w:t>This study will also be beneficial to regulatory authorities such as the CBN, Nigerian Deposit</w:t>
      </w:r>
      <w:r>
        <w:rPr>
          <w:color w:val="0D0F1A"/>
          <w:spacing w:val="1"/>
        </w:rPr>
        <w:t> </w:t>
      </w:r>
      <w:r>
        <w:rPr>
          <w:color w:val="0D0F1A"/>
        </w:rPr>
        <w:t>Insurance Corporation (NDIC), the Assets Management Corporation of Nigeria (AMCON) and</w:t>
      </w:r>
      <w:r>
        <w:rPr>
          <w:color w:val="0D0F1A"/>
          <w:spacing w:val="1"/>
        </w:rPr>
        <w:t> </w:t>
      </w:r>
      <w:r>
        <w:rPr>
          <w:color w:val="0D0F1A"/>
        </w:rPr>
        <w:t>other banking industry regulators in formulating policies that will enhance the relevance of the</w:t>
      </w:r>
      <w:r>
        <w:rPr>
          <w:color w:val="0D0F1A"/>
          <w:spacing w:val="1"/>
        </w:rPr>
        <w:t> </w:t>
      </w:r>
      <w:r>
        <w:rPr>
          <w:color w:val="0D0F1A"/>
        </w:rPr>
        <w:t>financial</w:t>
      </w:r>
      <w:r>
        <w:rPr>
          <w:color w:val="0D0F1A"/>
          <w:spacing w:val="-3"/>
        </w:rPr>
        <w:t> </w:t>
      </w:r>
      <w:r>
        <w:rPr>
          <w:color w:val="0D0F1A"/>
        </w:rPr>
        <w:t>intermediation roles</w:t>
      </w:r>
      <w:r>
        <w:rPr>
          <w:color w:val="0D0F1A"/>
          <w:spacing w:val="1"/>
        </w:rPr>
        <w:t> </w:t>
      </w:r>
      <w:r>
        <w:rPr>
          <w:color w:val="0D0F1A"/>
        </w:rPr>
        <w:t>played</w:t>
      </w:r>
      <w:r>
        <w:rPr>
          <w:color w:val="0D0F1A"/>
          <w:spacing w:val="-1"/>
        </w:rPr>
        <w:t> </w:t>
      </w:r>
      <w:r>
        <w:rPr>
          <w:color w:val="0D0F1A"/>
        </w:rPr>
        <w:t>by DMBs</w:t>
      </w:r>
      <w:r>
        <w:rPr>
          <w:color w:val="0D0F1A"/>
          <w:spacing w:val="1"/>
        </w:rPr>
        <w:t> </w:t>
      </w:r>
      <w:r>
        <w:rPr>
          <w:color w:val="0D0F1A"/>
        </w:rPr>
        <w:t>in moving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economy forward.</w:t>
      </w:r>
    </w:p>
    <w:p>
      <w:pPr>
        <w:pStyle w:val="BodyText"/>
        <w:spacing w:line="477" w:lineRule="auto"/>
        <w:ind w:left="140" w:right="149" w:firstLine="60"/>
        <w:jc w:val="both"/>
      </w:pPr>
      <w:r>
        <w:rPr>
          <w:color w:val="0D0F1A"/>
        </w:rPr>
        <w:t>The research will further contribute to the body of knowledge in the financial sector concerning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workings and practicability</w:t>
      </w:r>
      <w:r>
        <w:rPr>
          <w:color w:val="0D0F1A"/>
          <w:spacing w:val="-1"/>
        </w:rPr>
        <w:t> </w:t>
      </w:r>
      <w:r>
        <w:rPr>
          <w:color w:val="0D0F1A"/>
        </w:rPr>
        <w:t>of loan</w:t>
      </w:r>
      <w:r>
        <w:rPr>
          <w:color w:val="0D0F1A"/>
          <w:spacing w:val="3"/>
        </w:rPr>
        <w:t> </w:t>
      </w:r>
      <w:r>
        <w:rPr>
          <w:color w:val="0D0F1A"/>
        </w:rPr>
        <w:t>to deposit</w:t>
      </w:r>
      <w:r>
        <w:rPr>
          <w:color w:val="0D0F1A"/>
          <w:spacing w:val="-3"/>
        </w:rPr>
        <w:t> </w:t>
      </w:r>
      <w:r>
        <w:rPr>
          <w:color w:val="0D0F1A"/>
        </w:rPr>
        <w:t>ratio monetary</w:t>
      </w:r>
      <w:r>
        <w:rPr>
          <w:color w:val="0D0F1A"/>
          <w:spacing w:val="-1"/>
        </w:rPr>
        <w:t> </w:t>
      </w:r>
      <w:r>
        <w:rPr>
          <w:color w:val="0D0F1A"/>
        </w:rPr>
        <w:t>policy.</w:t>
      </w:r>
    </w:p>
    <w:p>
      <w:pPr>
        <w:spacing w:after="0" w:line="477" w:lineRule="auto"/>
        <w:jc w:val="both"/>
        <w:sectPr>
          <w:pgSz w:w="12240" w:h="15840"/>
          <w:pgMar w:header="0" w:footer="931" w:top="1500" w:bottom="1200" w:left="1300" w:right="1300"/>
        </w:sectPr>
      </w:pPr>
    </w:p>
    <w:p>
      <w:pPr>
        <w:pStyle w:val="BodyText"/>
        <w:spacing w:line="477" w:lineRule="auto" w:before="61"/>
        <w:ind w:left="140"/>
      </w:pPr>
      <w:r>
        <w:rPr>
          <w:color w:val="0D0F1A"/>
        </w:rPr>
        <w:t>Furthermore,</w:t>
      </w:r>
      <w:r>
        <w:rPr>
          <w:color w:val="0D0F1A"/>
          <w:spacing w:val="22"/>
        </w:rPr>
        <w:t> </w:t>
      </w:r>
      <w:r>
        <w:rPr>
          <w:color w:val="0D0F1A"/>
        </w:rPr>
        <w:t>the</w:t>
      </w:r>
      <w:r>
        <w:rPr>
          <w:color w:val="0D0F1A"/>
          <w:spacing w:val="21"/>
        </w:rPr>
        <w:t> </w:t>
      </w:r>
      <w:r>
        <w:rPr>
          <w:color w:val="0D0F1A"/>
        </w:rPr>
        <w:t>study</w:t>
      </w:r>
      <w:r>
        <w:rPr>
          <w:color w:val="0D0F1A"/>
          <w:spacing w:val="22"/>
        </w:rPr>
        <w:t> </w:t>
      </w:r>
      <w:r>
        <w:rPr>
          <w:color w:val="0D0F1A"/>
        </w:rPr>
        <w:t>may</w:t>
      </w:r>
      <w:r>
        <w:rPr>
          <w:color w:val="0D0F1A"/>
          <w:spacing w:val="22"/>
        </w:rPr>
        <w:t> </w:t>
      </w:r>
      <w:r>
        <w:rPr>
          <w:color w:val="0D0F1A"/>
        </w:rPr>
        <w:t>be</w:t>
      </w:r>
      <w:r>
        <w:rPr>
          <w:color w:val="0D0F1A"/>
          <w:spacing w:val="21"/>
        </w:rPr>
        <w:t> </w:t>
      </w:r>
      <w:r>
        <w:rPr>
          <w:color w:val="0D0F1A"/>
        </w:rPr>
        <w:t>useful</w:t>
      </w:r>
      <w:r>
        <w:rPr>
          <w:color w:val="0D0F1A"/>
          <w:spacing w:val="21"/>
        </w:rPr>
        <w:t> </w:t>
      </w:r>
      <w:r>
        <w:rPr>
          <w:color w:val="0D0F1A"/>
        </w:rPr>
        <w:t>to</w:t>
      </w:r>
      <w:r>
        <w:rPr>
          <w:color w:val="0D0F1A"/>
          <w:spacing w:val="22"/>
        </w:rPr>
        <w:t> </w:t>
      </w:r>
      <w:r>
        <w:rPr>
          <w:color w:val="0D0F1A"/>
        </w:rPr>
        <w:t>researchers</w:t>
      </w:r>
      <w:r>
        <w:rPr>
          <w:color w:val="0D0F1A"/>
          <w:spacing w:val="24"/>
        </w:rPr>
        <w:t> </w:t>
      </w:r>
      <w:r>
        <w:rPr>
          <w:color w:val="0D0F1A"/>
        </w:rPr>
        <w:t>and</w:t>
      </w:r>
      <w:r>
        <w:rPr>
          <w:color w:val="0D0F1A"/>
          <w:spacing w:val="22"/>
        </w:rPr>
        <w:t> </w:t>
      </w:r>
      <w:r>
        <w:rPr>
          <w:color w:val="0D0F1A"/>
        </w:rPr>
        <w:t>scholars,</w:t>
      </w:r>
      <w:r>
        <w:rPr>
          <w:color w:val="0D0F1A"/>
          <w:spacing w:val="22"/>
        </w:rPr>
        <w:t> </w:t>
      </w:r>
      <w:r>
        <w:rPr>
          <w:color w:val="0D0F1A"/>
        </w:rPr>
        <w:t>as</w:t>
      </w:r>
      <w:r>
        <w:rPr>
          <w:color w:val="0D0F1A"/>
          <w:spacing w:val="24"/>
        </w:rPr>
        <w:t> </w:t>
      </w:r>
      <w:r>
        <w:rPr>
          <w:color w:val="0D0F1A"/>
        </w:rPr>
        <w:t>it</w:t>
      </w:r>
      <w:r>
        <w:rPr>
          <w:color w:val="0D0F1A"/>
          <w:spacing w:val="21"/>
        </w:rPr>
        <w:t> </w:t>
      </w:r>
      <w:r>
        <w:rPr>
          <w:color w:val="0D0F1A"/>
        </w:rPr>
        <w:t>would</w:t>
      </w:r>
      <w:r>
        <w:rPr>
          <w:color w:val="0D0F1A"/>
          <w:spacing w:val="34"/>
        </w:rPr>
        <w:t> </w:t>
      </w:r>
      <w:r>
        <w:rPr>
          <w:color w:val="0D0F1A"/>
        </w:rPr>
        <w:t>form</w:t>
      </w:r>
      <w:r>
        <w:rPr>
          <w:color w:val="0D0F1A"/>
          <w:spacing w:val="21"/>
        </w:rPr>
        <w:t> </w:t>
      </w:r>
      <w:r>
        <w:rPr>
          <w:color w:val="0D0F1A"/>
        </w:rPr>
        <w:t>a</w:t>
      </w:r>
      <w:r>
        <w:rPr>
          <w:color w:val="0D0F1A"/>
          <w:spacing w:val="21"/>
        </w:rPr>
        <w:t> </w:t>
      </w:r>
      <w:r>
        <w:rPr>
          <w:color w:val="0D0F1A"/>
        </w:rPr>
        <w:t>basis</w:t>
      </w:r>
      <w:r>
        <w:rPr>
          <w:color w:val="0D0F1A"/>
          <w:spacing w:val="24"/>
        </w:rPr>
        <w:t> </w:t>
      </w:r>
      <w:r>
        <w:rPr>
          <w:color w:val="0D0F1A"/>
        </w:rPr>
        <w:t>for</w:t>
      </w:r>
      <w:r>
        <w:rPr>
          <w:color w:val="0D0F1A"/>
          <w:spacing w:val="-57"/>
        </w:rPr>
        <w:t> </w:t>
      </w:r>
      <w:r>
        <w:rPr>
          <w:color w:val="0D0F1A"/>
        </w:rPr>
        <w:t>further</w:t>
      </w:r>
      <w:r>
        <w:rPr>
          <w:color w:val="0D0F1A"/>
          <w:spacing w:val="-1"/>
        </w:rPr>
        <w:t> </w:t>
      </w:r>
      <w:r>
        <w:rPr>
          <w:color w:val="0D0F1A"/>
        </w:rPr>
        <w:t>research, particularly on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3"/>
        </w:rPr>
        <w:t> </w:t>
      </w:r>
      <w:r>
        <w:rPr>
          <w:color w:val="0D0F1A"/>
        </w:rPr>
        <w:t>areas</w:t>
      </w:r>
      <w:r>
        <w:rPr>
          <w:color w:val="0D0F1A"/>
          <w:spacing w:val="1"/>
        </w:rPr>
        <w:t> </w:t>
      </w:r>
      <w:r>
        <w:rPr>
          <w:color w:val="0D0F1A"/>
        </w:rPr>
        <w:t>not</w:t>
      </w:r>
      <w:r>
        <w:rPr>
          <w:color w:val="0D0F1A"/>
          <w:spacing w:val="3"/>
        </w:rPr>
        <w:t> </w:t>
      </w:r>
      <w:r>
        <w:rPr>
          <w:color w:val="0D0F1A"/>
        </w:rPr>
        <w:t>covered.</w:t>
      </w: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1"/>
          <w:numId w:val="9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Terms</w:t>
      </w:r>
    </w:p>
    <w:p>
      <w:pPr>
        <w:pStyle w:val="BodyText"/>
        <w:spacing w:line="480" w:lineRule="auto" w:before="199"/>
        <w:ind w:left="140"/>
      </w:pPr>
      <w:r>
        <w:rPr>
          <w:b/>
          <w:color w:val="0D0F1A"/>
        </w:rPr>
        <w:t>Banking</w:t>
      </w:r>
      <w:r>
        <w:rPr>
          <w:b/>
          <w:color w:val="0D0F1A"/>
          <w:spacing w:val="27"/>
        </w:rPr>
        <w:t> </w:t>
      </w:r>
      <w:r>
        <w:rPr>
          <w:b/>
          <w:color w:val="0D0F1A"/>
        </w:rPr>
        <w:t>Industry:</w:t>
      </w:r>
      <w:r>
        <w:rPr>
          <w:b/>
          <w:color w:val="0D0F1A"/>
          <w:spacing w:val="30"/>
        </w:rPr>
        <w:t> </w:t>
      </w:r>
      <w:r>
        <w:rPr>
          <w:color w:val="0D0F1A"/>
        </w:rPr>
        <w:t>This</w:t>
      </w:r>
      <w:r>
        <w:rPr>
          <w:color w:val="0D0F1A"/>
          <w:spacing w:val="29"/>
        </w:rPr>
        <w:t> </w:t>
      </w:r>
      <w:r>
        <w:rPr>
          <w:color w:val="0D0F1A"/>
        </w:rPr>
        <w:t>comprises</w:t>
      </w:r>
      <w:r>
        <w:rPr>
          <w:color w:val="0D0F1A"/>
          <w:spacing w:val="34"/>
        </w:rPr>
        <w:t> </w:t>
      </w:r>
      <w:r>
        <w:rPr>
          <w:color w:val="0D0F1A"/>
        </w:rPr>
        <w:t>the</w:t>
      </w:r>
      <w:r>
        <w:rPr>
          <w:color w:val="0D0F1A"/>
          <w:spacing w:val="32"/>
        </w:rPr>
        <w:t> </w:t>
      </w:r>
      <w:r>
        <w:rPr>
          <w:color w:val="0D0F1A"/>
        </w:rPr>
        <w:t>monetary</w:t>
      </w:r>
      <w:r>
        <w:rPr>
          <w:color w:val="0D0F1A"/>
          <w:spacing w:val="27"/>
        </w:rPr>
        <w:t> </w:t>
      </w:r>
      <w:r>
        <w:rPr>
          <w:color w:val="0D0F1A"/>
        </w:rPr>
        <w:t>authority</w:t>
      </w:r>
      <w:r>
        <w:rPr>
          <w:color w:val="0D0F1A"/>
          <w:spacing w:val="27"/>
        </w:rPr>
        <w:t> </w:t>
      </w:r>
      <w:r>
        <w:rPr>
          <w:color w:val="0D0F1A"/>
        </w:rPr>
        <w:t>(Central</w:t>
      </w:r>
      <w:r>
        <w:rPr>
          <w:color w:val="0D0F1A"/>
          <w:spacing w:val="27"/>
        </w:rPr>
        <w:t> </w:t>
      </w:r>
      <w:r>
        <w:rPr>
          <w:color w:val="0D0F1A"/>
        </w:rPr>
        <w:t>Bank</w:t>
      </w:r>
      <w:r>
        <w:rPr>
          <w:color w:val="0D0F1A"/>
          <w:spacing w:val="32"/>
        </w:rPr>
        <w:t> </w:t>
      </w:r>
      <w:r>
        <w:rPr>
          <w:color w:val="0D0F1A"/>
        </w:rPr>
        <w:t>of</w:t>
      </w:r>
      <w:r>
        <w:rPr>
          <w:color w:val="0D0F1A"/>
          <w:spacing w:val="27"/>
        </w:rPr>
        <w:t> </w:t>
      </w:r>
      <w:r>
        <w:rPr>
          <w:color w:val="0D0F1A"/>
        </w:rPr>
        <w:t>Nigeria),</w:t>
      </w:r>
      <w:r>
        <w:rPr>
          <w:color w:val="0D0F1A"/>
          <w:spacing w:val="27"/>
        </w:rPr>
        <w:t> </w:t>
      </w:r>
      <w:r>
        <w:rPr>
          <w:color w:val="0D0F1A"/>
        </w:rPr>
        <w:t>deposit</w:t>
      </w:r>
      <w:r>
        <w:rPr>
          <w:color w:val="0D0F1A"/>
          <w:spacing w:val="-57"/>
        </w:rPr>
        <w:t> </w:t>
      </w:r>
      <w:r>
        <w:rPr>
          <w:color w:val="0D0F1A"/>
        </w:rPr>
        <w:t>money</w:t>
      </w:r>
      <w:r>
        <w:rPr>
          <w:color w:val="0D0F1A"/>
          <w:spacing w:val="-1"/>
        </w:rPr>
        <w:t> </w:t>
      </w:r>
      <w:r>
        <w:rPr>
          <w:color w:val="0D0F1A"/>
        </w:rPr>
        <w:t>banks and</w:t>
      </w:r>
      <w:r>
        <w:rPr>
          <w:color w:val="0D0F1A"/>
          <w:spacing w:val="-1"/>
        </w:rPr>
        <w:t> </w:t>
      </w:r>
      <w:r>
        <w:rPr>
          <w:color w:val="0D0F1A"/>
        </w:rPr>
        <w:t>other</w:t>
      </w:r>
      <w:r>
        <w:rPr>
          <w:color w:val="0D0F1A"/>
          <w:spacing w:val="-1"/>
        </w:rPr>
        <w:t> </w:t>
      </w:r>
      <w:r>
        <w:rPr>
          <w:color w:val="0D0F1A"/>
        </w:rPr>
        <w:t>specialized</w:t>
      </w:r>
      <w:r>
        <w:rPr>
          <w:color w:val="0D0F1A"/>
          <w:spacing w:val="-1"/>
        </w:rPr>
        <w:t> </w:t>
      </w:r>
      <w:r>
        <w:rPr>
          <w:color w:val="0D0F1A"/>
        </w:rPr>
        <w:t>banks that</w:t>
      </w:r>
      <w:r>
        <w:rPr>
          <w:color w:val="0D0F1A"/>
          <w:spacing w:val="-3"/>
        </w:rPr>
        <w:t> </w:t>
      </w:r>
      <w:r>
        <w:rPr>
          <w:color w:val="0D0F1A"/>
        </w:rPr>
        <w:t>avail</w:t>
      </w:r>
      <w:r>
        <w:rPr>
          <w:color w:val="0D0F1A"/>
          <w:spacing w:val="-3"/>
        </w:rPr>
        <w:t> </w:t>
      </w:r>
      <w:r>
        <w:rPr>
          <w:color w:val="0D0F1A"/>
        </w:rPr>
        <w:t>various types of</w:t>
      </w:r>
      <w:r>
        <w:rPr>
          <w:color w:val="0D0F1A"/>
          <w:spacing w:val="-1"/>
        </w:rPr>
        <w:t> </w:t>
      </w:r>
      <w:r>
        <w:rPr>
          <w:color w:val="0D0F1A"/>
        </w:rPr>
        <w:t>loans and</w:t>
      </w:r>
      <w:r>
        <w:rPr>
          <w:color w:val="0D0F1A"/>
          <w:spacing w:val="3"/>
        </w:rPr>
        <w:t> </w:t>
      </w:r>
      <w:r>
        <w:rPr>
          <w:color w:val="0D0F1A"/>
        </w:rPr>
        <w:t>advances.</w:t>
      </w:r>
    </w:p>
    <w:p>
      <w:pPr>
        <w:pStyle w:val="BodyText"/>
        <w:spacing w:line="480" w:lineRule="auto" w:before="2"/>
        <w:ind w:left="140"/>
      </w:pPr>
      <w:r>
        <w:rPr>
          <w:b/>
          <w:color w:val="0D0F1A"/>
        </w:rPr>
        <w:t>Cash</w:t>
      </w:r>
      <w:r>
        <w:rPr>
          <w:b/>
          <w:color w:val="0D0F1A"/>
          <w:spacing w:val="27"/>
        </w:rPr>
        <w:t> </w:t>
      </w:r>
      <w:r>
        <w:rPr>
          <w:b/>
          <w:color w:val="0D0F1A"/>
        </w:rPr>
        <w:t>Reserve</w:t>
      </w:r>
      <w:r>
        <w:rPr>
          <w:b/>
          <w:color w:val="0D0F1A"/>
          <w:spacing w:val="30"/>
        </w:rPr>
        <w:t> </w:t>
      </w:r>
      <w:r>
        <w:rPr>
          <w:b/>
          <w:color w:val="0D0F1A"/>
        </w:rPr>
        <w:t>Requirement:</w:t>
      </w:r>
      <w:r>
        <w:rPr>
          <w:b/>
          <w:color w:val="0D0F1A"/>
          <w:spacing w:val="35"/>
        </w:rPr>
        <w:t> </w:t>
      </w:r>
      <w:r>
        <w:rPr>
          <w:color w:val="0D0F1A"/>
        </w:rPr>
        <w:t>This</w:t>
      </w:r>
      <w:r>
        <w:rPr>
          <w:color w:val="0D0F1A"/>
          <w:spacing w:val="32"/>
        </w:rPr>
        <w:t> </w:t>
      </w:r>
      <w:r>
        <w:rPr>
          <w:color w:val="0D0F1A"/>
        </w:rPr>
        <w:t>represents</w:t>
      </w:r>
      <w:r>
        <w:rPr>
          <w:color w:val="0D0F1A"/>
          <w:spacing w:val="33"/>
        </w:rPr>
        <w:t> </w:t>
      </w:r>
      <w:r>
        <w:rPr>
          <w:color w:val="0D0F1A"/>
        </w:rPr>
        <w:t>the</w:t>
      </w:r>
      <w:r>
        <w:rPr>
          <w:color w:val="0D0F1A"/>
          <w:spacing w:val="34"/>
        </w:rPr>
        <w:t> </w:t>
      </w:r>
      <w:r>
        <w:rPr>
          <w:color w:val="0D0F1A"/>
        </w:rPr>
        <w:t>portion</w:t>
      </w:r>
      <w:r>
        <w:rPr>
          <w:color w:val="0D0F1A"/>
          <w:spacing w:val="31"/>
        </w:rPr>
        <w:t> </w:t>
      </w:r>
      <w:r>
        <w:rPr>
          <w:color w:val="0D0F1A"/>
        </w:rPr>
        <w:t>of</w:t>
      </w:r>
      <w:r>
        <w:rPr>
          <w:color w:val="0D0F1A"/>
          <w:spacing w:val="30"/>
        </w:rPr>
        <w:t> </w:t>
      </w:r>
      <w:r>
        <w:rPr>
          <w:color w:val="0D0F1A"/>
        </w:rPr>
        <w:t>total</w:t>
      </w:r>
      <w:r>
        <w:rPr>
          <w:color w:val="0D0F1A"/>
          <w:spacing w:val="30"/>
        </w:rPr>
        <w:t> </w:t>
      </w:r>
      <w:r>
        <w:rPr>
          <w:color w:val="0D0F1A"/>
        </w:rPr>
        <w:t>deposit</w:t>
      </w:r>
      <w:r>
        <w:rPr>
          <w:color w:val="0D0F1A"/>
          <w:spacing w:val="29"/>
        </w:rPr>
        <w:t> </w:t>
      </w:r>
      <w:r>
        <w:rPr>
          <w:color w:val="0D0F1A"/>
        </w:rPr>
        <w:t>liabilities</w:t>
      </w:r>
      <w:r>
        <w:rPr>
          <w:color w:val="0D0F1A"/>
          <w:spacing w:val="32"/>
        </w:rPr>
        <w:t> </w:t>
      </w:r>
      <w:r>
        <w:rPr>
          <w:color w:val="0D0F1A"/>
        </w:rPr>
        <w:t>which</w:t>
      </w:r>
      <w:r>
        <w:rPr>
          <w:color w:val="0D0F1A"/>
          <w:spacing w:val="31"/>
        </w:rPr>
        <w:t> </w:t>
      </w:r>
      <w:r>
        <w:rPr>
          <w:color w:val="0D0F1A"/>
        </w:rPr>
        <w:t>the</w:t>
      </w:r>
      <w:r>
        <w:rPr>
          <w:color w:val="0D0F1A"/>
          <w:spacing w:val="-57"/>
        </w:rPr>
        <w:t> </w:t>
      </w:r>
      <w:r>
        <w:rPr>
          <w:color w:val="0D0F1A"/>
        </w:rPr>
        <w:t>banks are required to keep as cash in vaults and deposit liability with the CBN.</w:t>
      </w:r>
      <w:r>
        <w:rPr>
          <w:color w:val="0D0F1A"/>
          <w:spacing w:val="1"/>
        </w:rPr>
        <w:t> </w:t>
      </w:r>
      <w:r>
        <w:rPr>
          <w:b/>
          <w:color w:val="0D0F1A"/>
        </w:rPr>
        <w:t>Collateral/Security:</w:t>
      </w:r>
      <w:r>
        <w:rPr>
          <w:b/>
          <w:color w:val="0D0F1A"/>
          <w:spacing w:val="13"/>
        </w:rPr>
        <w:t> </w:t>
      </w:r>
      <w:r>
        <w:rPr>
          <w:color w:val="0D0F1A"/>
        </w:rPr>
        <w:t>Collaterals</w:t>
      </w:r>
      <w:r>
        <w:rPr>
          <w:color w:val="0D0F1A"/>
          <w:spacing w:val="12"/>
        </w:rPr>
        <w:t> </w:t>
      </w:r>
      <w:r>
        <w:rPr>
          <w:color w:val="0D0F1A"/>
        </w:rPr>
        <w:t>are</w:t>
      </w:r>
      <w:r>
        <w:rPr>
          <w:color w:val="0D0F1A"/>
          <w:spacing w:val="9"/>
        </w:rPr>
        <w:t> </w:t>
      </w:r>
      <w:r>
        <w:rPr>
          <w:color w:val="0D0F1A"/>
        </w:rPr>
        <w:t>assets</w:t>
      </w:r>
      <w:r>
        <w:rPr>
          <w:color w:val="0D0F1A"/>
          <w:spacing w:val="12"/>
        </w:rPr>
        <w:t> </w:t>
      </w:r>
      <w:r>
        <w:rPr>
          <w:color w:val="0D0F1A"/>
        </w:rPr>
        <w:t>pledged</w:t>
      </w:r>
      <w:r>
        <w:rPr>
          <w:color w:val="0D0F1A"/>
          <w:spacing w:val="10"/>
        </w:rPr>
        <w:t> </w:t>
      </w:r>
      <w:r>
        <w:rPr>
          <w:color w:val="0D0F1A"/>
        </w:rPr>
        <w:t>to</w:t>
      </w:r>
      <w:r>
        <w:rPr>
          <w:color w:val="0D0F1A"/>
          <w:spacing w:val="10"/>
        </w:rPr>
        <w:t> </w:t>
      </w:r>
      <w:r>
        <w:rPr>
          <w:color w:val="0D0F1A"/>
        </w:rPr>
        <w:t>secure</w:t>
      </w:r>
      <w:r>
        <w:rPr>
          <w:color w:val="0D0F1A"/>
          <w:spacing w:val="10"/>
        </w:rPr>
        <w:t> </w:t>
      </w:r>
      <w:r>
        <w:rPr>
          <w:color w:val="0D0F1A"/>
        </w:rPr>
        <w:t>credit</w:t>
      </w:r>
      <w:r>
        <w:rPr>
          <w:color w:val="0D0F1A"/>
          <w:spacing w:val="9"/>
        </w:rPr>
        <w:t> </w:t>
      </w:r>
      <w:r>
        <w:rPr>
          <w:color w:val="0D0F1A"/>
        </w:rPr>
        <w:t>facilities,</w:t>
      </w:r>
      <w:r>
        <w:rPr>
          <w:color w:val="0D0F1A"/>
          <w:spacing w:val="10"/>
        </w:rPr>
        <w:t> </w:t>
      </w:r>
      <w:r>
        <w:rPr>
          <w:color w:val="0D0F1A"/>
        </w:rPr>
        <w:t>and</w:t>
      </w:r>
      <w:r>
        <w:rPr>
          <w:color w:val="0D0F1A"/>
          <w:spacing w:val="10"/>
        </w:rPr>
        <w:t> </w:t>
      </w:r>
      <w:r>
        <w:rPr>
          <w:color w:val="0D0F1A"/>
        </w:rPr>
        <w:t>the</w:t>
      </w:r>
      <w:r>
        <w:rPr>
          <w:color w:val="0D0F1A"/>
          <w:spacing w:val="9"/>
        </w:rPr>
        <w:t> </w:t>
      </w:r>
      <w:r>
        <w:rPr>
          <w:color w:val="0D0F1A"/>
        </w:rPr>
        <w:t>banks</w:t>
      </w:r>
      <w:r>
        <w:rPr>
          <w:color w:val="0D0F1A"/>
          <w:spacing w:val="13"/>
        </w:rPr>
        <w:t> </w:t>
      </w:r>
      <w:r>
        <w:rPr>
          <w:color w:val="0D0F1A"/>
        </w:rPr>
        <w:t>will</w:t>
      </w:r>
      <w:r>
        <w:rPr>
          <w:color w:val="0D0F1A"/>
          <w:spacing w:val="-57"/>
        </w:rPr>
        <w:t> </w:t>
      </w:r>
      <w:r>
        <w:rPr>
          <w:color w:val="0D0F1A"/>
        </w:rPr>
        <w:t>foreclose</w:t>
      </w:r>
      <w:r>
        <w:rPr>
          <w:color w:val="0D0F1A"/>
          <w:spacing w:val="-3"/>
        </w:rPr>
        <w:t> </w:t>
      </w:r>
      <w:r>
        <w:rPr>
          <w:color w:val="0D0F1A"/>
        </w:rPr>
        <w:t>on</w:t>
      </w:r>
      <w:r>
        <w:rPr>
          <w:color w:val="0D0F1A"/>
          <w:spacing w:val="-1"/>
        </w:rPr>
        <w:t> </w:t>
      </w:r>
      <w:r>
        <w:rPr>
          <w:color w:val="0D0F1A"/>
        </w:rPr>
        <w:t>them</w:t>
      </w:r>
      <w:r>
        <w:rPr>
          <w:color w:val="0D0F1A"/>
          <w:spacing w:val="-2"/>
        </w:rPr>
        <w:t> </w:t>
      </w:r>
      <w:r>
        <w:rPr>
          <w:color w:val="0D0F1A"/>
        </w:rPr>
        <w:t>for</w:t>
      </w:r>
      <w:r>
        <w:rPr>
          <w:color w:val="0D0F1A"/>
          <w:spacing w:val="-1"/>
        </w:rPr>
        <w:t> </w:t>
      </w:r>
      <w:r>
        <w:rPr>
          <w:color w:val="0D0F1A"/>
        </w:rPr>
        <w:t>realization</w:t>
      </w:r>
      <w:r>
        <w:rPr>
          <w:color w:val="0D0F1A"/>
          <w:spacing w:val="4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3"/>
        </w:rPr>
        <w:t> </w:t>
      </w:r>
      <w:r>
        <w:rPr>
          <w:color w:val="0D0F1A"/>
        </w:rPr>
        <w:t>event</w:t>
      </w:r>
      <w:r>
        <w:rPr>
          <w:color w:val="0D0F1A"/>
          <w:spacing w:val="-3"/>
        </w:rPr>
        <w:t> </w:t>
      </w:r>
      <w:r>
        <w:rPr>
          <w:color w:val="0D0F1A"/>
        </w:rPr>
        <w:t>of default</w:t>
      </w:r>
      <w:r>
        <w:rPr>
          <w:color w:val="0D0F1A"/>
          <w:spacing w:val="-3"/>
        </w:rPr>
        <w:t> </w:t>
      </w:r>
      <w:r>
        <w:rPr>
          <w:color w:val="0D0F1A"/>
        </w:rPr>
        <w:t>by the</w:t>
      </w:r>
      <w:r>
        <w:rPr>
          <w:color w:val="0D0F1A"/>
          <w:spacing w:val="-3"/>
        </w:rPr>
        <w:t> </w:t>
      </w:r>
      <w:r>
        <w:rPr>
          <w:color w:val="0D0F1A"/>
        </w:rPr>
        <w:t>obligors</w:t>
      </w:r>
      <w:r>
        <w:rPr>
          <w:color w:val="0D0F1A"/>
          <w:spacing w:val="1"/>
        </w:rPr>
        <w:t> </w:t>
      </w:r>
      <w:r>
        <w:rPr>
          <w:color w:val="0D0F1A"/>
        </w:rPr>
        <w:t>(borrowers).</w:t>
      </w:r>
    </w:p>
    <w:p>
      <w:pPr>
        <w:pStyle w:val="BodyText"/>
        <w:spacing w:line="482" w:lineRule="auto"/>
        <w:ind w:left="140"/>
      </w:pPr>
      <w:r>
        <w:rPr>
          <w:b/>
          <w:color w:val="0D0F1A"/>
        </w:rPr>
        <w:t>Credit</w:t>
      </w:r>
      <w:r>
        <w:rPr>
          <w:b/>
          <w:color w:val="0D0F1A"/>
          <w:spacing w:val="-9"/>
        </w:rPr>
        <w:t> </w:t>
      </w:r>
      <w:r>
        <w:rPr>
          <w:b/>
          <w:color w:val="0D0F1A"/>
        </w:rPr>
        <w:t>Guidelines:</w:t>
      </w:r>
      <w:r>
        <w:rPr>
          <w:b/>
          <w:color w:val="0D0F1A"/>
          <w:spacing w:val="-6"/>
        </w:rPr>
        <w:t> </w:t>
      </w:r>
      <w:r>
        <w:rPr>
          <w:color w:val="0D0F1A"/>
        </w:rPr>
        <w:t>This</w:t>
      </w:r>
      <w:r>
        <w:rPr>
          <w:color w:val="0D0F1A"/>
          <w:spacing w:val="-7"/>
        </w:rPr>
        <w:t> </w:t>
      </w:r>
      <w:r>
        <w:rPr>
          <w:color w:val="0D0F1A"/>
        </w:rPr>
        <w:t>is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CBN's</w:t>
      </w:r>
      <w:r>
        <w:rPr>
          <w:color w:val="0D0F1A"/>
          <w:spacing w:val="-7"/>
        </w:rPr>
        <w:t> </w:t>
      </w:r>
      <w:r>
        <w:rPr>
          <w:color w:val="0D0F1A"/>
        </w:rPr>
        <w:t>yearly</w:t>
      </w:r>
      <w:r>
        <w:rPr>
          <w:color w:val="0D0F1A"/>
          <w:spacing w:val="-8"/>
        </w:rPr>
        <w:t> </w:t>
      </w:r>
      <w:r>
        <w:rPr>
          <w:color w:val="0D0F1A"/>
        </w:rPr>
        <w:t>guide</w:t>
      </w:r>
      <w:r>
        <w:rPr>
          <w:color w:val="0D0F1A"/>
          <w:spacing w:val="-10"/>
        </w:rPr>
        <w:t> </w:t>
      </w:r>
      <w:r>
        <w:rPr>
          <w:color w:val="0D0F1A"/>
        </w:rPr>
        <w:t>to</w:t>
      </w:r>
      <w:r>
        <w:rPr>
          <w:color w:val="0D0F1A"/>
          <w:spacing w:val="-4"/>
        </w:rPr>
        <w:t> </w:t>
      </w:r>
      <w:r>
        <w:rPr>
          <w:color w:val="0D0F1A"/>
        </w:rPr>
        <w:t>deposit</w:t>
      </w:r>
      <w:r>
        <w:rPr>
          <w:color w:val="0D0F1A"/>
          <w:spacing w:val="-10"/>
        </w:rPr>
        <w:t> </w:t>
      </w:r>
      <w:r>
        <w:rPr>
          <w:color w:val="0D0F1A"/>
        </w:rPr>
        <w:t>money</w:t>
      </w:r>
      <w:r>
        <w:rPr>
          <w:color w:val="0D0F1A"/>
          <w:spacing w:val="-9"/>
        </w:rPr>
        <w:t> </w:t>
      </w:r>
      <w:r>
        <w:rPr>
          <w:color w:val="0D0F1A"/>
        </w:rPr>
        <w:t>banks</w:t>
      </w:r>
      <w:r>
        <w:rPr>
          <w:color w:val="0D0F1A"/>
          <w:spacing w:val="-6"/>
        </w:rPr>
        <w:t> </w:t>
      </w:r>
      <w:r>
        <w:rPr>
          <w:color w:val="0D0F1A"/>
        </w:rPr>
        <w:t>in</w:t>
      </w:r>
      <w:r>
        <w:rPr>
          <w:color w:val="0D0F1A"/>
          <w:spacing w:val="-9"/>
        </w:rPr>
        <w:t> </w:t>
      </w:r>
      <w:r>
        <w:rPr>
          <w:color w:val="0D0F1A"/>
        </w:rPr>
        <w:t>respect</w:t>
      </w:r>
      <w:r>
        <w:rPr>
          <w:color w:val="0D0F1A"/>
          <w:spacing w:val="-10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loans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57"/>
        </w:rPr>
        <w:t> </w:t>
      </w:r>
      <w:r>
        <w:rPr>
          <w:color w:val="0D0F1A"/>
        </w:rPr>
        <w:t>advances.</w:t>
      </w:r>
    </w:p>
    <w:p>
      <w:pPr>
        <w:pStyle w:val="BodyText"/>
        <w:spacing w:line="477" w:lineRule="auto"/>
        <w:ind w:left="140" w:right="129"/>
      </w:pPr>
      <w:r>
        <w:rPr>
          <w:b/>
          <w:color w:val="0D0F1A"/>
          <w:spacing w:val="-1"/>
        </w:rPr>
        <w:t>Interest</w:t>
      </w:r>
      <w:r>
        <w:rPr>
          <w:b/>
          <w:color w:val="0D0F1A"/>
          <w:spacing w:val="-15"/>
        </w:rPr>
        <w:t> </w:t>
      </w:r>
      <w:r>
        <w:rPr>
          <w:b/>
          <w:color w:val="0D0F1A"/>
          <w:spacing w:val="-1"/>
        </w:rPr>
        <w:t>Income:</w:t>
      </w:r>
      <w:r>
        <w:rPr>
          <w:b/>
          <w:color w:val="0D0F1A"/>
          <w:spacing w:val="-13"/>
        </w:rPr>
        <w:t> </w:t>
      </w:r>
      <w:r>
        <w:rPr>
          <w:color w:val="0D0F1A"/>
          <w:spacing w:val="-1"/>
        </w:rPr>
        <w:t>This</w:t>
      </w:r>
      <w:r>
        <w:rPr>
          <w:color w:val="0D0F1A"/>
          <w:spacing w:val="-9"/>
        </w:rPr>
        <w:t> </w:t>
      </w:r>
      <w:r>
        <w:rPr>
          <w:color w:val="0D0F1A"/>
        </w:rPr>
        <w:t>is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additional</w:t>
      </w:r>
      <w:r>
        <w:rPr>
          <w:color w:val="0D0F1A"/>
          <w:spacing w:val="-17"/>
        </w:rPr>
        <w:t> </w:t>
      </w:r>
      <w:r>
        <w:rPr>
          <w:color w:val="0D0F1A"/>
        </w:rPr>
        <w:t>money</w:t>
      </w:r>
      <w:r>
        <w:rPr>
          <w:color w:val="0D0F1A"/>
          <w:spacing w:val="-16"/>
        </w:rPr>
        <w:t> </w:t>
      </w:r>
      <w:r>
        <w:rPr>
          <w:color w:val="0D0F1A"/>
        </w:rPr>
        <w:t>that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7"/>
        </w:rPr>
        <w:t> </w:t>
      </w:r>
      <w:r>
        <w:rPr>
          <w:color w:val="0D0F1A"/>
        </w:rPr>
        <w:t>borrowers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4"/>
        </w:rPr>
        <w:t> </w:t>
      </w:r>
      <w:r>
        <w:rPr>
          <w:color w:val="0D0F1A"/>
        </w:rPr>
        <w:t>funds</w:t>
      </w:r>
      <w:r>
        <w:rPr>
          <w:color w:val="0D0F1A"/>
          <w:spacing w:val="-14"/>
        </w:rPr>
        <w:t> </w:t>
      </w:r>
      <w:r>
        <w:rPr>
          <w:color w:val="0D0F1A"/>
        </w:rPr>
        <w:t>would</w:t>
      </w:r>
      <w:r>
        <w:rPr>
          <w:color w:val="0D0F1A"/>
          <w:spacing w:val="-16"/>
        </w:rPr>
        <w:t> </w:t>
      </w:r>
      <w:r>
        <w:rPr>
          <w:color w:val="0D0F1A"/>
        </w:rPr>
        <w:t>pay</w:t>
      </w:r>
      <w:r>
        <w:rPr>
          <w:color w:val="0D0F1A"/>
          <w:spacing w:val="-16"/>
        </w:rPr>
        <w:t> </w:t>
      </w:r>
      <w:r>
        <w:rPr>
          <w:color w:val="0D0F1A"/>
        </w:rPr>
        <w:t>to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lenders</w:t>
      </w:r>
      <w:r>
        <w:rPr>
          <w:color w:val="0D0F1A"/>
          <w:spacing w:val="-57"/>
        </w:rPr>
        <w:t> </w:t>
      </w:r>
      <w:r>
        <w:rPr>
          <w:color w:val="0D0F1A"/>
        </w:rPr>
        <w:t>(deposit</w:t>
      </w:r>
      <w:r>
        <w:rPr>
          <w:color w:val="0D0F1A"/>
          <w:spacing w:val="-3"/>
        </w:rPr>
        <w:t> </w:t>
      </w:r>
      <w:r>
        <w:rPr>
          <w:color w:val="0D0F1A"/>
        </w:rPr>
        <w:t>money banks) alongside</w:t>
      </w:r>
      <w:r>
        <w:rPr>
          <w:color w:val="0D0F1A"/>
          <w:spacing w:val="2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principal</w:t>
      </w:r>
      <w:r>
        <w:rPr>
          <w:color w:val="0D0F1A"/>
          <w:spacing w:val="3"/>
        </w:rPr>
        <w:t> </w:t>
      </w:r>
      <w:r>
        <w:rPr>
          <w:color w:val="0D0F1A"/>
        </w:rPr>
        <w:t>loan amounts.</w:t>
      </w:r>
    </w:p>
    <w:p>
      <w:pPr>
        <w:pStyle w:val="BodyText"/>
        <w:spacing w:line="477" w:lineRule="auto" w:before="1"/>
        <w:ind w:left="140"/>
      </w:pPr>
      <w:r>
        <w:rPr>
          <w:b/>
          <w:color w:val="0D0F1A"/>
        </w:rPr>
        <w:t>Liquidity:</w:t>
      </w:r>
      <w:r>
        <w:rPr>
          <w:b/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liquidity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a</w:t>
      </w:r>
      <w:r>
        <w:rPr>
          <w:color w:val="0D0F1A"/>
          <w:spacing w:val="-4"/>
        </w:rPr>
        <w:t> </w:t>
      </w:r>
      <w:r>
        <w:rPr>
          <w:color w:val="0D0F1A"/>
        </w:rPr>
        <w:t>bank</w:t>
      </w:r>
      <w:r>
        <w:rPr>
          <w:color w:val="0D0F1A"/>
          <w:spacing w:val="-2"/>
        </w:rPr>
        <w:t> </w:t>
      </w:r>
      <w:r>
        <w:rPr>
          <w:color w:val="0D0F1A"/>
        </w:rPr>
        <w:t>is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ability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bank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2"/>
        </w:rPr>
        <w:t> </w:t>
      </w:r>
      <w:r>
        <w:rPr>
          <w:color w:val="0D0F1A"/>
        </w:rPr>
        <w:t>meet</w:t>
      </w:r>
      <w:r>
        <w:rPr>
          <w:color w:val="0D0F1A"/>
          <w:spacing w:val="-4"/>
        </w:rPr>
        <w:t> </w:t>
      </w:r>
      <w:r>
        <w:rPr>
          <w:color w:val="0D0F1A"/>
        </w:rPr>
        <w:t>its</w:t>
      </w:r>
      <w:r>
        <w:rPr>
          <w:color w:val="0D0F1A"/>
          <w:spacing w:val="-2"/>
        </w:rPr>
        <w:t> </w:t>
      </w:r>
      <w:r>
        <w:rPr>
          <w:color w:val="0D0F1A"/>
        </w:rPr>
        <w:t>current</w:t>
      </w:r>
      <w:r>
        <w:rPr>
          <w:color w:val="0D0F1A"/>
          <w:spacing w:val="-4"/>
        </w:rPr>
        <w:t> </w:t>
      </w:r>
      <w:r>
        <w:rPr>
          <w:color w:val="0D0F1A"/>
        </w:rPr>
        <w:t>obligations</w:t>
      </w:r>
      <w:r>
        <w:rPr>
          <w:color w:val="0D0F1A"/>
          <w:spacing w:val="-1"/>
        </w:rPr>
        <w:t> </w:t>
      </w:r>
      <w:r>
        <w:rPr>
          <w:color w:val="0D0F1A"/>
        </w:rPr>
        <w:t>as</w:t>
      </w:r>
      <w:r>
        <w:rPr>
          <w:color w:val="0D0F1A"/>
          <w:spacing w:val="-1"/>
        </w:rPr>
        <w:t> </w:t>
      </w:r>
      <w:r>
        <w:rPr>
          <w:color w:val="0D0F1A"/>
        </w:rPr>
        <w:t>soon</w:t>
      </w:r>
      <w:r>
        <w:rPr>
          <w:color w:val="0D0F1A"/>
          <w:spacing w:val="-57"/>
        </w:rPr>
        <w:t> </w:t>
      </w:r>
      <w:r>
        <w:rPr>
          <w:color w:val="0D0F1A"/>
        </w:rPr>
        <w:t>as they become</w:t>
      </w:r>
      <w:r>
        <w:rPr>
          <w:color w:val="0D0F1A"/>
          <w:spacing w:val="-3"/>
        </w:rPr>
        <w:t> </w:t>
      </w:r>
      <w:r>
        <w:rPr>
          <w:color w:val="0D0F1A"/>
        </w:rPr>
        <w:t>due</w:t>
      </w:r>
      <w:r>
        <w:rPr>
          <w:color w:val="0D0F1A"/>
          <w:spacing w:val="-2"/>
        </w:rPr>
        <w:t> </w:t>
      </w:r>
      <w:r>
        <w:rPr>
          <w:color w:val="0D0F1A"/>
        </w:rPr>
        <w:t>for payment</w:t>
      </w:r>
      <w:r>
        <w:rPr>
          <w:color w:val="0D0F1A"/>
          <w:spacing w:val="2"/>
        </w:rPr>
        <w:t> </w:t>
      </w:r>
      <w:r>
        <w:rPr>
          <w:color w:val="0D0F1A"/>
        </w:rPr>
        <w:t>and is usually</w:t>
      </w:r>
      <w:r>
        <w:rPr>
          <w:color w:val="0D0F1A"/>
          <w:spacing w:val="4"/>
        </w:rPr>
        <w:t> </w:t>
      </w:r>
      <w:r>
        <w:rPr>
          <w:color w:val="0D0F1A"/>
        </w:rPr>
        <w:t>a</w:t>
      </w:r>
      <w:r>
        <w:rPr>
          <w:color w:val="0D0F1A"/>
          <w:spacing w:val="-2"/>
        </w:rPr>
        <w:t> </w:t>
      </w:r>
      <w:r>
        <w:rPr>
          <w:color w:val="0D0F1A"/>
        </w:rPr>
        <w:t>short-term</w:t>
      </w:r>
      <w:r>
        <w:rPr>
          <w:color w:val="0D0F1A"/>
          <w:spacing w:val="-3"/>
        </w:rPr>
        <w:t> </w:t>
      </w:r>
      <w:r>
        <w:rPr>
          <w:color w:val="0D0F1A"/>
        </w:rPr>
        <w:t>debt</w:t>
      </w:r>
      <w:r>
        <w:rPr>
          <w:color w:val="0D0F1A"/>
          <w:spacing w:val="-2"/>
        </w:rPr>
        <w:t> </w:t>
      </w:r>
      <w:r>
        <w:rPr>
          <w:color w:val="0D0F1A"/>
        </w:rPr>
        <w:t>measure.</w:t>
      </w:r>
    </w:p>
    <w:p>
      <w:pPr>
        <w:pStyle w:val="BodyText"/>
        <w:spacing w:line="482" w:lineRule="auto" w:before="1"/>
        <w:ind w:left="140" w:right="129"/>
      </w:pPr>
      <w:r>
        <w:rPr>
          <w:b/>
          <w:color w:val="0D0F1A"/>
        </w:rPr>
        <w:t>Loans: </w:t>
      </w:r>
      <w:r>
        <w:rPr>
          <w:color w:val="0D0F1A"/>
        </w:rPr>
        <w:t>These are funds availed by the banks to finance commercial activities in the deficit sector</w:t>
      </w:r>
      <w:r>
        <w:rPr>
          <w:color w:val="0D0F1A"/>
          <w:spacing w:val="-57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economy, and payable</w:t>
      </w:r>
      <w:r>
        <w:rPr>
          <w:color w:val="0D0F1A"/>
          <w:spacing w:val="-2"/>
        </w:rPr>
        <w:t> </w:t>
      </w:r>
      <w:r>
        <w:rPr>
          <w:color w:val="0D0F1A"/>
        </w:rPr>
        <w:t>over</w:t>
      </w:r>
      <w:r>
        <w:rPr>
          <w:color w:val="0D0F1A"/>
          <w:spacing w:val="-1"/>
        </w:rPr>
        <w:t> </w:t>
      </w:r>
      <w:r>
        <w:rPr>
          <w:color w:val="0D0F1A"/>
        </w:rPr>
        <w:t>some</w:t>
      </w:r>
      <w:r>
        <w:rPr>
          <w:color w:val="0D0F1A"/>
          <w:spacing w:val="-2"/>
        </w:rPr>
        <w:t> </w:t>
      </w:r>
      <w:r>
        <w:rPr>
          <w:color w:val="0D0F1A"/>
        </w:rPr>
        <w:t>time</w:t>
      </w:r>
      <w:r>
        <w:rPr>
          <w:color w:val="0D0F1A"/>
          <w:spacing w:val="-2"/>
        </w:rPr>
        <w:t> </w:t>
      </w:r>
      <w:r>
        <w:rPr>
          <w:color w:val="0D0F1A"/>
        </w:rPr>
        <w:t>with</w:t>
      </w:r>
      <w:r>
        <w:rPr>
          <w:color w:val="0D0F1A"/>
          <w:spacing w:val="4"/>
        </w:rPr>
        <w:t> </w:t>
      </w:r>
      <w:r>
        <w:rPr>
          <w:color w:val="0D0F1A"/>
        </w:rPr>
        <w:t>interest.</w:t>
      </w:r>
    </w:p>
    <w:p>
      <w:pPr>
        <w:pStyle w:val="BodyText"/>
        <w:spacing w:line="482" w:lineRule="auto"/>
        <w:ind w:left="140" w:right="135"/>
      </w:pPr>
      <w:r>
        <w:rPr>
          <w:b/>
          <w:color w:val="0D0F1A"/>
        </w:rPr>
        <w:t>Loans</w:t>
      </w:r>
      <w:r>
        <w:rPr>
          <w:b/>
          <w:color w:val="0D0F1A"/>
          <w:spacing w:val="-8"/>
        </w:rPr>
        <w:t> </w:t>
      </w:r>
      <w:r>
        <w:rPr>
          <w:b/>
          <w:color w:val="0D0F1A"/>
        </w:rPr>
        <w:t>to</w:t>
      </w:r>
      <w:r>
        <w:rPr>
          <w:b/>
          <w:color w:val="0D0F1A"/>
          <w:spacing w:val="-14"/>
        </w:rPr>
        <w:t> </w:t>
      </w:r>
      <w:r>
        <w:rPr>
          <w:b/>
          <w:color w:val="0D0F1A"/>
        </w:rPr>
        <w:t>Assets</w:t>
      </w:r>
      <w:r>
        <w:rPr>
          <w:b/>
          <w:color w:val="0D0F1A"/>
          <w:spacing w:val="-7"/>
        </w:rPr>
        <w:t> </w:t>
      </w:r>
      <w:r>
        <w:rPr>
          <w:b/>
          <w:color w:val="0D0F1A"/>
        </w:rPr>
        <w:t>Ratio:</w:t>
      </w:r>
      <w:r>
        <w:rPr>
          <w:b/>
          <w:color w:val="0D0F1A"/>
          <w:spacing w:val="-10"/>
        </w:rPr>
        <w:t> </w:t>
      </w:r>
      <w:r>
        <w:rPr>
          <w:color w:val="0D0F1A"/>
        </w:rPr>
        <w:t>This</w:t>
      </w:r>
      <w:r>
        <w:rPr>
          <w:color w:val="0D0F1A"/>
          <w:spacing w:val="-7"/>
        </w:rPr>
        <w:t> </w:t>
      </w:r>
      <w:r>
        <w:rPr>
          <w:color w:val="0D0F1A"/>
        </w:rPr>
        <w:t>is</w:t>
      </w:r>
      <w:r>
        <w:rPr>
          <w:color w:val="0D0F1A"/>
          <w:spacing w:val="-8"/>
        </w:rPr>
        <w:t> </w:t>
      </w:r>
      <w:r>
        <w:rPr>
          <w:color w:val="0D0F1A"/>
        </w:rPr>
        <w:t>a</w:t>
      </w:r>
      <w:r>
        <w:rPr>
          <w:color w:val="0D0F1A"/>
          <w:spacing w:val="-10"/>
        </w:rPr>
        <w:t> </w:t>
      </w:r>
      <w:r>
        <w:rPr>
          <w:color w:val="0D0F1A"/>
        </w:rPr>
        <w:t>financial</w:t>
      </w:r>
      <w:r>
        <w:rPr>
          <w:color w:val="0D0F1A"/>
          <w:spacing w:val="-10"/>
        </w:rPr>
        <w:t> </w:t>
      </w:r>
      <w:r>
        <w:rPr>
          <w:color w:val="0D0F1A"/>
        </w:rPr>
        <w:t>ratio</w:t>
      </w:r>
      <w:r>
        <w:rPr>
          <w:color w:val="0D0F1A"/>
          <w:spacing w:val="-9"/>
        </w:rPr>
        <w:t> </w:t>
      </w:r>
      <w:r>
        <w:rPr>
          <w:color w:val="0D0F1A"/>
        </w:rPr>
        <w:t>that</w:t>
      </w:r>
      <w:r>
        <w:rPr>
          <w:color w:val="0D0F1A"/>
          <w:spacing w:val="-10"/>
        </w:rPr>
        <w:t> </w:t>
      </w:r>
      <w:r>
        <w:rPr>
          <w:color w:val="0D0F1A"/>
        </w:rPr>
        <w:t>is</w:t>
      </w:r>
      <w:r>
        <w:rPr>
          <w:color w:val="0D0F1A"/>
          <w:spacing w:val="-8"/>
        </w:rPr>
        <w:t> </w:t>
      </w:r>
      <w:r>
        <w:rPr>
          <w:color w:val="0D0F1A"/>
        </w:rPr>
        <w:t>applied</w:t>
      </w:r>
      <w:r>
        <w:rPr>
          <w:color w:val="0D0F1A"/>
          <w:spacing w:val="-9"/>
        </w:rPr>
        <w:t> </w:t>
      </w:r>
      <w:r>
        <w:rPr>
          <w:color w:val="0D0F1A"/>
        </w:rPr>
        <w:t>to</w:t>
      </w:r>
      <w:r>
        <w:rPr>
          <w:color w:val="0D0F1A"/>
          <w:spacing w:val="-9"/>
        </w:rPr>
        <w:t> </w:t>
      </w:r>
      <w:r>
        <w:rPr>
          <w:color w:val="0D0F1A"/>
        </w:rPr>
        <w:t>measure</w:t>
      </w:r>
      <w:r>
        <w:rPr>
          <w:color w:val="0D0F1A"/>
          <w:spacing w:val="-10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relationship</w:t>
      </w:r>
      <w:r>
        <w:rPr>
          <w:color w:val="0D0F1A"/>
          <w:spacing w:val="-9"/>
        </w:rPr>
        <w:t> </w:t>
      </w:r>
      <w:r>
        <w:rPr>
          <w:color w:val="0D0F1A"/>
        </w:rPr>
        <w:t>between</w:t>
      </w:r>
      <w:r>
        <w:rPr>
          <w:color w:val="0D0F1A"/>
          <w:spacing w:val="-57"/>
        </w:rPr>
        <w:t> </w:t>
      </w:r>
      <w:r>
        <w:rPr>
          <w:color w:val="0D0F1A"/>
        </w:rPr>
        <w:t>a</w:t>
      </w:r>
      <w:r>
        <w:rPr>
          <w:color w:val="0D0F1A"/>
          <w:spacing w:val="-3"/>
        </w:rPr>
        <w:t> </w:t>
      </w:r>
      <w:r>
        <w:rPr>
          <w:color w:val="0D0F1A"/>
        </w:rPr>
        <w:t>bank's</w:t>
      </w:r>
      <w:r>
        <w:rPr>
          <w:color w:val="0D0F1A"/>
          <w:spacing w:val="1"/>
        </w:rPr>
        <w:t> </w:t>
      </w:r>
      <w:r>
        <w:rPr>
          <w:color w:val="0D0F1A"/>
        </w:rPr>
        <w:t>total</w:t>
      </w:r>
      <w:r>
        <w:rPr>
          <w:color w:val="0D0F1A"/>
          <w:spacing w:val="3"/>
        </w:rPr>
        <w:t> </w:t>
      </w:r>
      <w:r>
        <w:rPr>
          <w:color w:val="0D0F1A"/>
        </w:rPr>
        <w:t>loan</w:t>
      </w:r>
      <w:r>
        <w:rPr>
          <w:color w:val="0D0F1A"/>
          <w:spacing w:val="-1"/>
        </w:rPr>
        <w:t> </w:t>
      </w:r>
      <w:r>
        <w:rPr>
          <w:color w:val="0D0F1A"/>
        </w:rPr>
        <w:t>portfolio to</w:t>
      </w:r>
      <w:r>
        <w:rPr>
          <w:color w:val="0D0F1A"/>
          <w:spacing w:val="4"/>
        </w:rPr>
        <w:t> </w:t>
      </w:r>
      <w:r>
        <w:rPr>
          <w:color w:val="0D0F1A"/>
        </w:rPr>
        <w:t>its</w:t>
      </w:r>
      <w:r>
        <w:rPr>
          <w:color w:val="0D0F1A"/>
          <w:spacing w:val="1"/>
        </w:rPr>
        <w:t> </w:t>
      </w:r>
      <w:r>
        <w:rPr>
          <w:color w:val="0D0F1A"/>
        </w:rPr>
        <w:t>total</w:t>
      </w:r>
      <w:r>
        <w:rPr>
          <w:color w:val="0D0F1A"/>
          <w:spacing w:val="-3"/>
        </w:rPr>
        <w:t> </w:t>
      </w:r>
      <w:r>
        <w:rPr>
          <w:color w:val="0D0F1A"/>
        </w:rPr>
        <w:t>assets.</w:t>
      </w:r>
    </w:p>
    <w:p>
      <w:pPr>
        <w:pStyle w:val="BodyText"/>
        <w:spacing w:line="477" w:lineRule="auto"/>
        <w:ind w:left="140" w:right="135"/>
      </w:pPr>
      <w:r>
        <w:rPr>
          <w:b/>
          <w:color w:val="0D0F1A"/>
        </w:rPr>
        <w:t>MPR-MONETARY</w:t>
      </w:r>
      <w:r>
        <w:rPr>
          <w:b/>
          <w:color w:val="0D0F1A"/>
          <w:spacing w:val="3"/>
        </w:rPr>
        <w:t> </w:t>
      </w:r>
      <w:r>
        <w:rPr>
          <w:b/>
          <w:color w:val="0D0F1A"/>
        </w:rPr>
        <w:t>POLICY</w:t>
      </w:r>
      <w:r>
        <w:rPr>
          <w:b/>
          <w:color w:val="0D0F1A"/>
          <w:spacing w:val="4"/>
        </w:rPr>
        <w:t> </w:t>
      </w:r>
      <w:r>
        <w:rPr>
          <w:b/>
          <w:color w:val="0D0F1A"/>
        </w:rPr>
        <w:t>RATE:</w:t>
      </w:r>
      <w:r>
        <w:rPr>
          <w:b/>
          <w:color w:val="0D0F1A"/>
          <w:spacing w:val="7"/>
        </w:rPr>
        <w:t> </w:t>
      </w:r>
      <w:r>
        <w:rPr>
          <w:color w:val="0D0F1A"/>
        </w:rPr>
        <w:t>This</w:t>
      </w:r>
      <w:r>
        <w:rPr>
          <w:color w:val="0D0F1A"/>
          <w:spacing w:val="4"/>
        </w:rPr>
        <w:t> </w:t>
      </w:r>
      <w:r>
        <w:rPr>
          <w:color w:val="0D0F1A"/>
        </w:rPr>
        <w:t>is</w:t>
      </w:r>
      <w:r>
        <w:rPr>
          <w:color w:val="0D0F1A"/>
          <w:spacing w:val="9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rate</w:t>
      </w:r>
      <w:r>
        <w:rPr>
          <w:color w:val="0D0F1A"/>
          <w:spacing w:val="6"/>
        </w:rPr>
        <w:t> </w:t>
      </w:r>
      <w:r>
        <w:rPr>
          <w:color w:val="0D0F1A"/>
        </w:rPr>
        <w:t>that</w:t>
      </w:r>
      <w:r>
        <w:rPr>
          <w:color w:val="0D0F1A"/>
          <w:spacing w:val="5"/>
        </w:rPr>
        <w:t> </w:t>
      </w:r>
      <w:r>
        <w:rPr>
          <w:color w:val="0D0F1A"/>
        </w:rPr>
        <w:t>directs</w:t>
      </w:r>
      <w:r>
        <w:rPr>
          <w:color w:val="0D0F1A"/>
          <w:spacing w:val="8"/>
        </w:rPr>
        <w:t> </w:t>
      </w:r>
      <w:r>
        <w:rPr>
          <w:color w:val="0D0F1A"/>
        </w:rPr>
        <w:t>interest</w:t>
      </w:r>
      <w:r>
        <w:rPr>
          <w:color w:val="0D0F1A"/>
          <w:spacing w:val="1"/>
        </w:rPr>
        <w:t> </w:t>
      </w:r>
      <w:r>
        <w:rPr>
          <w:color w:val="0D0F1A"/>
        </w:rPr>
        <w:t>rate</w:t>
      </w:r>
      <w:r>
        <w:rPr>
          <w:color w:val="0D0F1A"/>
          <w:spacing w:val="6"/>
        </w:rPr>
        <w:t> </w:t>
      </w:r>
      <w:r>
        <w:rPr>
          <w:color w:val="0D0F1A"/>
        </w:rPr>
        <w:t>movements,</w:t>
      </w:r>
      <w:r>
        <w:rPr>
          <w:color w:val="0D0F1A"/>
          <w:spacing w:val="7"/>
        </w:rPr>
        <w:t> </w:t>
      </w:r>
      <w:r>
        <w:rPr>
          <w:color w:val="0D0F1A"/>
        </w:rPr>
        <w:t>and</w:t>
      </w:r>
      <w:r>
        <w:rPr>
          <w:color w:val="0D0F1A"/>
          <w:spacing w:val="-57"/>
        </w:rPr>
        <w:t> </w:t>
      </w:r>
      <w:r>
        <w:rPr>
          <w:color w:val="0D0F1A"/>
        </w:rPr>
        <w:t>it</w:t>
      </w:r>
      <w:r>
        <w:rPr>
          <w:color w:val="0D0F1A"/>
          <w:spacing w:val="-3"/>
        </w:rPr>
        <w:t> </w:t>
      </w:r>
      <w:r>
        <w:rPr>
          <w:color w:val="0D0F1A"/>
        </w:rPr>
        <w:t>is</w:t>
      </w:r>
      <w:r>
        <w:rPr>
          <w:color w:val="0D0F1A"/>
          <w:spacing w:val="1"/>
        </w:rPr>
        <w:t> </w:t>
      </w:r>
      <w:r>
        <w:rPr>
          <w:color w:val="0D0F1A"/>
        </w:rPr>
        <w:t>also known as</w:t>
      </w:r>
      <w:r>
        <w:rPr>
          <w:color w:val="0D0F1A"/>
          <w:spacing w:val="1"/>
        </w:rPr>
        <w:t> </w:t>
      </w:r>
      <w:r>
        <w:rPr>
          <w:color w:val="0D0F1A"/>
        </w:rPr>
        <w:t>Minimum</w:t>
      </w:r>
      <w:r>
        <w:rPr>
          <w:color w:val="0D0F1A"/>
          <w:spacing w:val="-2"/>
        </w:rPr>
        <w:t> </w:t>
      </w:r>
      <w:r>
        <w:rPr>
          <w:color w:val="0D0F1A"/>
        </w:rPr>
        <w:t>Rediscount</w:t>
      </w:r>
      <w:r>
        <w:rPr>
          <w:color w:val="0D0F1A"/>
          <w:spacing w:val="-2"/>
        </w:rPr>
        <w:t> </w:t>
      </w:r>
      <w:r>
        <w:rPr>
          <w:color w:val="0D0F1A"/>
        </w:rPr>
        <w:t>Rate</w:t>
      </w:r>
      <w:r>
        <w:rPr>
          <w:color w:val="0D0F1A"/>
          <w:spacing w:val="-2"/>
        </w:rPr>
        <w:t> </w:t>
      </w:r>
      <w:r>
        <w:rPr>
          <w:color w:val="0D0F1A"/>
        </w:rPr>
        <w:t>(MRR).</w:t>
      </w:r>
    </w:p>
    <w:p>
      <w:pPr>
        <w:spacing w:after="0" w:line="477" w:lineRule="auto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1"/>
          <w:numId w:val="1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Heading1"/>
        <w:spacing w:line="362" w:lineRule="auto" w:before="64"/>
        <w:ind w:left="140" w:right="3266" w:firstLine="715"/>
        <w:jc w:val="left"/>
      </w:pPr>
      <w:r>
        <w:rPr>
          <w:b w:val="0"/>
        </w:rPr>
        <w:br w:type="column"/>
      </w:r>
      <w:r>
        <w:rPr/>
        <w:t>CHAPTER II</w:t>
      </w:r>
      <w:r>
        <w:rPr>
          <w:spacing w:val="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REVIEW</w:t>
      </w:r>
    </w:p>
    <w:p>
      <w:pPr>
        <w:spacing w:after="0" w:line="362" w:lineRule="auto"/>
        <w:jc w:val="left"/>
        <w:sectPr>
          <w:pgSz w:w="12240" w:h="15840"/>
          <w:pgMar w:header="0" w:footer="931" w:top="1380" w:bottom="1200" w:left="1300" w:right="1300"/>
          <w:cols w:num="2" w:equalWidth="0">
            <w:col w:w="2209" w:space="927"/>
            <w:col w:w="6504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480" w:lineRule="auto" w:before="90"/>
        <w:ind w:left="140" w:right="135"/>
        <w:jc w:val="both"/>
      </w:pPr>
      <w:r>
        <w:rPr>
          <w:color w:val="0D0F1A"/>
        </w:rPr>
        <w:t>The central objective of this investigation involves the examination of the effect of monetary</w:t>
      </w:r>
      <w:r>
        <w:rPr>
          <w:color w:val="0D0F1A"/>
          <w:spacing w:val="1"/>
        </w:rPr>
        <w:t> </w:t>
      </w:r>
      <w:r>
        <w:rPr>
          <w:color w:val="0D0F1A"/>
        </w:rPr>
        <w:t>policy on Nigerian listed Deposit Money Banks’ financial performance. The chapter reviews the</w:t>
      </w:r>
      <w:r>
        <w:rPr>
          <w:color w:val="0D0F1A"/>
          <w:spacing w:val="1"/>
        </w:rPr>
        <w:t> </w:t>
      </w:r>
      <w:r>
        <w:rPr>
          <w:color w:val="0D0F1A"/>
        </w:rPr>
        <w:t>existing literature relating to the subject matter, and subsequently presents the conceptual and</w:t>
      </w:r>
      <w:r>
        <w:rPr>
          <w:color w:val="0D0F1A"/>
          <w:spacing w:val="1"/>
        </w:rPr>
        <w:t> </w:t>
      </w:r>
      <w:r>
        <w:rPr>
          <w:color w:val="0D0F1A"/>
        </w:rPr>
        <w:t>theoretical</w:t>
      </w:r>
      <w:r>
        <w:rPr>
          <w:color w:val="0D0F1A"/>
          <w:spacing w:val="-10"/>
        </w:rPr>
        <w:t> </w:t>
      </w:r>
      <w:r>
        <w:rPr>
          <w:color w:val="0D0F1A"/>
        </w:rPr>
        <w:t>frameworks</w:t>
      </w:r>
      <w:r>
        <w:rPr>
          <w:color w:val="0D0F1A"/>
          <w:spacing w:val="-6"/>
        </w:rPr>
        <w:t> </w:t>
      </w:r>
      <w:r>
        <w:rPr>
          <w:color w:val="0D0F1A"/>
        </w:rPr>
        <w:t>for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study.</w:t>
      </w:r>
      <w:r>
        <w:rPr>
          <w:color w:val="0D0F1A"/>
          <w:spacing w:val="-8"/>
        </w:rPr>
        <w:t> </w:t>
      </w:r>
      <w:r>
        <w:rPr>
          <w:color w:val="0D0F1A"/>
        </w:rPr>
        <w:t>It</w:t>
      </w:r>
      <w:r>
        <w:rPr>
          <w:color w:val="0D0F1A"/>
          <w:spacing w:val="-9"/>
        </w:rPr>
        <w:t> </w:t>
      </w:r>
      <w:r>
        <w:rPr>
          <w:color w:val="0D0F1A"/>
        </w:rPr>
        <w:t>also</w:t>
      </w:r>
      <w:r>
        <w:rPr>
          <w:color w:val="0D0F1A"/>
          <w:spacing w:val="-8"/>
        </w:rPr>
        <w:t> </w:t>
      </w:r>
      <w:r>
        <w:rPr>
          <w:color w:val="0D0F1A"/>
        </w:rPr>
        <w:t>reviews</w:t>
      </w:r>
      <w:r>
        <w:rPr>
          <w:color w:val="0D0F1A"/>
          <w:spacing w:val="-7"/>
        </w:rPr>
        <w:t> </w:t>
      </w:r>
      <w:r>
        <w:rPr>
          <w:color w:val="0D0F1A"/>
        </w:rPr>
        <w:t>prior</w:t>
      </w:r>
      <w:r>
        <w:rPr>
          <w:color w:val="0D0F1A"/>
          <w:spacing w:val="-7"/>
        </w:rPr>
        <w:t> </w:t>
      </w:r>
      <w:r>
        <w:rPr>
          <w:color w:val="0D0F1A"/>
        </w:rPr>
        <w:t>empirical</w:t>
      </w:r>
      <w:r>
        <w:rPr>
          <w:color w:val="0D0F1A"/>
          <w:spacing w:val="-9"/>
        </w:rPr>
        <w:t> </w:t>
      </w:r>
      <w:r>
        <w:rPr>
          <w:color w:val="0D0F1A"/>
        </w:rPr>
        <w:t>studies</w:t>
      </w:r>
      <w:r>
        <w:rPr>
          <w:color w:val="0D0F1A"/>
          <w:spacing w:val="-7"/>
        </w:rPr>
        <w:t> </w:t>
      </w:r>
      <w:r>
        <w:rPr>
          <w:color w:val="0D0F1A"/>
        </w:rPr>
        <w:t>on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phenomenon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58"/>
        </w:rPr>
        <w:t> </w:t>
      </w:r>
      <w:r>
        <w:rPr>
          <w:color w:val="0D0F1A"/>
        </w:rPr>
        <w:t>interest.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1"/>
          <w:numId w:val="10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Conceptual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2" w:lineRule="auto" w:before="1"/>
        <w:ind w:left="140" w:right="149"/>
        <w:jc w:val="both"/>
      </w:pPr>
      <w:r>
        <w:rPr/>
        <w:t>The concepts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include monetary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targeting,</w:t>
      </w:r>
      <w:r>
        <w:rPr>
          <w:spacing w:val="1"/>
        </w:rPr>
        <w:t> </w:t>
      </w:r>
      <w:r>
        <w:rPr/>
        <w:t>monetary</w:t>
      </w:r>
      <w:r>
        <w:rPr>
          <w:spacing w:val="-1"/>
        </w:rPr>
        <w:t> </w:t>
      </w:r>
      <w:r>
        <w:rPr/>
        <w:t>policy</w:t>
      </w:r>
      <w:r>
        <w:rPr>
          <w:spacing w:val="4"/>
        </w:rPr>
        <w:t> </w:t>
      </w:r>
      <w:r>
        <w:rPr/>
        <w:t>instruments, and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performance.</w:t>
      </w:r>
    </w:p>
    <w:p>
      <w:pPr>
        <w:pStyle w:val="Heading2"/>
        <w:numPr>
          <w:ilvl w:val="2"/>
          <w:numId w:val="10"/>
        </w:numPr>
        <w:tabs>
          <w:tab w:pos="860" w:val="left" w:leader="none"/>
          <w:tab w:pos="861" w:val="left" w:leader="none"/>
        </w:tabs>
        <w:spacing w:line="240" w:lineRule="auto" w:before="196" w:after="0"/>
        <w:ind w:left="861" w:right="0" w:hanging="721"/>
        <w:jc w:val="left"/>
      </w:pPr>
      <w:r>
        <w:rPr/>
        <w:t>Monetary</w:t>
      </w:r>
      <w:r>
        <w:rPr>
          <w:spacing w:val="-5"/>
        </w:rPr>
        <w:t> </w:t>
      </w:r>
      <w:r>
        <w:rPr/>
        <w:t>policy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5"/>
        <w:ind w:left="140" w:right="139"/>
        <w:jc w:val="both"/>
      </w:pPr>
      <w:r>
        <w:rPr>
          <w:color w:val="0D0F1A"/>
        </w:rPr>
        <w:t>CBN (2016) stated that monetary policy is any conscious effort made by a country's monetary</w:t>
      </w:r>
      <w:r>
        <w:rPr>
          <w:color w:val="0D0F1A"/>
          <w:spacing w:val="1"/>
        </w:rPr>
        <w:t> </w:t>
      </w:r>
      <w:r>
        <w:rPr>
          <w:color w:val="0D0F1A"/>
        </w:rPr>
        <w:t>authorities, particularly the central bank, to control the volume, value and cost implication of</w:t>
      </w:r>
      <w:r>
        <w:rPr>
          <w:color w:val="0D0F1A"/>
          <w:spacing w:val="1"/>
        </w:rPr>
        <w:t> </w:t>
      </w:r>
      <w:r>
        <w:rPr>
          <w:color w:val="0D0F1A"/>
        </w:rPr>
        <w:t>money in circulation, while aiming to achieve government macroeconomic objectives, including</w:t>
      </w:r>
      <w:r>
        <w:rPr>
          <w:color w:val="0D0F1A"/>
          <w:spacing w:val="1"/>
        </w:rPr>
        <w:t> </w:t>
      </w:r>
      <w:r>
        <w:rPr>
          <w:color w:val="0D0F1A"/>
        </w:rPr>
        <w:t>low inflation</w:t>
      </w:r>
      <w:r>
        <w:rPr>
          <w:color w:val="0D0F1A"/>
          <w:spacing w:val="-1"/>
        </w:rPr>
        <w:t> </w:t>
      </w:r>
      <w:r>
        <w:rPr>
          <w:color w:val="0D0F1A"/>
        </w:rPr>
        <w:t>and unemployment</w:t>
      </w:r>
      <w:r>
        <w:rPr>
          <w:color w:val="0D0F1A"/>
          <w:spacing w:val="-3"/>
        </w:rPr>
        <w:t> </w:t>
      </w:r>
      <w:r>
        <w:rPr>
          <w:color w:val="0D0F1A"/>
        </w:rPr>
        <w:t>rates, high</w:t>
      </w:r>
      <w:r>
        <w:rPr>
          <w:color w:val="0D0F1A"/>
          <w:spacing w:val="-1"/>
        </w:rPr>
        <w:t> </w:t>
      </w:r>
      <w:r>
        <w:rPr>
          <w:color w:val="0D0F1A"/>
        </w:rPr>
        <w:t>productivity rate</w:t>
      </w:r>
      <w:r>
        <w:rPr>
          <w:color w:val="0D0F1A"/>
          <w:spacing w:val="-3"/>
        </w:rPr>
        <w:t> </w:t>
      </w:r>
      <w:r>
        <w:rPr>
          <w:color w:val="0D0F1A"/>
        </w:rPr>
        <w:t>and</w:t>
      </w:r>
      <w:r>
        <w:rPr>
          <w:color w:val="0D0F1A"/>
          <w:spacing w:val="-1"/>
        </w:rPr>
        <w:t> </w:t>
      </w:r>
      <w:r>
        <w:rPr>
          <w:color w:val="0D0F1A"/>
        </w:rPr>
        <w:t>stable</w:t>
      </w:r>
      <w:r>
        <w:rPr>
          <w:color w:val="0D0F1A"/>
          <w:spacing w:val="-2"/>
        </w:rPr>
        <w:t> </w:t>
      </w:r>
      <w:r>
        <w:rPr>
          <w:color w:val="0D0F1A"/>
        </w:rPr>
        <w:t>exchange</w:t>
      </w:r>
      <w:r>
        <w:rPr>
          <w:color w:val="0D0F1A"/>
          <w:spacing w:val="-3"/>
        </w:rPr>
        <w:t> </w:t>
      </w:r>
      <w:r>
        <w:rPr>
          <w:color w:val="0D0F1A"/>
        </w:rPr>
        <w:t>rate.</w:t>
      </w:r>
    </w:p>
    <w:p>
      <w:pPr>
        <w:pStyle w:val="BodyText"/>
        <w:spacing w:line="268" w:lineRule="exact"/>
        <w:ind w:left="140"/>
        <w:jc w:val="both"/>
      </w:pPr>
      <w:r>
        <w:rPr>
          <w:color w:val="0D0F1A"/>
        </w:rPr>
        <w:t>Monetary</w:t>
      </w:r>
      <w:r>
        <w:rPr>
          <w:color w:val="0D0F1A"/>
          <w:spacing w:val="-3"/>
        </w:rPr>
        <w:t> </w:t>
      </w:r>
      <w:r>
        <w:rPr>
          <w:color w:val="0D0F1A"/>
        </w:rPr>
        <w:t>policies</w:t>
      </w:r>
      <w:r>
        <w:rPr>
          <w:color w:val="0D0F1A"/>
          <w:spacing w:val="-1"/>
        </w:rPr>
        <w:t> </w:t>
      </w:r>
      <w:r>
        <w:rPr>
          <w:color w:val="0D0F1A"/>
        </w:rPr>
        <w:t>are</w:t>
      </w:r>
      <w:r>
        <w:rPr>
          <w:color w:val="0D0F1A"/>
          <w:spacing w:val="-5"/>
        </w:rPr>
        <w:t> </w:t>
      </w:r>
      <w:r>
        <w:rPr>
          <w:color w:val="0D0F1A"/>
        </w:rPr>
        <w:t>measures</w:t>
      </w:r>
      <w:r>
        <w:rPr>
          <w:color w:val="0D0F1A"/>
          <w:spacing w:val="-1"/>
        </w:rPr>
        <w:t> </w:t>
      </w:r>
      <w:r>
        <w:rPr>
          <w:color w:val="0D0F1A"/>
        </w:rPr>
        <w:t>designed</w:t>
      </w:r>
      <w:r>
        <w:rPr>
          <w:color w:val="0D0F1A"/>
          <w:spacing w:val="-2"/>
        </w:rPr>
        <w:t> </w:t>
      </w:r>
      <w:r>
        <w:rPr>
          <w:color w:val="0D0F1A"/>
        </w:rPr>
        <w:t>and</w:t>
      </w:r>
      <w:r>
        <w:rPr>
          <w:color w:val="0D0F1A"/>
          <w:spacing w:val="-3"/>
        </w:rPr>
        <w:t> </w:t>
      </w:r>
      <w:r>
        <w:rPr>
          <w:color w:val="0D0F1A"/>
        </w:rPr>
        <w:t>implemented</w:t>
      </w:r>
      <w:r>
        <w:rPr>
          <w:color w:val="0D0F1A"/>
          <w:spacing w:val="-2"/>
        </w:rPr>
        <w:t> </w:t>
      </w:r>
      <w:r>
        <w:rPr>
          <w:color w:val="0D0F1A"/>
        </w:rPr>
        <w:t>by</w:t>
      </w:r>
      <w:r>
        <w:rPr>
          <w:color w:val="0D0F1A"/>
          <w:spacing w:val="1"/>
        </w:rPr>
        <w:t> </w:t>
      </w:r>
      <w:r>
        <w:rPr>
          <w:color w:val="0D0F1A"/>
        </w:rPr>
        <w:t>central</w:t>
      </w:r>
      <w:r>
        <w:rPr>
          <w:color w:val="0D0F1A"/>
          <w:spacing w:val="-4"/>
        </w:rPr>
        <w:t> </w:t>
      </w:r>
      <w:r>
        <w:rPr>
          <w:color w:val="0D0F1A"/>
        </w:rPr>
        <w:t>(CBN,</w:t>
      </w:r>
      <w:r>
        <w:rPr>
          <w:color w:val="0D0F1A"/>
          <w:spacing w:val="-2"/>
        </w:rPr>
        <w:t> </w:t>
      </w:r>
      <w:r>
        <w:rPr>
          <w:color w:val="0D0F1A"/>
        </w:rPr>
        <w:t>2016).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40" w:right="137" w:firstLine="60"/>
        <w:jc w:val="both"/>
      </w:pPr>
      <w:r>
        <w:rPr>
          <w:color w:val="0D0F1A"/>
        </w:rPr>
        <w:t>Amadeo (2020) opined that monetary policy is a central bank's actions and communication used</w:t>
      </w:r>
      <w:r>
        <w:rPr>
          <w:color w:val="0D0F1A"/>
          <w:spacing w:val="1"/>
        </w:rPr>
        <w:t> </w:t>
      </w:r>
      <w:r>
        <w:rPr>
          <w:color w:val="0D0F1A"/>
        </w:rPr>
        <w:t>in the management of money supply in the economy through credits, interest rates, cash reserve</w:t>
      </w:r>
      <w:r>
        <w:rPr>
          <w:color w:val="0D0F1A"/>
          <w:spacing w:val="1"/>
        </w:rPr>
        <w:t> </w:t>
      </w:r>
      <w:r>
        <w:rPr>
          <w:color w:val="0D0F1A"/>
        </w:rPr>
        <w:t>requirement and money market operations. Ibeabuchi (2012) describes monetary policy as a</w:t>
      </w:r>
      <w:r>
        <w:rPr>
          <w:color w:val="0D0F1A"/>
          <w:spacing w:val="1"/>
        </w:rPr>
        <w:t> </w:t>
      </w:r>
      <w:r>
        <w:rPr>
          <w:color w:val="0D0F1A"/>
        </w:rPr>
        <w:t>macroeconomic phenomenon applied by governments through their central banks to regulate</w:t>
      </w:r>
      <w:r>
        <w:rPr>
          <w:color w:val="0D0F1A"/>
          <w:spacing w:val="1"/>
        </w:rPr>
        <w:t> </w:t>
      </w:r>
      <w:r>
        <w:rPr>
          <w:color w:val="0D0F1A"/>
        </w:rPr>
        <w:t>available</w:t>
      </w:r>
      <w:r>
        <w:rPr>
          <w:color w:val="0D0F1A"/>
          <w:spacing w:val="21"/>
        </w:rPr>
        <w:t> </w:t>
      </w:r>
      <w:r>
        <w:rPr>
          <w:color w:val="0D0F1A"/>
        </w:rPr>
        <w:t>funds</w:t>
      </w:r>
      <w:r>
        <w:rPr>
          <w:color w:val="0D0F1A"/>
          <w:spacing w:val="30"/>
        </w:rPr>
        <w:t> </w:t>
      </w:r>
      <w:r>
        <w:rPr>
          <w:color w:val="0D0F1A"/>
        </w:rPr>
        <w:t>and</w:t>
      </w:r>
      <w:r>
        <w:rPr>
          <w:color w:val="0D0F1A"/>
          <w:spacing w:val="22"/>
        </w:rPr>
        <w:t> </w:t>
      </w:r>
      <w:r>
        <w:rPr>
          <w:color w:val="0D0F1A"/>
        </w:rPr>
        <w:t>the</w:t>
      </w:r>
      <w:r>
        <w:rPr>
          <w:color w:val="0D0F1A"/>
          <w:spacing w:val="26"/>
        </w:rPr>
        <w:t> </w:t>
      </w:r>
      <w:r>
        <w:rPr>
          <w:color w:val="0D0F1A"/>
        </w:rPr>
        <w:t>associated</w:t>
      </w:r>
      <w:r>
        <w:rPr>
          <w:color w:val="0D0F1A"/>
          <w:spacing w:val="23"/>
        </w:rPr>
        <w:t> </w:t>
      </w:r>
      <w:r>
        <w:rPr>
          <w:color w:val="0D0F1A"/>
        </w:rPr>
        <w:t>cost</w:t>
      </w:r>
      <w:r>
        <w:rPr>
          <w:color w:val="0D0F1A"/>
          <w:spacing w:val="21"/>
        </w:rPr>
        <w:t> </w:t>
      </w:r>
      <w:r>
        <w:rPr>
          <w:color w:val="0D0F1A"/>
        </w:rPr>
        <w:t>with</w:t>
      </w:r>
      <w:r>
        <w:rPr>
          <w:color w:val="0D0F1A"/>
          <w:spacing w:val="23"/>
        </w:rPr>
        <w:t> </w:t>
      </w:r>
      <w:r>
        <w:rPr>
          <w:color w:val="0D0F1A"/>
        </w:rPr>
        <w:t>the</w:t>
      </w:r>
      <w:r>
        <w:rPr>
          <w:color w:val="0D0F1A"/>
          <w:spacing w:val="22"/>
        </w:rPr>
        <w:t> </w:t>
      </w:r>
      <w:r>
        <w:rPr>
          <w:color w:val="0D0F1A"/>
        </w:rPr>
        <w:t>ultimate</w:t>
      </w:r>
      <w:r>
        <w:rPr>
          <w:color w:val="0D0F1A"/>
          <w:spacing w:val="21"/>
        </w:rPr>
        <w:t> </w:t>
      </w:r>
      <w:r>
        <w:rPr>
          <w:color w:val="0D0F1A"/>
        </w:rPr>
        <w:t>objective</w:t>
      </w:r>
      <w:r>
        <w:rPr>
          <w:color w:val="0D0F1A"/>
          <w:spacing w:val="22"/>
        </w:rPr>
        <w:t> </w:t>
      </w:r>
      <w:r>
        <w:rPr>
          <w:color w:val="0D0F1A"/>
        </w:rPr>
        <w:t>of</w:t>
      </w:r>
      <w:r>
        <w:rPr>
          <w:color w:val="0D0F1A"/>
          <w:spacing w:val="23"/>
        </w:rPr>
        <w:t> </w:t>
      </w:r>
      <w:r>
        <w:rPr>
          <w:color w:val="0D0F1A"/>
        </w:rPr>
        <w:t>achieving</w:t>
      </w:r>
      <w:r>
        <w:rPr>
          <w:color w:val="0D0F1A"/>
          <w:spacing w:val="22"/>
        </w:rPr>
        <w:t> </w:t>
      </w:r>
      <w:r>
        <w:rPr>
          <w:color w:val="0D0F1A"/>
        </w:rPr>
        <w:t>price</w:t>
      </w:r>
      <w:r>
        <w:rPr>
          <w:color w:val="0D0F1A"/>
          <w:spacing w:val="22"/>
        </w:rPr>
        <w:t> </w:t>
      </w:r>
      <w:r>
        <w:rPr>
          <w:color w:val="0D0F1A"/>
        </w:rPr>
        <w:t>stability.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1120" w:left="1300" w:right="1300"/>
        </w:sectPr>
      </w:pPr>
    </w:p>
    <w:p>
      <w:pPr>
        <w:pStyle w:val="BodyText"/>
        <w:spacing w:line="480" w:lineRule="auto" w:before="61"/>
        <w:ind w:left="140" w:right="137"/>
        <w:jc w:val="both"/>
      </w:pPr>
      <w:r>
        <w:rPr>
          <w:color w:val="0D0F1A"/>
        </w:rPr>
        <w:t>Onouorah,</w:t>
      </w:r>
      <w:r>
        <w:rPr>
          <w:color w:val="0D0F1A"/>
          <w:spacing w:val="1"/>
        </w:rPr>
        <w:t> </w:t>
      </w:r>
      <w:r>
        <w:rPr>
          <w:color w:val="0D0F1A"/>
        </w:rPr>
        <w:t>Shaib,</w:t>
      </w:r>
      <w:r>
        <w:rPr>
          <w:color w:val="0D0F1A"/>
          <w:spacing w:val="1"/>
        </w:rPr>
        <w:t> </w:t>
      </w:r>
      <w:r>
        <w:rPr/>
        <w:t>Oyathelemi</w:t>
      </w:r>
      <w:r>
        <w:rPr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Friday</w:t>
      </w:r>
      <w:r>
        <w:rPr>
          <w:color w:val="0D0F1A"/>
          <w:spacing w:val="1"/>
        </w:rPr>
        <w:t> </w:t>
      </w:r>
      <w:r>
        <w:rPr>
          <w:color w:val="0D0F1A"/>
        </w:rPr>
        <w:t>(2011)</w:t>
      </w:r>
      <w:r>
        <w:rPr>
          <w:color w:val="0D0F1A"/>
          <w:spacing w:val="1"/>
        </w:rPr>
        <w:t> </w:t>
      </w:r>
      <w:r>
        <w:rPr>
          <w:color w:val="0D0F1A"/>
        </w:rPr>
        <w:t>presented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1"/>
        </w:rPr>
        <w:t> </w:t>
      </w:r>
      <w:r>
        <w:rPr>
          <w:color w:val="0D0F1A"/>
        </w:rPr>
        <w:t>policy</w:t>
      </w:r>
      <w:r>
        <w:rPr>
          <w:color w:val="0D0F1A"/>
          <w:spacing w:val="1"/>
        </w:rPr>
        <w:t> </w:t>
      </w:r>
      <w:r>
        <w:rPr>
          <w:color w:val="0D0F1A"/>
        </w:rPr>
        <w:t>as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rule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regulatory guideline by a monetary authority for the control of money supply and inflation to</w:t>
      </w:r>
      <w:r>
        <w:rPr>
          <w:color w:val="0D0F1A"/>
          <w:spacing w:val="1"/>
        </w:rPr>
        <w:t> </w:t>
      </w:r>
      <w:r>
        <w:rPr>
          <w:color w:val="0D0F1A"/>
        </w:rPr>
        <w:t>achieve</w:t>
      </w:r>
      <w:r>
        <w:rPr>
          <w:color w:val="0D0F1A"/>
          <w:spacing w:val="-5"/>
        </w:rPr>
        <w:t> </w:t>
      </w:r>
      <w:r>
        <w:rPr>
          <w:color w:val="0D0F1A"/>
        </w:rPr>
        <w:t>economic</w:t>
      </w:r>
      <w:r>
        <w:rPr>
          <w:color w:val="0D0F1A"/>
          <w:spacing w:val="-4"/>
        </w:rPr>
        <w:t> </w:t>
      </w:r>
      <w:r>
        <w:rPr>
          <w:color w:val="0D0F1A"/>
        </w:rPr>
        <w:t>growth.</w:t>
      </w:r>
      <w:r>
        <w:rPr>
          <w:color w:val="0D0F1A"/>
          <w:spacing w:val="-2"/>
        </w:rPr>
        <w:t> </w:t>
      </w:r>
      <w:r>
        <w:rPr>
          <w:color w:val="0D0F1A"/>
        </w:rPr>
        <w:t>In</w:t>
      </w:r>
      <w:r>
        <w:rPr>
          <w:color w:val="0D0F1A"/>
          <w:spacing w:val="-2"/>
        </w:rPr>
        <w:t> </w:t>
      </w:r>
      <w:r>
        <w:rPr>
          <w:color w:val="0D0F1A"/>
        </w:rPr>
        <w:t>his</w:t>
      </w:r>
      <w:r>
        <w:rPr>
          <w:color w:val="0D0F1A"/>
          <w:spacing w:val="-2"/>
        </w:rPr>
        <w:t> </w:t>
      </w:r>
      <w:r>
        <w:rPr>
          <w:color w:val="0D0F1A"/>
        </w:rPr>
        <w:t>contribution,</w:t>
      </w:r>
      <w:r>
        <w:rPr>
          <w:color w:val="0D0F1A"/>
          <w:spacing w:val="-2"/>
        </w:rPr>
        <w:t> </w:t>
      </w:r>
      <w:r>
        <w:rPr>
          <w:color w:val="0D0F1A"/>
        </w:rPr>
        <w:t>Onyeiwu</w:t>
      </w:r>
      <w:r>
        <w:rPr>
          <w:color w:val="0D0F1A"/>
          <w:spacing w:val="-2"/>
        </w:rPr>
        <w:t> </w:t>
      </w:r>
      <w:r>
        <w:rPr>
          <w:color w:val="0D0F1A"/>
        </w:rPr>
        <w:t>(2012)</w:t>
      </w:r>
      <w:r>
        <w:rPr>
          <w:color w:val="0D0F1A"/>
          <w:spacing w:val="-2"/>
        </w:rPr>
        <w:t> </w:t>
      </w:r>
      <w:r>
        <w:rPr>
          <w:color w:val="0D0F1A"/>
        </w:rPr>
        <w:t>also</w:t>
      </w:r>
      <w:r>
        <w:rPr>
          <w:color w:val="0D0F1A"/>
          <w:spacing w:val="-3"/>
        </w:rPr>
        <w:t> </w:t>
      </w:r>
      <w:r>
        <w:rPr>
          <w:color w:val="0D0F1A"/>
        </w:rPr>
        <w:t>noted</w:t>
      </w:r>
      <w:r>
        <w:rPr>
          <w:color w:val="0D0F1A"/>
          <w:spacing w:val="-2"/>
        </w:rPr>
        <w:t> </w:t>
      </w:r>
      <w:r>
        <w:rPr>
          <w:color w:val="0D0F1A"/>
        </w:rPr>
        <w:t>that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-2"/>
        </w:rPr>
        <w:t> </w:t>
      </w:r>
      <w:r>
        <w:rPr>
          <w:color w:val="0D0F1A"/>
        </w:rPr>
        <w:t>policy</w:t>
      </w:r>
      <w:r>
        <w:rPr>
          <w:color w:val="0D0F1A"/>
          <w:spacing w:val="1"/>
        </w:rPr>
        <w:t> </w:t>
      </w:r>
      <w:r>
        <w:rPr>
          <w:color w:val="0D0F1A"/>
        </w:rPr>
        <w:t>is</w:t>
      </w:r>
      <w:r>
        <w:rPr>
          <w:color w:val="0D0F1A"/>
          <w:spacing w:val="-57"/>
        </w:rPr>
        <w:t> </w:t>
      </w:r>
      <w:r>
        <w:rPr>
          <w:color w:val="0D0F1A"/>
        </w:rPr>
        <w:t>a financial management practice that facilitates progressive economic growth and development.</w:t>
      </w:r>
      <w:r>
        <w:rPr>
          <w:color w:val="0D0F1A"/>
          <w:spacing w:val="1"/>
        </w:rPr>
        <w:t> </w:t>
      </w:r>
      <w:r>
        <w:rPr>
          <w:color w:val="0D0F1A"/>
        </w:rPr>
        <w:t>Chigbu and Okonkwo (2014) held that monetary policy broadly entails the deliberate efforts of a</w:t>
      </w:r>
      <w:r>
        <w:rPr>
          <w:color w:val="0D0F1A"/>
          <w:spacing w:val="1"/>
        </w:rPr>
        <w:t> </w:t>
      </w:r>
      <w:r>
        <w:rPr>
          <w:color w:val="0D0F1A"/>
        </w:rPr>
        <w:t>government</w:t>
      </w:r>
      <w:r>
        <w:rPr>
          <w:color w:val="0D0F1A"/>
          <w:spacing w:val="-10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use</w:t>
      </w:r>
      <w:r>
        <w:rPr>
          <w:color w:val="0D0F1A"/>
          <w:spacing w:val="-9"/>
        </w:rPr>
        <w:t> </w:t>
      </w:r>
      <w:r>
        <w:rPr>
          <w:color w:val="0D0F1A"/>
        </w:rPr>
        <w:t>changes</w:t>
      </w:r>
      <w:r>
        <w:rPr>
          <w:color w:val="0D0F1A"/>
          <w:spacing w:val="-6"/>
        </w:rPr>
        <w:t> </w:t>
      </w:r>
      <w:r>
        <w:rPr>
          <w:color w:val="0D0F1A"/>
        </w:rPr>
        <w:t>in</w:t>
      </w:r>
      <w:r>
        <w:rPr>
          <w:color w:val="0D0F1A"/>
          <w:spacing w:val="-9"/>
        </w:rPr>
        <w:t> </w:t>
      </w:r>
      <w:r>
        <w:rPr>
          <w:color w:val="0D0F1A"/>
        </w:rPr>
        <w:t>money</w:t>
      </w:r>
      <w:r>
        <w:rPr>
          <w:color w:val="0D0F1A"/>
          <w:spacing w:val="-8"/>
        </w:rPr>
        <w:t> </w:t>
      </w:r>
      <w:r>
        <w:rPr>
          <w:color w:val="0D0F1A"/>
        </w:rPr>
        <w:t>supply,</w:t>
      </w:r>
      <w:r>
        <w:rPr>
          <w:color w:val="0D0F1A"/>
          <w:spacing w:val="-8"/>
        </w:rPr>
        <w:t> </w:t>
      </w:r>
      <w:r>
        <w:rPr>
          <w:color w:val="0D0F1A"/>
        </w:rPr>
        <w:t>cost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credit,</w:t>
      </w:r>
      <w:r>
        <w:rPr>
          <w:color w:val="0D0F1A"/>
          <w:spacing w:val="-3"/>
        </w:rPr>
        <w:t> </w:t>
      </w:r>
      <w:r>
        <w:rPr>
          <w:color w:val="0D0F1A"/>
        </w:rPr>
        <w:t>loan</w:t>
      </w:r>
      <w:r>
        <w:rPr>
          <w:color w:val="0D0F1A"/>
          <w:spacing w:val="-7"/>
        </w:rPr>
        <w:t> </w:t>
      </w:r>
      <w:r>
        <w:rPr>
          <w:color w:val="0D0F1A"/>
        </w:rPr>
        <w:t>size</w:t>
      </w:r>
      <w:r>
        <w:rPr>
          <w:color w:val="0D0F1A"/>
          <w:spacing w:val="-8"/>
        </w:rPr>
        <w:t> </w:t>
      </w:r>
      <w:r>
        <w:rPr>
          <w:color w:val="0D0F1A"/>
        </w:rPr>
        <w:t>and</w:t>
      </w:r>
      <w:r>
        <w:rPr>
          <w:color w:val="0D0F1A"/>
          <w:spacing w:val="-9"/>
        </w:rPr>
        <w:t> </w:t>
      </w:r>
      <w:r>
        <w:rPr>
          <w:color w:val="0D0F1A"/>
        </w:rPr>
        <w:t>pattern</w:t>
      </w:r>
      <w:r>
        <w:rPr>
          <w:color w:val="0D0F1A"/>
          <w:spacing w:val="-6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direct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level</w:t>
      </w:r>
      <w:r>
        <w:rPr>
          <w:color w:val="0D0F1A"/>
          <w:spacing w:val="-57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economic</w:t>
      </w:r>
      <w:r>
        <w:rPr>
          <w:color w:val="0D0F1A"/>
          <w:spacing w:val="-3"/>
        </w:rPr>
        <w:t> </w:t>
      </w:r>
      <w:r>
        <w:rPr>
          <w:color w:val="0D0F1A"/>
        </w:rPr>
        <w:t>activities towards</w:t>
      </w:r>
      <w:r>
        <w:rPr>
          <w:color w:val="0D0F1A"/>
          <w:spacing w:val="1"/>
        </w:rPr>
        <w:t> </w:t>
      </w:r>
      <w:r>
        <w:rPr>
          <w:color w:val="0D0F1A"/>
        </w:rPr>
        <w:t>achieving</w:t>
      </w:r>
      <w:r>
        <w:rPr>
          <w:color w:val="0D0F1A"/>
          <w:spacing w:val="-1"/>
        </w:rPr>
        <w:t> </w:t>
      </w:r>
      <w:r>
        <w:rPr>
          <w:color w:val="0D0F1A"/>
        </w:rPr>
        <w:t>desired</w:t>
      </w:r>
      <w:r>
        <w:rPr>
          <w:color w:val="0D0F1A"/>
          <w:spacing w:val="-1"/>
        </w:rPr>
        <w:t> </w:t>
      </w:r>
      <w:r>
        <w:rPr>
          <w:color w:val="0D0F1A"/>
        </w:rPr>
        <w:t>macroeconomic</w:t>
      </w:r>
      <w:r>
        <w:rPr>
          <w:color w:val="0D0F1A"/>
          <w:spacing w:val="-3"/>
        </w:rPr>
        <w:t> </w:t>
      </w:r>
      <w:r>
        <w:rPr>
          <w:color w:val="0D0F1A"/>
        </w:rPr>
        <w:t>stability</w:t>
      </w:r>
      <w:r>
        <w:rPr>
          <w:color w:val="0D0F1A"/>
          <w:spacing w:val="-1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an</w:t>
      </w:r>
      <w:r>
        <w:rPr>
          <w:color w:val="0D0F1A"/>
          <w:spacing w:val="-1"/>
        </w:rPr>
        <w:t> </w:t>
      </w:r>
      <w:r>
        <w:rPr>
          <w:color w:val="0D0F1A"/>
        </w:rPr>
        <w:t>economy.</w:t>
      </w:r>
    </w:p>
    <w:p>
      <w:pPr>
        <w:pStyle w:val="BodyText"/>
        <w:spacing w:line="480" w:lineRule="auto" w:before="3"/>
        <w:ind w:left="140" w:right="138"/>
        <w:jc w:val="both"/>
      </w:pPr>
      <w:r>
        <w:rPr>
          <w:color w:val="0D0F1A"/>
        </w:rPr>
        <w:t>Monetary policy is a conscious application of monetary instruments (direct and indirect) by the</w:t>
      </w:r>
      <w:r>
        <w:rPr>
          <w:color w:val="0D0F1A"/>
          <w:spacing w:val="1"/>
        </w:rPr>
        <w:t> </w:t>
      </w:r>
      <w:r>
        <w:rPr>
          <w:color w:val="0D0F1A"/>
        </w:rPr>
        <w:t>government, through its central bank, to stimulate macroeconomic growth such as price stability.</w:t>
      </w:r>
      <w:r>
        <w:rPr>
          <w:color w:val="0D0F1A"/>
          <w:spacing w:val="-57"/>
        </w:rPr>
        <w:t> </w:t>
      </w:r>
      <w:r>
        <w:rPr>
          <w:color w:val="0D0F1A"/>
        </w:rPr>
        <w:t>In the opinion of Dwivedi (2005), monetary policy is a collection of programs governments</w:t>
      </w:r>
      <w:r>
        <w:rPr>
          <w:color w:val="0D0F1A"/>
          <w:spacing w:val="1"/>
        </w:rPr>
        <w:t> </w:t>
      </w:r>
      <w:r>
        <w:rPr>
          <w:color w:val="0D0F1A"/>
        </w:rPr>
        <w:t>embark upon through their central banks, to monitor money circulation in the economy for the</w:t>
      </w:r>
      <w:r>
        <w:rPr>
          <w:color w:val="0D0F1A"/>
          <w:spacing w:val="1"/>
        </w:rPr>
        <w:t> </w:t>
      </w:r>
      <w:r>
        <w:rPr>
          <w:color w:val="0D0F1A"/>
        </w:rPr>
        <w:t>achievement</w:t>
      </w:r>
      <w:r>
        <w:rPr>
          <w:color w:val="0D0F1A"/>
          <w:spacing w:val="-2"/>
        </w:rPr>
        <w:t> </w:t>
      </w:r>
      <w:r>
        <w:rPr>
          <w:color w:val="0D0F1A"/>
        </w:rPr>
        <w:t>of predetermined macroeconomic</w:t>
      </w:r>
      <w:r>
        <w:rPr>
          <w:color w:val="0D0F1A"/>
          <w:spacing w:val="-2"/>
        </w:rPr>
        <w:t> </w:t>
      </w:r>
      <w:r>
        <w:rPr>
          <w:color w:val="0D0F1A"/>
        </w:rPr>
        <w:t>objectives.</w:t>
      </w:r>
    </w:p>
    <w:p>
      <w:pPr>
        <w:pStyle w:val="BodyText"/>
        <w:spacing w:line="480" w:lineRule="auto" w:before="1"/>
        <w:ind w:left="140" w:right="138"/>
        <w:jc w:val="both"/>
      </w:pPr>
      <w:r>
        <w:rPr>
          <w:color w:val="0D0F1A"/>
        </w:rPr>
        <w:t>In a bid to avoid a high inflation rate, most central governments apply policies that control the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supply</w:t>
      </w:r>
      <w:r>
        <w:rPr>
          <w:color w:val="0D0F1A"/>
          <w:spacing w:val="-14"/>
        </w:rPr>
        <w:t> </w:t>
      </w:r>
      <w:r>
        <w:rPr>
          <w:color w:val="0D0F1A"/>
          <w:spacing w:val="-1"/>
        </w:rPr>
        <w:t>of</w:t>
      </w:r>
      <w:r>
        <w:rPr>
          <w:color w:val="0D0F1A"/>
          <w:spacing w:val="-13"/>
        </w:rPr>
        <w:t> </w:t>
      </w:r>
      <w:r>
        <w:rPr>
          <w:color w:val="0D0F1A"/>
          <w:spacing w:val="-1"/>
        </w:rPr>
        <w:t>money</w:t>
      </w:r>
      <w:r>
        <w:rPr>
          <w:color w:val="0D0F1A"/>
          <w:spacing w:val="-13"/>
        </w:rPr>
        <w:t> </w:t>
      </w:r>
      <w:r>
        <w:rPr>
          <w:color w:val="0D0F1A"/>
        </w:rPr>
        <w:t>into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economy.</w:t>
      </w:r>
      <w:r>
        <w:rPr>
          <w:color w:val="0D0F1A"/>
          <w:spacing w:val="-13"/>
        </w:rPr>
        <w:t> </w:t>
      </w:r>
      <w:r>
        <w:rPr>
          <w:color w:val="0D0F1A"/>
        </w:rPr>
        <w:t>Following</w:t>
      </w:r>
      <w:r>
        <w:rPr>
          <w:color w:val="0D0F1A"/>
          <w:spacing w:val="-14"/>
        </w:rPr>
        <w:t> </w:t>
      </w:r>
      <w:r>
        <w:rPr>
          <w:color w:val="0D0F1A"/>
        </w:rPr>
        <w:t>from</w:t>
      </w:r>
      <w:r>
        <w:rPr>
          <w:color w:val="0D0F1A"/>
          <w:spacing w:val="-15"/>
        </w:rPr>
        <w:t> </w:t>
      </w:r>
      <w:r>
        <w:rPr>
          <w:color w:val="0D0F1A"/>
        </w:rPr>
        <w:t>this,</w:t>
      </w:r>
      <w:r>
        <w:rPr>
          <w:color w:val="0D0F1A"/>
          <w:spacing w:val="-13"/>
        </w:rPr>
        <w:t> </w:t>
      </w:r>
      <w:r>
        <w:rPr>
          <w:color w:val="0D0F1A"/>
        </w:rPr>
        <w:t>therefore,</w:t>
      </w:r>
      <w:r>
        <w:rPr>
          <w:color w:val="0D0F1A"/>
          <w:spacing w:val="-14"/>
        </w:rPr>
        <w:t> </w:t>
      </w:r>
      <w:r>
        <w:rPr>
          <w:color w:val="0D0F1A"/>
        </w:rPr>
        <w:t>monetary</w:t>
      </w:r>
      <w:r>
        <w:rPr>
          <w:color w:val="0D0F1A"/>
          <w:spacing w:val="-13"/>
        </w:rPr>
        <w:t> </w:t>
      </w:r>
      <w:r>
        <w:rPr>
          <w:color w:val="0D0F1A"/>
        </w:rPr>
        <w:t>policies</w:t>
      </w:r>
      <w:r>
        <w:rPr>
          <w:color w:val="0D0F1A"/>
          <w:spacing w:val="-11"/>
        </w:rPr>
        <w:t> </w:t>
      </w:r>
      <w:r>
        <w:rPr>
          <w:color w:val="0D0F1A"/>
        </w:rPr>
        <w:t>are</w:t>
      </w:r>
      <w:r>
        <w:rPr>
          <w:color w:val="0D0F1A"/>
          <w:spacing w:val="-8"/>
        </w:rPr>
        <w:t> </w:t>
      </w:r>
      <w:r>
        <w:rPr>
          <w:color w:val="0D0F1A"/>
        </w:rPr>
        <w:t>strategies</w:t>
      </w:r>
      <w:r>
        <w:rPr>
          <w:color w:val="0D0F1A"/>
          <w:spacing w:val="-58"/>
        </w:rPr>
        <w:t> </w:t>
      </w:r>
      <w:r>
        <w:rPr>
          <w:color w:val="0D0F1A"/>
        </w:rPr>
        <w:t>implemented</w:t>
      </w:r>
      <w:r>
        <w:rPr>
          <w:color w:val="0D0F1A"/>
          <w:spacing w:val="-6"/>
        </w:rPr>
        <w:t> </w:t>
      </w:r>
      <w:r>
        <w:rPr>
          <w:color w:val="0D0F1A"/>
        </w:rPr>
        <w:t>by</w:t>
      </w:r>
      <w:r>
        <w:rPr>
          <w:color w:val="0D0F1A"/>
          <w:spacing w:val="-7"/>
        </w:rPr>
        <w:t> </w:t>
      </w:r>
      <w:r>
        <w:rPr>
          <w:color w:val="0D0F1A"/>
        </w:rPr>
        <w:t>various</w:t>
      </w:r>
      <w:r>
        <w:rPr>
          <w:color w:val="0D0F1A"/>
          <w:spacing w:val="-5"/>
        </w:rPr>
        <w:t> </w:t>
      </w:r>
      <w:r>
        <w:rPr>
          <w:color w:val="0D0F1A"/>
        </w:rPr>
        <w:t>governments</w:t>
      </w:r>
      <w:r>
        <w:rPr>
          <w:color w:val="0D0F1A"/>
          <w:spacing w:val="-6"/>
        </w:rPr>
        <w:t> </w:t>
      </w:r>
      <w:r>
        <w:rPr>
          <w:color w:val="0D0F1A"/>
        </w:rPr>
        <w:t>to</w:t>
      </w:r>
      <w:r>
        <w:rPr>
          <w:color w:val="0D0F1A"/>
          <w:spacing w:val="-2"/>
        </w:rPr>
        <w:t> </w:t>
      </w:r>
      <w:r>
        <w:rPr>
          <w:color w:val="0D0F1A"/>
        </w:rPr>
        <w:t>monitor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pattern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money</w:t>
      </w:r>
      <w:r>
        <w:rPr>
          <w:color w:val="0D0F1A"/>
          <w:spacing w:val="-7"/>
        </w:rPr>
        <w:t> </w:t>
      </w:r>
      <w:r>
        <w:rPr>
          <w:color w:val="0D0F1A"/>
        </w:rPr>
        <w:t>supply</w:t>
      </w:r>
      <w:r>
        <w:rPr>
          <w:color w:val="0D0F1A"/>
          <w:spacing w:val="-5"/>
        </w:rPr>
        <w:t> </w:t>
      </w:r>
      <w:r>
        <w:rPr>
          <w:color w:val="0D0F1A"/>
        </w:rPr>
        <w:t>for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achievement</w:t>
      </w:r>
      <w:r>
        <w:rPr>
          <w:color w:val="0D0F1A"/>
          <w:spacing w:val="-57"/>
        </w:rPr>
        <w:t> </w:t>
      </w:r>
      <w:r>
        <w:rPr>
          <w:color w:val="0D0F1A"/>
        </w:rPr>
        <w:t>of</w:t>
      </w:r>
      <w:r>
        <w:rPr>
          <w:color w:val="0D0F1A"/>
          <w:spacing w:val="-4"/>
        </w:rPr>
        <w:t> </w:t>
      </w:r>
      <w:r>
        <w:rPr>
          <w:color w:val="0D0F1A"/>
        </w:rPr>
        <w:t>economic</w:t>
      </w:r>
      <w:r>
        <w:rPr>
          <w:color w:val="0D0F1A"/>
          <w:spacing w:val="-6"/>
        </w:rPr>
        <w:t> </w:t>
      </w:r>
      <w:r>
        <w:rPr>
          <w:color w:val="0D0F1A"/>
        </w:rPr>
        <w:t>stability.</w:t>
      </w:r>
      <w:r>
        <w:rPr>
          <w:color w:val="0D0F1A"/>
          <w:spacing w:val="1"/>
        </w:rPr>
        <w:t> </w:t>
      </w:r>
      <w:r>
        <w:rPr>
          <w:color w:val="0D0F1A"/>
        </w:rPr>
        <w:t>Furthermore,</w:t>
      </w:r>
      <w:r>
        <w:rPr>
          <w:color w:val="0D0F1A"/>
          <w:spacing w:val="-4"/>
        </w:rPr>
        <w:t> </w:t>
      </w:r>
      <w:r>
        <w:rPr>
          <w:color w:val="0D0F1A"/>
        </w:rPr>
        <w:t>Adegbite</w:t>
      </w:r>
      <w:r>
        <w:rPr>
          <w:color w:val="0D0F1A"/>
          <w:spacing w:val="-5"/>
        </w:rPr>
        <w:t> </w:t>
      </w:r>
      <w:r>
        <w:rPr>
          <w:color w:val="0D0F1A"/>
        </w:rPr>
        <w:t>and</w:t>
      </w:r>
      <w:r>
        <w:rPr>
          <w:color w:val="0D0F1A"/>
          <w:spacing w:val="-4"/>
        </w:rPr>
        <w:t> </w:t>
      </w:r>
      <w:r>
        <w:rPr>
          <w:color w:val="0D0F1A"/>
        </w:rPr>
        <w:t>Alabi</w:t>
      </w:r>
      <w:r>
        <w:rPr>
          <w:color w:val="0D0F1A"/>
          <w:spacing w:val="-6"/>
        </w:rPr>
        <w:t> </w:t>
      </w:r>
      <w:r>
        <w:rPr>
          <w:color w:val="0D0F1A"/>
        </w:rPr>
        <w:t>(2013)</w:t>
      </w:r>
      <w:r>
        <w:rPr>
          <w:color w:val="0D0F1A"/>
          <w:spacing w:val="-2"/>
        </w:rPr>
        <w:t> </w:t>
      </w:r>
      <w:r>
        <w:rPr>
          <w:color w:val="0D0F1A"/>
        </w:rPr>
        <w:t>stated</w:t>
      </w:r>
      <w:r>
        <w:rPr>
          <w:color w:val="0D0F1A"/>
          <w:spacing w:val="-4"/>
        </w:rPr>
        <w:t> </w:t>
      </w:r>
      <w:r>
        <w:rPr>
          <w:color w:val="0D0F1A"/>
        </w:rPr>
        <w:t>that</w:t>
      </w:r>
      <w:r>
        <w:rPr>
          <w:color w:val="0D0F1A"/>
          <w:spacing w:val="-5"/>
        </w:rPr>
        <w:t> </w:t>
      </w:r>
      <w:r>
        <w:rPr>
          <w:color w:val="0D0F1A"/>
        </w:rPr>
        <w:t>monetary</w:t>
      </w:r>
      <w:r>
        <w:rPr>
          <w:color w:val="0D0F1A"/>
          <w:spacing w:val="-4"/>
        </w:rPr>
        <w:t> </w:t>
      </w:r>
      <w:r>
        <w:rPr>
          <w:color w:val="0D0F1A"/>
        </w:rPr>
        <w:t>policy</w:t>
      </w:r>
      <w:r>
        <w:rPr>
          <w:color w:val="0D0F1A"/>
          <w:spacing w:val="-3"/>
        </w:rPr>
        <w:t> </w:t>
      </w:r>
      <w:r>
        <w:rPr>
          <w:color w:val="0D0F1A"/>
        </w:rPr>
        <w:t>comes</w:t>
      </w:r>
      <w:r>
        <w:rPr>
          <w:color w:val="0D0F1A"/>
          <w:spacing w:val="-58"/>
        </w:rPr>
        <w:t> </w:t>
      </w:r>
      <w:r>
        <w:rPr>
          <w:color w:val="0D0F1A"/>
        </w:rPr>
        <w:t>handy as a set of crucial instruments that could be deployed to achieve price and exchange rate</w:t>
      </w:r>
      <w:r>
        <w:rPr>
          <w:color w:val="0D0F1A"/>
          <w:spacing w:val="1"/>
        </w:rPr>
        <w:t> </w:t>
      </w:r>
      <w:r>
        <w:rPr>
          <w:color w:val="0D0F1A"/>
        </w:rPr>
        <w:t>stability</w:t>
      </w:r>
      <w:r>
        <w:rPr>
          <w:color w:val="0D0F1A"/>
          <w:spacing w:val="-1"/>
        </w:rPr>
        <w:t> </w:t>
      </w:r>
      <w:r>
        <w:rPr>
          <w:color w:val="0D0F1A"/>
        </w:rPr>
        <w:t>for economic</w:t>
      </w:r>
      <w:r>
        <w:rPr>
          <w:color w:val="0D0F1A"/>
          <w:spacing w:val="-2"/>
        </w:rPr>
        <w:t> </w:t>
      </w:r>
      <w:r>
        <w:rPr>
          <w:color w:val="0D0F1A"/>
        </w:rPr>
        <w:t>growth</w:t>
      </w:r>
      <w:r>
        <w:rPr>
          <w:color w:val="0D0F1A"/>
          <w:spacing w:val="4"/>
        </w:rPr>
        <w:t> </w:t>
      </w:r>
      <w:r>
        <w:rPr>
          <w:color w:val="0D0F1A"/>
        </w:rPr>
        <w:t>and enhancement.</w:t>
      </w:r>
    </w:p>
    <w:p>
      <w:pPr>
        <w:pStyle w:val="BodyText"/>
        <w:spacing w:line="480" w:lineRule="auto"/>
        <w:ind w:left="140" w:right="138"/>
        <w:jc w:val="both"/>
      </w:pPr>
      <w:r>
        <w:rPr>
          <w:color w:val="0D0F1A"/>
        </w:rPr>
        <w:t>From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perspective</w:t>
      </w:r>
      <w:r>
        <w:rPr>
          <w:color w:val="0D0F1A"/>
          <w:spacing w:val="-4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Ajie</w:t>
      </w:r>
      <w:r>
        <w:rPr>
          <w:color w:val="0D0F1A"/>
          <w:spacing w:val="-4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Nenbe</w:t>
      </w:r>
      <w:r>
        <w:rPr>
          <w:color w:val="0D0F1A"/>
          <w:spacing w:val="-3"/>
        </w:rPr>
        <w:t> </w:t>
      </w:r>
      <w:r>
        <w:rPr>
          <w:color w:val="0D0F1A"/>
        </w:rPr>
        <w:t>(2010),</w:t>
      </w:r>
      <w:r>
        <w:rPr>
          <w:color w:val="0D0F1A"/>
          <w:spacing w:val="-2"/>
        </w:rPr>
        <w:t> </w:t>
      </w:r>
      <w:r>
        <w:rPr>
          <w:color w:val="0D0F1A"/>
        </w:rPr>
        <w:t>monetary</w:t>
      </w:r>
      <w:r>
        <w:rPr>
          <w:color w:val="0D0F1A"/>
          <w:spacing w:val="-2"/>
        </w:rPr>
        <w:t> </w:t>
      </w:r>
      <w:r>
        <w:rPr>
          <w:color w:val="0D0F1A"/>
        </w:rPr>
        <w:t>policy</w:t>
      </w:r>
      <w:r>
        <w:rPr>
          <w:color w:val="0D0F1A"/>
          <w:spacing w:val="3"/>
        </w:rPr>
        <w:t> </w:t>
      </w:r>
      <w:r>
        <w:rPr>
          <w:color w:val="0D0F1A"/>
        </w:rPr>
        <w:t>is</w:t>
      </w:r>
      <w:r>
        <w:rPr>
          <w:color w:val="0D0F1A"/>
          <w:spacing w:val="-1"/>
        </w:rPr>
        <w:t> </w:t>
      </w:r>
      <w:r>
        <w:rPr>
          <w:color w:val="0D0F1A"/>
        </w:rPr>
        <w:t>a</w:t>
      </w:r>
      <w:r>
        <w:rPr>
          <w:color w:val="0D0F1A"/>
          <w:spacing w:val="-2"/>
        </w:rPr>
        <w:t> </w:t>
      </w:r>
      <w:r>
        <w:rPr>
          <w:color w:val="0D0F1A"/>
        </w:rPr>
        <w:t>macroeconomic</w:t>
      </w:r>
      <w:r>
        <w:rPr>
          <w:color w:val="0D0F1A"/>
          <w:spacing w:val="-3"/>
        </w:rPr>
        <w:t> </w:t>
      </w:r>
      <w:r>
        <w:rPr>
          <w:color w:val="0D0F1A"/>
        </w:rPr>
        <w:t>mechanism</w:t>
      </w:r>
      <w:r>
        <w:rPr>
          <w:color w:val="0D0F1A"/>
          <w:spacing w:val="-58"/>
        </w:rPr>
        <w:t> </w:t>
      </w:r>
      <w:r>
        <w:rPr>
          <w:color w:val="0D0F1A"/>
        </w:rPr>
        <w:t>used by different countries, including Nigeria, to control their economic activities. Ubi, Effiom</w:t>
      </w:r>
      <w:r>
        <w:rPr>
          <w:color w:val="0D0F1A"/>
          <w:spacing w:val="1"/>
        </w:rPr>
        <w:t> </w:t>
      </w:r>
      <w:r>
        <w:rPr>
          <w:color w:val="0D0F1A"/>
        </w:rPr>
        <w:t>and Itam (2012) also added that monetary policy is a facet of macroeconomics that concerns the</w:t>
      </w:r>
      <w:r>
        <w:rPr>
          <w:color w:val="0D0F1A"/>
          <w:spacing w:val="1"/>
        </w:rPr>
        <w:t> </w:t>
      </w:r>
      <w:r>
        <w:rPr>
          <w:color w:val="0D0F1A"/>
        </w:rPr>
        <w:t>deployment of monetary tools for regulating the</w:t>
      </w:r>
      <w:r>
        <w:rPr>
          <w:color w:val="0D0F1A"/>
          <w:spacing w:val="1"/>
        </w:rPr>
        <w:t> </w:t>
      </w:r>
      <w:r>
        <w:rPr>
          <w:color w:val="0D0F1A"/>
        </w:rPr>
        <w:t>level of</w:t>
      </w:r>
      <w:r>
        <w:rPr>
          <w:color w:val="0D0F1A"/>
          <w:spacing w:val="1"/>
        </w:rPr>
        <w:t> </w:t>
      </w:r>
      <w:r>
        <w:rPr>
          <w:color w:val="0D0F1A"/>
        </w:rPr>
        <w:t>money supply, its value and</w:t>
      </w:r>
      <w:r>
        <w:rPr>
          <w:color w:val="0D0F1A"/>
          <w:spacing w:val="1"/>
        </w:rPr>
        <w:t> </w:t>
      </w:r>
      <w:r>
        <w:rPr>
          <w:color w:val="0D0F1A"/>
        </w:rPr>
        <w:t>cost</w:t>
      </w:r>
      <w:r>
        <w:rPr>
          <w:color w:val="0D0F1A"/>
          <w:spacing w:val="1"/>
        </w:rPr>
        <w:t> </w:t>
      </w:r>
      <w:r>
        <w:rPr>
          <w:color w:val="0D0F1A"/>
        </w:rPr>
        <w:t>implication</w:t>
      </w:r>
      <w:r>
        <w:rPr>
          <w:color w:val="0D0F1A"/>
          <w:spacing w:val="-1"/>
        </w:rPr>
        <w:t> </w:t>
      </w:r>
      <w:r>
        <w:rPr>
          <w:color w:val="0D0F1A"/>
        </w:rPr>
        <w:t>for an economy.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0"/>
        <w:jc w:val="both"/>
      </w:pPr>
      <w:r>
        <w:rPr>
          <w:color w:val="0D0F1A"/>
        </w:rPr>
        <w:t>According to CBN (2006), monetary policy measures are created by the CBN on behalf of the</w:t>
      </w:r>
      <w:r>
        <w:rPr>
          <w:color w:val="0D0F1A"/>
          <w:spacing w:val="1"/>
        </w:rPr>
        <w:t> </w:t>
      </w:r>
      <w:r>
        <w:rPr>
          <w:color w:val="0D0F1A"/>
        </w:rPr>
        <w:t>government to control the availability of credit to the economy and the cost implication of</w:t>
      </w:r>
      <w:r>
        <w:rPr>
          <w:color w:val="0D0F1A"/>
          <w:spacing w:val="1"/>
        </w:rPr>
        <w:t> </w:t>
      </w:r>
      <w:r>
        <w:rPr>
          <w:color w:val="0D0F1A"/>
        </w:rPr>
        <w:t>circulating</w:t>
      </w:r>
      <w:r>
        <w:rPr>
          <w:color w:val="0D0F1A"/>
          <w:spacing w:val="3"/>
        </w:rPr>
        <w:t> </w:t>
      </w:r>
      <w:r>
        <w:rPr>
          <w:color w:val="0D0F1A"/>
        </w:rPr>
        <w:t>money, with</w:t>
      </w:r>
      <w:r>
        <w:rPr>
          <w:color w:val="0D0F1A"/>
          <w:spacing w:val="3"/>
        </w:rPr>
        <w:t> </w:t>
      </w:r>
      <w:r>
        <w:rPr>
          <w:color w:val="0D0F1A"/>
        </w:rPr>
        <w:t>a</w:t>
      </w:r>
      <w:r>
        <w:rPr>
          <w:color w:val="0D0F1A"/>
          <w:spacing w:val="-2"/>
        </w:rPr>
        <w:t> </w:t>
      </w:r>
      <w:r>
        <w:rPr>
          <w:color w:val="0D0F1A"/>
        </w:rPr>
        <w:t>view</w:t>
      </w:r>
      <w:r>
        <w:rPr>
          <w:color w:val="0D0F1A"/>
          <w:spacing w:val="1"/>
        </w:rPr>
        <w:t> </w:t>
      </w:r>
      <w:r>
        <w:rPr>
          <w:color w:val="0D0F1A"/>
        </w:rPr>
        <w:t>to</w:t>
      </w:r>
      <w:r>
        <w:rPr>
          <w:color w:val="0D0F1A"/>
          <w:spacing w:val="-1"/>
        </w:rPr>
        <w:t> </w:t>
      </w:r>
      <w:r>
        <w:rPr>
          <w:color w:val="0D0F1A"/>
        </w:rPr>
        <w:t>stabilizing</w:t>
      </w:r>
      <w:r>
        <w:rPr>
          <w:color w:val="0D0F1A"/>
          <w:spacing w:val="4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economy.</w:t>
      </w:r>
    </w:p>
    <w:p>
      <w:pPr>
        <w:pStyle w:val="BodyText"/>
        <w:spacing w:line="480" w:lineRule="auto"/>
        <w:ind w:left="140" w:right="132"/>
        <w:jc w:val="both"/>
      </w:pPr>
      <w:r>
        <w:rPr>
          <w:color w:val="0D0F1A"/>
        </w:rPr>
        <w:t>From the position of Jhingan (2002), monetary policy is a credit control mechanism deployed by</w:t>
      </w:r>
      <w:r>
        <w:rPr>
          <w:color w:val="0D0F1A"/>
          <w:spacing w:val="1"/>
        </w:rPr>
        <w:t> </w:t>
      </w:r>
      <w:r>
        <w:rPr>
          <w:color w:val="0D0F1A"/>
        </w:rPr>
        <w:t>various governments through their monetary authorities. Nwankwo (2010), also posited that</w:t>
      </w:r>
      <w:r>
        <w:rPr>
          <w:color w:val="0D0F1A"/>
          <w:spacing w:val="1"/>
        </w:rPr>
        <w:t> </w:t>
      </w:r>
      <w:r>
        <w:rPr>
          <w:color w:val="0D0F1A"/>
        </w:rPr>
        <w:t>monetary policy is a collection of macroeconomic instruments utilized by the CBN towards the</w:t>
      </w:r>
      <w:r>
        <w:rPr>
          <w:color w:val="0D0F1A"/>
          <w:spacing w:val="1"/>
        </w:rPr>
        <w:t> </w:t>
      </w:r>
      <w:r>
        <w:rPr>
          <w:color w:val="0D0F1A"/>
        </w:rPr>
        <w:t>control</w:t>
      </w:r>
      <w:r>
        <w:rPr>
          <w:color w:val="0D0F1A"/>
          <w:spacing w:val="-4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economic</w:t>
      </w:r>
      <w:r>
        <w:rPr>
          <w:color w:val="0D0F1A"/>
          <w:spacing w:val="1"/>
        </w:rPr>
        <w:t> </w:t>
      </w:r>
      <w:r>
        <w:rPr>
          <w:color w:val="0D0F1A"/>
        </w:rPr>
        <w:t>activities.</w:t>
      </w:r>
      <w:r>
        <w:rPr>
          <w:color w:val="0D0F1A"/>
          <w:spacing w:val="57"/>
        </w:rPr>
        <w:t> </w:t>
      </w:r>
      <w:r>
        <w:rPr>
          <w:color w:val="0D0F1A"/>
        </w:rPr>
        <w:t>Okwo</w:t>
      </w:r>
      <w:r>
        <w:rPr>
          <w:color w:val="0D0F1A"/>
          <w:spacing w:val="-2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Nwoha</w:t>
      </w:r>
      <w:r>
        <w:rPr>
          <w:color w:val="0D0F1A"/>
          <w:spacing w:val="-3"/>
        </w:rPr>
        <w:t> </w:t>
      </w:r>
      <w:r>
        <w:rPr>
          <w:color w:val="0D0F1A"/>
        </w:rPr>
        <w:t>(2012),</w:t>
      </w:r>
      <w:r>
        <w:rPr>
          <w:color w:val="0D0F1A"/>
          <w:spacing w:val="-2"/>
        </w:rPr>
        <w:t> </w:t>
      </w:r>
      <w:r>
        <w:rPr>
          <w:color w:val="0D0F1A"/>
        </w:rPr>
        <w:t>confirmed</w:t>
      </w:r>
      <w:r>
        <w:rPr>
          <w:color w:val="0D0F1A"/>
          <w:spacing w:val="-2"/>
        </w:rPr>
        <w:t> </w:t>
      </w:r>
      <w:r>
        <w:rPr>
          <w:color w:val="0D0F1A"/>
        </w:rPr>
        <w:t>that</w:t>
      </w:r>
      <w:r>
        <w:rPr>
          <w:color w:val="0D0F1A"/>
          <w:spacing w:val="-4"/>
        </w:rPr>
        <w:t> </w:t>
      </w:r>
      <w:r>
        <w:rPr>
          <w:color w:val="0D0F1A"/>
        </w:rPr>
        <w:t>monetary</w:t>
      </w:r>
      <w:r>
        <w:rPr>
          <w:color w:val="0D0F1A"/>
          <w:spacing w:val="-2"/>
        </w:rPr>
        <w:t> </w:t>
      </w:r>
      <w:r>
        <w:rPr>
          <w:color w:val="0D0F1A"/>
        </w:rPr>
        <w:t>policy</w:t>
      </w:r>
      <w:r>
        <w:rPr>
          <w:color w:val="0D0F1A"/>
          <w:spacing w:val="4"/>
        </w:rPr>
        <w:t> </w:t>
      </w:r>
      <w:r>
        <w:rPr>
          <w:color w:val="0D0F1A"/>
        </w:rPr>
        <w:t>is</w:t>
      </w:r>
      <w:r>
        <w:rPr>
          <w:color w:val="0D0F1A"/>
          <w:spacing w:val="-1"/>
        </w:rPr>
        <w:t> </w:t>
      </w:r>
      <w:r>
        <w:rPr>
          <w:color w:val="0D0F1A"/>
        </w:rPr>
        <w:t>a</w:t>
      </w:r>
      <w:r>
        <w:rPr>
          <w:color w:val="0D0F1A"/>
          <w:spacing w:val="-58"/>
        </w:rPr>
        <w:t> </w:t>
      </w:r>
      <w:r>
        <w:rPr>
          <w:color w:val="0D0F1A"/>
        </w:rPr>
        <w:t>government formal effort to control the flow of money supply into the economy, to achieve</w:t>
      </w:r>
      <w:r>
        <w:rPr>
          <w:color w:val="0D0F1A"/>
          <w:spacing w:val="1"/>
        </w:rPr>
        <w:t> </w:t>
      </w:r>
      <w:r>
        <w:rPr>
          <w:color w:val="0D0F1A"/>
        </w:rPr>
        <w:t>predetermined</w:t>
      </w:r>
      <w:r>
        <w:rPr>
          <w:color w:val="0D0F1A"/>
          <w:spacing w:val="3"/>
        </w:rPr>
        <w:t> </w:t>
      </w:r>
      <w:r>
        <w:rPr>
          <w:color w:val="0D0F1A"/>
        </w:rPr>
        <w:t>economic</w:t>
      </w:r>
      <w:r>
        <w:rPr>
          <w:color w:val="0D0F1A"/>
          <w:spacing w:val="-2"/>
        </w:rPr>
        <w:t> </w:t>
      </w:r>
      <w:r>
        <w:rPr>
          <w:color w:val="0D0F1A"/>
        </w:rPr>
        <w:t>goals.</w:t>
      </w:r>
    </w:p>
    <w:p>
      <w:pPr>
        <w:pStyle w:val="BodyText"/>
        <w:spacing w:line="480" w:lineRule="auto" w:before="4"/>
        <w:ind w:left="140" w:right="137"/>
        <w:jc w:val="both"/>
      </w:pPr>
      <w:r>
        <w:rPr>
          <w:color w:val="0D0F1A"/>
        </w:rPr>
        <w:t>Abeng (2006) explains that monetary policy operates more in a highly monetized economy. He</w:t>
      </w:r>
      <w:r>
        <w:rPr>
          <w:color w:val="0D0F1A"/>
          <w:spacing w:val="1"/>
        </w:rPr>
        <w:t> </w:t>
      </w:r>
      <w:r>
        <w:rPr>
          <w:color w:val="0D0F1A"/>
        </w:rPr>
        <w:t>further stated that the efficacy of monetary policy would be restricted if the economy is not</w:t>
      </w:r>
      <w:r>
        <w:rPr>
          <w:color w:val="0D0F1A"/>
          <w:spacing w:val="1"/>
        </w:rPr>
        <w:t> </w:t>
      </w:r>
      <w:r>
        <w:rPr>
          <w:color w:val="0D0F1A"/>
        </w:rPr>
        <w:t>monetized. For instance, in an economy that is not developed, and characterized by a higher</w:t>
      </w:r>
      <w:r>
        <w:rPr>
          <w:color w:val="0D0F1A"/>
          <w:spacing w:val="1"/>
        </w:rPr>
        <w:t> </w:t>
      </w:r>
      <w:r>
        <w:rPr>
          <w:color w:val="0D0F1A"/>
        </w:rPr>
        <w:t>percentage of output achieved via subsistence arrangement, the circulation of money would be</w:t>
      </w:r>
      <w:r>
        <w:rPr>
          <w:color w:val="0D0F1A"/>
          <w:spacing w:val="1"/>
        </w:rPr>
        <w:t> </w:t>
      </w:r>
      <w:r>
        <w:rPr>
          <w:color w:val="0D0F1A"/>
        </w:rPr>
        <w:t>independent.</w:t>
      </w:r>
    </w:p>
    <w:p>
      <w:pPr>
        <w:pStyle w:val="BodyText"/>
        <w:spacing w:line="482" w:lineRule="auto"/>
        <w:ind w:left="140" w:right="139"/>
        <w:jc w:val="both"/>
      </w:pPr>
      <w:r>
        <w:rPr>
          <w:color w:val="0D0F1A"/>
        </w:rPr>
        <w:t>Koshy (2012) believes that for the long-run, most economists agree that productivity is fixed.</w:t>
      </w:r>
      <w:r>
        <w:rPr>
          <w:color w:val="0D0F1A"/>
          <w:spacing w:val="1"/>
        </w:rPr>
        <w:t> </w:t>
      </w:r>
      <w:r>
        <w:rPr>
          <w:color w:val="0D0F1A"/>
        </w:rPr>
        <w:t>Therefore,</w:t>
      </w:r>
      <w:r>
        <w:rPr>
          <w:color w:val="0D0F1A"/>
          <w:spacing w:val="1"/>
        </w:rPr>
        <w:t> </w:t>
      </w:r>
      <w:r>
        <w:rPr>
          <w:color w:val="0D0F1A"/>
        </w:rPr>
        <w:t>differences in</w:t>
      </w:r>
      <w:r>
        <w:rPr>
          <w:color w:val="0D0F1A"/>
          <w:spacing w:val="1"/>
        </w:rPr>
        <w:t> </w:t>
      </w:r>
      <w:r>
        <w:rPr>
          <w:color w:val="0D0F1A"/>
        </w:rPr>
        <w:t>the supply of</w:t>
      </w:r>
      <w:r>
        <w:rPr>
          <w:color w:val="0D0F1A"/>
          <w:spacing w:val="1"/>
        </w:rPr>
        <w:t> </w:t>
      </w:r>
      <w:r>
        <w:rPr>
          <w:color w:val="0D0F1A"/>
        </w:rPr>
        <w:t>money</w:t>
      </w:r>
      <w:r>
        <w:rPr>
          <w:color w:val="0D0F1A"/>
          <w:spacing w:val="1"/>
        </w:rPr>
        <w:t> </w:t>
      </w:r>
      <w:r>
        <w:rPr>
          <w:color w:val="0D0F1A"/>
        </w:rPr>
        <w:t>also lead</w:t>
      </w:r>
      <w:r>
        <w:rPr>
          <w:color w:val="0D0F1A"/>
          <w:spacing w:val="1"/>
        </w:rPr>
        <w:t> </w:t>
      </w:r>
      <w:r>
        <w:rPr>
          <w:color w:val="0D0F1A"/>
        </w:rPr>
        <w:t>to differences</w:t>
      </w:r>
      <w:r>
        <w:rPr>
          <w:color w:val="0D0F1A"/>
          <w:spacing w:val="1"/>
        </w:rPr>
        <w:t> </w:t>
      </w:r>
      <w:r>
        <w:rPr>
          <w:color w:val="0D0F1A"/>
        </w:rPr>
        <w:t>in prices. However,</w:t>
      </w:r>
      <w:r>
        <w:rPr>
          <w:color w:val="0D0F1A"/>
          <w:spacing w:val="1"/>
        </w:rPr>
        <w:t> </w:t>
      </w:r>
      <w:r>
        <w:rPr>
          <w:color w:val="0D0F1A"/>
        </w:rPr>
        <w:t>differences in the supply of money could influence the eventual production of goods and services</w:t>
      </w:r>
      <w:r>
        <w:rPr>
          <w:color w:val="0D0F1A"/>
          <w:spacing w:val="-57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short</w:t>
      </w:r>
      <w:r>
        <w:rPr>
          <w:color w:val="0D0F1A"/>
          <w:spacing w:val="-2"/>
        </w:rPr>
        <w:t> </w:t>
      </w:r>
      <w:r>
        <w:rPr>
          <w:color w:val="0D0F1A"/>
        </w:rPr>
        <w:t>run</w:t>
      </w:r>
      <w:r>
        <w:rPr>
          <w:color w:val="0D0F1A"/>
          <w:spacing w:val="-1"/>
        </w:rPr>
        <w:t> </w:t>
      </w:r>
      <w:r>
        <w:rPr>
          <w:color w:val="0D0F1A"/>
        </w:rPr>
        <w:t>due</w:t>
      </w:r>
      <w:r>
        <w:rPr>
          <w:color w:val="0D0F1A"/>
          <w:spacing w:val="3"/>
        </w:rPr>
        <w:t> </w:t>
      </w:r>
      <w:r>
        <w:rPr>
          <w:color w:val="0D0F1A"/>
        </w:rPr>
        <w:t>to prices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-1"/>
        </w:rPr>
        <w:t> </w:t>
      </w:r>
      <w:r>
        <w:rPr>
          <w:color w:val="0D0F1A"/>
        </w:rPr>
        <w:t>wages</w:t>
      </w:r>
      <w:r>
        <w:rPr>
          <w:color w:val="0D0F1A"/>
          <w:spacing w:val="1"/>
        </w:rPr>
        <w:t> </w:t>
      </w:r>
      <w:r>
        <w:rPr>
          <w:color w:val="0D0F1A"/>
        </w:rPr>
        <w:t>which do not</w:t>
      </w:r>
      <w:r>
        <w:rPr>
          <w:color w:val="0D0F1A"/>
          <w:spacing w:val="-3"/>
        </w:rPr>
        <w:t> </w:t>
      </w:r>
      <w:r>
        <w:rPr>
          <w:color w:val="0D0F1A"/>
        </w:rPr>
        <w:t>adjust</w:t>
      </w:r>
      <w:r>
        <w:rPr>
          <w:color w:val="0D0F1A"/>
          <w:spacing w:val="-2"/>
        </w:rPr>
        <w:t> </w:t>
      </w:r>
      <w:r>
        <w:rPr>
          <w:color w:val="0D0F1A"/>
        </w:rPr>
        <w:t>promptly.</w:t>
      </w:r>
    </w:p>
    <w:p>
      <w:pPr>
        <w:pStyle w:val="BodyText"/>
        <w:spacing w:line="480" w:lineRule="auto"/>
        <w:ind w:left="140" w:right="140"/>
        <w:jc w:val="both"/>
      </w:pPr>
      <w:r>
        <w:rPr>
          <w:color w:val="0D0F1A"/>
        </w:rPr>
        <w:t>Osiegbu (2006) further stated that monetary policies are predetermined measures put in place by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government</w:t>
      </w:r>
      <w:r>
        <w:rPr>
          <w:color w:val="0D0F1A"/>
          <w:spacing w:val="-9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monitor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flow</w:t>
      </w:r>
      <w:r>
        <w:rPr>
          <w:color w:val="0D0F1A"/>
          <w:spacing w:val="-6"/>
        </w:rPr>
        <w:t> </w:t>
      </w:r>
      <w:r>
        <w:rPr>
          <w:color w:val="0D0F1A"/>
        </w:rPr>
        <w:t>and</w:t>
      </w:r>
      <w:r>
        <w:rPr>
          <w:color w:val="0D0F1A"/>
          <w:spacing w:val="-9"/>
        </w:rPr>
        <w:t> </w:t>
      </w:r>
      <w:r>
        <w:rPr>
          <w:color w:val="0D0F1A"/>
        </w:rPr>
        <w:t>level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money</w:t>
      </w:r>
      <w:r>
        <w:rPr>
          <w:color w:val="0D0F1A"/>
          <w:spacing w:val="-8"/>
        </w:rPr>
        <w:t> </w:t>
      </w:r>
      <w:r>
        <w:rPr>
          <w:color w:val="0D0F1A"/>
        </w:rPr>
        <w:t>circulation</w:t>
      </w:r>
      <w:r>
        <w:rPr>
          <w:color w:val="0D0F1A"/>
          <w:spacing w:val="-8"/>
        </w:rPr>
        <w:t> </w:t>
      </w:r>
      <w:r>
        <w:rPr>
          <w:color w:val="0D0F1A"/>
        </w:rPr>
        <w:t>in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economy</w:t>
      </w:r>
      <w:r>
        <w:rPr>
          <w:color w:val="0D0F1A"/>
          <w:spacing w:val="-9"/>
        </w:rPr>
        <w:t> </w:t>
      </w:r>
      <w:r>
        <w:rPr>
          <w:color w:val="0D0F1A"/>
        </w:rPr>
        <w:t>while</w:t>
      </w:r>
      <w:r>
        <w:rPr>
          <w:color w:val="0D0F1A"/>
          <w:spacing w:val="-9"/>
        </w:rPr>
        <w:t> </w:t>
      </w:r>
      <w:r>
        <w:rPr>
          <w:color w:val="0D0F1A"/>
        </w:rPr>
        <w:t>targeting</w:t>
      </w:r>
      <w:r>
        <w:rPr>
          <w:color w:val="0D0F1A"/>
          <w:spacing w:val="-58"/>
        </w:rPr>
        <w:t> </w:t>
      </w:r>
      <w:r>
        <w:rPr>
          <w:color w:val="0D0F1A"/>
        </w:rPr>
        <w:t>desired economic goals. He also noted that monetary policies could be alternated periodically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depending</w:t>
      </w:r>
      <w:r>
        <w:rPr>
          <w:color w:val="0D0F1A"/>
          <w:spacing w:val="-14"/>
        </w:rPr>
        <w:t> </w:t>
      </w:r>
      <w:r>
        <w:rPr>
          <w:color w:val="0D0F1A"/>
        </w:rPr>
        <w:t>on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economic</w:t>
      </w:r>
      <w:r>
        <w:rPr>
          <w:color w:val="0D0F1A"/>
          <w:spacing w:val="-15"/>
        </w:rPr>
        <w:t> </w:t>
      </w:r>
      <w:r>
        <w:rPr>
          <w:color w:val="0D0F1A"/>
        </w:rPr>
        <w:t>situation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country</w:t>
      </w:r>
      <w:r>
        <w:rPr>
          <w:color w:val="0D0F1A"/>
          <w:spacing w:val="-13"/>
        </w:rPr>
        <w:t> </w:t>
      </w:r>
      <w:r>
        <w:rPr>
          <w:color w:val="0D0F1A"/>
        </w:rPr>
        <w:t>in</w:t>
      </w:r>
      <w:r>
        <w:rPr>
          <w:color w:val="0D0F1A"/>
          <w:spacing w:val="-13"/>
        </w:rPr>
        <w:t> </w:t>
      </w:r>
      <w:r>
        <w:rPr>
          <w:color w:val="0D0F1A"/>
        </w:rPr>
        <w:t>question.</w:t>
      </w:r>
      <w:r>
        <w:rPr>
          <w:color w:val="0D0F1A"/>
          <w:spacing w:val="-14"/>
        </w:rPr>
        <w:t> </w:t>
      </w:r>
      <w:r>
        <w:rPr>
          <w:color w:val="0D0F1A"/>
        </w:rPr>
        <w:t>For</w:t>
      </w:r>
      <w:r>
        <w:rPr>
          <w:color w:val="0D0F1A"/>
          <w:spacing w:val="-13"/>
        </w:rPr>
        <w:t> </w:t>
      </w:r>
      <w:r>
        <w:rPr>
          <w:color w:val="0D0F1A"/>
        </w:rPr>
        <w:t>Nigeria,</w:t>
      </w:r>
      <w:r>
        <w:rPr>
          <w:color w:val="0D0F1A"/>
          <w:spacing w:val="-13"/>
        </w:rPr>
        <w:t> </w:t>
      </w:r>
      <w:r>
        <w:rPr>
          <w:color w:val="0D0F1A"/>
        </w:rPr>
        <w:t>and</w:t>
      </w:r>
      <w:r>
        <w:rPr>
          <w:color w:val="0D0F1A"/>
          <w:spacing w:val="-14"/>
        </w:rPr>
        <w:t> </w:t>
      </w:r>
      <w:r>
        <w:rPr>
          <w:color w:val="0D0F1A"/>
        </w:rPr>
        <w:t>as</w:t>
      </w:r>
      <w:r>
        <w:rPr>
          <w:color w:val="0D0F1A"/>
          <w:spacing w:val="-11"/>
        </w:rPr>
        <w:t> </w:t>
      </w:r>
      <w:r>
        <w:rPr>
          <w:color w:val="0D0F1A"/>
        </w:rPr>
        <w:t>stated</w:t>
      </w:r>
      <w:r>
        <w:rPr>
          <w:color w:val="0D0F1A"/>
          <w:spacing w:val="-14"/>
        </w:rPr>
        <w:t> </w:t>
      </w:r>
      <w:r>
        <w:rPr>
          <w:color w:val="0D0F1A"/>
        </w:rPr>
        <w:t>by</w:t>
      </w:r>
      <w:r>
        <w:rPr>
          <w:color w:val="0D0F1A"/>
          <w:spacing w:val="-13"/>
        </w:rPr>
        <w:t> </w:t>
      </w:r>
      <w:r>
        <w:rPr>
          <w:color w:val="0D0F1A"/>
        </w:rPr>
        <w:t>Odior</w:t>
      </w:r>
      <w:r>
        <w:rPr>
          <w:color w:val="0D0F1A"/>
          <w:spacing w:val="-58"/>
        </w:rPr>
        <w:t> </w:t>
      </w:r>
      <w:r>
        <w:rPr>
          <w:color w:val="0D0F1A"/>
        </w:rPr>
        <w:t>(2013),</w:t>
      </w:r>
      <w:r>
        <w:rPr>
          <w:color w:val="0D0F1A"/>
          <w:spacing w:val="1"/>
        </w:rPr>
        <w:t> </w:t>
      </w:r>
      <w:r>
        <w:rPr>
          <w:color w:val="0D0F1A"/>
        </w:rPr>
        <w:t>the CBN</w:t>
      </w:r>
      <w:r>
        <w:rPr>
          <w:color w:val="0D0F1A"/>
          <w:spacing w:val="3"/>
        </w:rPr>
        <w:t> </w:t>
      </w:r>
      <w:r>
        <w:rPr>
          <w:color w:val="0D0F1A"/>
        </w:rPr>
        <w:t>has</w:t>
      </w:r>
      <w:r>
        <w:rPr>
          <w:color w:val="0D0F1A"/>
          <w:spacing w:val="3"/>
        </w:rPr>
        <w:t> </w:t>
      </w:r>
      <w:r>
        <w:rPr>
          <w:color w:val="0D0F1A"/>
        </w:rPr>
        <w:t>the responsibility</w:t>
      </w:r>
      <w:r>
        <w:rPr>
          <w:color w:val="0D0F1A"/>
          <w:spacing w:val="2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designing</w:t>
      </w:r>
      <w:r>
        <w:rPr>
          <w:color w:val="0D0F1A"/>
          <w:spacing w:val="6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implementing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1"/>
        </w:rPr>
        <w:t> </w:t>
      </w:r>
      <w:r>
        <w:rPr>
          <w:color w:val="0D0F1A"/>
        </w:rPr>
        <w:t>policies</w:t>
      </w:r>
      <w:r>
        <w:rPr>
          <w:color w:val="0D0F1A"/>
          <w:spacing w:val="3"/>
        </w:rPr>
        <w:t> </w:t>
      </w:r>
      <w:r>
        <w:rPr>
          <w:color w:val="0D0F1A"/>
        </w:rPr>
        <w:t>that</w:t>
      </w:r>
      <w:r>
        <w:rPr>
          <w:color w:val="0D0F1A"/>
          <w:spacing w:val="1"/>
        </w:rPr>
        <w:t> </w:t>
      </w:r>
      <w:r>
        <w:rPr>
          <w:color w:val="0D0F1A"/>
        </w:rPr>
        <w:t>are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2"/>
        <w:jc w:val="both"/>
      </w:pPr>
      <w:r>
        <w:rPr>
          <w:color w:val="0D0F1A"/>
        </w:rPr>
        <w:t>capable of controlling the supply of money and setting workable interest rates that are subject to</w:t>
      </w:r>
      <w:r>
        <w:rPr>
          <w:color w:val="0D0F1A"/>
          <w:spacing w:val="1"/>
        </w:rPr>
        <w:t> </w:t>
      </w:r>
      <w:r>
        <w:rPr>
          <w:color w:val="0D0F1A"/>
        </w:rPr>
        <w:t>economic realities. According to him, the CBN, being the Nigerian Banking Industry regulator,</w:t>
      </w:r>
      <w:r>
        <w:rPr>
          <w:color w:val="0D0F1A"/>
          <w:spacing w:val="1"/>
        </w:rPr>
        <w:t> </w:t>
      </w:r>
      <w:r>
        <w:rPr>
          <w:color w:val="0D0F1A"/>
        </w:rPr>
        <w:t>designs and implements restrictions on banking activities, ensures compliance of banking rules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-3"/>
        </w:rPr>
        <w:t> </w:t>
      </w:r>
      <w:r>
        <w:rPr>
          <w:color w:val="0D0F1A"/>
        </w:rPr>
        <w:t>regulations,</w:t>
      </w:r>
      <w:r>
        <w:rPr>
          <w:color w:val="0D0F1A"/>
          <w:spacing w:val="-4"/>
        </w:rPr>
        <w:t> </w:t>
      </w:r>
      <w:r>
        <w:rPr>
          <w:color w:val="0D0F1A"/>
        </w:rPr>
        <w:t>and</w:t>
      </w:r>
      <w:r>
        <w:rPr>
          <w:color w:val="0D0F1A"/>
          <w:spacing w:val="-3"/>
        </w:rPr>
        <w:t> </w:t>
      </w:r>
      <w:r>
        <w:rPr>
          <w:color w:val="0D0F1A"/>
        </w:rPr>
        <w:t>applies</w:t>
      </w:r>
      <w:r>
        <w:rPr>
          <w:color w:val="0D0F1A"/>
          <w:spacing w:val="-2"/>
        </w:rPr>
        <w:t> </w:t>
      </w:r>
      <w:r>
        <w:rPr>
          <w:color w:val="0D0F1A"/>
        </w:rPr>
        <w:t>monetary</w:t>
      </w:r>
      <w:r>
        <w:rPr>
          <w:color w:val="0D0F1A"/>
          <w:spacing w:val="-3"/>
        </w:rPr>
        <w:t> </w:t>
      </w:r>
      <w:r>
        <w:rPr>
          <w:color w:val="0D0F1A"/>
        </w:rPr>
        <w:t>policies</w:t>
      </w:r>
      <w:r>
        <w:rPr>
          <w:color w:val="0D0F1A"/>
          <w:spacing w:val="-2"/>
        </w:rPr>
        <w:t> </w:t>
      </w:r>
      <w:r>
        <w:rPr>
          <w:color w:val="0D0F1A"/>
        </w:rPr>
        <w:t>that</w:t>
      </w:r>
      <w:r>
        <w:rPr>
          <w:color w:val="0D0F1A"/>
          <w:spacing w:val="-5"/>
        </w:rPr>
        <w:t> </w:t>
      </w:r>
      <w:r>
        <w:rPr>
          <w:color w:val="0D0F1A"/>
        </w:rPr>
        <w:t>will</w:t>
      </w:r>
      <w:r>
        <w:rPr>
          <w:color w:val="0D0F1A"/>
          <w:spacing w:val="-4"/>
        </w:rPr>
        <w:t> </w:t>
      </w:r>
      <w:r>
        <w:rPr>
          <w:color w:val="0D0F1A"/>
        </w:rPr>
        <w:t>stabilize</w:t>
      </w:r>
      <w:r>
        <w:rPr>
          <w:color w:val="0D0F1A"/>
          <w:spacing w:val="-5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country's</w:t>
      </w:r>
      <w:r>
        <w:rPr>
          <w:color w:val="0D0F1A"/>
          <w:spacing w:val="-2"/>
        </w:rPr>
        <w:t> </w:t>
      </w:r>
      <w:r>
        <w:rPr>
          <w:color w:val="0D0F1A"/>
        </w:rPr>
        <w:t>banking</w:t>
      </w:r>
      <w:r>
        <w:rPr>
          <w:color w:val="0D0F1A"/>
          <w:spacing w:val="-3"/>
        </w:rPr>
        <w:t> </w:t>
      </w:r>
      <w:r>
        <w:rPr>
          <w:color w:val="0D0F1A"/>
        </w:rPr>
        <w:t>industry to</w:t>
      </w:r>
      <w:r>
        <w:rPr>
          <w:color w:val="0D0F1A"/>
          <w:spacing w:val="-57"/>
        </w:rPr>
        <w:t> </w:t>
      </w:r>
      <w:r>
        <w:rPr>
          <w:color w:val="0D0F1A"/>
        </w:rPr>
        <w:t>avoid</w:t>
      </w:r>
      <w:r>
        <w:rPr>
          <w:color w:val="0D0F1A"/>
          <w:spacing w:val="-1"/>
        </w:rPr>
        <w:t> </w:t>
      </w:r>
      <w:r>
        <w:rPr>
          <w:color w:val="0D0F1A"/>
        </w:rPr>
        <w:t>collapse.</w:t>
      </w:r>
    </w:p>
    <w:p>
      <w:pPr>
        <w:pStyle w:val="BodyText"/>
        <w:spacing w:line="480" w:lineRule="auto" w:before="1"/>
        <w:ind w:left="140" w:right="141"/>
        <w:jc w:val="both"/>
      </w:pPr>
      <w:r>
        <w:rPr>
          <w:color w:val="0D0F1A"/>
        </w:rPr>
        <w:t>According to the IMF (2020), central banks play the crucial role of conducting monetary policies</w:t>
      </w:r>
      <w:r>
        <w:rPr>
          <w:color w:val="0D0F1A"/>
          <w:spacing w:val="-57"/>
        </w:rPr>
        <w:t> </w:t>
      </w:r>
      <w:r>
        <w:rPr>
          <w:color w:val="0D0F1A"/>
        </w:rPr>
        <w:t>aimed at ensuring economic stability. This statement of fact reconfirmed the position of Abata,</w:t>
      </w:r>
      <w:r>
        <w:rPr>
          <w:color w:val="0D0F1A"/>
          <w:spacing w:val="1"/>
        </w:rPr>
        <w:t> </w:t>
      </w:r>
      <w:r>
        <w:rPr>
          <w:color w:val="0D0F1A"/>
        </w:rPr>
        <w:t>Chen and Cook (2012), Ajayi and Atanda (2012) and, Ajie and Nenbe (2010) when they asserted</w:t>
      </w:r>
      <w:r>
        <w:rPr>
          <w:color w:val="0D0F1A"/>
          <w:spacing w:val="-57"/>
        </w:rPr>
        <w:t> </w:t>
      </w:r>
      <w:r>
        <w:rPr>
          <w:color w:val="0D0F1A"/>
        </w:rPr>
        <w:t>that the Federal Government of Nigeria’s role of predetermining appropriate monetary policy is</w:t>
      </w:r>
      <w:r>
        <w:rPr>
          <w:color w:val="0D0F1A"/>
          <w:spacing w:val="1"/>
        </w:rPr>
        <w:t> </w:t>
      </w:r>
      <w:r>
        <w:rPr>
          <w:color w:val="0D0F1A"/>
        </w:rPr>
        <w:t>done</w:t>
      </w:r>
      <w:r>
        <w:rPr>
          <w:color w:val="0D0F1A"/>
          <w:spacing w:val="-3"/>
        </w:rPr>
        <w:t> </w:t>
      </w:r>
      <w:r>
        <w:rPr>
          <w:color w:val="0D0F1A"/>
        </w:rPr>
        <w:t>by the</w:t>
      </w:r>
      <w:r>
        <w:rPr>
          <w:color w:val="0D0F1A"/>
          <w:spacing w:val="-1"/>
        </w:rPr>
        <w:t> </w:t>
      </w:r>
      <w:r>
        <w:rPr>
          <w:color w:val="0D0F1A"/>
        </w:rPr>
        <w:t>CBN</w:t>
      </w:r>
      <w:r>
        <w:rPr>
          <w:color w:val="0D0F1A"/>
          <w:spacing w:val="1"/>
        </w:rPr>
        <w:t> </w:t>
      </w:r>
      <w:r>
        <w:rPr>
          <w:color w:val="0D0F1A"/>
        </w:rPr>
        <w:t>as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2"/>
        </w:rPr>
        <w:t> </w:t>
      </w:r>
      <w:r>
        <w:rPr>
          <w:color w:val="0D0F1A"/>
        </w:rPr>
        <w:t>monetary authority</w:t>
      </w:r>
      <w:r>
        <w:rPr>
          <w:color w:val="0D0F1A"/>
          <w:spacing w:val="3"/>
        </w:rPr>
        <w:t> </w:t>
      </w:r>
      <w:r>
        <w:rPr>
          <w:color w:val="0D0F1A"/>
        </w:rPr>
        <w:t>of the</w:t>
      </w:r>
      <w:r>
        <w:rPr>
          <w:color w:val="0D0F1A"/>
          <w:spacing w:val="3"/>
        </w:rPr>
        <w:t> </w:t>
      </w:r>
      <w:r>
        <w:rPr>
          <w:color w:val="0D0F1A"/>
        </w:rPr>
        <w:t>country.</w:t>
      </w:r>
    </w:p>
    <w:p>
      <w:pPr>
        <w:pStyle w:val="BodyText"/>
        <w:spacing w:line="480" w:lineRule="auto" w:before="2"/>
        <w:ind w:left="140" w:right="138"/>
        <w:jc w:val="both"/>
      </w:pPr>
      <w:r>
        <w:rPr>
          <w:color w:val="0D0F1A"/>
        </w:rPr>
        <w:t>In</w:t>
      </w:r>
      <w:r>
        <w:rPr>
          <w:color w:val="0D0F1A"/>
          <w:spacing w:val="-6"/>
        </w:rPr>
        <w:t> </w:t>
      </w:r>
      <w:r>
        <w:rPr>
          <w:color w:val="0D0F1A"/>
        </w:rPr>
        <w:t>pursuing</w:t>
      </w:r>
      <w:r>
        <w:rPr>
          <w:color w:val="0D0F1A"/>
          <w:spacing w:val="-6"/>
        </w:rPr>
        <w:t> </w:t>
      </w:r>
      <w:r>
        <w:rPr>
          <w:color w:val="0D0F1A"/>
        </w:rPr>
        <w:t>monetary</w:t>
      </w:r>
      <w:r>
        <w:rPr>
          <w:color w:val="0D0F1A"/>
          <w:spacing w:val="-6"/>
        </w:rPr>
        <w:t> </w:t>
      </w:r>
      <w:r>
        <w:rPr>
          <w:color w:val="0D0F1A"/>
        </w:rPr>
        <w:t>policy objectives,</w:t>
      </w:r>
      <w:r>
        <w:rPr>
          <w:color w:val="0D0F1A"/>
          <w:spacing w:val="-7"/>
        </w:rPr>
        <w:t> </w:t>
      </w:r>
      <w:r>
        <w:rPr>
          <w:color w:val="0D0F1A"/>
        </w:rPr>
        <w:t>Uchendu</w:t>
      </w:r>
      <w:r>
        <w:rPr>
          <w:color w:val="0D0F1A"/>
          <w:spacing w:val="-7"/>
        </w:rPr>
        <w:t> </w:t>
      </w:r>
      <w:r>
        <w:rPr>
          <w:color w:val="0D0F1A"/>
        </w:rPr>
        <w:t>(2010)</w:t>
      </w:r>
      <w:r>
        <w:rPr>
          <w:color w:val="0D0F1A"/>
          <w:spacing w:val="-5"/>
        </w:rPr>
        <w:t> </w:t>
      </w:r>
      <w:r>
        <w:rPr>
          <w:color w:val="0D0F1A"/>
        </w:rPr>
        <w:t>has</w:t>
      </w:r>
      <w:r>
        <w:rPr>
          <w:color w:val="0D0F1A"/>
          <w:spacing w:val="-5"/>
        </w:rPr>
        <w:t> </w:t>
      </w:r>
      <w:r>
        <w:rPr>
          <w:color w:val="0D0F1A"/>
        </w:rPr>
        <w:t>stated</w:t>
      </w:r>
      <w:r>
        <w:rPr>
          <w:color w:val="0D0F1A"/>
          <w:spacing w:val="-7"/>
        </w:rPr>
        <w:t> </w:t>
      </w:r>
      <w:r>
        <w:rPr>
          <w:color w:val="0D0F1A"/>
        </w:rPr>
        <w:t>that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CBN takes</w:t>
      </w:r>
      <w:r>
        <w:rPr>
          <w:color w:val="0D0F1A"/>
          <w:spacing w:val="-5"/>
        </w:rPr>
        <w:t> </w:t>
      </w:r>
      <w:r>
        <w:rPr>
          <w:color w:val="0D0F1A"/>
        </w:rPr>
        <w:t>note</w:t>
      </w:r>
      <w:r>
        <w:rPr>
          <w:color w:val="0D0F1A"/>
          <w:spacing w:val="-7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58"/>
        </w:rPr>
        <w:t> </w:t>
      </w:r>
      <w:r>
        <w:rPr>
          <w:color w:val="0D0F1A"/>
        </w:rPr>
        <w:t>presence of conflicting goals which may result in some level of trade-offs. Following from the</w:t>
      </w:r>
      <w:r>
        <w:rPr>
          <w:color w:val="0D0F1A"/>
          <w:spacing w:val="1"/>
        </w:rPr>
        <w:t> </w:t>
      </w:r>
      <w:r>
        <w:rPr>
          <w:color w:val="0D0F1A"/>
        </w:rPr>
        <w:t>above</w:t>
      </w:r>
      <w:r>
        <w:rPr>
          <w:color w:val="0D0F1A"/>
          <w:spacing w:val="-8"/>
        </w:rPr>
        <w:t> </w:t>
      </w:r>
      <w:r>
        <w:rPr>
          <w:color w:val="0D0F1A"/>
        </w:rPr>
        <w:t>perspective,</w:t>
      </w:r>
      <w:r>
        <w:rPr>
          <w:color w:val="0D0F1A"/>
          <w:spacing w:val="-1"/>
        </w:rPr>
        <w:t> </w:t>
      </w:r>
      <w:r>
        <w:rPr>
          <w:color w:val="0D0F1A"/>
        </w:rPr>
        <w:t>and</w:t>
      </w:r>
      <w:r>
        <w:rPr>
          <w:color w:val="0D0F1A"/>
          <w:spacing w:val="-7"/>
        </w:rPr>
        <w:t> </w:t>
      </w:r>
      <w:r>
        <w:rPr>
          <w:color w:val="0D0F1A"/>
        </w:rPr>
        <w:t>if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need</w:t>
      </w:r>
      <w:r>
        <w:rPr>
          <w:color w:val="0D0F1A"/>
          <w:spacing w:val="-7"/>
        </w:rPr>
        <w:t> </w:t>
      </w:r>
      <w:r>
        <w:rPr>
          <w:color w:val="0D0F1A"/>
        </w:rPr>
        <w:t>arises,</w:t>
      </w:r>
      <w:r>
        <w:rPr>
          <w:color w:val="0D0F1A"/>
          <w:spacing w:val="-4"/>
        </w:rPr>
        <w:t> </w:t>
      </w:r>
      <w:r>
        <w:rPr>
          <w:color w:val="0D0F1A"/>
        </w:rPr>
        <w:t>Okafor</w:t>
      </w:r>
      <w:r>
        <w:rPr>
          <w:color w:val="0D0F1A"/>
          <w:spacing w:val="-6"/>
        </w:rPr>
        <w:t> </w:t>
      </w:r>
      <w:r>
        <w:rPr>
          <w:color w:val="0D0F1A"/>
        </w:rPr>
        <w:t>(2009)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7"/>
        </w:rPr>
        <w:t> </w:t>
      </w:r>
      <w:r>
        <w:rPr>
          <w:color w:val="0D0F1A"/>
        </w:rPr>
        <w:t>Uchendu</w:t>
      </w:r>
      <w:r>
        <w:rPr>
          <w:color w:val="0D0F1A"/>
          <w:spacing w:val="-7"/>
        </w:rPr>
        <w:t> </w:t>
      </w:r>
      <w:r>
        <w:rPr>
          <w:color w:val="0D0F1A"/>
        </w:rPr>
        <w:t>(2010),</w:t>
      </w:r>
      <w:r>
        <w:rPr>
          <w:color w:val="0D0F1A"/>
          <w:spacing w:val="-4"/>
        </w:rPr>
        <w:t> </w:t>
      </w:r>
      <w:r>
        <w:rPr>
          <w:color w:val="0D0F1A"/>
        </w:rPr>
        <w:t>added</w:t>
      </w:r>
      <w:r>
        <w:rPr>
          <w:color w:val="0D0F1A"/>
          <w:spacing w:val="-7"/>
        </w:rPr>
        <w:t> </w:t>
      </w:r>
      <w:r>
        <w:rPr>
          <w:color w:val="0D0F1A"/>
        </w:rPr>
        <w:t>that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CBN</w:t>
      </w:r>
      <w:r>
        <w:rPr>
          <w:color w:val="0D0F1A"/>
          <w:spacing w:val="-58"/>
        </w:rPr>
        <w:t> </w:t>
      </w:r>
      <w:r>
        <w:rPr>
          <w:color w:val="0D0F1A"/>
        </w:rPr>
        <w:t>might influence monetary policy rate to impact on economic targets such as broad money supply</w:t>
      </w:r>
      <w:r>
        <w:rPr>
          <w:color w:val="0D0F1A"/>
          <w:spacing w:val="1"/>
        </w:rPr>
        <w:t> </w:t>
      </w:r>
      <w:r>
        <w:rPr>
          <w:color w:val="0D0F1A"/>
        </w:rPr>
        <w:t>(M2)</w:t>
      </w:r>
      <w:r>
        <w:rPr>
          <w:color w:val="0D0F1A"/>
          <w:spacing w:val="-1"/>
        </w:rPr>
        <w:t> </w:t>
      </w:r>
      <w:r>
        <w:rPr>
          <w:color w:val="0D0F1A"/>
        </w:rPr>
        <w:t>to achieve</w:t>
      </w:r>
      <w:r>
        <w:rPr>
          <w:color w:val="0D0F1A"/>
          <w:spacing w:val="-1"/>
        </w:rPr>
        <w:t> </w:t>
      </w:r>
      <w:r>
        <w:rPr>
          <w:color w:val="0D0F1A"/>
        </w:rPr>
        <w:t>price</w:t>
      </w:r>
      <w:r>
        <w:rPr>
          <w:color w:val="0D0F1A"/>
          <w:spacing w:val="-3"/>
        </w:rPr>
        <w:t> </w:t>
      </w:r>
      <w:r>
        <w:rPr>
          <w:color w:val="0D0F1A"/>
        </w:rPr>
        <w:t>stability and</w:t>
      </w:r>
      <w:r>
        <w:rPr>
          <w:color w:val="0D0F1A"/>
          <w:spacing w:val="5"/>
        </w:rPr>
        <w:t> </w:t>
      </w:r>
      <w:r>
        <w:rPr>
          <w:color w:val="0D0F1A"/>
        </w:rPr>
        <w:t>continued</w:t>
      </w:r>
      <w:r>
        <w:rPr>
          <w:color w:val="0D0F1A"/>
          <w:spacing w:val="1"/>
        </w:rPr>
        <w:t> </w:t>
      </w:r>
      <w:r>
        <w:rPr>
          <w:color w:val="0D0F1A"/>
        </w:rPr>
        <w:t>economic</w:t>
      </w:r>
      <w:r>
        <w:rPr>
          <w:color w:val="0D0F1A"/>
          <w:spacing w:val="-2"/>
        </w:rPr>
        <w:t> </w:t>
      </w:r>
      <w:r>
        <w:rPr>
          <w:color w:val="0D0F1A"/>
        </w:rPr>
        <w:t>growth.</w:t>
      </w:r>
    </w:p>
    <w:p>
      <w:pPr>
        <w:pStyle w:val="BodyText"/>
        <w:spacing w:line="480" w:lineRule="auto"/>
        <w:ind w:left="140" w:right="144"/>
        <w:jc w:val="both"/>
      </w:pPr>
      <w:r>
        <w:rPr>
          <w:color w:val="0D0F1A"/>
        </w:rPr>
        <w:t>On his part, Osiegbu (2006) held that the goals of monetary policy include to facilitate full</w:t>
      </w:r>
      <w:r>
        <w:rPr>
          <w:color w:val="0D0F1A"/>
          <w:spacing w:val="1"/>
        </w:rPr>
        <w:t> </w:t>
      </w:r>
      <w:r>
        <w:rPr>
          <w:color w:val="0D0F1A"/>
        </w:rPr>
        <w:t>employment, generate rapid economic development, maintain price stability, ensure efficient</w:t>
      </w:r>
      <w:r>
        <w:rPr>
          <w:color w:val="0D0F1A"/>
          <w:spacing w:val="1"/>
        </w:rPr>
        <w:t> </w:t>
      </w:r>
      <w:r>
        <w:rPr>
          <w:color w:val="0D0F1A"/>
        </w:rPr>
        <w:t>credit</w:t>
      </w:r>
      <w:r>
        <w:rPr>
          <w:color w:val="0D0F1A"/>
          <w:spacing w:val="1"/>
        </w:rPr>
        <w:t> </w:t>
      </w:r>
      <w:r>
        <w:rPr>
          <w:color w:val="0D0F1A"/>
        </w:rPr>
        <w:t>control,</w:t>
      </w:r>
      <w:r>
        <w:rPr>
          <w:color w:val="0D0F1A"/>
          <w:spacing w:val="1"/>
        </w:rPr>
        <w:t> </w:t>
      </w:r>
      <w:r>
        <w:rPr>
          <w:color w:val="0D0F1A"/>
        </w:rPr>
        <w:t>encourage</w:t>
      </w:r>
      <w:r>
        <w:rPr>
          <w:color w:val="0D0F1A"/>
          <w:spacing w:val="1"/>
        </w:rPr>
        <w:t> </w:t>
      </w:r>
      <w:r>
        <w:rPr>
          <w:color w:val="0D0F1A"/>
        </w:rPr>
        <w:t>liquidity</w:t>
      </w:r>
      <w:r>
        <w:rPr>
          <w:color w:val="0D0F1A"/>
          <w:spacing w:val="1"/>
        </w:rPr>
        <w:t> </w:t>
      </w:r>
      <w:r>
        <w:rPr>
          <w:color w:val="0D0F1A"/>
        </w:rPr>
        <w:t>control</w:t>
      </w:r>
      <w:r>
        <w:rPr>
          <w:color w:val="0D0F1A"/>
          <w:spacing w:val="1"/>
        </w:rPr>
        <w:t> </w:t>
      </w:r>
      <w:r>
        <w:rPr>
          <w:color w:val="0D0F1A"/>
        </w:rPr>
        <w:t>in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economy,</w:t>
      </w:r>
      <w:r>
        <w:rPr>
          <w:color w:val="0D0F1A"/>
          <w:spacing w:val="1"/>
        </w:rPr>
        <w:t> </w:t>
      </w:r>
      <w:r>
        <w:rPr>
          <w:color w:val="0D0F1A"/>
        </w:rPr>
        <w:t>provide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balance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payments</w:t>
      </w:r>
      <w:r>
        <w:rPr>
          <w:color w:val="0D0F1A"/>
          <w:spacing w:val="-57"/>
        </w:rPr>
        <w:t> </w:t>
      </w:r>
      <w:r>
        <w:rPr>
          <w:color w:val="0D0F1A"/>
        </w:rPr>
        <w:t>equilibrium, to sustain a realistic relationship between the money supply and the associated</w:t>
      </w:r>
      <w:r>
        <w:rPr>
          <w:color w:val="0D0F1A"/>
          <w:spacing w:val="1"/>
        </w:rPr>
        <w:t> </w:t>
      </w:r>
      <w:r>
        <w:rPr>
          <w:color w:val="0D0F1A"/>
        </w:rPr>
        <w:t>demand.</w:t>
      </w:r>
    </w:p>
    <w:p>
      <w:pPr>
        <w:pStyle w:val="BodyText"/>
        <w:spacing w:line="477" w:lineRule="auto" w:before="2"/>
        <w:ind w:left="140" w:right="141"/>
        <w:jc w:val="both"/>
      </w:pPr>
      <w:r>
        <w:rPr>
          <w:color w:val="0D0F1A"/>
        </w:rPr>
        <w:t>Hameed, Khalid and Sabit (2012) cited in Udude (2014), summarized the most crucial objective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32"/>
        </w:rPr>
        <w:t> </w:t>
      </w:r>
      <w:r>
        <w:rPr>
          <w:color w:val="0D0F1A"/>
        </w:rPr>
        <w:t>monetary</w:t>
      </w:r>
      <w:r>
        <w:rPr>
          <w:color w:val="0D0F1A"/>
          <w:spacing w:val="33"/>
        </w:rPr>
        <w:t> </w:t>
      </w:r>
      <w:r>
        <w:rPr>
          <w:color w:val="0D0F1A"/>
        </w:rPr>
        <w:t>policy</w:t>
      </w:r>
      <w:r>
        <w:rPr>
          <w:color w:val="0D0F1A"/>
          <w:spacing w:val="37"/>
        </w:rPr>
        <w:t> </w:t>
      </w:r>
      <w:r>
        <w:rPr>
          <w:color w:val="0D0F1A"/>
        </w:rPr>
        <w:t>as</w:t>
      </w:r>
      <w:r>
        <w:rPr>
          <w:color w:val="0D0F1A"/>
          <w:spacing w:val="35"/>
        </w:rPr>
        <w:t> </w:t>
      </w:r>
      <w:r>
        <w:rPr>
          <w:color w:val="0D0F1A"/>
        </w:rPr>
        <w:t>the</w:t>
      </w:r>
      <w:r>
        <w:rPr>
          <w:color w:val="0D0F1A"/>
          <w:spacing w:val="31"/>
        </w:rPr>
        <w:t> </w:t>
      </w:r>
      <w:r>
        <w:rPr>
          <w:color w:val="0D0F1A"/>
        </w:rPr>
        <w:t>enhancement</w:t>
      </w:r>
      <w:r>
        <w:rPr>
          <w:color w:val="0D0F1A"/>
          <w:spacing w:val="32"/>
        </w:rPr>
        <w:t> </w:t>
      </w:r>
      <w:r>
        <w:rPr>
          <w:color w:val="0D0F1A"/>
        </w:rPr>
        <w:t>of</w:t>
      </w:r>
      <w:r>
        <w:rPr>
          <w:color w:val="0D0F1A"/>
          <w:spacing w:val="32"/>
        </w:rPr>
        <w:t> </w:t>
      </w:r>
      <w:r>
        <w:rPr>
          <w:color w:val="0D0F1A"/>
        </w:rPr>
        <w:t>the</w:t>
      </w:r>
      <w:r>
        <w:rPr>
          <w:color w:val="0D0F1A"/>
          <w:spacing w:val="32"/>
        </w:rPr>
        <w:t> </w:t>
      </w:r>
      <w:r>
        <w:rPr>
          <w:color w:val="0D0F1A"/>
        </w:rPr>
        <w:t>economic</w:t>
      </w:r>
      <w:r>
        <w:rPr>
          <w:color w:val="0D0F1A"/>
          <w:spacing w:val="31"/>
        </w:rPr>
        <w:t> </w:t>
      </w:r>
      <w:r>
        <w:rPr>
          <w:color w:val="0D0F1A"/>
        </w:rPr>
        <w:t>welfare</w:t>
      </w:r>
      <w:r>
        <w:rPr>
          <w:color w:val="0D0F1A"/>
          <w:spacing w:val="41"/>
        </w:rPr>
        <w:t> </w:t>
      </w:r>
      <w:r>
        <w:rPr>
          <w:color w:val="0D0F1A"/>
        </w:rPr>
        <w:t>of</w:t>
      </w:r>
      <w:r>
        <w:rPr>
          <w:color w:val="0D0F1A"/>
          <w:spacing w:val="32"/>
        </w:rPr>
        <w:t> </w:t>
      </w:r>
      <w:r>
        <w:rPr>
          <w:color w:val="0D0F1A"/>
        </w:rPr>
        <w:t>the</w:t>
      </w:r>
      <w:r>
        <w:rPr>
          <w:color w:val="0D0F1A"/>
          <w:spacing w:val="32"/>
        </w:rPr>
        <w:t> </w:t>
      </w:r>
      <w:r>
        <w:rPr>
          <w:color w:val="0D0F1A"/>
        </w:rPr>
        <w:t>masses,</w:t>
      </w:r>
      <w:r>
        <w:rPr>
          <w:color w:val="0D0F1A"/>
          <w:spacing w:val="32"/>
        </w:rPr>
        <w:t> </w:t>
      </w:r>
      <w:r>
        <w:rPr>
          <w:color w:val="0D0F1A"/>
        </w:rPr>
        <w:t>general</w:t>
      </w:r>
      <w:r>
        <w:rPr>
          <w:color w:val="0D0F1A"/>
          <w:spacing w:val="32"/>
        </w:rPr>
        <w:t> </w:t>
      </w:r>
      <w:r>
        <w:rPr>
          <w:color w:val="0D0F1A"/>
        </w:rPr>
        <w:t>price</w:t>
      </w:r>
    </w:p>
    <w:p>
      <w:pPr>
        <w:spacing w:after="0" w:line="477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50"/>
        <w:jc w:val="both"/>
      </w:pPr>
      <w:r>
        <w:rPr>
          <w:color w:val="0D0F1A"/>
        </w:rPr>
        <w:t>stability, reduction of the unemployment rate, ensuring the balance of payment equilibrium and</w:t>
      </w:r>
      <w:r>
        <w:rPr>
          <w:color w:val="0D0F1A"/>
          <w:spacing w:val="1"/>
        </w:rPr>
        <w:t> </w:t>
      </w:r>
      <w:r>
        <w:rPr>
          <w:color w:val="0D0F1A"/>
        </w:rPr>
        <w:t>economic</w:t>
      </w:r>
      <w:r>
        <w:rPr>
          <w:color w:val="0D0F1A"/>
          <w:spacing w:val="-3"/>
        </w:rPr>
        <w:t> </w:t>
      </w:r>
      <w:r>
        <w:rPr>
          <w:color w:val="0D0F1A"/>
        </w:rPr>
        <w:t>growth.</w:t>
      </w:r>
    </w:p>
    <w:p>
      <w:pPr>
        <w:pStyle w:val="Heading2"/>
        <w:numPr>
          <w:ilvl w:val="2"/>
          <w:numId w:val="10"/>
        </w:numPr>
        <w:tabs>
          <w:tab w:pos="860" w:val="left" w:leader="none"/>
          <w:tab w:pos="861" w:val="left" w:leader="none"/>
        </w:tabs>
        <w:spacing w:line="240" w:lineRule="auto" w:before="7" w:after="0"/>
        <w:ind w:left="861" w:right="0" w:hanging="721"/>
        <w:jc w:val="left"/>
      </w:pPr>
      <w:r>
        <w:rPr/>
        <w:t>Financial</w:t>
      </w:r>
      <w:r>
        <w:rPr>
          <w:spacing w:val="-6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40" w:right="137"/>
        <w:jc w:val="both"/>
      </w:pPr>
      <w:r>
        <w:rPr>
          <w:color w:val="0D0F1A"/>
        </w:rPr>
        <w:t>Financial performance can be measured through different means, but financial ratios are more</w:t>
      </w:r>
      <w:r>
        <w:rPr>
          <w:color w:val="0D0F1A"/>
          <w:spacing w:val="1"/>
        </w:rPr>
        <w:t> </w:t>
      </w:r>
      <w:r>
        <w:rPr>
          <w:color w:val="0D0F1A"/>
        </w:rPr>
        <w:t>often</w:t>
      </w:r>
      <w:r>
        <w:rPr>
          <w:color w:val="0D0F1A"/>
          <w:spacing w:val="-8"/>
        </w:rPr>
        <w:t> </w:t>
      </w:r>
      <w:r>
        <w:rPr>
          <w:color w:val="0D0F1A"/>
        </w:rPr>
        <w:t>used</w:t>
      </w:r>
      <w:r>
        <w:rPr>
          <w:color w:val="0D0F1A"/>
          <w:spacing w:val="-7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financial</w:t>
      </w:r>
      <w:r>
        <w:rPr>
          <w:color w:val="0D0F1A"/>
          <w:spacing w:val="-8"/>
        </w:rPr>
        <w:t> </w:t>
      </w:r>
      <w:r>
        <w:rPr>
          <w:color w:val="0D0F1A"/>
        </w:rPr>
        <w:t>analysts</w:t>
      </w:r>
      <w:r>
        <w:rPr>
          <w:color w:val="0D0F1A"/>
          <w:spacing w:val="-6"/>
        </w:rPr>
        <w:t> </w:t>
      </w:r>
      <w:r>
        <w:rPr>
          <w:color w:val="0D0F1A"/>
        </w:rPr>
        <w:t>in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measurement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performance.</w:t>
      </w:r>
      <w:r>
        <w:rPr>
          <w:color w:val="0D0F1A"/>
          <w:spacing w:val="-7"/>
        </w:rPr>
        <w:t> </w:t>
      </w:r>
      <w:r>
        <w:rPr>
          <w:color w:val="0D0F1A"/>
        </w:rPr>
        <w:t>A</w:t>
      </w:r>
      <w:r>
        <w:rPr>
          <w:color w:val="0D0F1A"/>
          <w:spacing w:val="-6"/>
        </w:rPr>
        <w:t> </w:t>
      </w:r>
      <w:r>
        <w:rPr>
          <w:color w:val="0D0F1A"/>
        </w:rPr>
        <w:t>financial</w:t>
      </w:r>
      <w:r>
        <w:rPr>
          <w:color w:val="0D0F1A"/>
          <w:spacing w:val="-4"/>
        </w:rPr>
        <w:t> </w:t>
      </w:r>
      <w:r>
        <w:rPr>
          <w:color w:val="0D0F1A"/>
        </w:rPr>
        <w:t>ratio</w:t>
      </w:r>
      <w:r>
        <w:rPr>
          <w:color w:val="0D0F1A"/>
          <w:spacing w:val="-7"/>
        </w:rPr>
        <w:t> </w:t>
      </w:r>
      <w:r>
        <w:rPr>
          <w:color w:val="0D0F1A"/>
        </w:rPr>
        <w:t>is</w:t>
      </w:r>
      <w:r>
        <w:rPr>
          <w:color w:val="0D0F1A"/>
          <w:spacing w:val="-6"/>
        </w:rPr>
        <w:t> </w:t>
      </w:r>
      <w:r>
        <w:rPr>
          <w:color w:val="0D0F1A"/>
        </w:rPr>
        <w:t>a</w:t>
      </w:r>
      <w:r>
        <w:rPr>
          <w:color w:val="0D0F1A"/>
          <w:spacing w:val="-3"/>
        </w:rPr>
        <w:t> </w:t>
      </w:r>
      <w:r>
        <w:rPr>
          <w:color w:val="0D0F1A"/>
        </w:rPr>
        <w:t>tool</w:t>
      </w:r>
      <w:r>
        <w:rPr>
          <w:color w:val="0D0F1A"/>
          <w:spacing w:val="-9"/>
        </w:rPr>
        <w:t> </w:t>
      </w:r>
      <w:r>
        <w:rPr>
          <w:color w:val="0D0F1A"/>
        </w:rPr>
        <w:t>that</w:t>
      </w:r>
      <w:r>
        <w:rPr>
          <w:color w:val="0D0F1A"/>
          <w:spacing w:val="-57"/>
        </w:rPr>
        <w:t> </w:t>
      </w:r>
      <w:r>
        <w:rPr>
          <w:color w:val="0D0F1A"/>
        </w:rPr>
        <w:t>is used to determine the financial performance of an organization by comparing two-line items in</w:t>
      </w:r>
      <w:r>
        <w:rPr>
          <w:color w:val="0D0F1A"/>
          <w:spacing w:val="-57"/>
        </w:rPr>
        <w:t> </w:t>
      </w:r>
      <w:r>
        <w:rPr>
          <w:color w:val="0D0F1A"/>
        </w:rPr>
        <w:t>the financial statement of the organization. The ratios that may be employed to determine a</w:t>
      </w:r>
      <w:r>
        <w:rPr>
          <w:color w:val="0D0F1A"/>
          <w:spacing w:val="1"/>
        </w:rPr>
        <w:t> </w:t>
      </w:r>
      <w:r>
        <w:rPr>
          <w:color w:val="0D0F1A"/>
        </w:rPr>
        <w:t>financial performance include, but not limited to return on investment (ROI), return on assets</w:t>
      </w:r>
      <w:r>
        <w:rPr>
          <w:color w:val="0D0F1A"/>
          <w:spacing w:val="1"/>
        </w:rPr>
        <w:t> </w:t>
      </w:r>
      <w:r>
        <w:rPr>
          <w:color w:val="0D0F1A"/>
        </w:rPr>
        <w:t>(ROA)</w:t>
      </w:r>
      <w:r>
        <w:rPr>
          <w:color w:val="0D0F1A"/>
          <w:spacing w:val="-1"/>
        </w:rPr>
        <w:t> </w:t>
      </w:r>
      <w:r>
        <w:rPr>
          <w:color w:val="0D0F1A"/>
        </w:rPr>
        <w:t>and Net</w:t>
      </w:r>
      <w:r>
        <w:rPr>
          <w:color w:val="0D0F1A"/>
          <w:spacing w:val="-2"/>
        </w:rPr>
        <w:t> </w:t>
      </w:r>
      <w:r>
        <w:rPr>
          <w:color w:val="0D0F1A"/>
        </w:rPr>
        <w:t>Interest</w:t>
      </w:r>
      <w:r>
        <w:rPr>
          <w:color w:val="0D0F1A"/>
          <w:spacing w:val="-2"/>
        </w:rPr>
        <w:t> </w:t>
      </w:r>
      <w:r>
        <w:rPr>
          <w:color w:val="0D0F1A"/>
        </w:rPr>
        <w:t>Margin NIM).</w:t>
      </w:r>
    </w:p>
    <w:p>
      <w:pPr>
        <w:pStyle w:val="BodyText"/>
        <w:spacing w:line="480" w:lineRule="auto" w:before="5"/>
        <w:ind w:left="140" w:right="139"/>
        <w:jc w:val="both"/>
      </w:pPr>
      <w:r>
        <w:rPr>
          <w:color w:val="0D0F1A"/>
        </w:rPr>
        <w:t>ROI is a profitability indicator measured as Profit Before Tax/Net Worth, providing rationale and</w:t>
      </w:r>
      <w:r>
        <w:rPr>
          <w:color w:val="0D0F1A"/>
          <w:spacing w:val="-57"/>
        </w:rPr>
        <w:t> </w:t>
      </w:r>
      <w:r>
        <w:rPr>
          <w:color w:val="0D0F1A"/>
        </w:rPr>
        <w:t>higher return-seeking investors with the opportunity to compare the return on their investments</w:t>
      </w:r>
      <w:r>
        <w:rPr>
          <w:color w:val="0D0F1A"/>
          <w:spacing w:val="1"/>
        </w:rPr>
        <w:t> </w:t>
      </w:r>
      <w:r>
        <w:rPr>
          <w:color w:val="0D0F1A"/>
        </w:rPr>
        <w:t>with</w:t>
      </w:r>
      <w:r>
        <w:rPr>
          <w:color w:val="0D0F1A"/>
          <w:spacing w:val="-3"/>
        </w:rPr>
        <w:t> </w:t>
      </w:r>
      <w:r>
        <w:rPr>
          <w:color w:val="0D0F1A"/>
        </w:rPr>
        <w:t>specified</w:t>
      </w:r>
      <w:r>
        <w:rPr>
          <w:color w:val="0D0F1A"/>
          <w:spacing w:val="-2"/>
        </w:rPr>
        <w:t> </w:t>
      </w:r>
      <w:r>
        <w:rPr>
          <w:color w:val="0D0F1A"/>
        </w:rPr>
        <w:t>DMBs</w:t>
      </w:r>
      <w:r>
        <w:rPr>
          <w:color w:val="0D0F1A"/>
          <w:spacing w:val="-1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returns</w:t>
      </w:r>
      <w:r>
        <w:rPr>
          <w:color w:val="0D0F1A"/>
          <w:spacing w:val="-1"/>
        </w:rPr>
        <w:t> </w:t>
      </w:r>
      <w:r>
        <w:rPr>
          <w:color w:val="0D0F1A"/>
        </w:rPr>
        <w:t>offered</w:t>
      </w:r>
      <w:r>
        <w:rPr>
          <w:color w:val="0D0F1A"/>
          <w:spacing w:val="-2"/>
        </w:rPr>
        <w:t> </w:t>
      </w:r>
      <w:r>
        <w:rPr>
          <w:color w:val="0D0F1A"/>
        </w:rPr>
        <w:t>by</w:t>
      </w:r>
      <w:r>
        <w:rPr>
          <w:color w:val="0D0F1A"/>
          <w:spacing w:val="-2"/>
        </w:rPr>
        <w:t> </w:t>
      </w:r>
      <w:r>
        <w:rPr>
          <w:color w:val="0D0F1A"/>
        </w:rPr>
        <w:t>other</w:t>
      </w:r>
      <w:r>
        <w:rPr>
          <w:color w:val="0D0F1A"/>
          <w:spacing w:val="-2"/>
        </w:rPr>
        <w:t> </w:t>
      </w:r>
      <w:r>
        <w:rPr>
          <w:color w:val="0D0F1A"/>
        </w:rPr>
        <w:t>DMBs</w:t>
      </w:r>
      <w:r>
        <w:rPr>
          <w:color w:val="0D0F1A"/>
          <w:spacing w:val="-1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non-bank</w:t>
      </w:r>
      <w:r>
        <w:rPr>
          <w:color w:val="0D0F1A"/>
          <w:spacing w:val="-2"/>
        </w:rPr>
        <w:t> </w:t>
      </w:r>
      <w:r>
        <w:rPr>
          <w:color w:val="0D0F1A"/>
        </w:rPr>
        <w:t>investment</w:t>
      </w:r>
      <w:r>
        <w:rPr>
          <w:color w:val="0D0F1A"/>
          <w:spacing w:val="-4"/>
        </w:rPr>
        <w:t> </w:t>
      </w:r>
      <w:r>
        <w:rPr>
          <w:color w:val="0D0F1A"/>
        </w:rPr>
        <w:t>opportunities.</w:t>
      </w:r>
      <w:r>
        <w:rPr>
          <w:color w:val="0D0F1A"/>
          <w:spacing w:val="-58"/>
        </w:rPr>
        <w:t> </w:t>
      </w:r>
      <w:r>
        <w:rPr>
          <w:color w:val="0D0F1A"/>
          <w:spacing w:val="-1"/>
        </w:rPr>
        <w:t>ROI</w:t>
      </w:r>
      <w:r>
        <w:rPr>
          <w:color w:val="0D0F1A"/>
          <w:spacing w:val="-15"/>
        </w:rPr>
        <w:t> </w:t>
      </w:r>
      <w:r>
        <w:rPr>
          <w:color w:val="0D0F1A"/>
          <w:spacing w:val="-1"/>
        </w:rPr>
        <w:t>has</w:t>
      </w:r>
      <w:r>
        <w:rPr>
          <w:color w:val="0D0F1A"/>
          <w:spacing w:val="-14"/>
        </w:rPr>
        <w:t> </w:t>
      </w:r>
      <w:r>
        <w:rPr>
          <w:color w:val="0D0F1A"/>
          <w:spacing w:val="-1"/>
        </w:rPr>
        <w:t>two</w:t>
      </w:r>
      <w:r>
        <w:rPr>
          <w:color w:val="0D0F1A"/>
          <w:spacing w:val="-15"/>
        </w:rPr>
        <w:t> </w:t>
      </w:r>
      <w:r>
        <w:rPr>
          <w:color w:val="0D0F1A"/>
          <w:spacing w:val="-1"/>
        </w:rPr>
        <w:t>major</w:t>
      </w:r>
      <w:r>
        <w:rPr>
          <w:color w:val="0D0F1A"/>
          <w:spacing w:val="-10"/>
        </w:rPr>
        <w:t> </w:t>
      </w:r>
      <w:r>
        <w:rPr>
          <w:color w:val="0D0F1A"/>
          <w:spacing w:val="-1"/>
        </w:rPr>
        <w:t>types,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namely,</w:t>
      </w:r>
      <w:r>
        <w:rPr>
          <w:color w:val="0D0F1A"/>
          <w:spacing w:val="-10"/>
        </w:rPr>
        <w:t> </w:t>
      </w:r>
      <w:r>
        <w:rPr>
          <w:color w:val="0D0F1A"/>
          <w:spacing w:val="-1"/>
        </w:rPr>
        <w:t>return</w:t>
      </w:r>
      <w:r>
        <w:rPr>
          <w:color w:val="0D0F1A"/>
          <w:spacing w:val="-15"/>
        </w:rPr>
        <w:t> </w:t>
      </w:r>
      <w:r>
        <w:rPr>
          <w:color w:val="0D0F1A"/>
        </w:rPr>
        <w:t>on</w:t>
      </w:r>
      <w:r>
        <w:rPr>
          <w:color w:val="0D0F1A"/>
          <w:spacing w:val="-11"/>
        </w:rPr>
        <w:t> </w:t>
      </w:r>
      <w:r>
        <w:rPr>
          <w:color w:val="0D0F1A"/>
        </w:rPr>
        <w:t>capital</w:t>
      </w:r>
      <w:r>
        <w:rPr>
          <w:color w:val="0D0F1A"/>
          <w:spacing w:val="-6"/>
        </w:rPr>
        <w:t> </w:t>
      </w:r>
      <w:r>
        <w:rPr>
          <w:color w:val="0D0F1A"/>
        </w:rPr>
        <w:t>employed</w:t>
      </w:r>
      <w:r>
        <w:rPr>
          <w:color w:val="0D0F1A"/>
          <w:spacing w:val="-16"/>
        </w:rPr>
        <w:t> </w:t>
      </w:r>
      <w:r>
        <w:rPr>
          <w:color w:val="0D0F1A"/>
        </w:rPr>
        <w:t>(ROCE)</w:t>
      </w:r>
      <w:r>
        <w:rPr>
          <w:color w:val="0D0F1A"/>
          <w:spacing w:val="-10"/>
        </w:rPr>
        <w:t> </w:t>
      </w:r>
      <w:r>
        <w:rPr>
          <w:color w:val="0D0F1A"/>
        </w:rPr>
        <w:t>and</w:t>
      </w:r>
      <w:r>
        <w:rPr>
          <w:color w:val="0D0F1A"/>
          <w:spacing w:val="-11"/>
        </w:rPr>
        <w:t> </w:t>
      </w:r>
      <w:r>
        <w:rPr>
          <w:color w:val="0D0F1A"/>
        </w:rPr>
        <w:t>return</w:t>
      </w:r>
      <w:r>
        <w:rPr>
          <w:color w:val="0D0F1A"/>
          <w:spacing w:val="-11"/>
        </w:rPr>
        <w:t> </w:t>
      </w:r>
      <w:r>
        <w:rPr>
          <w:color w:val="0D0F1A"/>
        </w:rPr>
        <w:t>on</w:t>
      </w:r>
      <w:r>
        <w:rPr>
          <w:color w:val="0D0F1A"/>
          <w:spacing w:val="-15"/>
        </w:rPr>
        <w:t> </w:t>
      </w:r>
      <w:r>
        <w:rPr>
          <w:color w:val="0D0F1A"/>
        </w:rPr>
        <w:t>equity</w:t>
      </w:r>
      <w:r>
        <w:rPr>
          <w:color w:val="0D0F1A"/>
          <w:spacing w:val="-11"/>
        </w:rPr>
        <w:t> </w:t>
      </w:r>
      <w:r>
        <w:rPr>
          <w:color w:val="0D0F1A"/>
        </w:rPr>
        <w:t>(ROE);</w:t>
      </w:r>
      <w:r>
        <w:rPr>
          <w:color w:val="0D0F1A"/>
          <w:spacing w:val="-58"/>
        </w:rPr>
        <w:t> </w:t>
      </w:r>
      <w:r>
        <w:rPr>
          <w:color w:val="0D0F1A"/>
        </w:rPr>
        <w:t>both kinds of ROI take care of shareholders who are mostly interested in the performance of their</w:t>
      </w:r>
      <w:r>
        <w:rPr>
          <w:color w:val="0D0F1A"/>
          <w:spacing w:val="-57"/>
        </w:rPr>
        <w:t> </w:t>
      </w:r>
      <w:r>
        <w:rPr>
          <w:color w:val="0D0F1A"/>
        </w:rPr>
        <w:t>investments.</w:t>
      </w:r>
      <w:r>
        <w:rPr>
          <w:color w:val="0D0F1A"/>
          <w:spacing w:val="-9"/>
        </w:rPr>
        <w:t> </w:t>
      </w:r>
      <w:r>
        <w:rPr>
          <w:color w:val="0D0F1A"/>
        </w:rPr>
        <w:t>ROCE</w:t>
      </w:r>
      <w:r>
        <w:rPr>
          <w:color w:val="0D0F1A"/>
          <w:spacing w:val="-9"/>
        </w:rPr>
        <w:t> </w:t>
      </w:r>
      <w:r>
        <w:rPr>
          <w:color w:val="0D0F1A"/>
        </w:rPr>
        <w:t>is</w:t>
      </w:r>
      <w:r>
        <w:rPr>
          <w:color w:val="0D0F1A"/>
          <w:spacing w:val="-7"/>
        </w:rPr>
        <w:t> </w:t>
      </w:r>
      <w:r>
        <w:rPr>
          <w:color w:val="0D0F1A"/>
        </w:rPr>
        <w:t>calculated</w:t>
      </w:r>
      <w:r>
        <w:rPr>
          <w:color w:val="0D0F1A"/>
          <w:spacing w:val="-8"/>
        </w:rPr>
        <w:t> </w:t>
      </w:r>
      <w:r>
        <w:rPr>
          <w:color w:val="0D0F1A"/>
        </w:rPr>
        <w:t>as</w:t>
      </w:r>
      <w:r>
        <w:rPr>
          <w:color w:val="0D0F1A"/>
          <w:spacing w:val="-7"/>
        </w:rPr>
        <w:t> </w:t>
      </w:r>
      <w:r>
        <w:rPr>
          <w:color w:val="0D0F1A"/>
        </w:rPr>
        <w:t>Profit</w:t>
      </w:r>
      <w:r>
        <w:rPr>
          <w:color w:val="0D0F1A"/>
          <w:spacing w:val="-9"/>
        </w:rPr>
        <w:t> </w:t>
      </w:r>
      <w:r>
        <w:rPr>
          <w:color w:val="0D0F1A"/>
        </w:rPr>
        <w:t>Before</w:t>
      </w:r>
      <w:r>
        <w:rPr>
          <w:color w:val="0D0F1A"/>
          <w:spacing w:val="-5"/>
        </w:rPr>
        <w:t> </w:t>
      </w:r>
      <w:r>
        <w:rPr>
          <w:color w:val="0D0F1A"/>
        </w:rPr>
        <w:t>Tax/Capital</w:t>
      </w:r>
      <w:r>
        <w:rPr>
          <w:color w:val="0D0F1A"/>
          <w:spacing w:val="-9"/>
        </w:rPr>
        <w:t> </w:t>
      </w:r>
      <w:r>
        <w:rPr>
          <w:color w:val="0D0F1A"/>
        </w:rPr>
        <w:t>Employed,</w:t>
      </w:r>
      <w:r>
        <w:rPr>
          <w:color w:val="0D0F1A"/>
          <w:spacing w:val="-9"/>
        </w:rPr>
        <w:t> </w:t>
      </w:r>
      <w:r>
        <w:rPr>
          <w:color w:val="0D0F1A"/>
        </w:rPr>
        <w:t>while</w:t>
      </w:r>
      <w:r>
        <w:rPr>
          <w:color w:val="0D0F1A"/>
          <w:spacing w:val="-9"/>
        </w:rPr>
        <w:t> </w:t>
      </w:r>
      <w:r>
        <w:rPr>
          <w:color w:val="0D0F1A"/>
        </w:rPr>
        <w:t>ROE</w:t>
      </w:r>
      <w:r>
        <w:rPr>
          <w:color w:val="0D0F1A"/>
          <w:spacing w:val="-10"/>
        </w:rPr>
        <w:t> </w:t>
      </w:r>
      <w:r>
        <w:rPr>
          <w:color w:val="0D0F1A"/>
        </w:rPr>
        <w:t>is</w:t>
      </w:r>
      <w:r>
        <w:rPr>
          <w:color w:val="0D0F1A"/>
          <w:spacing w:val="-6"/>
        </w:rPr>
        <w:t> </w:t>
      </w:r>
      <w:r>
        <w:rPr>
          <w:color w:val="0D0F1A"/>
        </w:rPr>
        <w:t>calculated</w:t>
      </w:r>
      <w:r>
        <w:rPr>
          <w:color w:val="0D0F1A"/>
          <w:spacing w:val="-58"/>
        </w:rPr>
        <w:t> </w:t>
      </w:r>
      <w:r>
        <w:rPr>
          <w:color w:val="0D0F1A"/>
        </w:rPr>
        <w:t>as Profit</w:t>
      </w:r>
      <w:r>
        <w:rPr>
          <w:color w:val="0D0F1A"/>
          <w:spacing w:val="-2"/>
        </w:rPr>
        <w:t> </w:t>
      </w:r>
      <w:r>
        <w:rPr>
          <w:color w:val="0D0F1A"/>
        </w:rPr>
        <w:t>Before</w:t>
      </w:r>
      <w:r>
        <w:rPr>
          <w:color w:val="0D0F1A"/>
          <w:spacing w:val="-2"/>
        </w:rPr>
        <w:t> </w:t>
      </w:r>
      <w:r>
        <w:rPr>
          <w:color w:val="0D0F1A"/>
        </w:rPr>
        <w:t>Tax/Common Stock.</w:t>
      </w:r>
    </w:p>
    <w:p>
      <w:pPr>
        <w:pStyle w:val="BodyText"/>
        <w:spacing w:line="480" w:lineRule="auto"/>
        <w:ind w:left="140" w:right="140"/>
        <w:jc w:val="both"/>
      </w:pPr>
      <w:r>
        <w:rPr>
          <w:color w:val="0D0F1A"/>
        </w:rPr>
        <w:t>ROA is an internal ratio that measures the competence and expertise of the management of an</w:t>
      </w:r>
      <w:r>
        <w:rPr>
          <w:color w:val="0D0F1A"/>
          <w:spacing w:val="1"/>
        </w:rPr>
        <w:t> </w:t>
      </w:r>
      <w:r>
        <w:rPr>
          <w:color w:val="0D0F1A"/>
        </w:rPr>
        <w:t>institution; it evaluates the efficiency of management in utilizing the company's total assets for</w:t>
      </w:r>
      <w:r>
        <w:rPr>
          <w:color w:val="0D0F1A"/>
          <w:spacing w:val="1"/>
        </w:rPr>
        <w:t> </w:t>
      </w:r>
      <w:r>
        <w:rPr>
          <w:color w:val="0D0F1A"/>
        </w:rPr>
        <w:t>sustainable income generation. ROA captures the total amount of income generated per unit of</w:t>
      </w:r>
      <w:r>
        <w:rPr>
          <w:color w:val="0D0F1A"/>
          <w:spacing w:val="1"/>
        </w:rPr>
        <w:t> </w:t>
      </w:r>
      <w:r>
        <w:rPr>
          <w:color w:val="0D0F1A"/>
        </w:rPr>
        <w:t>asset, as well as organizational size, which is not taken care of by ROI. Return on Assets also</w:t>
      </w:r>
      <w:r>
        <w:rPr>
          <w:color w:val="0D0F1A"/>
          <w:spacing w:val="1"/>
        </w:rPr>
        <w:t> </w:t>
      </w:r>
      <w:r>
        <w:rPr>
          <w:color w:val="0D0F1A"/>
        </w:rPr>
        <w:t>allows for easy comparison between companies in the same industry. ROA is ascertained when</w:t>
      </w:r>
      <w:r>
        <w:rPr>
          <w:color w:val="0D0F1A"/>
          <w:spacing w:val="1"/>
        </w:rPr>
        <w:t> </w:t>
      </w:r>
      <w:r>
        <w:rPr>
          <w:color w:val="0D0F1A"/>
        </w:rPr>
        <w:t>the net income of a DMB is divided by the total value of its assets. It is presented as profit before</w:t>
      </w:r>
      <w:r>
        <w:rPr>
          <w:color w:val="0D0F1A"/>
          <w:spacing w:val="-57"/>
        </w:rPr>
        <w:t> </w:t>
      </w:r>
      <w:r>
        <w:rPr>
          <w:color w:val="0D0F1A"/>
        </w:rPr>
        <w:t>tax</w:t>
      </w:r>
      <w:r>
        <w:rPr>
          <w:color w:val="0D0F1A"/>
          <w:spacing w:val="-1"/>
        </w:rPr>
        <w:t> </w:t>
      </w:r>
      <w:r>
        <w:rPr>
          <w:color w:val="0D0F1A"/>
        </w:rPr>
        <w:t>/</w:t>
      </w:r>
      <w:r>
        <w:rPr>
          <w:color w:val="0D0F1A"/>
          <w:spacing w:val="-2"/>
        </w:rPr>
        <w:t> </w:t>
      </w:r>
      <w:r>
        <w:rPr>
          <w:color w:val="0D0F1A"/>
        </w:rPr>
        <w:t>total</w:t>
      </w:r>
      <w:r>
        <w:rPr>
          <w:color w:val="0D0F1A"/>
          <w:spacing w:val="3"/>
        </w:rPr>
        <w:t> </w:t>
      </w:r>
      <w:r>
        <w:rPr>
          <w:color w:val="0D0F1A"/>
        </w:rPr>
        <w:t>assets.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9"/>
        <w:jc w:val="both"/>
      </w:pPr>
      <w:r>
        <w:rPr>
          <w:color w:val="0D0F1A"/>
        </w:rPr>
        <w:t>And, as stated by Brealey, Myers and Marcus (2004), financial managers usually measure their</w:t>
      </w:r>
      <w:r>
        <w:rPr>
          <w:color w:val="0D0F1A"/>
          <w:spacing w:val="1"/>
        </w:rPr>
        <w:t> </w:t>
      </w:r>
      <w:r>
        <w:rPr>
          <w:color w:val="0D0F1A"/>
        </w:rPr>
        <w:t>organizational</w:t>
      </w:r>
      <w:r>
        <w:rPr>
          <w:color w:val="0D0F1A"/>
          <w:spacing w:val="1"/>
        </w:rPr>
        <w:t> </w:t>
      </w:r>
      <w:r>
        <w:rPr>
          <w:color w:val="0D0F1A"/>
        </w:rPr>
        <w:t>performance</w:t>
      </w:r>
      <w:r>
        <w:rPr>
          <w:color w:val="0D0F1A"/>
          <w:spacing w:val="1"/>
        </w:rPr>
        <w:t> </w:t>
      </w:r>
      <w:r>
        <w:rPr>
          <w:color w:val="0D0F1A"/>
        </w:rPr>
        <w:t>by</w:t>
      </w:r>
      <w:r>
        <w:rPr>
          <w:color w:val="0D0F1A"/>
          <w:spacing w:val="1"/>
        </w:rPr>
        <w:t> </w:t>
      </w:r>
      <w:r>
        <w:rPr>
          <w:color w:val="0D0F1A"/>
        </w:rPr>
        <w:t>ascertaining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ratio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net</w:t>
      </w:r>
      <w:r>
        <w:rPr>
          <w:color w:val="0D0F1A"/>
          <w:spacing w:val="1"/>
        </w:rPr>
        <w:t> </w:t>
      </w:r>
      <w:r>
        <w:rPr>
          <w:color w:val="0D0F1A"/>
        </w:rPr>
        <w:t>income</w:t>
      </w:r>
      <w:r>
        <w:rPr>
          <w:color w:val="0D0F1A"/>
          <w:spacing w:val="1"/>
        </w:rPr>
        <w:t> </w:t>
      </w:r>
      <w:r>
        <w:rPr>
          <w:color w:val="0D0F1A"/>
        </w:rPr>
        <w:t>to</w:t>
      </w:r>
      <w:r>
        <w:rPr>
          <w:color w:val="0D0F1A"/>
          <w:spacing w:val="1"/>
        </w:rPr>
        <w:t> </w:t>
      </w:r>
      <w:r>
        <w:rPr>
          <w:color w:val="0D0F1A"/>
        </w:rPr>
        <w:t>total</w:t>
      </w:r>
      <w:r>
        <w:rPr>
          <w:color w:val="0D0F1A"/>
          <w:spacing w:val="1"/>
        </w:rPr>
        <w:t> </w:t>
      </w:r>
      <w:r>
        <w:rPr>
          <w:color w:val="0D0F1A"/>
        </w:rPr>
        <w:t>assets,</w:t>
      </w:r>
      <w:r>
        <w:rPr>
          <w:color w:val="0D0F1A"/>
          <w:spacing w:val="1"/>
        </w:rPr>
        <w:t> </w:t>
      </w:r>
      <w:r>
        <w:rPr>
          <w:color w:val="0D0F1A"/>
        </w:rPr>
        <w:t>thereby</w:t>
      </w:r>
      <w:r>
        <w:rPr>
          <w:color w:val="0D0F1A"/>
          <w:spacing w:val="-57"/>
        </w:rPr>
        <w:t> </w:t>
      </w:r>
      <w:r>
        <w:rPr>
          <w:color w:val="0D0F1A"/>
        </w:rPr>
        <w:t>providing useful information about the revenue generated per unit of asset. Following from this,</w:t>
      </w:r>
      <w:r>
        <w:rPr>
          <w:color w:val="0D0F1A"/>
          <w:spacing w:val="1"/>
        </w:rPr>
        <w:t> </w:t>
      </w:r>
      <w:r>
        <w:rPr>
          <w:color w:val="0D0F1A"/>
        </w:rPr>
        <w:t>therefore, ROA stands out as a crucial financial ratio to the management of a company because it</w:t>
      </w:r>
      <w:r>
        <w:rPr>
          <w:color w:val="0D0F1A"/>
          <w:spacing w:val="-57"/>
        </w:rPr>
        <w:t> </w:t>
      </w:r>
      <w:r>
        <w:rPr>
          <w:color w:val="0D0F1A"/>
          <w:spacing w:val="-1"/>
        </w:rPr>
        <w:t>measures</w:t>
      </w:r>
      <w:r>
        <w:rPr>
          <w:color w:val="0D0F1A"/>
          <w:spacing w:val="-12"/>
        </w:rPr>
        <w:t> </w:t>
      </w:r>
      <w:r>
        <w:rPr>
          <w:color w:val="0D0F1A"/>
          <w:spacing w:val="-1"/>
        </w:rPr>
        <w:t>their</w:t>
      </w:r>
      <w:r>
        <w:rPr>
          <w:color w:val="0D0F1A"/>
          <w:spacing w:val="-13"/>
        </w:rPr>
        <w:t> </w:t>
      </w:r>
      <w:r>
        <w:rPr>
          <w:color w:val="0D0F1A"/>
          <w:spacing w:val="-1"/>
        </w:rPr>
        <w:t>efficiency</w:t>
      </w:r>
      <w:r>
        <w:rPr>
          <w:color w:val="0D0F1A"/>
          <w:spacing w:val="-13"/>
        </w:rPr>
        <w:t> </w:t>
      </w:r>
      <w:r>
        <w:rPr>
          <w:color w:val="0D0F1A"/>
        </w:rPr>
        <w:t>and</w:t>
      </w:r>
      <w:r>
        <w:rPr>
          <w:color w:val="0D0F1A"/>
          <w:spacing w:val="-14"/>
        </w:rPr>
        <w:t> </w:t>
      </w:r>
      <w:r>
        <w:rPr>
          <w:color w:val="0D0F1A"/>
        </w:rPr>
        <w:t>effectiveness</w:t>
      </w:r>
      <w:r>
        <w:rPr>
          <w:color w:val="0D0F1A"/>
          <w:spacing w:val="-11"/>
        </w:rPr>
        <w:t> </w:t>
      </w:r>
      <w:r>
        <w:rPr>
          <w:color w:val="0D0F1A"/>
        </w:rPr>
        <w:t>in</w:t>
      </w:r>
      <w:r>
        <w:rPr>
          <w:color w:val="0D0F1A"/>
          <w:spacing w:val="-14"/>
        </w:rPr>
        <w:t> </w:t>
      </w:r>
      <w:r>
        <w:rPr>
          <w:color w:val="0D0F1A"/>
        </w:rPr>
        <w:t>making</w:t>
      </w:r>
      <w:r>
        <w:rPr>
          <w:color w:val="0D0F1A"/>
          <w:spacing w:val="-8"/>
        </w:rPr>
        <w:t> </w:t>
      </w:r>
      <w:r>
        <w:rPr>
          <w:color w:val="0D0F1A"/>
        </w:rPr>
        <w:t>profits</w:t>
      </w:r>
      <w:r>
        <w:rPr>
          <w:color w:val="0D0F1A"/>
          <w:spacing w:val="-12"/>
        </w:rPr>
        <w:t> </w:t>
      </w:r>
      <w:r>
        <w:rPr>
          <w:color w:val="0D0F1A"/>
        </w:rPr>
        <w:t>from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utilization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existing</w:t>
      </w:r>
      <w:r>
        <w:rPr>
          <w:color w:val="0D0F1A"/>
          <w:spacing w:val="-13"/>
        </w:rPr>
        <w:t> </w:t>
      </w:r>
      <w:r>
        <w:rPr>
          <w:color w:val="0D0F1A"/>
        </w:rPr>
        <w:t>assets.</w:t>
      </w:r>
      <w:r>
        <w:rPr>
          <w:color w:val="0D0F1A"/>
          <w:spacing w:val="-58"/>
        </w:rPr>
        <w:t> </w:t>
      </w:r>
      <w:r>
        <w:rPr>
          <w:color w:val="0D0F1A"/>
        </w:rPr>
        <w:t>Additionally, it is essential to note that a higher ROA indicates better financial performance,</w:t>
      </w:r>
      <w:r>
        <w:rPr>
          <w:color w:val="0D0F1A"/>
          <w:spacing w:val="1"/>
        </w:rPr>
        <w:t> </w:t>
      </w:r>
      <w:r>
        <w:rPr>
          <w:color w:val="0D0F1A"/>
        </w:rPr>
        <w:t>which,</w:t>
      </w:r>
      <w:r>
        <w:rPr>
          <w:color w:val="0D0F1A"/>
          <w:spacing w:val="-1"/>
        </w:rPr>
        <w:t> </w:t>
      </w:r>
      <w:r>
        <w:rPr>
          <w:color w:val="0D0F1A"/>
        </w:rPr>
        <w:t>in turn, reflects</w:t>
      </w:r>
      <w:r>
        <w:rPr>
          <w:color w:val="0D0F1A"/>
          <w:spacing w:val="1"/>
        </w:rPr>
        <w:t> </w:t>
      </w:r>
      <w:r>
        <w:rPr>
          <w:color w:val="0D0F1A"/>
        </w:rPr>
        <w:t>higher profitability.</w:t>
      </w:r>
    </w:p>
    <w:p>
      <w:pPr>
        <w:pStyle w:val="BodyText"/>
        <w:spacing w:line="480" w:lineRule="auto" w:before="3"/>
        <w:ind w:left="140" w:right="136"/>
        <w:jc w:val="both"/>
      </w:pPr>
      <w:r>
        <w:rPr>
          <w:color w:val="0D0F1A"/>
        </w:rPr>
        <w:t>NIM is a profitability indicator that indicates how efficient the management of a deposit money</w:t>
      </w:r>
      <w:r>
        <w:rPr>
          <w:color w:val="0D0F1A"/>
          <w:spacing w:val="1"/>
        </w:rPr>
        <w:t> </w:t>
      </w:r>
      <w:r>
        <w:rPr>
          <w:color w:val="0D0F1A"/>
        </w:rPr>
        <w:t>bank is in generating more interest income from loans than the interest expense it incurs on</w:t>
      </w:r>
      <w:r>
        <w:rPr>
          <w:color w:val="0D0F1A"/>
          <w:spacing w:val="1"/>
        </w:rPr>
        <w:t> </w:t>
      </w:r>
      <w:r>
        <w:rPr>
          <w:color w:val="0D0F1A"/>
        </w:rPr>
        <w:t>deposits. While generating deposits, DMBs compensate the savings unit for their funds, but, the</w:t>
      </w:r>
      <w:r>
        <w:rPr>
          <w:color w:val="0D0F1A"/>
          <w:spacing w:val="1"/>
        </w:rPr>
        <w:t> </w:t>
      </w:r>
      <w:r>
        <w:rPr>
          <w:color w:val="0D0F1A"/>
        </w:rPr>
        <w:t>management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respective</w:t>
      </w:r>
      <w:r>
        <w:rPr>
          <w:color w:val="0D0F1A"/>
          <w:spacing w:val="-8"/>
        </w:rPr>
        <w:t> </w:t>
      </w:r>
      <w:r>
        <w:rPr>
          <w:color w:val="0D0F1A"/>
        </w:rPr>
        <w:t>DMBs</w:t>
      </w:r>
      <w:r>
        <w:rPr>
          <w:color w:val="0D0F1A"/>
          <w:spacing w:val="-6"/>
        </w:rPr>
        <w:t> </w:t>
      </w:r>
      <w:r>
        <w:rPr>
          <w:color w:val="0D0F1A"/>
        </w:rPr>
        <w:t>should</w:t>
      </w:r>
      <w:r>
        <w:rPr>
          <w:color w:val="0D0F1A"/>
          <w:spacing w:val="-8"/>
        </w:rPr>
        <w:t> </w:t>
      </w:r>
      <w:r>
        <w:rPr>
          <w:color w:val="0D0F1A"/>
        </w:rPr>
        <w:t>be</w:t>
      </w:r>
      <w:r>
        <w:rPr>
          <w:color w:val="0D0F1A"/>
          <w:spacing w:val="-8"/>
        </w:rPr>
        <w:t> </w:t>
      </w:r>
      <w:r>
        <w:rPr>
          <w:color w:val="0D0F1A"/>
        </w:rPr>
        <w:t>creative</w:t>
      </w:r>
      <w:r>
        <w:rPr>
          <w:color w:val="0D0F1A"/>
          <w:spacing w:val="-9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their</w:t>
      </w:r>
      <w:r>
        <w:rPr>
          <w:color w:val="0D0F1A"/>
          <w:spacing w:val="-7"/>
        </w:rPr>
        <w:t> </w:t>
      </w:r>
      <w:r>
        <w:rPr>
          <w:color w:val="0D0F1A"/>
        </w:rPr>
        <w:t>design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loans</w:t>
      </w:r>
      <w:r>
        <w:rPr>
          <w:color w:val="0D0F1A"/>
          <w:spacing w:val="-6"/>
        </w:rPr>
        <w:t> </w:t>
      </w:r>
      <w:r>
        <w:rPr>
          <w:color w:val="0D0F1A"/>
        </w:rPr>
        <w:t>products.</w:t>
      </w:r>
      <w:r>
        <w:rPr>
          <w:color w:val="0D0F1A"/>
          <w:spacing w:val="-7"/>
        </w:rPr>
        <w:t> </w:t>
      </w:r>
      <w:r>
        <w:rPr>
          <w:color w:val="0D0F1A"/>
        </w:rPr>
        <w:t>It</w:t>
      </w:r>
      <w:r>
        <w:rPr>
          <w:color w:val="0D0F1A"/>
          <w:spacing w:val="-9"/>
        </w:rPr>
        <w:t> </w:t>
      </w:r>
      <w:r>
        <w:rPr>
          <w:color w:val="0D0F1A"/>
        </w:rPr>
        <w:t>would</w:t>
      </w:r>
      <w:r>
        <w:rPr>
          <w:color w:val="0D0F1A"/>
          <w:spacing w:val="-58"/>
        </w:rPr>
        <w:t> </w:t>
      </w:r>
      <w:r>
        <w:rPr>
          <w:color w:val="0D0F1A"/>
        </w:rPr>
        <w:t>be in the overall interest of a DMB for the managers to create competitive and qualitative credit</w:t>
      </w:r>
      <w:r>
        <w:rPr>
          <w:color w:val="0D0F1A"/>
          <w:spacing w:val="1"/>
        </w:rPr>
        <w:t> </w:t>
      </w:r>
      <w:r>
        <w:rPr>
          <w:color w:val="0D0F1A"/>
        </w:rPr>
        <w:t>facilities that are capable of producing much more interest incomes than expenses. Put in another</w:t>
      </w:r>
      <w:r>
        <w:rPr>
          <w:color w:val="0D0F1A"/>
          <w:spacing w:val="-57"/>
        </w:rPr>
        <w:t> </w:t>
      </w:r>
      <w:r>
        <w:rPr>
          <w:color w:val="0D0F1A"/>
        </w:rPr>
        <w:t>way; NIM is a financial ratio that measures the spread between a DMB's interest income and its</w:t>
      </w:r>
      <w:r>
        <w:rPr>
          <w:color w:val="0D0F1A"/>
          <w:spacing w:val="1"/>
        </w:rPr>
        <w:t> </w:t>
      </w:r>
      <w:r>
        <w:rPr>
          <w:color w:val="0D0F1A"/>
        </w:rPr>
        <w:t>interest expense. It is gotten by dividing net interest income by average earning assets (loans and</w:t>
      </w:r>
      <w:r>
        <w:rPr>
          <w:color w:val="0D0F1A"/>
          <w:spacing w:val="1"/>
        </w:rPr>
        <w:t> </w:t>
      </w:r>
      <w:r>
        <w:rPr>
          <w:color w:val="0D0F1A"/>
        </w:rPr>
        <w:t>advances).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2"/>
          <w:numId w:val="10"/>
        </w:numPr>
        <w:tabs>
          <w:tab w:pos="681" w:val="left" w:leader="none"/>
        </w:tabs>
        <w:spacing w:line="240" w:lineRule="auto" w:before="0" w:after="0"/>
        <w:ind w:left="680" w:right="0" w:hanging="541"/>
        <w:jc w:val="both"/>
      </w:pPr>
      <w:r>
        <w:rPr/>
        <w:t>Monetary</w:t>
      </w:r>
      <w:r>
        <w:rPr>
          <w:spacing w:val="-4"/>
        </w:rPr>
        <w:t> </w:t>
      </w:r>
      <w:r>
        <w:rPr/>
        <w:t>policy</w:t>
      </w:r>
      <w:r>
        <w:rPr>
          <w:spacing w:val="1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40" w:right="142" w:firstLine="60"/>
        <w:jc w:val="both"/>
      </w:pPr>
      <w:r>
        <w:rPr/>
        <w:t>The</w:t>
      </w:r>
      <w:r>
        <w:rPr>
          <w:spacing w:val="-5"/>
        </w:rPr>
        <w:t> </w:t>
      </w:r>
      <w:r>
        <w:rPr/>
        <w:t>CBN</w:t>
      </w:r>
      <w:r>
        <w:rPr>
          <w:spacing w:val="-2"/>
        </w:rPr>
        <w:t> </w:t>
      </w:r>
      <w:r>
        <w:rPr/>
        <w:t>(2011,</w:t>
      </w:r>
      <w:r>
        <w:rPr>
          <w:spacing w:val="-4"/>
        </w:rPr>
        <w:t> </w:t>
      </w:r>
      <w:r>
        <w:rPr/>
        <w:t>2016)</w:t>
      </w:r>
      <w:r>
        <w:rPr>
          <w:spacing w:val="-3"/>
        </w:rPr>
        <w:t> </w:t>
      </w:r>
      <w:r>
        <w:rPr/>
        <w:t>categorized</w:t>
      </w:r>
      <w:r>
        <w:rPr>
          <w:spacing w:val="-4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policy instruments</w:t>
      </w:r>
      <w:r>
        <w:rPr>
          <w:spacing w:val="-2"/>
        </w:rPr>
        <w:t> </w:t>
      </w:r>
      <w:r>
        <w:rPr/>
        <w:t>into</w:t>
      </w:r>
      <w:r>
        <w:rPr>
          <w:spacing w:val="-4"/>
        </w:rPr>
        <w:t> </w:t>
      </w:r>
      <w:r>
        <w:rPr/>
        <w:t>the indirect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direct</w:t>
      </w:r>
      <w:r>
        <w:rPr>
          <w:spacing w:val="-5"/>
        </w:rPr>
        <w:t> </w:t>
      </w:r>
      <w:r>
        <w:rPr/>
        <w:t>tools</w:t>
      </w:r>
      <w:r>
        <w:rPr>
          <w:spacing w:val="-58"/>
        </w:rPr>
        <w:t> </w:t>
      </w:r>
      <w:r>
        <w:rPr/>
        <w:t>with</w:t>
      </w:r>
      <w:r>
        <w:rPr>
          <w:spacing w:val="-13"/>
        </w:rPr>
        <w:t> </w:t>
      </w:r>
      <w:r>
        <w:rPr/>
        <w:t>which</w:t>
      </w:r>
      <w:r>
        <w:rPr>
          <w:spacing w:val="-8"/>
        </w:rPr>
        <w:t> </w:t>
      </w:r>
      <w:r>
        <w:rPr/>
        <w:t>monetary</w:t>
      </w:r>
      <w:r>
        <w:rPr>
          <w:spacing w:val="-12"/>
        </w:rPr>
        <w:t> </w:t>
      </w:r>
      <w:r>
        <w:rPr/>
        <w:t>policies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implemented,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level</w:t>
      </w:r>
      <w:r>
        <w:rPr>
          <w:spacing w:val="-14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development</w:t>
      </w:r>
      <w:r>
        <w:rPr>
          <w:spacing w:val="-14"/>
        </w:rPr>
        <w:t> </w:t>
      </w:r>
      <w:r>
        <w:rPr/>
        <w:t>influences</w:t>
      </w:r>
      <w:r>
        <w:rPr>
          <w:spacing w:val="-57"/>
        </w:rPr>
        <w:t> </w:t>
      </w:r>
      <w:r>
        <w:rPr/>
        <w:t>the specific monetary instruments that are used at any given period by the central bank, being the</w:t>
      </w:r>
      <w:r>
        <w:rPr>
          <w:spacing w:val="-57"/>
        </w:rPr>
        <w:t> </w:t>
      </w:r>
      <w:r>
        <w:rPr/>
        <w:t>monetary</w:t>
      </w:r>
      <w:r>
        <w:rPr>
          <w:spacing w:val="3"/>
        </w:rPr>
        <w:t> </w:t>
      </w:r>
      <w:r>
        <w:rPr/>
        <w:t>authority of Nigeria.</w:t>
      </w:r>
    </w:p>
    <w:p>
      <w:pPr>
        <w:pStyle w:val="Heading2"/>
        <w:numPr>
          <w:ilvl w:val="3"/>
          <w:numId w:val="10"/>
        </w:numPr>
        <w:tabs>
          <w:tab w:pos="861" w:val="left" w:leader="none"/>
        </w:tabs>
        <w:spacing w:line="240" w:lineRule="auto" w:before="203" w:after="0"/>
        <w:ind w:left="860" w:right="0" w:hanging="721"/>
        <w:jc w:val="both"/>
      </w:pPr>
      <w:r>
        <w:rPr/>
        <w:t>Direct</w:t>
      </w:r>
      <w:r>
        <w:rPr>
          <w:spacing w:val="-3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instruments</w:t>
      </w:r>
    </w:p>
    <w:p>
      <w:pPr>
        <w:spacing w:after="0" w:line="24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46"/>
        <w:jc w:val="both"/>
      </w:pPr>
      <w:r>
        <w:rPr>
          <w:color w:val="0D0F1A"/>
        </w:rPr>
        <w:t>The direct monetary policy instruments include direct credit control, interest rate, exchange rate,</w:t>
      </w:r>
      <w:r>
        <w:rPr>
          <w:color w:val="0D0F1A"/>
          <w:spacing w:val="1"/>
        </w:rPr>
        <w:t> </w:t>
      </w:r>
      <w:r>
        <w:rPr>
          <w:color w:val="0D0F1A"/>
        </w:rPr>
        <w:t>moral</w:t>
      </w:r>
      <w:r>
        <w:rPr>
          <w:color w:val="0D0F1A"/>
          <w:spacing w:val="-3"/>
        </w:rPr>
        <w:t> </w:t>
      </w:r>
      <w:r>
        <w:rPr>
          <w:color w:val="0D0F1A"/>
        </w:rPr>
        <w:t>suasion,</w:t>
      </w:r>
      <w:r>
        <w:rPr>
          <w:color w:val="0D0F1A"/>
          <w:spacing w:val="-1"/>
        </w:rPr>
        <w:t> </w:t>
      </w:r>
      <w:r>
        <w:rPr>
          <w:color w:val="0D0F1A"/>
        </w:rPr>
        <w:t>prudential</w:t>
      </w:r>
      <w:r>
        <w:rPr>
          <w:color w:val="0D0F1A"/>
          <w:spacing w:val="-3"/>
        </w:rPr>
        <w:t> </w:t>
      </w:r>
      <w:r>
        <w:rPr>
          <w:color w:val="0D0F1A"/>
        </w:rPr>
        <w:t>guidelines,</w:t>
      </w:r>
      <w:r>
        <w:rPr>
          <w:color w:val="0D0F1A"/>
          <w:spacing w:val="-1"/>
        </w:rPr>
        <w:t> </w:t>
      </w:r>
      <w:r>
        <w:rPr>
          <w:color w:val="0D0F1A"/>
        </w:rPr>
        <w:t>selective</w:t>
      </w:r>
      <w:r>
        <w:rPr>
          <w:color w:val="0D0F1A"/>
          <w:spacing w:val="-3"/>
        </w:rPr>
        <w:t> </w:t>
      </w:r>
      <w:r>
        <w:rPr>
          <w:color w:val="0D0F1A"/>
        </w:rPr>
        <w:t>credit</w:t>
      </w:r>
      <w:r>
        <w:rPr>
          <w:color w:val="0D0F1A"/>
          <w:spacing w:val="2"/>
        </w:rPr>
        <w:t> </w:t>
      </w:r>
      <w:r>
        <w:rPr>
          <w:color w:val="0D0F1A"/>
        </w:rPr>
        <w:t>control</w:t>
      </w:r>
      <w:r>
        <w:rPr>
          <w:color w:val="0D0F1A"/>
          <w:spacing w:val="-2"/>
        </w:rPr>
        <w:t> </w:t>
      </w:r>
      <w:r>
        <w:rPr>
          <w:color w:val="0D0F1A"/>
        </w:rPr>
        <w:t>and</w:t>
      </w:r>
      <w:r>
        <w:rPr>
          <w:color w:val="0D0F1A"/>
          <w:spacing w:val="3"/>
        </w:rPr>
        <w:t> </w:t>
      </w:r>
      <w:r>
        <w:rPr>
          <w:color w:val="0D0F1A"/>
        </w:rPr>
        <w:t>loans to</w:t>
      </w:r>
      <w:r>
        <w:rPr>
          <w:color w:val="0D0F1A"/>
          <w:spacing w:val="-1"/>
        </w:rPr>
        <w:t> </w:t>
      </w:r>
      <w:r>
        <w:rPr>
          <w:color w:val="0D0F1A"/>
        </w:rPr>
        <w:t>deposit</w:t>
      </w:r>
      <w:r>
        <w:rPr>
          <w:color w:val="0D0F1A"/>
          <w:spacing w:val="-3"/>
        </w:rPr>
        <w:t> </w:t>
      </w:r>
      <w:r>
        <w:rPr>
          <w:color w:val="0D0F1A"/>
        </w:rPr>
        <w:t>ratio.</w:t>
      </w:r>
    </w:p>
    <w:p>
      <w:pPr>
        <w:pStyle w:val="BodyText"/>
        <w:spacing w:line="480" w:lineRule="auto" w:before="7"/>
        <w:ind w:left="140" w:right="138"/>
        <w:jc w:val="both"/>
      </w:pPr>
      <w:r>
        <w:rPr>
          <w:color w:val="0D0F1A"/>
        </w:rPr>
        <w:t>CBN (2011, 2016) has presented Direct Credit Control as a mechanism applied by the monetary</w:t>
      </w:r>
      <w:r>
        <w:rPr>
          <w:color w:val="0D0F1A"/>
          <w:spacing w:val="1"/>
        </w:rPr>
        <w:t> </w:t>
      </w:r>
      <w:r>
        <w:rPr>
          <w:color w:val="0D0F1A"/>
        </w:rPr>
        <w:t>authority of a country to control the total amount of loans banks can avail to different sectors</w:t>
      </w:r>
      <w:r>
        <w:rPr>
          <w:color w:val="0D0F1A"/>
          <w:spacing w:val="1"/>
        </w:rPr>
        <w:t> </w:t>
      </w:r>
      <w:r>
        <w:rPr>
          <w:color w:val="0D0F1A"/>
        </w:rPr>
        <w:t>(sectorial credit ceiling) of the economy. This measure facilitates focused lending to various</w:t>
      </w:r>
      <w:r>
        <w:rPr>
          <w:color w:val="0D0F1A"/>
          <w:spacing w:val="1"/>
        </w:rPr>
        <w:t> </w:t>
      </w:r>
      <w:r>
        <w:rPr>
          <w:color w:val="0D0F1A"/>
        </w:rPr>
        <w:t>sectors of the</w:t>
      </w:r>
      <w:r>
        <w:rPr>
          <w:color w:val="0D0F1A"/>
          <w:spacing w:val="-2"/>
        </w:rPr>
        <w:t> </w:t>
      </w:r>
      <w:r>
        <w:rPr>
          <w:color w:val="0D0F1A"/>
        </w:rPr>
        <w:t>economy.</w:t>
      </w:r>
    </w:p>
    <w:p>
      <w:pPr>
        <w:pStyle w:val="BodyText"/>
        <w:spacing w:line="480" w:lineRule="auto"/>
        <w:ind w:left="140" w:right="136"/>
        <w:jc w:val="both"/>
      </w:pPr>
      <w:r>
        <w:rPr>
          <w:color w:val="0D0F1A"/>
        </w:rPr>
        <w:t>Interest rate is the rate applied by Deposit Money Banks on funds lent to one another or credit</w:t>
      </w:r>
      <w:r>
        <w:rPr>
          <w:color w:val="0D0F1A"/>
          <w:spacing w:val="1"/>
        </w:rPr>
        <w:t> </w:t>
      </w:r>
      <w:r>
        <w:rPr>
          <w:color w:val="0D0F1A"/>
        </w:rPr>
        <w:t>facilities</w:t>
      </w:r>
      <w:r>
        <w:rPr>
          <w:color w:val="0D0F1A"/>
          <w:spacing w:val="1"/>
        </w:rPr>
        <w:t> </w:t>
      </w:r>
      <w:r>
        <w:rPr>
          <w:color w:val="0D0F1A"/>
        </w:rPr>
        <w:t>availed to</w:t>
      </w:r>
      <w:r>
        <w:rPr>
          <w:color w:val="0D0F1A"/>
          <w:spacing w:val="1"/>
        </w:rPr>
        <w:t> </w:t>
      </w:r>
      <w:r>
        <w:rPr>
          <w:color w:val="0D0F1A"/>
        </w:rPr>
        <w:t>their borrowing</w:t>
      </w:r>
      <w:r>
        <w:rPr>
          <w:color w:val="0D0F1A"/>
          <w:spacing w:val="1"/>
        </w:rPr>
        <w:t> </w:t>
      </w:r>
      <w:r>
        <w:rPr>
          <w:color w:val="0D0F1A"/>
        </w:rPr>
        <w:t>customers:</w:t>
      </w:r>
      <w:r>
        <w:rPr>
          <w:color w:val="0D0F1A"/>
          <w:spacing w:val="1"/>
        </w:rPr>
        <w:t> </w:t>
      </w:r>
      <w:r>
        <w:rPr>
          <w:color w:val="0D0F1A"/>
        </w:rPr>
        <w:t>individuals, corporate businesses, small and</w:t>
      </w:r>
      <w:r>
        <w:rPr>
          <w:color w:val="0D0F1A"/>
          <w:spacing w:val="1"/>
        </w:rPr>
        <w:t> </w:t>
      </w:r>
      <w:r>
        <w:rPr>
          <w:color w:val="0D0F1A"/>
        </w:rPr>
        <w:t>medium scale enterprises and government institutions. Put differently, interest rate is the cost of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funds</w:t>
      </w:r>
      <w:r>
        <w:rPr>
          <w:color w:val="0D0F1A"/>
          <w:spacing w:val="-9"/>
        </w:rPr>
        <w:t> </w:t>
      </w:r>
      <w:r>
        <w:rPr>
          <w:color w:val="0D0F1A"/>
          <w:spacing w:val="-1"/>
        </w:rPr>
        <w:t>to</w:t>
      </w:r>
      <w:r>
        <w:rPr>
          <w:color w:val="0D0F1A"/>
          <w:spacing w:val="-11"/>
        </w:rPr>
        <w:t> </w:t>
      </w:r>
      <w:r>
        <w:rPr>
          <w:color w:val="0D0F1A"/>
          <w:spacing w:val="-1"/>
        </w:rPr>
        <w:t>a</w:t>
      </w:r>
      <w:r>
        <w:rPr>
          <w:color w:val="0D0F1A"/>
          <w:spacing w:val="-12"/>
        </w:rPr>
        <w:t> </w:t>
      </w:r>
      <w:r>
        <w:rPr>
          <w:color w:val="0D0F1A"/>
          <w:spacing w:val="-1"/>
        </w:rPr>
        <w:t>borrower</w:t>
      </w:r>
      <w:r>
        <w:rPr>
          <w:color w:val="0D0F1A"/>
          <w:spacing w:val="-14"/>
        </w:rPr>
        <w:t> </w:t>
      </w:r>
      <w:r>
        <w:rPr>
          <w:color w:val="0D0F1A"/>
          <w:spacing w:val="-1"/>
        </w:rPr>
        <w:t>which</w:t>
      </w:r>
      <w:r>
        <w:rPr>
          <w:color w:val="0D0F1A"/>
          <w:spacing w:val="-11"/>
        </w:rPr>
        <w:t> </w:t>
      </w:r>
      <w:r>
        <w:rPr>
          <w:color w:val="0D0F1A"/>
          <w:spacing w:val="-1"/>
        </w:rPr>
        <w:t>he</w:t>
      </w:r>
      <w:r>
        <w:rPr>
          <w:color w:val="0D0F1A"/>
          <w:spacing w:val="-12"/>
        </w:rPr>
        <w:t> </w:t>
      </w:r>
      <w:r>
        <w:rPr>
          <w:color w:val="0D0F1A"/>
          <w:spacing w:val="-1"/>
        </w:rPr>
        <w:t>compensates</w:t>
      </w:r>
      <w:r>
        <w:rPr>
          <w:color w:val="0D0F1A"/>
          <w:spacing w:val="-9"/>
        </w:rPr>
        <w:t> </w:t>
      </w:r>
      <w:r>
        <w:rPr>
          <w:color w:val="0D0F1A"/>
          <w:spacing w:val="-1"/>
        </w:rPr>
        <w:t>to</w:t>
      </w:r>
      <w:r>
        <w:rPr>
          <w:color w:val="0D0F1A"/>
          <w:spacing w:val="-10"/>
        </w:rPr>
        <w:t> </w:t>
      </w:r>
      <w:r>
        <w:rPr>
          <w:color w:val="0D0F1A"/>
          <w:spacing w:val="-1"/>
        </w:rPr>
        <w:t>the</w:t>
      </w:r>
      <w:r>
        <w:rPr>
          <w:color w:val="0D0F1A"/>
          <w:spacing w:val="-12"/>
        </w:rPr>
        <w:t> </w:t>
      </w:r>
      <w:r>
        <w:rPr>
          <w:color w:val="0D0F1A"/>
          <w:spacing w:val="-1"/>
        </w:rPr>
        <w:t>fund</w:t>
      </w:r>
      <w:r>
        <w:rPr>
          <w:color w:val="0D0F1A"/>
          <w:spacing w:val="-6"/>
        </w:rPr>
        <w:t> </w:t>
      </w:r>
      <w:r>
        <w:rPr>
          <w:color w:val="0D0F1A"/>
          <w:spacing w:val="-1"/>
        </w:rPr>
        <w:t>provider.</w:t>
      </w:r>
      <w:r>
        <w:rPr>
          <w:color w:val="0D0F1A"/>
          <w:spacing w:val="-9"/>
        </w:rPr>
        <w:t> </w:t>
      </w:r>
      <w:r>
        <w:rPr>
          <w:color w:val="0D0F1A"/>
        </w:rPr>
        <w:t>Interest</w:t>
      </w:r>
      <w:r>
        <w:rPr>
          <w:color w:val="0D0F1A"/>
          <w:spacing w:val="-12"/>
        </w:rPr>
        <w:t> </w:t>
      </w:r>
      <w:r>
        <w:rPr>
          <w:color w:val="0D0F1A"/>
        </w:rPr>
        <w:t>rate</w:t>
      </w:r>
      <w:r>
        <w:rPr>
          <w:color w:val="0D0F1A"/>
          <w:spacing w:val="-12"/>
        </w:rPr>
        <w:t> </w:t>
      </w:r>
      <w:r>
        <w:rPr>
          <w:color w:val="0D0F1A"/>
        </w:rPr>
        <w:t>serves</w:t>
      </w:r>
      <w:r>
        <w:rPr>
          <w:color w:val="0D0F1A"/>
          <w:spacing w:val="-9"/>
        </w:rPr>
        <w:t> </w:t>
      </w:r>
      <w:r>
        <w:rPr>
          <w:color w:val="0D0F1A"/>
        </w:rPr>
        <w:t>as</w:t>
      </w:r>
      <w:r>
        <w:rPr>
          <w:color w:val="0D0F1A"/>
          <w:spacing w:val="-8"/>
        </w:rPr>
        <w:t> </w:t>
      </w:r>
      <w:r>
        <w:rPr>
          <w:color w:val="0D0F1A"/>
        </w:rPr>
        <w:t>a</w:t>
      </w:r>
      <w:r>
        <w:rPr>
          <w:color w:val="0D0F1A"/>
          <w:spacing w:val="-12"/>
        </w:rPr>
        <w:t> </w:t>
      </w:r>
      <w:r>
        <w:rPr>
          <w:color w:val="0D0F1A"/>
        </w:rPr>
        <w:t>benchmark</w:t>
      </w:r>
      <w:r>
        <w:rPr>
          <w:color w:val="0D0F1A"/>
          <w:spacing w:val="-58"/>
        </w:rPr>
        <w:t> </w:t>
      </w:r>
      <w:r>
        <w:rPr>
          <w:color w:val="0D0F1A"/>
        </w:rPr>
        <w:t>(floor or nominal anchor rate) upon which rates are applied in the money market. Obidike, Ejeh</w:t>
      </w:r>
      <w:r>
        <w:rPr>
          <w:color w:val="0D0F1A"/>
          <w:spacing w:val="1"/>
        </w:rPr>
        <w:t> </w:t>
      </w:r>
      <w:r>
        <w:rPr>
          <w:color w:val="0D0F1A"/>
        </w:rPr>
        <w:t>and </w:t>
      </w:r>
      <w:r>
        <w:rPr/>
        <w:t>Ugwuegbe </w:t>
      </w:r>
      <w:r>
        <w:rPr>
          <w:color w:val="0D0F1A"/>
        </w:rPr>
        <w:t>(2015) opined that a high-interest rate negatively affects the supply of credits to</w:t>
      </w:r>
      <w:r>
        <w:rPr>
          <w:color w:val="0D0F1A"/>
          <w:spacing w:val="1"/>
        </w:rPr>
        <w:t> </w:t>
      </w:r>
      <w:r>
        <w:rPr>
          <w:color w:val="0D0F1A"/>
        </w:rPr>
        <w:t>the economy because funds become more expensive and scarcer. However, low-interest rate</w:t>
      </w:r>
      <w:r>
        <w:rPr>
          <w:color w:val="0D0F1A"/>
          <w:spacing w:val="1"/>
        </w:rPr>
        <w:t> </w:t>
      </w:r>
      <w:r>
        <w:rPr>
          <w:color w:val="0D0F1A"/>
        </w:rPr>
        <w:t>positively</w:t>
      </w:r>
      <w:r>
        <w:rPr>
          <w:color w:val="0D0F1A"/>
          <w:spacing w:val="-3"/>
        </w:rPr>
        <w:t> </w:t>
      </w:r>
      <w:r>
        <w:rPr>
          <w:color w:val="0D0F1A"/>
        </w:rPr>
        <w:t>impacts</w:t>
      </w:r>
      <w:r>
        <w:rPr>
          <w:color w:val="0D0F1A"/>
          <w:spacing w:val="-6"/>
        </w:rPr>
        <w:t> </w:t>
      </w:r>
      <w:r>
        <w:rPr>
          <w:color w:val="0D0F1A"/>
        </w:rPr>
        <w:t>on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economy</w:t>
      </w:r>
      <w:r>
        <w:rPr>
          <w:color w:val="0D0F1A"/>
          <w:spacing w:val="-8"/>
        </w:rPr>
        <w:t> </w:t>
      </w:r>
      <w:r>
        <w:rPr>
          <w:color w:val="0D0F1A"/>
        </w:rPr>
        <w:t>as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real</w:t>
      </w:r>
      <w:r>
        <w:rPr>
          <w:color w:val="0D0F1A"/>
          <w:spacing w:val="-9"/>
        </w:rPr>
        <w:t> </w:t>
      </w:r>
      <w:r>
        <w:rPr>
          <w:color w:val="0D0F1A"/>
        </w:rPr>
        <w:t>sector</w:t>
      </w:r>
      <w:r>
        <w:rPr>
          <w:color w:val="0D0F1A"/>
          <w:spacing w:val="-7"/>
        </w:rPr>
        <w:t> </w:t>
      </w:r>
      <w:r>
        <w:rPr>
          <w:color w:val="0D0F1A"/>
        </w:rPr>
        <w:t>tends</w:t>
      </w:r>
      <w:r>
        <w:rPr>
          <w:color w:val="0D0F1A"/>
          <w:spacing w:val="-6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borrow</w:t>
      </w:r>
      <w:r>
        <w:rPr>
          <w:color w:val="0D0F1A"/>
          <w:spacing w:val="-6"/>
        </w:rPr>
        <w:t> </w:t>
      </w:r>
      <w:r>
        <w:rPr>
          <w:color w:val="0D0F1A"/>
        </w:rPr>
        <w:t>more</w:t>
      </w:r>
      <w:r>
        <w:rPr>
          <w:color w:val="0D0F1A"/>
          <w:spacing w:val="-9"/>
        </w:rPr>
        <w:t> </w:t>
      </w:r>
      <w:r>
        <w:rPr>
          <w:color w:val="0D0F1A"/>
        </w:rPr>
        <w:t>with</w:t>
      </w:r>
      <w:r>
        <w:rPr>
          <w:color w:val="0D0F1A"/>
          <w:spacing w:val="-8"/>
        </w:rPr>
        <w:t> </w:t>
      </w:r>
      <w:r>
        <w:rPr>
          <w:color w:val="0D0F1A"/>
        </w:rPr>
        <w:t>less</w:t>
      </w:r>
      <w:r>
        <w:rPr>
          <w:color w:val="0D0F1A"/>
          <w:spacing w:val="-6"/>
        </w:rPr>
        <w:t> </w:t>
      </w:r>
      <w:r>
        <w:rPr>
          <w:color w:val="0D0F1A"/>
        </w:rPr>
        <w:t>cost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funds.</w:t>
      </w:r>
      <w:r>
        <w:rPr>
          <w:color w:val="0D0F1A"/>
          <w:spacing w:val="1"/>
        </w:rPr>
        <w:t> </w:t>
      </w:r>
      <w:r>
        <w:rPr>
          <w:color w:val="0D0F1A"/>
        </w:rPr>
        <w:t>Exchange</w:t>
      </w:r>
      <w:r>
        <w:rPr>
          <w:color w:val="0D0F1A"/>
          <w:spacing w:val="-8"/>
        </w:rPr>
        <w:t> </w:t>
      </w:r>
      <w:r>
        <w:rPr>
          <w:color w:val="0D0F1A"/>
        </w:rPr>
        <w:t>rate</w:t>
      </w:r>
      <w:r>
        <w:rPr>
          <w:color w:val="0D0F1A"/>
          <w:spacing w:val="-4"/>
        </w:rPr>
        <w:t> </w:t>
      </w:r>
      <w:r>
        <w:rPr>
          <w:color w:val="0D0F1A"/>
        </w:rPr>
        <w:t>is</w:t>
      </w:r>
      <w:r>
        <w:rPr>
          <w:color w:val="0D0F1A"/>
          <w:spacing w:val="-5"/>
        </w:rPr>
        <w:t> </w:t>
      </w:r>
      <w:r>
        <w:rPr>
          <w:color w:val="0D0F1A"/>
        </w:rPr>
        <w:t>a</w:t>
      </w:r>
      <w:r>
        <w:rPr>
          <w:color w:val="0D0F1A"/>
          <w:spacing w:val="-8"/>
        </w:rPr>
        <w:t> </w:t>
      </w:r>
      <w:r>
        <w:rPr>
          <w:color w:val="0D0F1A"/>
        </w:rPr>
        <w:t>financial</w:t>
      </w:r>
      <w:r>
        <w:rPr>
          <w:color w:val="0D0F1A"/>
          <w:spacing w:val="-8"/>
        </w:rPr>
        <w:t> </w:t>
      </w:r>
      <w:r>
        <w:rPr>
          <w:color w:val="0D0F1A"/>
        </w:rPr>
        <w:t>trade</w:t>
      </w:r>
      <w:r>
        <w:rPr>
          <w:color w:val="0D0F1A"/>
          <w:spacing w:val="-8"/>
        </w:rPr>
        <w:t> </w:t>
      </w:r>
      <w:r>
        <w:rPr>
          <w:color w:val="0D0F1A"/>
        </w:rPr>
        <w:t>term</w:t>
      </w:r>
      <w:r>
        <w:rPr>
          <w:color w:val="0D0F1A"/>
          <w:spacing w:val="-8"/>
        </w:rPr>
        <w:t> </w:t>
      </w:r>
      <w:r>
        <w:rPr>
          <w:color w:val="0D0F1A"/>
        </w:rPr>
        <w:t>used</w:t>
      </w:r>
      <w:r>
        <w:rPr>
          <w:color w:val="0D0F1A"/>
          <w:spacing w:val="-7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describe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rate</w:t>
      </w:r>
      <w:r>
        <w:rPr>
          <w:color w:val="0D0F1A"/>
          <w:spacing w:val="-8"/>
        </w:rPr>
        <w:t> </w:t>
      </w:r>
      <w:r>
        <w:rPr>
          <w:color w:val="0D0F1A"/>
        </w:rPr>
        <w:t>at</w:t>
      </w:r>
      <w:r>
        <w:rPr>
          <w:color w:val="0D0F1A"/>
          <w:spacing w:val="-8"/>
        </w:rPr>
        <w:t> </w:t>
      </w:r>
      <w:r>
        <w:rPr>
          <w:color w:val="0D0F1A"/>
        </w:rPr>
        <w:t>which</w:t>
      </w:r>
      <w:r>
        <w:rPr>
          <w:color w:val="0D0F1A"/>
          <w:spacing w:val="-7"/>
        </w:rPr>
        <w:t> </w:t>
      </w:r>
      <w:r>
        <w:rPr>
          <w:color w:val="0D0F1A"/>
        </w:rPr>
        <w:t>local</w:t>
      </w:r>
      <w:r>
        <w:rPr>
          <w:color w:val="0D0F1A"/>
          <w:spacing w:val="-3"/>
        </w:rPr>
        <w:t> </w:t>
      </w:r>
      <w:r>
        <w:rPr>
          <w:color w:val="0D0F1A"/>
        </w:rPr>
        <w:t>currency</w:t>
      </w:r>
      <w:r>
        <w:rPr>
          <w:color w:val="0D0F1A"/>
          <w:spacing w:val="-1"/>
        </w:rPr>
        <w:t> </w:t>
      </w:r>
      <w:r>
        <w:rPr>
          <w:color w:val="0D0F1A"/>
        </w:rPr>
        <w:t>exchanges</w:t>
      </w:r>
      <w:r>
        <w:rPr>
          <w:color w:val="0D0F1A"/>
          <w:spacing w:val="-58"/>
        </w:rPr>
        <w:t> </w:t>
      </w:r>
      <w:r>
        <w:rPr>
          <w:color w:val="0D0F1A"/>
        </w:rPr>
        <w:t>for</w:t>
      </w:r>
      <w:r>
        <w:rPr>
          <w:color w:val="0D0F1A"/>
          <w:spacing w:val="-3"/>
        </w:rPr>
        <w:t> </w:t>
      </w:r>
      <w:r>
        <w:rPr>
          <w:color w:val="0D0F1A"/>
        </w:rPr>
        <w:t>foreign</w:t>
      </w:r>
      <w:r>
        <w:rPr>
          <w:color w:val="0D0F1A"/>
          <w:spacing w:val="-3"/>
        </w:rPr>
        <w:t> </w:t>
      </w:r>
      <w:r>
        <w:rPr>
          <w:color w:val="0D0F1A"/>
        </w:rPr>
        <w:t>currency.</w:t>
      </w:r>
      <w:r>
        <w:rPr>
          <w:color w:val="0D0F1A"/>
          <w:spacing w:val="-2"/>
        </w:rPr>
        <w:t> </w:t>
      </w:r>
      <w:r>
        <w:rPr>
          <w:color w:val="0D0F1A"/>
        </w:rPr>
        <w:t>While</w:t>
      </w:r>
      <w:r>
        <w:rPr>
          <w:color w:val="0D0F1A"/>
          <w:spacing w:val="-5"/>
        </w:rPr>
        <w:t> </w:t>
      </w:r>
      <w:r>
        <w:rPr>
          <w:color w:val="0D0F1A"/>
        </w:rPr>
        <w:t>dealing</w:t>
      </w:r>
      <w:r>
        <w:rPr>
          <w:color w:val="0D0F1A"/>
          <w:spacing w:val="-2"/>
        </w:rPr>
        <w:t> </w:t>
      </w:r>
      <w:r>
        <w:rPr>
          <w:color w:val="0D0F1A"/>
        </w:rPr>
        <w:t>in</w:t>
      </w:r>
      <w:r>
        <w:rPr>
          <w:color w:val="0D0F1A"/>
          <w:spacing w:val="-3"/>
        </w:rPr>
        <w:t> </w:t>
      </w:r>
      <w:r>
        <w:rPr>
          <w:color w:val="0D0F1A"/>
        </w:rPr>
        <w:t>foreign</w:t>
      </w:r>
      <w:r>
        <w:rPr>
          <w:color w:val="0D0F1A"/>
          <w:spacing w:val="-2"/>
        </w:rPr>
        <w:t> </w:t>
      </w:r>
      <w:r>
        <w:rPr>
          <w:color w:val="0D0F1A"/>
        </w:rPr>
        <w:t>exchange</w:t>
      </w:r>
      <w:r>
        <w:rPr>
          <w:color w:val="0D0F1A"/>
          <w:spacing w:val="-5"/>
        </w:rPr>
        <w:t> </w:t>
      </w:r>
      <w:r>
        <w:rPr>
          <w:color w:val="0D0F1A"/>
        </w:rPr>
        <w:t>(buying</w:t>
      </w:r>
      <w:r>
        <w:rPr>
          <w:color w:val="0D0F1A"/>
          <w:spacing w:val="-2"/>
        </w:rPr>
        <w:t> </w:t>
      </w:r>
      <w:r>
        <w:rPr>
          <w:color w:val="0D0F1A"/>
        </w:rPr>
        <w:t>or</w:t>
      </w:r>
      <w:r>
        <w:rPr>
          <w:color w:val="0D0F1A"/>
          <w:spacing w:val="-3"/>
        </w:rPr>
        <w:t> </w:t>
      </w:r>
      <w:r>
        <w:rPr>
          <w:color w:val="0D0F1A"/>
        </w:rPr>
        <w:t>selling),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Central</w:t>
      </w:r>
      <w:r>
        <w:rPr>
          <w:color w:val="0D0F1A"/>
          <w:spacing w:val="-5"/>
        </w:rPr>
        <w:t> </w:t>
      </w:r>
      <w:r>
        <w:rPr>
          <w:color w:val="0D0F1A"/>
        </w:rPr>
        <w:t>Bank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3"/>
        </w:rPr>
        <w:t> </w:t>
      </w:r>
      <w:r>
        <w:rPr>
          <w:color w:val="0D0F1A"/>
        </w:rPr>
        <w:t>a</w:t>
      </w:r>
      <w:r>
        <w:rPr>
          <w:color w:val="0D0F1A"/>
          <w:spacing w:val="-57"/>
        </w:rPr>
        <w:t> </w:t>
      </w:r>
      <w:r>
        <w:rPr>
          <w:color w:val="0D0F1A"/>
        </w:rPr>
        <w:t>country ensures that the exchange rate is at a position where it will not affect domestic money</w:t>
      </w:r>
      <w:r>
        <w:rPr>
          <w:color w:val="0D0F1A"/>
          <w:spacing w:val="1"/>
        </w:rPr>
        <w:t> </w:t>
      </w:r>
      <w:r>
        <w:rPr>
          <w:color w:val="0D0F1A"/>
        </w:rPr>
        <w:t>supply.</w:t>
      </w:r>
      <w:r>
        <w:rPr>
          <w:color w:val="0D0F1A"/>
          <w:spacing w:val="-13"/>
        </w:rPr>
        <w:t> </w:t>
      </w:r>
      <w:r>
        <w:rPr>
          <w:color w:val="0D0F1A"/>
        </w:rPr>
        <w:t>Furthermore,</w:t>
      </w:r>
      <w:r>
        <w:rPr>
          <w:color w:val="0D0F1A"/>
          <w:spacing w:val="-13"/>
        </w:rPr>
        <w:t> </w:t>
      </w:r>
      <w:r>
        <w:rPr>
          <w:color w:val="0D0F1A"/>
        </w:rPr>
        <w:t>Akpan</w:t>
      </w:r>
      <w:r>
        <w:rPr>
          <w:color w:val="0D0F1A"/>
          <w:spacing w:val="-13"/>
        </w:rPr>
        <w:t> </w:t>
      </w:r>
      <w:r>
        <w:rPr>
          <w:color w:val="0D0F1A"/>
        </w:rPr>
        <w:t>(2008)</w:t>
      </w:r>
      <w:r>
        <w:rPr>
          <w:color w:val="0D0F1A"/>
          <w:spacing w:val="-12"/>
        </w:rPr>
        <w:t> </w:t>
      </w:r>
      <w:r>
        <w:rPr>
          <w:color w:val="0D0F1A"/>
        </w:rPr>
        <w:t>and,</w:t>
      </w:r>
      <w:r>
        <w:rPr>
          <w:color w:val="0D0F1A"/>
          <w:spacing w:val="-12"/>
        </w:rPr>
        <w:t> </w:t>
      </w:r>
      <w:r>
        <w:rPr>
          <w:color w:val="0D0F1A"/>
        </w:rPr>
        <w:t>Imoisi,</w:t>
      </w:r>
      <w:r>
        <w:rPr>
          <w:color w:val="0D0F1A"/>
          <w:spacing w:val="-13"/>
        </w:rPr>
        <w:t> </w:t>
      </w:r>
      <w:r>
        <w:rPr>
          <w:color w:val="0D0F1A"/>
        </w:rPr>
        <w:t>Olatunji</w:t>
      </w:r>
      <w:r>
        <w:rPr>
          <w:color w:val="0D0F1A"/>
          <w:spacing w:val="-14"/>
        </w:rPr>
        <w:t> </w:t>
      </w:r>
      <w:r>
        <w:rPr>
          <w:color w:val="0D0F1A"/>
        </w:rPr>
        <w:t>and</w:t>
      </w:r>
      <w:r>
        <w:rPr>
          <w:color w:val="0D0F1A"/>
          <w:spacing w:val="-13"/>
        </w:rPr>
        <w:t> </w:t>
      </w:r>
      <w:r>
        <w:rPr>
          <w:color w:val="0D0F1A"/>
        </w:rPr>
        <w:t>Ekpenyong</w:t>
      </w:r>
      <w:r>
        <w:rPr>
          <w:color w:val="0D0F1A"/>
          <w:spacing w:val="-12"/>
        </w:rPr>
        <w:t> </w:t>
      </w:r>
      <w:r>
        <w:rPr>
          <w:color w:val="0D0F1A"/>
        </w:rPr>
        <w:t>(2013)</w:t>
      </w:r>
      <w:r>
        <w:rPr>
          <w:color w:val="0D0F1A"/>
          <w:spacing w:val="-7"/>
        </w:rPr>
        <w:t> </w:t>
      </w:r>
      <w:r>
        <w:rPr>
          <w:color w:val="0D0F1A"/>
        </w:rPr>
        <w:t>agreed</w:t>
      </w:r>
      <w:r>
        <w:rPr>
          <w:color w:val="0D0F1A"/>
          <w:spacing w:val="-13"/>
        </w:rPr>
        <w:t> </w:t>
      </w:r>
      <w:r>
        <w:rPr>
          <w:color w:val="0D0F1A"/>
        </w:rPr>
        <w:t>that,</w:t>
      </w:r>
      <w:r>
        <w:rPr>
          <w:color w:val="0D0F1A"/>
          <w:spacing w:val="-12"/>
        </w:rPr>
        <w:t> </w:t>
      </w:r>
      <w:r>
        <w:rPr>
          <w:color w:val="0D0F1A"/>
        </w:rPr>
        <w:t>when</w:t>
      </w:r>
      <w:r>
        <w:rPr>
          <w:color w:val="0D0F1A"/>
          <w:spacing w:val="-57"/>
        </w:rPr>
        <w:t> </w:t>
      </w:r>
      <w:r>
        <w:rPr>
          <w:color w:val="0D0F1A"/>
        </w:rPr>
        <w:t>misaligned, real exchange rate destabilizes the current account of a country's balance of payment.</w:t>
      </w:r>
      <w:r>
        <w:rPr>
          <w:color w:val="0D0F1A"/>
          <w:spacing w:val="-57"/>
        </w:rPr>
        <w:t> </w:t>
      </w:r>
      <w:r>
        <w:rPr>
          <w:color w:val="0D0F1A"/>
        </w:rPr>
        <w:t>Moral suasion is the employment by the monetary authority of true persuasive statement, public</w:t>
      </w:r>
      <w:r>
        <w:rPr>
          <w:color w:val="0D0F1A"/>
          <w:spacing w:val="1"/>
        </w:rPr>
        <w:t> </w:t>
      </w:r>
      <w:r>
        <w:rPr>
          <w:color w:val="0D0F1A"/>
        </w:rPr>
        <w:t>pronouncement and visible appeal. This measure occurs when the monetary authority sometimes</w:t>
      </w:r>
      <w:r>
        <w:rPr>
          <w:color w:val="0D0F1A"/>
          <w:spacing w:val="1"/>
        </w:rPr>
        <w:t> </w:t>
      </w:r>
      <w:r>
        <w:rPr>
          <w:color w:val="0D0F1A"/>
        </w:rPr>
        <w:t>uses the less tangible technique (such as credit restraint or expansion) to influence the lending</w:t>
      </w:r>
      <w:r>
        <w:rPr>
          <w:color w:val="0D0F1A"/>
          <w:spacing w:val="1"/>
        </w:rPr>
        <w:t> </w:t>
      </w:r>
      <w:r>
        <w:rPr>
          <w:color w:val="0D0F1A"/>
        </w:rPr>
        <w:t>policies</w:t>
      </w:r>
      <w:r>
        <w:rPr>
          <w:color w:val="0D0F1A"/>
          <w:spacing w:val="53"/>
        </w:rPr>
        <w:t> </w:t>
      </w:r>
      <w:r>
        <w:rPr>
          <w:color w:val="0D0F1A"/>
        </w:rPr>
        <w:t>of</w:t>
      </w:r>
      <w:r>
        <w:rPr>
          <w:color w:val="0D0F1A"/>
          <w:spacing w:val="52"/>
        </w:rPr>
        <w:t> </w:t>
      </w:r>
      <w:r>
        <w:rPr>
          <w:color w:val="0D0F1A"/>
        </w:rPr>
        <w:t>DMBs.</w:t>
      </w:r>
      <w:r>
        <w:rPr>
          <w:color w:val="0D0F1A"/>
          <w:spacing w:val="51"/>
        </w:rPr>
        <w:t> </w:t>
      </w:r>
      <w:r>
        <w:rPr>
          <w:color w:val="0D0F1A"/>
        </w:rPr>
        <w:t>Moral</w:t>
      </w:r>
      <w:r>
        <w:rPr>
          <w:color w:val="0D0F1A"/>
          <w:spacing w:val="51"/>
        </w:rPr>
        <w:t> </w:t>
      </w:r>
      <w:r>
        <w:rPr>
          <w:color w:val="0D0F1A"/>
        </w:rPr>
        <w:t>Suasion</w:t>
      </w:r>
      <w:r>
        <w:rPr>
          <w:color w:val="0D0F1A"/>
          <w:spacing w:val="52"/>
        </w:rPr>
        <w:t> </w:t>
      </w:r>
      <w:r>
        <w:rPr>
          <w:color w:val="0D0F1A"/>
        </w:rPr>
        <w:t>is</w:t>
      </w:r>
      <w:r>
        <w:rPr>
          <w:color w:val="0D0F1A"/>
          <w:spacing w:val="53"/>
        </w:rPr>
        <w:t> </w:t>
      </w:r>
      <w:r>
        <w:rPr>
          <w:color w:val="0D0F1A"/>
        </w:rPr>
        <w:t>implemented</w:t>
      </w:r>
      <w:r>
        <w:rPr>
          <w:color w:val="0D0F1A"/>
          <w:spacing w:val="57"/>
        </w:rPr>
        <w:t> </w:t>
      </w:r>
      <w:r>
        <w:rPr>
          <w:color w:val="0D0F1A"/>
        </w:rPr>
        <w:t>in</w:t>
      </w:r>
      <w:r>
        <w:rPr>
          <w:color w:val="0D0F1A"/>
          <w:spacing w:val="52"/>
        </w:rPr>
        <w:t> </w:t>
      </w:r>
      <w:r>
        <w:rPr>
          <w:color w:val="0D0F1A"/>
        </w:rPr>
        <w:t>Nigeria</w:t>
      </w:r>
      <w:r>
        <w:rPr>
          <w:color w:val="0D0F1A"/>
          <w:spacing w:val="50"/>
        </w:rPr>
        <w:t> </w:t>
      </w:r>
      <w:r>
        <w:rPr>
          <w:color w:val="0D0F1A"/>
        </w:rPr>
        <w:t>by</w:t>
      </w:r>
      <w:r>
        <w:rPr>
          <w:color w:val="0D0F1A"/>
          <w:spacing w:val="52"/>
        </w:rPr>
        <w:t> </w:t>
      </w:r>
      <w:r>
        <w:rPr>
          <w:color w:val="0D0F1A"/>
        </w:rPr>
        <w:t>the</w:t>
      </w:r>
      <w:r>
        <w:rPr>
          <w:color w:val="0D0F1A"/>
          <w:spacing w:val="51"/>
        </w:rPr>
        <w:t> </w:t>
      </w:r>
      <w:r>
        <w:rPr>
          <w:color w:val="0D0F1A"/>
        </w:rPr>
        <w:t>CBN</w:t>
      </w:r>
      <w:r>
        <w:rPr>
          <w:color w:val="0D0F1A"/>
          <w:spacing w:val="53"/>
        </w:rPr>
        <w:t> </w:t>
      </w:r>
      <w:r>
        <w:rPr>
          <w:color w:val="0D0F1A"/>
        </w:rPr>
        <w:t>through</w:t>
      </w:r>
      <w:r>
        <w:rPr>
          <w:color w:val="0D0F1A"/>
          <w:spacing w:val="52"/>
        </w:rPr>
        <w:t> </w:t>
      </w:r>
      <w:r>
        <w:rPr>
          <w:color w:val="0D0F1A"/>
        </w:rPr>
        <w:t>periodic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3"/>
        <w:jc w:val="both"/>
      </w:pPr>
      <w:r>
        <w:rPr>
          <w:color w:val="0D0F1A"/>
        </w:rPr>
        <w:t>meetings</w:t>
      </w:r>
      <w:r>
        <w:rPr>
          <w:color w:val="0D0F1A"/>
          <w:spacing w:val="1"/>
        </w:rPr>
        <w:t> </w:t>
      </w:r>
      <w:r>
        <w:rPr>
          <w:color w:val="0D0F1A"/>
        </w:rPr>
        <w:t>with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Bankers</w:t>
      </w:r>
      <w:r>
        <w:rPr>
          <w:color w:val="0D0F1A"/>
          <w:spacing w:val="1"/>
        </w:rPr>
        <w:t> </w:t>
      </w:r>
      <w:r>
        <w:rPr>
          <w:color w:val="0D0F1A"/>
        </w:rPr>
        <w:t>Committee</w:t>
      </w:r>
      <w:r>
        <w:rPr>
          <w:color w:val="0D0F1A"/>
          <w:spacing w:val="1"/>
        </w:rPr>
        <w:t> </w:t>
      </w:r>
      <w:r>
        <w:rPr>
          <w:color w:val="0D0F1A"/>
        </w:rPr>
        <w:t>where-in</w:t>
      </w:r>
      <w:r>
        <w:rPr>
          <w:color w:val="0D0F1A"/>
          <w:spacing w:val="1"/>
        </w:rPr>
        <w:t> </w:t>
      </w:r>
      <w:r>
        <w:rPr>
          <w:color w:val="0D0F1A"/>
        </w:rPr>
        <w:t>as</w:t>
      </w:r>
      <w:r>
        <w:rPr>
          <w:color w:val="0D0F1A"/>
          <w:spacing w:val="1"/>
        </w:rPr>
        <w:t> </w:t>
      </w:r>
      <w:r>
        <w:rPr>
          <w:color w:val="0D0F1A"/>
        </w:rPr>
        <w:t>stated</w:t>
      </w:r>
      <w:r>
        <w:rPr>
          <w:color w:val="0D0F1A"/>
          <w:spacing w:val="1"/>
        </w:rPr>
        <w:t> </w:t>
      </w:r>
      <w:r>
        <w:rPr>
          <w:color w:val="0D0F1A"/>
        </w:rPr>
        <w:t>by</w:t>
      </w:r>
      <w:r>
        <w:rPr>
          <w:color w:val="0D0F1A"/>
          <w:spacing w:val="1"/>
        </w:rPr>
        <w:t> </w:t>
      </w:r>
      <w:r>
        <w:rPr>
          <w:color w:val="0D0F1A"/>
        </w:rPr>
        <w:t>CBN</w:t>
      </w:r>
      <w:r>
        <w:rPr>
          <w:color w:val="0D0F1A"/>
          <w:spacing w:val="1"/>
        </w:rPr>
        <w:t> </w:t>
      </w:r>
      <w:r>
        <w:rPr>
          <w:color w:val="0D0F1A"/>
        </w:rPr>
        <w:t>(2011,</w:t>
      </w:r>
      <w:r>
        <w:rPr>
          <w:color w:val="0D0F1A"/>
          <w:spacing w:val="1"/>
        </w:rPr>
        <w:t> </w:t>
      </w:r>
      <w:r>
        <w:rPr>
          <w:color w:val="0D0F1A"/>
        </w:rPr>
        <w:t>2016)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Chief</w:t>
      </w:r>
      <w:r>
        <w:rPr>
          <w:color w:val="0D0F1A"/>
          <w:spacing w:val="-57"/>
        </w:rPr>
        <w:t> </w:t>
      </w:r>
      <w:r>
        <w:rPr>
          <w:color w:val="0D0F1A"/>
        </w:rPr>
        <w:t>Executive Officers of the DMBs are persuaded</w:t>
      </w:r>
      <w:r>
        <w:rPr>
          <w:color w:val="0D0F1A"/>
          <w:spacing w:val="1"/>
        </w:rPr>
        <w:t> </w:t>
      </w:r>
      <w:r>
        <w:rPr>
          <w:color w:val="0D0F1A"/>
        </w:rPr>
        <w:t>to follow specific policies, suggestions and</w:t>
      </w:r>
      <w:r>
        <w:rPr>
          <w:color w:val="0D0F1A"/>
          <w:spacing w:val="1"/>
        </w:rPr>
        <w:t> </w:t>
      </w:r>
      <w:r>
        <w:rPr>
          <w:color w:val="0D0F1A"/>
        </w:rPr>
        <w:t>recommendations for the interest of the Nigerian economy. The periodic meetings with banking</w:t>
      </w:r>
      <w:r>
        <w:rPr>
          <w:color w:val="0D0F1A"/>
          <w:spacing w:val="1"/>
        </w:rPr>
        <w:t> </w:t>
      </w:r>
      <w:r>
        <w:rPr>
          <w:color w:val="0D0F1A"/>
        </w:rPr>
        <w:t>and other financial players will allow a country's monetary authority to discuss the improvement</w:t>
      </w:r>
      <w:r>
        <w:rPr>
          <w:color w:val="0D0F1A"/>
          <w:spacing w:val="1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standards and</w:t>
      </w:r>
      <w:r>
        <w:rPr>
          <w:color w:val="0D0F1A"/>
          <w:spacing w:val="-1"/>
        </w:rPr>
        <w:t> </w:t>
      </w:r>
      <w:r>
        <w:rPr>
          <w:color w:val="0D0F1A"/>
        </w:rPr>
        <w:t>conduct</w:t>
      </w:r>
      <w:r>
        <w:rPr>
          <w:color w:val="0D0F1A"/>
          <w:spacing w:val="-2"/>
        </w:rPr>
        <w:t> </w:t>
      </w:r>
      <w:r>
        <w:rPr>
          <w:color w:val="0D0F1A"/>
        </w:rPr>
        <w:t>in</w:t>
      </w:r>
      <w:r>
        <w:rPr>
          <w:color w:val="0D0F1A"/>
          <w:spacing w:val="3"/>
        </w:rPr>
        <w:t> </w:t>
      </w:r>
      <w:r>
        <w:rPr>
          <w:color w:val="0D0F1A"/>
        </w:rPr>
        <w:t>the banking</w:t>
      </w:r>
      <w:r>
        <w:rPr>
          <w:color w:val="0D0F1A"/>
          <w:spacing w:val="3"/>
        </w:rPr>
        <w:t> </w:t>
      </w:r>
      <w:r>
        <w:rPr>
          <w:color w:val="0D0F1A"/>
        </w:rPr>
        <w:t>industry and</w:t>
      </w:r>
      <w:r>
        <w:rPr>
          <w:color w:val="0D0F1A"/>
          <w:spacing w:val="3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economy</w:t>
      </w:r>
      <w:r>
        <w:rPr>
          <w:color w:val="0D0F1A"/>
          <w:spacing w:val="-1"/>
        </w:rPr>
        <w:t> </w:t>
      </w:r>
      <w:r>
        <w:rPr>
          <w:color w:val="0D0F1A"/>
        </w:rPr>
        <w:t>in general.</w:t>
      </w:r>
    </w:p>
    <w:p>
      <w:pPr>
        <w:pStyle w:val="BodyText"/>
        <w:spacing w:line="480" w:lineRule="auto" w:before="1"/>
        <w:ind w:left="140" w:right="145"/>
        <w:jc w:val="both"/>
      </w:pPr>
      <w:r>
        <w:rPr>
          <w:color w:val="0D0F1A"/>
        </w:rPr>
        <w:t>Prudential guidelines are rules that enable banks to exercise care and due diligence in their daily</w:t>
      </w:r>
      <w:r>
        <w:rPr>
          <w:color w:val="0D0F1A"/>
          <w:spacing w:val="1"/>
        </w:rPr>
        <w:t> </w:t>
      </w:r>
      <w:r>
        <w:rPr>
          <w:color w:val="0D0F1A"/>
        </w:rPr>
        <w:t>operations, and this practice allows for specified outcomes to materialize. CBN (2011) asserted</w:t>
      </w:r>
      <w:r>
        <w:rPr>
          <w:color w:val="0D0F1A"/>
          <w:spacing w:val="1"/>
        </w:rPr>
        <w:t> </w:t>
      </w:r>
      <w:r>
        <w:rPr>
          <w:color w:val="0D0F1A"/>
        </w:rPr>
        <w:t>that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guideline</w:t>
      </w:r>
      <w:r>
        <w:rPr>
          <w:color w:val="0D0F1A"/>
          <w:spacing w:val="-4"/>
        </w:rPr>
        <w:t> </w:t>
      </w:r>
      <w:r>
        <w:rPr>
          <w:color w:val="0D0F1A"/>
        </w:rPr>
        <w:t>takes</w:t>
      </w:r>
      <w:r>
        <w:rPr>
          <w:color w:val="0D0F1A"/>
          <w:spacing w:val="-7"/>
        </w:rPr>
        <w:t> </w:t>
      </w:r>
      <w:r>
        <w:rPr>
          <w:color w:val="0D0F1A"/>
        </w:rPr>
        <w:t>away</w:t>
      </w:r>
      <w:r>
        <w:rPr>
          <w:color w:val="0D0F1A"/>
          <w:spacing w:val="-3"/>
        </w:rPr>
        <w:t> </w:t>
      </w:r>
      <w:r>
        <w:rPr>
          <w:color w:val="0D0F1A"/>
        </w:rPr>
        <w:t>some</w:t>
      </w:r>
      <w:r>
        <w:rPr>
          <w:color w:val="0D0F1A"/>
          <w:spacing w:val="-9"/>
        </w:rPr>
        <w:t> </w:t>
      </w:r>
      <w:r>
        <w:rPr>
          <w:color w:val="0D0F1A"/>
        </w:rPr>
        <w:t>discretions</w:t>
      </w:r>
      <w:r>
        <w:rPr>
          <w:color w:val="0D0F1A"/>
          <w:spacing w:val="-6"/>
        </w:rPr>
        <w:t> </w:t>
      </w:r>
      <w:r>
        <w:rPr>
          <w:color w:val="0D0F1A"/>
        </w:rPr>
        <w:t>from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management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banks</w:t>
      </w:r>
      <w:r>
        <w:rPr>
          <w:color w:val="0D0F1A"/>
          <w:spacing w:val="-6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substitute</w:t>
      </w:r>
      <w:r>
        <w:rPr>
          <w:color w:val="0D0F1A"/>
          <w:spacing w:val="-4"/>
        </w:rPr>
        <w:t> </w:t>
      </w:r>
      <w:r>
        <w:rPr>
          <w:color w:val="0D0F1A"/>
        </w:rPr>
        <w:t>them</w:t>
      </w:r>
      <w:r>
        <w:rPr>
          <w:color w:val="0D0F1A"/>
          <w:spacing w:val="-57"/>
        </w:rPr>
        <w:t> </w:t>
      </w:r>
      <w:r>
        <w:rPr>
          <w:color w:val="0D0F1A"/>
        </w:rPr>
        <w:t>with</w:t>
      </w:r>
      <w:r>
        <w:rPr>
          <w:color w:val="0D0F1A"/>
          <w:spacing w:val="-1"/>
        </w:rPr>
        <w:t> </w:t>
      </w:r>
      <w:r>
        <w:rPr>
          <w:color w:val="0D0F1A"/>
        </w:rPr>
        <w:t>specific</w:t>
      </w:r>
      <w:r>
        <w:rPr>
          <w:color w:val="0D0F1A"/>
          <w:spacing w:val="-2"/>
        </w:rPr>
        <w:t> </w:t>
      </w:r>
      <w:r>
        <w:rPr>
          <w:color w:val="0D0F1A"/>
        </w:rPr>
        <w:t>rules</w:t>
      </w:r>
      <w:r>
        <w:rPr>
          <w:color w:val="0D0F1A"/>
          <w:spacing w:val="1"/>
        </w:rPr>
        <w:t> </w:t>
      </w:r>
      <w:r>
        <w:rPr>
          <w:color w:val="0D0F1A"/>
        </w:rPr>
        <w:t>of operations.</w:t>
      </w:r>
    </w:p>
    <w:p>
      <w:pPr>
        <w:pStyle w:val="BodyText"/>
        <w:spacing w:line="480" w:lineRule="auto" w:before="3"/>
        <w:ind w:left="140" w:right="139"/>
        <w:jc w:val="both"/>
      </w:pPr>
      <w:r>
        <w:rPr>
          <w:color w:val="0D0F1A"/>
        </w:rPr>
        <w:t>Selective Credit Control is applied in distinguishing among the sectors of the economy into</w:t>
      </w:r>
      <w:r>
        <w:rPr>
          <w:color w:val="0D0F1A"/>
          <w:spacing w:val="1"/>
        </w:rPr>
        <w:t> </w:t>
      </w:r>
      <w:r>
        <w:rPr>
          <w:color w:val="0D0F1A"/>
        </w:rPr>
        <w:t>preferred and less preferred segments (Nnanna, 2001; CBN, 2011 &amp; 2016). This selective credit</w:t>
      </w:r>
      <w:r>
        <w:rPr>
          <w:color w:val="0D0F1A"/>
          <w:spacing w:val="1"/>
        </w:rPr>
        <w:t> </w:t>
      </w:r>
      <w:r>
        <w:rPr>
          <w:color w:val="0D0F1A"/>
        </w:rPr>
        <w:t>control mechanism is sometimes designed to influence the direction of credits in the economy to</w:t>
      </w:r>
      <w:r>
        <w:rPr>
          <w:color w:val="0D0F1A"/>
          <w:spacing w:val="1"/>
        </w:rPr>
        <w:t> </w:t>
      </w:r>
      <w:r>
        <w:rPr>
          <w:color w:val="0D0F1A"/>
        </w:rPr>
        <w:t>ensure that credits go to those sectors designated "preferred". It is instrumental where a country</w:t>
      </w:r>
      <w:r>
        <w:rPr>
          <w:color w:val="0D0F1A"/>
          <w:spacing w:val="1"/>
        </w:rPr>
        <w:t> </w:t>
      </w:r>
      <w:r>
        <w:rPr>
          <w:color w:val="0D0F1A"/>
        </w:rPr>
        <w:t>operates</w:t>
      </w:r>
      <w:r>
        <w:rPr>
          <w:color w:val="0D0F1A"/>
          <w:spacing w:val="-2"/>
        </w:rPr>
        <w:t> </w:t>
      </w:r>
      <w:r>
        <w:rPr>
          <w:color w:val="0D0F1A"/>
        </w:rPr>
        <w:t>development</w:t>
      </w:r>
      <w:r>
        <w:rPr>
          <w:color w:val="0D0F1A"/>
          <w:spacing w:val="-5"/>
        </w:rPr>
        <w:t> </w:t>
      </w:r>
      <w:r>
        <w:rPr>
          <w:color w:val="0D0F1A"/>
        </w:rPr>
        <w:t>plans</w:t>
      </w:r>
      <w:r>
        <w:rPr>
          <w:color w:val="0D0F1A"/>
          <w:spacing w:val="-2"/>
        </w:rPr>
        <w:t> </w:t>
      </w:r>
      <w:r>
        <w:rPr>
          <w:color w:val="0D0F1A"/>
        </w:rPr>
        <w:t>like</w:t>
      </w:r>
      <w:r>
        <w:rPr>
          <w:color w:val="0D0F1A"/>
          <w:spacing w:val="-4"/>
        </w:rPr>
        <w:t> </w:t>
      </w:r>
      <w:r>
        <w:rPr>
          <w:color w:val="0D0F1A"/>
        </w:rPr>
        <w:t>Nigeria.</w:t>
      </w:r>
      <w:r>
        <w:rPr>
          <w:color w:val="0D0F1A"/>
          <w:spacing w:val="-3"/>
        </w:rPr>
        <w:t> </w:t>
      </w:r>
      <w:r>
        <w:rPr>
          <w:color w:val="0D0F1A"/>
        </w:rPr>
        <w:t>When</w:t>
      </w:r>
      <w:r>
        <w:rPr>
          <w:color w:val="0D0F1A"/>
          <w:spacing w:val="1"/>
        </w:rPr>
        <w:t> </w:t>
      </w:r>
      <w:r>
        <w:rPr>
          <w:color w:val="0D0F1A"/>
        </w:rPr>
        <w:t>ideas</w:t>
      </w:r>
      <w:r>
        <w:rPr>
          <w:color w:val="0D0F1A"/>
          <w:spacing w:val="3"/>
        </w:rPr>
        <w:t> </w:t>
      </w:r>
      <w:r>
        <w:rPr>
          <w:color w:val="0D0F1A"/>
        </w:rPr>
        <w:t>are</w:t>
      </w:r>
      <w:r>
        <w:rPr>
          <w:color w:val="0D0F1A"/>
          <w:spacing w:val="-4"/>
        </w:rPr>
        <w:t> </w:t>
      </w:r>
      <w:r>
        <w:rPr>
          <w:color w:val="0D0F1A"/>
        </w:rPr>
        <w:t>drawn,</w:t>
      </w:r>
      <w:r>
        <w:rPr>
          <w:color w:val="0D0F1A"/>
          <w:spacing w:val="-3"/>
        </w:rPr>
        <w:t> </w:t>
      </w:r>
      <w:r>
        <w:rPr>
          <w:color w:val="0D0F1A"/>
        </w:rPr>
        <w:t>credit</w:t>
      </w:r>
      <w:r>
        <w:rPr>
          <w:color w:val="0D0F1A"/>
          <w:spacing w:val="-4"/>
        </w:rPr>
        <w:t> </w:t>
      </w:r>
      <w:r>
        <w:rPr>
          <w:color w:val="0D0F1A"/>
        </w:rPr>
        <w:t>controls</w:t>
      </w:r>
      <w:r>
        <w:rPr>
          <w:color w:val="0D0F1A"/>
          <w:spacing w:val="-2"/>
        </w:rPr>
        <w:t> </w:t>
      </w:r>
      <w:r>
        <w:rPr>
          <w:color w:val="0D0F1A"/>
        </w:rPr>
        <w:t>will</w:t>
      </w:r>
      <w:r>
        <w:rPr>
          <w:color w:val="0D0F1A"/>
          <w:spacing w:val="-5"/>
        </w:rPr>
        <w:t> </w:t>
      </w:r>
      <w:r>
        <w:rPr>
          <w:color w:val="0D0F1A"/>
        </w:rPr>
        <w:t>be</w:t>
      </w:r>
      <w:r>
        <w:rPr>
          <w:color w:val="0D0F1A"/>
          <w:spacing w:val="-4"/>
        </w:rPr>
        <w:t> </w:t>
      </w:r>
      <w:r>
        <w:rPr>
          <w:color w:val="0D0F1A"/>
        </w:rPr>
        <w:t>integrated</w:t>
      </w:r>
      <w:r>
        <w:rPr>
          <w:color w:val="0D0F1A"/>
          <w:spacing w:val="-58"/>
        </w:rPr>
        <w:t> </w:t>
      </w:r>
      <w:r>
        <w:rPr>
          <w:color w:val="0D0F1A"/>
        </w:rPr>
        <w:t>into the budget. In the course of the government's program to revitalize agricultural production,</w:t>
      </w:r>
      <w:r>
        <w:rPr>
          <w:color w:val="0D0F1A"/>
          <w:spacing w:val="1"/>
        </w:rPr>
        <w:t> </w:t>
      </w:r>
      <w:r>
        <w:rPr>
          <w:color w:val="0D0F1A"/>
        </w:rPr>
        <w:t>which is the most favoured sector, credits to the sector is at a lower interest rate. In contrast, the</w:t>
      </w:r>
      <w:r>
        <w:rPr>
          <w:color w:val="0D0F1A"/>
          <w:spacing w:val="1"/>
        </w:rPr>
        <w:t> </w:t>
      </w:r>
      <w:r>
        <w:rPr>
          <w:color w:val="0D0F1A"/>
        </w:rPr>
        <w:t>least</w:t>
      </w:r>
      <w:r>
        <w:rPr>
          <w:color w:val="0D0F1A"/>
          <w:spacing w:val="-2"/>
        </w:rPr>
        <w:t> </w:t>
      </w:r>
      <w:r>
        <w:rPr>
          <w:color w:val="0D0F1A"/>
        </w:rPr>
        <w:t>privileged sectors</w:t>
      </w:r>
      <w:r>
        <w:rPr>
          <w:color w:val="0D0F1A"/>
          <w:spacing w:val="1"/>
        </w:rPr>
        <w:t> </w:t>
      </w:r>
      <w:r>
        <w:rPr>
          <w:color w:val="0D0F1A"/>
        </w:rPr>
        <w:t>pay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highest</w:t>
      </w:r>
      <w:r>
        <w:rPr>
          <w:color w:val="0D0F1A"/>
          <w:spacing w:val="-2"/>
        </w:rPr>
        <w:t> </w:t>
      </w:r>
      <w:r>
        <w:rPr>
          <w:color w:val="0D0F1A"/>
        </w:rPr>
        <w:t>standard of</w:t>
      </w:r>
      <w:r>
        <w:rPr>
          <w:color w:val="0D0F1A"/>
          <w:spacing w:val="-1"/>
        </w:rPr>
        <w:t> </w:t>
      </w:r>
      <w:r>
        <w:rPr>
          <w:color w:val="0D0F1A"/>
        </w:rPr>
        <w:t>interest.</w:t>
      </w:r>
    </w:p>
    <w:p>
      <w:pPr>
        <w:pStyle w:val="BodyText"/>
        <w:spacing w:line="480" w:lineRule="auto" w:before="1"/>
        <w:ind w:left="140" w:right="141" w:firstLine="60"/>
        <w:jc w:val="both"/>
      </w:pPr>
      <w:r>
        <w:rPr>
          <w:color w:val="0D0F1A"/>
        </w:rPr>
        <w:t>Fagbemi (2019) has posited that Loan to Deposit Ratio (LDR) represents the percentage of the</w:t>
      </w:r>
      <w:r>
        <w:rPr>
          <w:color w:val="0D0F1A"/>
          <w:spacing w:val="1"/>
        </w:rPr>
        <w:t> </w:t>
      </w:r>
      <w:r>
        <w:rPr>
          <w:color w:val="0D0F1A"/>
        </w:rPr>
        <w:t>total deposits of the respective DMBs that are applied in creating loans and the policy will bring</w:t>
      </w:r>
      <w:r>
        <w:rPr>
          <w:color w:val="0D0F1A"/>
          <w:spacing w:val="1"/>
        </w:rPr>
        <w:t> </w:t>
      </w:r>
      <w:r>
        <w:rPr>
          <w:color w:val="0D0F1A"/>
        </w:rPr>
        <w:t>about</w:t>
      </w:r>
      <w:r>
        <w:rPr>
          <w:color w:val="0D0F1A"/>
          <w:spacing w:val="-9"/>
        </w:rPr>
        <w:t> </w:t>
      </w:r>
      <w:r>
        <w:rPr>
          <w:color w:val="0D0F1A"/>
        </w:rPr>
        <w:t>increased</w:t>
      </w:r>
      <w:r>
        <w:rPr>
          <w:color w:val="0D0F1A"/>
          <w:spacing w:val="-8"/>
        </w:rPr>
        <w:t> </w:t>
      </w:r>
      <w:r>
        <w:rPr>
          <w:color w:val="0D0F1A"/>
        </w:rPr>
        <w:t>access</w:t>
      </w:r>
      <w:r>
        <w:rPr>
          <w:color w:val="0D0F1A"/>
          <w:spacing w:val="-6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funds</w:t>
      </w:r>
      <w:r>
        <w:rPr>
          <w:color w:val="0D0F1A"/>
          <w:spacing w:val="-5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real</w:t>
      </w:r>
      <w:r>
        <w:rPr>
          <w:color w:val="0D0F1A"/>
          <w:spacing w:val="-9"/>
        </w:rPr>
        <w:t> </w:t>
      </w:r>
      <w:r>
        <w:rPr>
          <w:color w:val="0D0F1A"/>
        </w:rPr>
        <w:t>sector</w:t>
      </w:r>
      <w:r>
        <w:rPr>
          <w:color w:val="0D0F1A"/>
          <w:spacing w:val="-2"/>
        </w:rPr>
        <w:t> </w:t>
      </w:r>
      <w:r>
        <w:rPr>
          <w:color w:val="0D0F1A"/>
        </w:rPr>
        <w:t>economic</w:t>
      </w:r>
      <w:r>
        <w:rPr>
          <w:color w:val="0D0F1A"/>
          <w:spacing w:val="-8"/>
        </w:rPr>
        <w:t> </w:t>
      </w:r>
      <w:r>
        <w:rPr>
          <w:color w:val="0D0F1A"/>
        </w:rPr>
        <w:t>players</w:t>
      </w:r>
      <w:r>
        <w:rPr>
          <w:color w:val="0D0F1A"/>
          <w:spacing w:val="-6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Nigeria.</w:t>
      </w:r>
      <w:r>
        <w:rPr>
          <w:color w:val="0D0F1A"/>
          <w:spacing w:val="-8"/>
        </w:rPr>
        <w:t> </w:t>
      </w:r>
      <w:r>
        <w:rPr>
          <w:color w:val="0D0F1A"/>
        </w:rPr>
        <w:t>Besides,</w:t>
      </w:r>
      <w:r>
        <w:rPr>
          <w:color w:val="0D0F1A"/>
          <w:spacing w:val="-8"/>
        </w:rPr>
        <w:t> </w:t>
      </w:r>
      <w:r>
        <w:rPr>
          <w:color w:val="0D0F1A"/>
        </w:rPr>
        <w:t>according</w:t>
      </w:r>
      <w:r>
        <w:rPr>
          <w:color w:val="0D0F1A"/>
          <w:spacing w:val="-57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Cashmere</w:t>
      </w:r>
      <w:r>
        <w:rPr>
          <w:color w:val="0D0F1A"/>
          <w:spacing w:val="1"/>
        </w:rPr>
        <w:t> </w:t>
      </w:r>
      <w:r>
        <w:rPr>
          <w:color w:val="0D0F1A"/>
        </w:rPr>
        <w:t>Feel</w:t>
      </w:r>
      <w:r>
        <w:rPr>
          <w:color w:val="0D0F1A"/>
          <w:spacing w:val="-5"/>
        </w:rPr>
        <w:t> </w:t>
      </w:r>
      <w:r>
        <w:rPr>
          <w:color w:val="0D0F1A"/>
        </w:rPr>
        <w:t>(2014)</w:t>
      </w:r>
      <w:r>
        <w:rPr>
          <w:color w:val="0D0F1A"/>
          <w:spacing w:val="-2"/>
        </w:rPr>
        <w:t> </w:t>
      </w:r>
      <w:r>
        <w:rPr>
          <w:color w:val="0D0F1A"/>
        </w:rPr>
        <w:t>"Loan</w:t>
      </w:r>
      <w:r>
        <w:rPr>
          <w:color w:val="0D0F1A"/>
          <w:spacing w:val="-3"/>
        </w:rPr>
        <w:t> </w:t>
      </w:r>
      <w:r>
        <w:rPr>
          <w:color w:val="0D0F1A"/>
        </w:rPr>
        <w:t>to</w:t>
      </w:r>
      <w:r>
        <w:rPr>
          <w:color w:val="0D0F1A"/>
          <w:spacing w:val="-2"/>
        </w:rPr>
        <w:t> </w:t>
      </w:r>
      <w:r>
        <w:rPr>
          <w:color w:val="0D0F1A"/>
        </w:rPr>
        <w:t>Deposit</w:t>
      </w:r>
      <w:r>
        <w:rPr>
          <w:color w:val="0D0F1A"/>
          <w:spacing w:val="-4"/>
        </w:rPr>
        <w:t> </w:t>
      </w:r>
      <w:r>
        <w:rPr>
          <w:color w:val="0D0F1A"/>
        </w:rPr>
        <w:t>Ratio</w:t>
      </w:r>
      <w:r>
        <w:rPr>
          <w:color w:val="0D0F1A"/>
          <w:spacing w:val="-3"/>
        </w:rPr>
        <w:t> </w:t>
      </w:r>
      <w:r>
        <w:rPr>
          <w:color w:val="0D0F1A"/>
        </w:rPr>
        <w:t>(LDR)</w:t>
      </w:r>
      <w:r>
        <w:rPr>
          <w:color w:val="0D0F1A"/>
          <w:spacing w:val="-2"/>
        </w:rPr>
        <w:t> </w:t>
      </w:r>
      <w:r>
        <w:rPr>
          <w:color w:val="0D0F1A"/>
        </w:rPr>
        <w:t>is</w:t>
      </w:r>
      <w:r>
        <w:rPr>
          <w:color w:val="0D0F1A"/>
          <w:spacing w:val="-2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good</w:t>
      </w:r>
      <w:r>
        <w:rPr>
          <w:color w:val="0D0F1A"/>
          <w:spacing w:val="-2"/>
        </w:rPr>
        <w:t> </w:t>
      </w:r>
      <w:r>
        <w:rPr>
          <w:color w:val="0D0F1A"/>
        </w:rPr>
        <w:t>ratio</w:t>
      </w:r>
      <w:r>
        <w:rPr>
          <w:color w:val="0D0F1A"/>
          <w:spacing w:val="-3"/>
        </w:rPr>
        <w:t> </w:t>
      </w:r>
      <w:r>
        <w:rPr>
          <w:color w:val="0D0F1A"/>
        </w:rPr>
        <w:t>for</w:t>
      </w:r>
      <w:r>
        <w:rPr>
          <w:color w:val="0D0F1A"/>
          <w:spacing w:val="-2"/>
        </w:rPr>
        <w:t> </w:t>
      </w:r>
      <w:r>
        <w:rPr>
          <w:color w:val="0D0F1A"/>
        </w:rPr>
        <w:t>measuring</w:t>
      </w:r>
      <w:r>
        <w:rPr>
          <w:color w:val="0D0F1A"/>
          <w:spacing w:val="-3"/>
        </w:rPr>
        <w:t> </w:t>
      </w:r>
      <w:r>
        <w:rPr>
          <w:color w:val="0D0F1A"/>
        </w:rPr>
        <w:t>total</w:t>
      </w:r>
      <w:r>
        <w:rPr>
          <w:color w:val="0D0F1A"/>
          <w:spacing w:val="-4"/>
        </w:rPr>
        <w:t> </w:t>
      </w:r>
      <w:r>
        <w:rPr>
          <w:color w:val="0D0F1A"/>
        </w:rPr>
        <w:t>credits</w:t>
      </w:r>
      <w:r>
        <w:rPr>
          <w:color w:val="0D0F1A"/>
          <w:spacing w:val="-58"/>
        </w:rPr>
        <w:t> </w:t>
      </w:r>
      <w:r>
        <w:rPr>
          <w:color w:val="0D0F1A"/>
        </w:rPr>
        <w:t>in comparison with total depositors' funds or capital. Primarily, the LDR indicates the volume of</w:t>
      </w:r>
      <w:r>
        <w:rPr>
          <w:color w:val="0D0F1A"/>
          <w:spacing w:val="1"/>
        </w:rPr>
        <w:t> </w:t>
      </w:r>
      <w:r>
        <w:rPr>
          <w:color w:val="0D0F1A"/>
        </w:rPr>
        <w:t>investment</w:t>
      </w:r>
      <w:r>
        <w:rPr>
          <w:color w:val="0D0F1A"/>
          <w:spacing w:val="39"/>
        </w:rPr>
        <w:t> </w:t>
      </w:r>
      <w:r>
        <w:rPr>
          <w:color w:val="0D0F1A"/>
        </w:rPr>
        <w:t>created</w:t>
      </w:r>
      <w:r>
        <w:rPr>
          <w:color w:val="0D0F1A"/>
          <w:spacing w:val="41"/>
        </w:rPr>
        <w:t> </w:t>
      </w:r>
      <w:r>
        <w:rPr>
          <w:color w:val="0D0F1A"/>
        </w:rPr>
        <w:t>from</w:t>
      </w:r>
      <w:r>
        <w:rPr>
          <w:color w:val="0D0F1A"/>
          <w:spacing w:val="40"/>
        </w:rPr>
        <w:t> </w:t>
      </w:r>
      <w:r>
        <w:rPr>
          <w:color w:val="0D0F1A"/>
        </w:rPr>
        <w:t>a</w:t>
      </w:r>
      <w:r>
        <w:rPr>
          <w:color w:val="0D0F1A"/>
          <w:spacing w:val="40"/>
        </w:rPr>
        <w:t> </w:t>
      </w:r>
      <w:r>
        <w:rPr>
          <w:color w:val="0D0F1A"/>
        </w:rPr>
        <w:t>bank's</w:t>
      </w:r>
      <w:r>
        <w:rPr>
          <w:color w:val="0D0F1A"/>
          <w:spacing w:val="42"/>
        </w:rPr>
        <w:t> </w:t>
      </w:r>
      <w:r>
        <w:rPr>
          <w:color w:val="0D0F1A"/>
        </w:rPr>
        <w:t>total</w:t>
      </w:r>
      <w:r>
        <w:rPr>
          <w:color w:val="0D0F1A"/>
          <w:spacing w:val="40"/>
        </w:rPr>
        <w:t> </w:t>
      </w:r>
      <w:r>
        <w:rPr>
          <w:color w:val="0D0F1A"/>
        </w:rPr>
        <w:t>liquidity,</w:t>
      </w:r>
      <w:r>
        <w:rPr>
          <w:color w:val="0D0F1A"/>
          <w:spacing w:val="41"/>
        </w:rPr>
        <w:t> </w:t>
      </w:r>
      <w:r>
        <w:rPr>
          <w:color w:val="0D0F1A"/>
        </w:rPr>
        <w:t>and</w:t>
      </w:r>
      <w:r>
        <w:rPr>
          <w:color w:val="0D0F1A"/>
          <w:spacing w:val="41"/>
        </w:rPr>
        <w:t> </w:t>
      </w:r>
      <w:r>
        <w:rPr>
          <w:color w:val="0D0F1A"/>
        </w:rPr>
        <w:t>it</w:t>
      </w:r>
      <w:r>
        <w:rPr>
          <w:color w:val="0D0F1A"/>
          <w:spacing w:val="39"/>
        </w:rPr>
        <w:t> </w:t>
      </w:r>
      <w:r>
        <w:rPr>
          <w:color w:val="0D0F1A"/>
        </w:rPr>
        <w:t>partly</w:t>
      </w:r>
      <w:r>
        <w:rPr>
          <w:color w:val="0D0F1A"/>
          <w:spacing w:val="41"/>
        </w:rPr>
        <w:t> </w:t>
      </w:r>
      <w:r>
        <w:rPr>
          <w:color w:val="0D0F1A"/>
        </w:rPr>
        <w:t>determines</w:t>
      </w:r>
      <w:r>
        <w:rPr>
          <w:color w:val="0D0F1A"/>
          <w:spacing w:val="43"/>
        </w:rPr>
        <w:t> </w:t>
      </w:r>
      <w:r>
        <w:rPr>
          <w:color w:val="0D0F1A"/>
        </w:rPr>
        <w:t>the</w:t>
      </w:r>
      <w:r>
        <w:rPr>
          <w:color w:val="0D0F1A"/>
          <w:spacing w:val="40"/>
        </w:rPr>
        <w:t> </w:t>
      </w:r>
      <w:r>
        <w:rPr>
          <w:color w:val="0D0F1A"/>
        </w:rPr>
        <w:t>interest</w:t>
      </w:r>
      <w:r>
        <w:rPr>
          <w:color w:val="0D0F1A"/>
          <w:spacing w:val="39"/>
        </w:rPr>
        <w:t> </w:t>
      </w:r>
      <w:r>
        <w:rPr>
          <w:color w:val="0D0F1A"/>
        </w:rPr>
        <w:t>income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38"/>
        <w:jc w:val="both"/>
      </w:pPr>
      <w:r>
        <w:rPr>
          <w:color w:val="0D0F1A"/>
        </w:rPr>
        <w:t>generated</w:t>
      </w:r>
      <w:r>
        <w:rPr>
          <w:color w:val="0D0F1A"/>
          <w:spacing w:val="-13"/>
        </w:rPr>
        <w:t> </w:t>
      </w:r>
      <w:r>
        <w:rPr>
          <w:color w:val="0D0F1A"/>
        </w:rPr>
        <w:t>from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loan</w:t>
      </w:r>
      <w:r>
        <w:rPr>
          <w:color w:val="0D0F1A"/>
          <w:spacing w:val="-12"/>
        </w:rPr>
        <w:t> </w:t>
      </w:r>
      <w:r>
        <w:rPr>
          <w:color w:val="0D0F1A"/>
        </w:rPr>
        <w:t>portfolio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bank.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LDR</w:t>
      </w:r>
      <w:r>
        <w:rPr>
          <w:color w:val="0D0F1A"/>
          <w:spacing w:val="-12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each</w:t>
      </w:r>
      <w:r>
        <w:rPr>
          <w:color w:val="0D0F1A"/>
          <w:spacing w:val="-7"/>
        </w:rPr>
        <w:t> </w:t>
      </w:r>
      <w:r>
        <w:rPr>
          <w:color w:val="0D0F1A"/>
        </w:rPr>
        <w:t>DMB</w:t>
      </w:r>
      <w:r>
        <w:rPr>
          <w:color w:val="0D0F1A"/>
          <w:spacing w:val="-13"/>
        </w:rPr>
        <w:t> </w:t>
      </w:r>
      <w:r>
        <w:rPr>
          <w:color w:val="0D0F1A"/>
        </w:rPr>
        <w:t>is</w:t>
      </w:r>
      <w:r>
        <w:rPr>
          <w:color w:val="0D0F1A"/>
          <w:spacing w:val="-3"/>
        </w:rPr>
        <w:t> </w:t>
      </w:r>
      <w:r>
        <w:rPr>
          <w:color w:val="0D0F1A"/>
        </w:rPr>
        <w:t>determined</w:t>
      </w:r>
      <w:r>
        <w:rPr>
          <w:color w:val="0D0F1A"/>
          <w:spacing w:val="-8"/>
        </w:rPr>
        <w:t> </w:t>
      </w:r>
      <w:r>
        <w:rPr>
          <w:color w:val="0D0F1A"/>
        </w:rPr>
        <w:t>when</w:t>
      </w:r>
      <w:r>
        <w:rPr>
          <w:color w:val="0D0F1A"/>
          <w:spacing w:val="-10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total</w:t>
      </w:r>
      <w:r>
        <w:rPr>
          <w:color w:val="0D0F1A"/>
          <w:spacing w:val="-57"/>
        </w:rPr>
        <w:t> </w:t>
      </w:r>
      <w:r>
        <w:rPr>
          <w:color w:val="0D0F1A"/>
        </w:rPr>
        <w:t>loan</w:t>
      </w:r>
      <w:r>
        <w:rPr>
          <w:color w:val="0D0F1A"/>
          <w:spacing w:val="-1"/>
        </w:rPr>
        <w:t> </w:t>
      </w:r>
      <w:r>
        <w:rPr>
          <w:color w:val="0D0F1A"/>
        </w:rPr>
        <w:t>amount</w:t>
      </w:r>
      <w:r>
        <w:rPr>
          <w:color w:val="0D0F1A"/>
          <w:spacing w:val="-3"/>
        </w:rPr>
        <w:t> </w:t>
      </w:r>
      <w:r>
        <w:rPr>
          <w:color w:val="0D0F1A"/>
        </w:rPr>
        <w:t>of the</w:t>
      </w:r>
      <w:r>
        <w:rPr>
          <w:color w:val="0D0F1A"/>
          <w:spacing w:val="-3"/>
        </w:rPr>
        <w:t> </w:t>
      </w:r>
      <w:r>
        <w:rPr>
          <w:color w:val="0D0F1A"/>
        </w:rPr>
        <w:t>respective</w:t>
      </w:r>
      <w:r>
        <w:rPr>
          <w:color w:val="0D0F1A"/>
          <w:spacing w:val="-2"/>
        </w:rPr>
        <w:t> </w:t>
      </w:r>
      <w:r>
        <w:rPr>
          <w:color w:val="0D0F1A"/>
        </w:rPr>
        <w:t>bank</w:t>
      </w:r>
      <w:r>
        <w:rPr>
          <w:color w:val="0D0F1A"/>
          <w:spacing w:val="2"/>
        </w:rPr>
        <w:t> </w:t>
      </w:r>
      <w:r>
        <w:rPr>
          <w:color w:val="0D0F1A"/>
        </w:rPr>
        <w:t>is</w:t>
      </w:r>
      <w:r>
        <w:rPr>
          <w:color w:val="0D0F1A"/>
          <w:spacing w:val="1"/>
        </w:rPr>
        <w:t> </w:t>
      </w:r>
      <w:r>
        <w:rPr>
          <w:color w:val="0D0F1A"/>
        </w:rPr>
        <w:t>divided by the</w:t>
      </w:r>
      <w:r>
        <w:rPr>
          <w:color w:val="0D0F1A"/>
          <w:spacing w:val="2"/>
        </w:rPr>
        <w:t> </w:t>
      </w:r>
      <w:r>
        <w:rPr>
          <w:color w:val="0D0F1A"/>
        </w:rPr>
        <w:t>total</w:t>
      </w:r>
      <w:r>
        <w:rPr>
          <w:color w:val="0D0F1A"/>
          <w:spacing w:val="-2"/>
        </w:rPr>
        <w:t> </w:t>
      </w:r>
      <w:r>
        <w:rPr>
          <w:color w:val="0D0F1A"/>
        </w:rPr>
        <w:t>sum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4"/>
        </w:rPr>
        <w:t> </w:t>
      </w:r>
      <w:r>
        <w:rPr>
          <w:color w:val="0D0F1A"/>
        </w:rPr>
        <w:t>its deposits.</w:t>
      </w:r>
    </w:p>
    <w:p>
      <w:pPr>
        <w:pStyle w:val="BodyText"/>
        <w:spacing w:line="480" w:lineRule="auto" w:before="7"/>
        <w:ind w:left="140" w:right="139"/>
        <w:jc w:val="both"/>
      </w:pPr>
      <w:r>
        <w:rPr>
          <w:color w:val="0D0F1A"/>
        </w:rPr>
        <w:t>According to the CBN LDR directive (CBN 2019), DMBs are required to utilize a minimum of</w:t>
      </w:r>
      <w:r>
        <w:rPr>
          <w:color w:val="0D0F1A"/>
          <w:spacing w:val="1"/>
        </w:rPr>
        <w:t> </w:t>
      </w:r>
      <w:r>
        <w:rPr>
          <w:color w:val="0D0F1A"/>
        </w:rPr>
        <w:t>65% of their total deposits to create loans to improve lending to the real sector of the Nigerian</w:t>
      </w:r>
      <w:r>
        <w:rPr>
          <w:color w:val="0D0F1A"/>
          <w:spacing w:val="1"/>
        </w:rPr>
        <w:t> </w:t>
      </w:r>
      <w:r>
        <w:rPr>
          <w:color w:val="0D0F1A"/>
        </w:rPr>
        <w:t>economy. Fagbemi (2019), expressed optimism when he stated that the compliance of the LDR</w:t>
      </w:r>
      <w:r>
        <w:rPr>
          <w:color w:val="0D0F1A"/>
          <w:spacing w:val="1"/>
        </w:rPr>
        <w:t> </w:t>
      </w:r>
      <w:r>
        <w:rPr>
          <w:color w:val="0D0F1A"/>
        </w:rPr>
        <w:t>directive</w:t>
      </w:r>
      <w:r>
        <w:rPr>
          <w:color w:val="0D0F1A"/>
          <w:spacing w:val="-10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DMBs</w:t>
      </w:r>
      <w:r>
        <w:rPr>
          <w:color w:val="0D0F1A"/>
          <w:spacing w:val="-6"/>
        </w:rPr>
        <w:t> </w:t>
      </w:r>
      <w:r>
        <w:rPr>
          <w:color w:val="0D0F1A"/>
        </w:rPr>
        <w:t>would</w:t>
      </w:r>
      <w:r>
        <w:rPr>
          <w:color w:val="0D0F1A"/>
          <w:spacing w:val="-8"/>
        </w:rPr>
        <w:t> </w:t>
      </w:r>
      <w:r>
        <w:rPr>
          <w:color w:val="0D0F1A"/>
        </w:rPr>
        <w:t>mean</w:t>
      </w:r>
      <w:r>
        <w:rPr>
          <w:color w:val="0D0F1A"/>
          <w:spacing w:val="-9"/>
        </w:rPr>
        <w:t> </w:t>
      </w:r>
      <w:r>
        <w:rPr>
          <w:color w:val="0D0F1A"/>
        </w:rPr>
        <w:t>more</w:t>
      </w:r>
      <w:r>
        <w:rPr>
          <w:color w:val="0D0F1A"/>
          <w:spacing w:val="-9"/>
        </w:rPr>
        <w:t> </w:t>
      </w:r>
      <w:r>
        <w:rPr>
          <w:color w:val="0D0F1A"/>
        </w:rPr>
        <w:t>access</w:t>
      </w:r>
      <w:r>
        <w:rPr>
          <w:color w:val="0D0F1A"/>
          <w:spacing w:val="-7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bank</w:t>
      </w:r>
      <w:r>
        <w:rPr>
          <w:color w:val="0D0F1A"/>
          <w:spacing w:val="-9"/>
        </w:rPr>
        <w:t> </w:t>
      </w:r>
      <w:r>
        <w:rPr>
          <w:color w:val="0D0F1A"/>
        </w:rPr>
        <w:t>financing</w:t>
      </w:r>
      <w:r>
        <w:rPr>
          <w:color w:val="0D0F1A"/>
          <w:spacing w:val="-8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players</w:t>
      </w:r>
      <w:r>
        <w:rPr>
          <w:color w:val="0D0F1A"/>
          <w:spacing w:val="-6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real</w:t>
      </w:r>
      <w:r>
        <w:rPr>
          <w:color w:val="0D0F1A"/>
          <w:spacing w:val="-9"/>
        </w:rPr>
        <w:t> </w:t>
      </w:r>
      <w:r>
        <w:rPr>
          <w:color w:val="0D0F1A"/>
        </w:rPr>
        <w:t>sector</w:t>
      </w:r>
      <w:r>
        <w:rPr>
          <w:color w:val="0D0F1A"/>
          <w:spacing w:val="-58"/>
        </w:rPr>
        <w:t> </w:t>
      </w:r>
      <w:r>
        <w:rPr>
          <w:color w:val="0D0F1A"/>
        </w:rPr>
        <w:t>of the economy. And, as stated by Emefiele (2020), the strengthening of the LDR policy is</w:t>
      </w:r>
      <w:r>
        <w:rPr>
          <w:color w:val="0D0F1A"/>
          <w:spacing w:val="1"/>
        </w:rPr>
        <w:t> </w:t>
      </w:r>
      <w:r>
        <w:rPr>
          <w:color w:val="0D0F1A"/>
        </w:rPr>
        <w:t>encouraging significant extra lending by the Deposit Money Banks. Indeed, suppose credit to the</w:t>
      </w:r>
      <w:r>
        <w:rPr>
          <w:color w:val="0D0F1A"/>
          <w:spacing w:val="-57"/>
        </w:rPr>
        <w:t> </w:t>
      </w:r>
      <w:r>
        <w:rPr>
          <w:color w:val="0D0F1A"/>
        </w:rPr>
        <w:t>real sector is significantly increased. In that case, there will be a positive multiplier effect on the</w:t>
      </w:r>
      <w:r>
        <w:rPr>
          <w:color w:val="0D0F1A"/>
          <w:spacing w:val="1"/>
        </w:rPr>
        <w:t> </w:t>
      </w:r>
      <w:r>
        <w:rPr>
          <w:color w:val="0D0F1A"/>
        </w:rPr>
        <w:t>economic activities of the country, capable of substantially enhancing the real sector of the</w:t>
      </w:r>
      <w:r>
        <w:rPr>
          <w:color w:val="0D0F1A"/>
          <w:spacing w:val="1"/>
        </w:rPr>
        <w:t> </w:t>
      </w:r>
      <w:r>
        <w:rPr>
          <w:color w:val="0D0F1A"/>
        </w:rPr>
        <w:t>Nigerian</w:t>
      </w:r>
      <w:r>
        <w:rPr>
          <w:color w:val="0D0F1A"/>
          <w:spacing w:val="-4"/>
        </w:rPr>
        <w:t> </w:t>
      </w:r>
      <w:r>
        <w:rPr>
          <w:color w:val="0D0F1A"/>
        </w:rPr>
        <w:t>economy.</w:t>
      </w:r>
      <w:r>
        <w:rPr>
          <w:color w:val="0D0F1A"/>
          <w:spacing w:val="-9"/>
        </w:rPr>
        <w:t> </w:t>
      </w:r>
      <w:r>
        <w:rPr>
          <w:color w:val="0D0F1A"/>
        </w:rPr>
        <w:t>But,</w:t>
      </w:r>
      <w:r>
        <w:rPr>
          <w:color w:val="0D0F1A"/>
          <w:spacing w:val="-8"/>
        </w:rPr>
        <w:t> </w:t>
      </w:r>
      <w:r>
        <w:rPr>
          <w:color w:val="0D0F1A"/>
        </w:rPr>
        <w:t>equally</w:t>
      </w:r>
      <w:r>
        <w:rPr>
          <w:color w:val="0D0F1A"/>
          <w:spacing w:val="-5"/>
        </w:rPr>
        <w:t> </w:t>
      </w:r>
      <w:r>
        <w:rPr>
          <w:color w:val="0D0F1A"/>
        </w:rPr>
        <w:t>important,</w:t>
      </w:r>
      <w:r>
        <w:rPr>
          <w:color w:val="0D0F1A"/>
          <w:spacing w:val="-3"/>
        </w:rPr>
        <w:t> </w:t>
      </w:r>
      <w:r>
        <w:rPr>
          <w:color w:val="0D0F1A"/>
        </w:rPr>
        <w:t>increased</w:t>
      </w:r>
      <w:r>
        <w:rPr>
          <w:color w:val="0D0F1A"/>
          <w:spacing w:val="-4"/>
        </w:rPr>
        <w:t> </w:t>
      </w:r>
      <w:r>
        <w:rPr>
          <w:color w:val="0D0F1A"/>
        </w:rPr>
        <w:t>volume</w:t>
      </w:r>
      <w:r>
        <w:rPr>
          <w:color w:val="0D0F1A"/>
          <w:spacing w:val="-5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credits</w:t>
      </w:r>
      <w:r>
        <w:rPr>
          <w:color w:val="0D0F1A"/>
          <w:spacing w:val="-7"/>
        </w:rPr>
        <w:t> </w:t>
      </w:r>
      <w:r>
        <w:rPr>
          <w:color w:val="0D0F1A"/>
        </w:rPr>
        <w:t>brings</w:t>
      </w:r>
      <w:r>
        <w:rPr>
          <w:color w:val="0D0F1A"/>
          <w:spacing w:val="-2"/>
        </w:rPr>
        <w:t> </w:t>
      </w:r>
      <w:r>
        <w:rPr>
          <w:color w:val="0D0F1A"/>
        </w:rPr>
        <w:t>about</w:t>
      </w:r>
      <w:r>
        <w:rPr>
          <w:color w:val="0D0F1A"/>
          <w:spacing w:val="-10"/>
        </w:rPr>
        <w:t> </w:t>
      </w:r>
      <w:r>
        <w:rPr>
          <w:color w:val="0D0F1A"/>
        </w:rPr>
        <w:t>more</w:t>
      </w:r>
      <w:r>
        <w:rPr>
          <w:color w:val="0D0F1A"/>
          <w:spacing w:val="-10"/>
        </w:rPr>
        <w:t> </w:t>
      </w:r>
      <w:r>
        <w:rPr>
          <w:color w:val="0D0F1A"/>
        </w:rPr>
        <w:t>interest</w:t>
      </w:r>
      <w:r>
        <w:rPr>
          <w:color w:val="0D0F1A"/>
          <w:spacing w:val="-58"/>
        </w:rPr>
        <w:t> </w:t>
      </w:r>
      <w:r>
        <w:rPr>
          <w:color w:val="0D0F1A"/>
        </w:rPr>
        <w:t>income</w:t>
      </w:r>
      <w:r>
        <w:rPr>
          <w:color w:val="0D0F1A"/>
          <w:spacing w:val="-3"/>
        </w:rPr>
        <w:t> </w:t>
      </w:r>
      <w:r>
        <w:rPr>
          <w:color w:val="0D0F1A"/>
        </w:rPr>
        <w:t>for</w:t>
      </w:r>
      <w:r>
        <w:rPr>
          <w:color w:val="0D0F1A"/>
          <w:spacing w:val="5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DMBs and improved financial</w:t>
      </w:r>
      <w:r>
        <w:rPr>
          <w:color w:val="0D0F1A"/>
          <w:spacing w:val="-3"/>
        </w:rPr>
        <w:t> </w:t>
      </w:r>
      <w:r>
        <w:rPr>
          <w:color w:val="0D0F1A"/>
        </w:rPr>
        <w:t>performance.</w:t>
      </w:r>
    </w:p>
    <w:p>
      <w:pPr>
        <w:pStyle w:val="Heading2"/>
        <w:numPr>
          <w:ilvl w:val="3"/>
          <w:numId w:val="10"/>
        </w:numPr>
        <w:tabs>
          <w:tab w:pos="861" w:val="left" w:leader="none"/>
        </w:tabs>
        <w:spacing w:line="240" w:lineRule="auto" w:before="2" w:after="0"/>
        <w:ind w:left="860" w:right="0" w:hanging="721"/>
        <w:jc w:val="both"/>
      </w:pPr>
      <w:r>
        <w:rPr/>
        <w:t>Indirect</w:t>
      </w:r>
      <w:r>
        <w:rPr>
          <w:spacing w:val="-2"/>
        </w:rPr>
        <w:t> </w:t>
      </w:r>
      <w:r>
        <w:rPr/>
        <w:t>monetary</w:t>
      </w:r>
      <w:r>
        <w:rPr>
          <w:spacing w:val="-4"/>
        </w:rPr>
        <w:t> </w:t>
      </w:r>
      <w:r>
        <w:rPr/>
        <w:t>policy</w:t>
      </w:r>
      <w:r>
        <w:rPr>
          <w:spacing w:val="1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40" w:right="138"/>
        <w:jc w:val="both"/>
      </w:pPr>
      <w:r>
        <w:rPr>
          <w:color w:val="0D0F1A"/>
        </w:rPr>
        <w:t>The CBN uses indirect monetary policy instruments such as cash reserve ratio, special deposits,</w:t>
      </w:r>
      <w:r>
        <w:rPr>
          <w:color w:val="0D0F1A"/>
          <w:spacing w:val="1"/>
        </w:rPr>
        <w:t> </w:t>
      </w:r>
      <w:r>
        <w:rPr>
          <w:color w:val="0D0F1A"/>
        </w:rPr>
        <w:t>open</w:t>
      </w:r>
      <w:r>
        <w:rPr>
          <w:color w:val="0D0F1A"/>
          <w:spacing w:val="-9"/>
        </w:rPr>
        <w:t> </w:t>
      </w:r>
      <w:r>
        <w:rPr>
          <w:color w:val="0D0F1A"/>
        </w:rPr>
        <w:t>market</w:t>
      </w:r>
      <w:r>
        <w:rPr>
          <w:color w:val="0D0F1A"/>
          <w:spacing w:val="-9"/>
        </w:rPr>
        <w:t> </w:t>
      </w:r>
      <w:r>
        <w:rPr>
          <w:color w:val="0D0F1A"/>
        </w:rPr>
        <w:t>operations,</w:t>
      </w:r>
      <w:r>
        <w:rPr>
          <w:color w:val="0D0F1A"/>
          <w:spacing w:val="-8"/>
        </w:rPr>
        <w:t> </w:t>
      </w:r>
      <w:r>
        <w:rPr>
          <w:color w:val="0D0F1A"/>
        </w:rPr>
        <w:t>lending</w:t>
      </w:r>
      <w:r>
        <w:rPr>
          <w:color w:val="0D0F1A"/>
          <w:spacing w:val="-8"/>
        </w:rPr>
        <w:t> </w:t>
      </w:r>
      <w:r>
        <w:rPr>
          <w:color w:val="0D0F1A"/>
        </w:rPr>
        <w:t>rate,</w:t>
      </w:r>
      <w:r>
        <w:rPr>
          <w:color w:val="0D0F1A"/>
          <w:spacing w:val="-8"/>
        </w:rPr>
        <w:t> </w:t>
      </w:r>
      <w:r>
        <w:rPr>
          <w:color w:val="0D0F1A"/>
        </w:rPr>
        <w:t>and</w:t>
      </w:r>
      <w:r>
        <w:rPr>
          <w:color w:val="0D0F1A"/>
          <w:spacing w:val="-9"/>
        </w:rPr>
        <w:t> </w:t>
      </w:r>
      <w:r>
        <w:rPr>
          <w:color w:val="0D0F1A"/>
        </w:rPr>
        <w:t>rediscount</w:t>
      </w:r>
      <w:r>
        <w:rPr>
          <w:color w:val="0D0F1A"/>
          <w:spacing w:val="-4"/>
        </w:rPr>
        <w:t> </w:t>
      </w:r>
      <w:r>
        <w:rPr>
          <w:color w:val="0D0F1A"/>
        </w:rPr>
        <w:t>rate.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cash</w:t>
      </w:r>
      <w:r>
        <w:rPr>
          <w:color w:val="0D0F1A"/>
          <w:spacing w:val="-8"/>
        </w:rPr>
        <w:t> </w:t>
      </w:r>
      <w:r>
        <w:rPr>
          <w:color w:val="0D0F1A"/>
        </w:rPr>
        <w:t>reserve</w:t>
      </w:r>
      <w:r>
        <w:rPr>
          <w:color w:val="0D0F1A"/>
          <w:spacing w:val="-5"/>
        </w:rPr>
        <w:t> </w:t>
      </w:r>
      <w:r>
        <w:rPr>
          <w:color w:val="0D0F1A"/>
        </w:rPr>
        <w:t>requirements</w:t>
      </w:r>
      <w:r>
        <w:rPr>
          <w:color w:val="0D0F1A"/>
          <w:spacing w:val="-6"/>
        </w:rPr>
        <w:t> </w:t>
      </w:r>
      <w:r>
        <w:rPr>
          <w:color w:val="0D0F1A"/>
        </w:rPr>
        <w:t>(CRR)</w:t>
      </w:r>
      <w:r>
        <w:rPr>
          <w:color w:val="0D0F1A"/>
          <w:spacing w:val="-8"/>
        </w:rPr>
        <w:t> </w:t>
      </w:r>
      <w:r>
        <w:rPr>
          <w:color w:val="0D0F1A"/>
        </w:rPr>
        <w:t>is</w:t>
      </w:r>
      <w:r>
        <w:rPr>
          <w:color w:val="0D0F1A"/>
          <w:spacing w:val="-58"/>
        </w:rPr>
        <w:t> </w:t>
      </w:r>
      <w:r>
        <w:rPr>
          <w:color w:val="0D0F1A"/>
        </w:rPr>
        <w:t>one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most</w:t>
      </w:r>
      <w:r>
        <w:rPr>
          <w:color w:val="0D0F1A"/>
          <w:spacing w:val="-8"/>
        </w:rPr>
        <w:t> </w:t>
      </w:r>
      <w:r>
        <w:rPr>
          <w:color w:val="0D0F1A"/>
        </w:rPr>
        <w:t>potent</w:t>
      </w:r>
      <w:r>
        <w:rPr>
          <w:color w:val="0D0F1A"/>
          <w:spacing w:val="-8"/>
        </w:rPr>
        <w:t> </w:t>
      </w:r>
      <w:r>
        <w:rPr>
          <w:color w:val="0D0F1A"/>
        </w:rPr>
        <w:t>instruments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monetary</w:t>
      </w:r>
      <w:r>
        <w:rPr>
          <w:color w:val="0D0F1A"/>
          <w:spacing w:val="-6"/>
        </w:rPr>
        <w:t> </w:t>
      </w:r>
      <w:r>
        <w:rPr>
          <w:color w:val="0D0F1A"/>
        </w:rPr>
        <w:t>control</w:t>
      </w:r>
      <w:r>
        <w:rPr>
          <w:color w:val="0D0F1A"/>
          <w:spacing w:val="-7"/>
        </w:rPr>
        <w:t> </w:t>
      </w:r>
      <w:r>
        <w:rPr>
          <w:color w:val="0D0F1A"/>
        </w:rPr>
        <w:t>(CBN,</w:t>
      </w:r>
      <w:r>
        <w:rPr>
          <w:color w:val="0D0F1A"/>
          <w:spacing w:val="-7"/>
        </w:rPr>
        <w:t> </w:t>
      </w:r>
      <w:r>
        <w:rPr>
          <w:color w:val="0D0F1A"/>
        </w:rPr>
        <w:t>2013).</w:t>
      </w:r>
      <w:r>
        <w:rPr>
          <w:color w:val="0D0F1A"/>
          <w:spacing w:val="-6"/>
        </w:rPr>
        <w:t> </w:t>
      </w:r>
      <w:r>
        <w:rPr>
          <w:color w:val="0D0F1A"/>
        </w:rPr>
        <w:t>It</w:t>
      </w:r>
      <w:r>
        <w:rPr>
          <w:color w:val="0D0F1A"/>
          <w:spacing w:val="-8"/>
        </w:rPr>
        <w:t> </w:t>
      </w:r>
      <w:r>
        <w:rPr>
          <w:color w:val="0D0F1A"/>
        </w:rPr>
        <w:t>is</w:t>
      </w:r>
      <w:r>
        <w:rPr>
          <w:color w:val="0D0F1A"/>
          <w:spacing w:val="-5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part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a</w:t>
      </w:r>
      <w:r>
        <w:rPr>
          <w:color w:val="0D0F1A"/>
          <w:spacing w:val="-7"/>
        </w:rPr>
        <w:t> </w:t>
      </w:r>
      <w:r>
        <w:rPr>
          <w:color w:val="0D0F1A"/>
        </w:rPr>
        <w:t>bank's</w:t>
      </w:r>
      <w:r>
        <w:rPr>
          <w:color w:val="0D0F1A"/>
          <w:spacing w:val="-5"/>
        </w:rPr>
        <w:t> </w:t>
      </w:r>
      <w:r>
        <w:rPr>
          <w:color w:val="0D0F1A"/>
        </w:rPr>
        <w:t>total</w:t>
      </w:r>
      <w:r>
        <w:rPr>
          <w:color w:val="0D0F1A"/>
          <w:spacing w:val="-58"/>
        </w:rPr>
        <w:t> </w:t>
      </w:r>
      <w:r>
        <w:rPr>
          <w:color w:val="0D0F1A"/>
        </w:rPr>
        <w:t>deposit</w:t>
      </w:r>
      <w:r>
        <w:rPr>
          <w:color w:val="0D0F1A"/>
          <w:spacing w:val="-10"/>
        </w:rPr>
        <w:t> </w:t>
      </w:r>
      <w:r>
        <w:rPr>
          <w:color w:val="0D0F1A"/>
        </w:rPr>
        <w:t>liability</w:t>
      </w:r>
      <w:r>
        <w:rPr>
          <w:color w:val="0D0F1A"/>
          <w:spacing w:val="-2"/>
        </w:rPr>
        <w:t> </w:t>
      </w:r>
      <w:r>
        <w:rPr>
          <w:color w:val="0D0F1A"/>
        </w:rPr>
        <w:t>that</w:t>
      </w:r>
      <w:r>
        <w:rPr>
          <w:color w:val="0D0F1A"/>
          <w:spacing w:val="-4"/>
        </w:rPr>
        <w:t> </w:t>
      </w:r>
      <w:r>
        <w:rPr>
          <w:color w:val="0D0F1A"/>
        </w:rPr>
        <w:t>banking</w:t>
      </w:r>
      <w:r>
        <w:rPr>
          <w:color w:val="0D0F1A"/>
          <w:spacing w:val="-3"/>
        </w:rPr>
        <w:t> </w:t>
      </w:r>
      <w:r>
        <w:rPr>
          <w:color w:val="0D0F1A"/>
        </w:rPr>
        <w:t>regulation</w:t>
      </w:r>
      <w:r>
        <w:rPr>
          <w:color w:val="0D0F1A"/>
          <w:spacing w:val="-8"/>
        </w:rPr>
        <w:t> </w:t>
      </w:r>
      <w:r>
        <w:rPr>
          <w:color w:val="0D0F1A"/>
        </w:rPr>
        <w:t>requires</w:t>
      </w:r>
      <w:r>
        <w:rPr>
          <w:color w:val="0D0F1A"/>
          <w:spacing w:val="-7"/>
        </w:rPr>
        <w:t> </w:t>
      </w:r>
      <w:r>
        <w:rPr>
          <w:color w:val="0D0F1A"/>
        </w:rPr>
        <w:t>Deposit</w:t>
      </w:r>
      <w:r>
        <w:rPr>
          <w:color w:val="0D0F1A"/>
          <w:spacing w:val="-9"/>
        </w:rPr>
        <w:t> </w:t>
      </w:r>
      <w:r>
        <w:rPr>
          <w:color w:val="0D0F1A"/>
        </w:rPr>
        <w:t>Money</w:t>
      </w:r>
      <w:r>
        <w:rPr>
          <w:color w:val="0D0F1A"/>
          <w:spacing w:val="-8"/>
        </w:rPr>
        <w:t> </w:t>
      </w:r>
      <w:r>
        <w:rPr>
          <w:color w:val="0D0F1A"/>
        </w:rPr>
        <w:t>Banks</w:t>
      </w:r>
      <w:r>
        <w:rPr>
          <w:color w:val="0D0F1A"/>
          <w:spacing w:val="-6"/>
        </w:rPr>
        <w:t> </w:t>
      </w:r>
      <w:r>
        <w:rPr>
          <w:color w:val="0D0F1A"/>
        </w:rPr>
        <w:t>(DMBs)</w:t>
      </w:r>
      <w:r>
        <w:rPr>
          <w:color w:val="0D0F1A"/>
          <w:spacing w:val="-8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hold</w:t>
      </w:r>
      <w:r>
        <w:rPr>
          <w:color w:val="0D0F1A"/>
          <w:spacing w:val="-3"/>
        </w:rPr>
        <w:t> </w:t>
      </w:r>
      <w:r>
        <w:rPr>
          <w:color w:val="0D0F1A"/>
        </w:rPr>
        <w:t>as</w:t>
      </w:r>
      <w:r>
        <w:rPr>
          <w:color w:val="0D0F1A"/>
          <w:spacing w:val="-6"/>
        </w:rPr>
        <w:t> </w:t>
      </w:r>
      <w:r>
        <w:rPr>
          <w:color w:val="0D0F1A"/>
        </w:rPr>
        <w:t>cash</w:t>
      </w:r>
      <w:r>
        <w:rPr>
          <w:color w:val="0D0F1A"/>
          <w:spacing w:val="-3"/>
        </w:rPr>
        <w:t> </w:t>
      </w:r>
      <w:r>
        <w:rPr>
          <w:color w:val="0D0F1A"/>
        </w:rPr>
        <w:t>in</w:t>
      </w:r>
      <w:r>
        <w:rPr>
          <w:color w:val="0D0F1A"/>
          <w:spacing w:val="-57"/>
        </w:rPr>
        <w:t> </w:t>
      </w:r>
      <w:r>
        <w:rPr>
          <w:color w:val="0D0F1A"/>
        </w:rPr>
        <w:t>the vault or deposit (non-interest bearing) with the CBN. The reserved amount is not available to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6"/>
        </w:rPr>
        <w:t> </w:t>
      </w:r>
      <w:r>
        <w:rPr>
          <w:color w:val="0D0F1A"/>
        </w:rPr>
        <w:t>banks</w:t>
      </w:r>
      <w:r>
        <w:rPr>
          <w:color w:val="0D0F1A"/>
          <w:spacing w:val="-2"/>
        </w:rPr>
        <w:t> </w:t>
      </w:r>
      <w:r>
        <w:rPr>
          <w:color w:val="0D0F1A"/>
        </w:rPr>
        <w:t>for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creation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-3"/>
        </w:rPr>
        <w:t> </w:t>
      </w:r>
      <w:r>
        <w:rPr>
          <w:color w:val="0D0F1A"/>
        </w:rPr>
        <w:t>loans</w:t>
      </w:r>
      <w:r>
        <w:rPr>
          <w:color w:val="0D0F1A"/>
          <w:spacing w:val="-2"/>
        </w:rPr>
        <w:t> </w:t>
      </w:r>
      <w:r>
        <w:rPr>
          <w:color w:val="0D0F1A"/>
        </w:rPr>
        <w:t>or</w:t>
      </w:r>
      <w:r>
        <w:rPr>
          <w:color w:val="0D0F1A"/>
          <w:spacing w:val="-4"/>
        </w:rPr>
        <w:t> </w:t>
      </w:r>
      <w:r>
        <w:rPr>
          <w:color w:val="0D0F1A"/>
        </w:rPr>
        <w:t>other</w:t>
      </w:r>
      <w:r>
        <w:rPr>
          <w:color w:val="0D0F1A"/>
          <w:spacing w:val="-3"/>
        </w:rPr>
        <w:t> </w:t>
      </w:r>
      <w:r>
        <w:rPr>
          <w:color w:val="0D0F1A"/>
        </w:rPr>
        <w:t>banking</w:t>
      </w:r>
      <w:r>
        <w:rPr>
          <w:color w:val="0D0F1A"/>
          <w:spacing w:val="-3"/>
        </w:rPr>
        <w:t> </w:t>
      </w:r>
      <w:r>
        <w:rPr>
          <w:color w:val="0D0F1A"/>
        </w:rPr>
        <w:t>products.</w:t>
      </w:r>
      <w:r>
        <w:rPr>
          <w:color w:val="0D0F1A"/>
          <w:spacing w:val="-3"/>
        </w:rPr>
        <w:t> </w:t>
      </w:r>
      <w:r>
        <w:rPr>
          <w:color w:val="0D0F1A"/>
        </w:rPr>
        <w:t>Consequently,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amount</w:t>
      </w:r>
      <w:r>
        <w:rPr>
          <w:color w:val="0D0F1A"/>
          <w:spacing w:val="-5"/>
        </w:rPr>
        <w:t> </w:t>
      </w:r>
      <w:r>
        <w:rPr>
          <w:color w:val="0D0F1A"/>
        </w:rPr>
        <w:t>of</w:t>
      </w:r>
      <w:r>
        <w:rPr>
          <w:color w:val="0D0F1A"/>
          <w:spacing w:val="-3"/>
        </w:rPr>
        <w:t> </w:t>
      </w:r>
      <w:r>
        <w:rPr>
          <w:color w:val="0D0F1A"/>
        </w:rPr>
        <w:t>credits</w:t>
      </w:r>
      <w:r>
        <w:rPr>
          <w:color w:val="0D0F1A"/>
          <w:spacing w:val="-58"/>
        </w:rPr>
        <w:t> </w:t>
      </w:r>
      <w:r>
        <w:rPr>
          <w:color w:val="0D0F1A"/>
        </w:rPr>
        <w:t>the banks can create is limited to the available deposit liability that is not affected by the CBN</w:t>
      </w:r>
      <w:r>
        <w:rPr>
          <w:color w:val="0D0F1A"/>
          <w:spacing w:val="1"/>
        </w:rPr>
        <w:t> </w:t>
      </w:r>
      <w:r>
        <w:rPr>
          <w:color w:val="0D0F1A"/>
        </w:rPr>
        <w:t>regulatory</w:t>
      </w:r>
      <w:r>
        <w:rPr>
          <w:color w:val="0D0F1A"/>
          <w:spacing w:val="-7"/>
        </w:rPr>
        <w:t> </w:t>
      </w:r>
      <w:r>
        <w:rPr>
          <w:color w:val="0D0F1A"/>
        </w:rPr>
        <w:t>cash</w:t>
      </w:r>
      <w:r>
        <w:rPr>
          <w:color w:val="0D0F1A"/>
          <w:spacing w:val="-8"/>
        </w:rPr>
        <w:t> </w:t>
      </w:r>
      <w:r>
        <w:rPr>
          <w:color w:val="0D0F1A"/>
        </w:rPr>
        <w:t>reserve</w:t>
      </w:r>
      <w:r>
        <w:rPr>
          <w:color w:val="0D0F1A"/>
          <w:spacing w:val="-9"/>
        </w:rPr>
        <w:t> </w:t>
      </w:r>
      <w:r>
        <w:rPr>
          <w:color w:val="0D0F1A"/>
        </w:rPr>
        <w:t>requirement.</w:t>
      </w:r>
      <w:r>
        <w:rPr>
          <w:color w:val="0D0F1A"/>
          <w:spacing w:val="-8"/>
        </w:rPr>
        <w:t> </w:t>
      </w:r>
      <w:r>
        <w:rPr>
          <w:color w:val="0D0F1A"/>
        </w:rPr>
        <w:t>However,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more</w:t>
      </w:r>
      <w:r>
        <w:rPr>
          <w:color w:val="0D0F1A"/>
          <w:spacing w:val="-9"/>
        </w:rPr>
        <w:t> </w:t>
      </w:r>
      <w:r>
        <w:rPr>
          <w:color w:val="0D0F1A"/>
        </w:rPr>
        <w:t>deposit</w:t>
      </w:r>
      <w:r>
        <w:rPr>
          <w:color w:val="0D0F1A"/>
          <w:spacing w:val="-9"/>
        </w:rPr>
        <w:t> </w:t>
      </w:r>
      <w:r>
        <w:rPr>
          <w:color w:val="0D0F1A"/>
        </w:rPr>
        <w:t>they</w:t>
      </w:r>
      <w:r>
        <w:rPr>
          <w:color w:val="0D0F1A"/>
          <w:spacing w:val="-8"/>
        </w:rPr>
        <w:t> </w:t>
      </w:r>
      <w:r>
        <w:rPr>
          <w:color w:val="0D0F1A"/>
        </w:rPr>
        <w:t>can</w:t>
      </w:r>
      <w:r>
        <w:rPr>
          <w:color w:val="0D0F1A"/>
          <w:spacing w:val="-7"/>
        </w:rPr>
        <w:t> </w:t>
      </w:r>
      <w:r>
        <w:rPr>
          <w:color w:val="0D0F1A"/>
        </w:rPr>
        <w:t>generate,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more</w:t>
      </w:r>
      <w:r>
        <w:rPr>
          <w:color w:val="0D0F1A"/>
          <w:spacing w:val="-9"/>
        </w:rPr>
        <w:t> </w:t>
      </w:r>
      <w:r>
        <w:rPr>
          <w:color w:val="0D0F1A"/>
        </w:rPr>
        <w:t>loans</w:t>
      </w:r>
      <w:r>
        <w:rPr>
          <w:color w:val="0D0F1A"/>
          <w:spacing w:val="-57"/>
        </w:rPr>
        <w:t> </w:t>
      </w:r>
      <w:r>
        <w:rPr>
          <w:color w:val="0D0F1A"/>
        </w:rPr>
        <w:t>they</w:t>
      </w:r>
      <w:r>
        <w:rPr>
          <w:color w:val="0D0F1A"/>
          <w:spacing w:val="-1"/>
        </w:rPr>
        <w:t> </w:t>
      </w:r>
      <w:r>
        <w:rPr>
          <w:color w:val="0D0F1A"/>
        </w:rPr>
        <w:t>can</w:t>
      </w:r>
      <w:r>
        <w:rPr>
          <w:color w:val="0D0F1A"/>
          <w:spacing w:val="4"/>
        </w:rPr>
        <w:t> </w:t>
      </w:r>
      <w:r>
        <w:rPr>
          <w:color w:val="0D0F1A"/>
        </w:rPr>
        <w:t>create.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0"/>
        <w:jc w:val="both"/>
      </w:pPr>
      <w:r>
        <w:rPr>
          <w:color w:val="0D0F1A"/>
        </w:rPr>
        <w:t>Special deposits are created when the Central Bank, acting on its powers, issue directives from</w:t>
      </w:r>
      <w:r>
        <w:rPr>
          <w:color w:val="0D0F1A"/>
          <w:spacing w:val="1"/>
        </w:rPr>
        <w:t> </w:t>
      </w:r>
      <w:r>
        <w:rPr>
          <w:color w:val="0D0F1A"/>
        </w:rPr>
        <w:t>time to time requiring all banks to maintain with it as particular deposit an amount equal to the</w:t>
      </w:r>
      <w:r>
        <w:rPr>
          <w:color w:val="0D0F1A"/>
          <w:spacing w:val="1"/>
        </w:rPr>
        <w:t> </w:t>
      </w:r>
      <w:r>
        <w:rPr>
          <w:color w:val="0D0F1A"/>
        </w:rPr>
        <w:t>percentages</w:t>
      </w:r>
      <w:r>
        <w:rPr>
          <w:color w:val="0D0F1A"/>
          <w:spacing w:val="-7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bank's</w:t>
      </w:r>
      <w:r>
        <w:rPr>
          <w:color w:val="0D0F1A"/>
          <w:spacing w:val="-6"/>
        </w:rPr>
        <w:t> </w:t>
      </w:r>
      <w:r>
        <w:rPr>
          <w:color w:val="0D0F1A"/>
        </w:rPr>
        <w:t>deposit</w:t>
      </w:r>
      <w:r>
        <w:rPr>
          <w:color w:val="0D0F1A"/>
          <w:spacing w:val="-10"/>
        </w:rPr>
        <w:t> </w:t>
      </w:r>
      <w:r>
        <w:rPr>
          <w:color w:val="0D0F1A"/>
        </w:rPr>
        <w:t>liabilities</w:t>
      </w:r>
      <w:r>
        <w:rPr>
          <w:color w:val="0D0F1A"/>
          <w:spacing w:val="-6"/>
        </w:rPr>
        <w:t> </w:t>
      </w:r>
      <w:r>
        <w:rPr>
          <w:color w:val="0D0F1A"/>
        </w:rPr>
        <w:t>or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absolute</w:t>
      </w:r>
      <w:r>
        <w:rPr>
          <w:color w:val="0D0F1A"/>
          <w:spacing w:val="-10"/>
        </w:rPr>
        <w:t> </w:t>
      </w:r>
      <w:r>
        <w:rPr>
          <w:color w:val="0D0F1A"/>
        </w:rPr>
        <w:t>increase</w:t>
      </w:r>
      <w:r>
        <w:rPr>
          <w:color w:val="0D0F1A"/>
          <w:spacing w:val="-9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its</w:t>
      </w:r>
      <w:r>
        <w:rPr>
          <w:color w:val="0D0F1A"/>
          <w:spacing w:val="-7"/>
        </w:rPr>
        <w:t> </w:t>
      </w:r>
      <w:r>
        <w:rPr>
          <w:color w:val="0D0F1A"/>
        </w:rPr>
        <w:t>deposit</w:t>
      </w:r>
      <w:r>
        <w:rPr>
          <w:color w:val="0D0F1A"/>
          <w:spacing w:val="-9"/>
        </w:rPr>
        <w:t> </w:t>
      </w:r>
      <w:r>
        <w:rPr>
          <w:color w:val="0D0F1A"/>
        </w:rPr>
        <w:t>liabilities</w:t>
      </w:r>
      <w:r>
        <w:rPr>
          <w:color w:val="0D0F1A"/>
          <w:spacing w:val="-7"/>
        </w:rPr>
        <w:t> </w:t>
      </w:r>
      <w:r>
        <w:rPr>
          <w:color w:val="0D0F1A"/>
        </w:rPr>
        <w:t>over</w:t>
      </w:r>
      <w:r>
        <w:rPr>
          <w:color w:val="0D0F1A"/>
          <w:spacing w:val="-8"/>
        </w:rPr>
        <w:t> </w:t>
      </w:r>
      <w:r>
        <w:rPr>
          <w:color w:val="0D0F1A"/>
        </w:rPr>
        <w:t>an</w:t>
      </w:r>
      <w:r>
        <w:rPr>
          <w:color w:val="0D0F1A"/>
          <w:spacing w:val="-58"/>
        </w:rPr>
        <w:t> </w:t>
      </w:r>
      <w:r>
        <w:rPr>
          <w:color w:val="0D0F1A"/>
        </w:rPr>
        <w:t>amount</w:t>
      </w:r>
      <w:r>
        <w:rPr>
          <w:color w:val="0D0F1A"/>
          <w:spacing w:val="-3"/>
        </w:rPr>
        <w:t> </w:t>
      </w:r>
      <w:r>
        <w:rPr>
          <w:color w:val="0D0F1A"/>
        </w:rPr>
        <w:t>outstanding at</w:t>
      </w:r>
      <w:r>
        <w:rPr>
          <w:color w:val="0D0F1A"/>
          <w:spacing w:val="-2"/>
        </w:rPr>
        <w:t> </w:t>
      </w:r>
      <w:r>
        <w:rPr>
          <w:color w:val="0D0F1A"/>
        </w:rPr>
        <w:t>a</w:t>
      </w:r>
      <w:r>
        <w:rPr>
          <w:color w:val="0D0F1A"/>
          <w:spacing w:val="-2"/>
        </w:rPr>
        <w:t> </w:t>
      </w:r>
      <w:r>
        <w:rPr>
          <w:color w:val="0D0F1A"/>
        </w:rPr>
        <w:t>specific</w:t>
      </w:r>
      <w:r>
        <w:rPr>
          <w:color w:val="0D0F1A"/>
          <w:spacing w:val="-2"/>
        </w:rPr>
        <w:t> </w:t>
      </w:r>
      <w:r>
        <w:rPr>
          <w:color w:val="0D0F1A"/>
        </w:rPr>
        <w:t>date.</w:t>
      </w:r>
    </w:p>
    <w:p>
      <w:pPr>
        <w:pStyle w:val="BodyText"/>
        <w:spacing w:line="480" w:lineRule="auto" w:before="3"/>
        <w:ind w:left="140" w:right="138"/>
        <w:jc w:val="both"/>
      </w:pPr>
      <w:r>
        <w:rPr>
          <w:color w:val="0D0F1A"/>
        </w:rPr>
        <w:t>Open market operation (OMO) is the system through which the Central Bank of a country</w:t>
      </w:r>
      <w:r>
        <w:rPr>
          <w:color w:val="0D0F1A"/>
          <w:spacing w:val="1"/>
        </w:rPr>
        <w:t> </w:t>
      </w:r>
      <w:r>
        <w:rPr>
          <w:color w:val="0D0F1A"/>
        </w:rPr>
        <w:t>implements its monetary policies, aimed at increasing or decreasing the supply of money into the</w:t>
      </w:r>
      <w:r>
        <w:rPr>
          <w:color w:val="0D0F1A"/>
          <w:spacing w:val="-57"/>
        </w:rPr>
        <w:t> </w:t>
      </w:r>
      <w:r>
        <w:rPr>
          <w:color w:val="0D0F1A"/>
        </w:rPr>
        <w:t>economy. A Central Bank may buy or sell treasury bills and other government bonds to pump</w:t>
      </w:r>
      <w:r>
        <w:rPr>
          <w:color w:val="0D0F1A"/>
          <w:spacing w:val="1"/>
        </w:rPr>
        <w:t> </w:t>
      </w:r>
      <w:r>
        <w:rPr>
          <w:color w:val="0D0F1A"/>
        </w:rPr>
        <w:t>money</w:t>
      </w:r>
      <w:r>
        <w:rPr>
          <w:color w:val="0D0F1A"/>
          <w:spacing w:val="-13"/>
        </w:rPr>
        <w:t> </w:t>
      </w:r>
      <w:r>
        <w:rPr>
          <w:color w:val="0D0F1A"/>
        </w:rPr>
        <w:t>into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economy</w:t>
      </w:r>
      <w:r>
        <w:rPr>
          <w:color w:val="0D0F1A"/>
          <w:spacing w:val="-13"/>
        </w:rPr>
        <w:t> </w:t>
      </w:r>
      <w:r>
        <w:rPr>
          <w:color w:val="0D0F1A"/>
        </w:rPr>
        <w:t>or</w:t>
      </w:r>
      <w:r>
        <w:rPr>
          <w:color w:val="0D0F1A"/>
          <w:spacing w:val="-7"/>
        </w:rPr>
        <w:t> </w:t>
      </w:r>
      <w:r>
        <w:rPr>
          <w:color w:val="0D0F1A"/>
        </w:rPr>
        <w:t>mop</w:t>
      </w:r>
      <w:r>
        <w:rPr>
          <w:color w:val="0D0F1A"/>
          <w:spacing w:val="-12"/>
        </w:rPr>
        <w:t> </w:t>
      </w:r>
      <w:r>
        <w:rPr>
          <w:color w:val="0D0F1A"/>
        </w:rPr>
        <w:t>up</w:t>
      </w:r>
      <w:r>
        <w:rPr>
          <w:color w:val="0D0F1A"/>
          <w:spacing w:val="-12"/>
        </w:rPr>
        <w:t> </w:t>
      </w:r>
      <w:r>
        <w:rPr>
          <w:color w:val="0D0F1A"/>
        </w:rPr>
        <w:t>excess</w:t>
      </w:r>
      <w:r>
        <w:rPr>
          <w:color w:val="0D0F1A"/>
          <w:spacing w:val="-11"/>
        </w:rPr>
        <w:t> </w:t>
      </w:r>
      <w:r>
        <w:rPr>
          <w:color w:val="0D0F1A"/>
        </w:rPr>
        <w:t>funds</w:t>
      </w:r>
      <w:r>
        <w:rPr>
          <w:color w:val="0D0F1A"/>
          <w:spacing w:val="-10"/>
        </w:rPr>
        <w:t> </w:t>
      </w:r>
      <w:r>
        <w:rPr>
          <w:color w:val="0D0F1A"/>
        </w:rPr>
        <w:t>in</w:t>
      </w:r>
      <w:r>
        <w:rPr>
          <w:color w:val="0D0F1A"/>
          <w:spacing w:val="-12"/>
        </w:rPr>
        <w:t> </w:t>
      </w:r>
      <w:r>
        <w:rPr>
          <w:color w:val="0D0F1A"/>
        </w:rPr>
        <w:t>circulation,</w:t>
      </w:r>
      <w:r>
        <w:rPr>
          <w:color w:val="0D0F1A"/>
          <w:spacing w:val="-12"/>
        </w:rPr>
        <w:t> </w:t>
      </w:r>
      <w:r>
        <w:rPr>
          <w:color w:val="0D0F1A"/>
        </w:rPr>
        <w:t>respectively.</w:t>
      </w:r>
      <w:r>
        <w:rPr>
          <w:color w:val="0D0F1A"/>
          <w:spacing w:val="-13"/>
        </w:rPr>
        <w:t> </w:t>
      </w:r>
      <w:r>
        <w:rPr>
          <w:color w:val="0D0F1A"/>
        </w:rPr>
        <w:t>From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explanation</w:t>
      </w:r>
      <w:r>
        <w:rPr>
          <w:color w:val="0D0F1A"/>
          <w:spacing w:val="-58"/>
        </w:rPr>
        <w:t> </w:t>
      </w:r>
      <w:r>
        <w:rPr>
          <w:color w:val="0D0F1A"/>
        </w:rPr>
        <w:t>of the CBN (2013) and Solomon (2013), the selling of securities reduces the level of money in</w:t>
      </w:r>
      <w:r>
        <w:rPr>
          <w:color w:val="0D0F1A"/>
          <w:spacing w:val="1"/>
        </w:rPr>
        <w:t> </w:t>
      </w:r>
      <w:r>
        <w:rPr>
          <w:color w:val="0D0F1A"/>
        </w:rPr>
        <w:t>circulation, while the buying of securities in the open market from corporate institutions or</w:t>
      </w:r>
      <w:r>
        <w:rPr>
          <w:color w:val="0D0F1A"/>
          <w:spacing w:val="1"/>
        </w:rPr>
        <w:t> </w:t>
      </w:r>
      <w:r>
        <w:rPr>
          <w:color w:val="0D0F1A"/>
        </w:rPr>
        <w:t>individuals,</w:t>
      </w:r>
      <w:r>
        <w:rPr>
          <w:color w:val="0D0F1A"/>
          <w:spacing w:val="-1"/>
        </w:rPr>
        <w:t> </w:t>
      </w:r>
      <w:r>
        <w:rPr>
          <w:color w:val="0D0F1A"/>
        </w:rPr>
        <w:t>increases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level</w:t>
      </w:r>
      <w:r>
        <w:rPr>
          <w:color w:val="0D0F1A"/>
          <w:spacing w:val="-2"/>
        </w:rPr>
        <w:t> </w:t>
      </w:r>
      <w:r>
        <w:rPr>
          <w:color w:val="0D0F1A"/>
        </w:rPr>
        <w:t>of funds in circulation.</w:t>
      </w:r>
    </w:p>
    <w:p>
      <w:pPr>
        <w:pStyle w:val="BodyText"/>
        <w:spacing w:line="480" w:lineRule="auto"/>
        <w:ind w:left="140" w:right="136" w:firstLine="60"/>
        <w:jc w:val="both"/>
      </w:pPr>
      <w:r>
        <w:rPr>
          <w:color w:val="0D0F1A"/>
        </w:rPr>
        <w:t>Central</w:t>
      </w:r>
      <w:r>
        <w:rPr>
          <w:color w:val="0D0F1A"/>
          <w:spacing w:val="-5"/>
        </w:rPr>
        <w:t> </w:t>
      </w:r>
      <w:r>
        <w:rPr>
          <w:color w:val="0D0F1A"/>
        </w:rPr>
        <w:t>Banks</w:t>
      </w:r>
      <w:r>
        <w:rPr>
          <w:color w:val="0D0F1A"/>
          <w:spacing w:val="-1"/>
        </w:rPr>
        <w:t> </w:t>
      </w:r>
      <w:r>
        <w:rPr>
          <w:color w:val="0D0F1A"/>
        </w:rPr>
        <w:t>are,</w:t>
      </w:r>
      <w:r>
        <w:rPr>
          <w:color w:val="0D0F1A"/>
          <w:spacing w:val="-3"/>
        </w:rPr>
        <w:t> </w:t>
      </w:r>
      <w:r>
        <w:rPr>
          <w:color w:val="0D0F1A"/>
        </w:rPr>
        <w:t>traditionally,</w:t>
      </w:r>
      <w:r>
        <w:rPr>
          <w:color w:val="0D0F1A"/>
          <w:spacing w:val="-2"/>
        </w:rPr>
        <w:t> </w:t>
      </w:r>
      <w:r>
        <w:rPr>
          <w:color w:val="0D0F1A"/>
        </w:rPr>
        <w:t>lenders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last</w:t>
      </w:r>
      <w:r>
        <w:rPr>
          <w:color w:val="0D0F1A"/>
          <w:spacing w:val="-5"/>
        </w:rPr>
        <w:t> </w:t>
      </w:r>
      <w:r>
        <w:rPr>
          <w:color w:val="0D0F1A"/>
        </w:rPr>
        <w:t>resort.</w:t>
      </w:r>
      <w:r>
        <w:rPr>
          <w:color w:val="0D0F1A"/>
          <w:spacing w:val="-2"/>
        </w:rPr>
        <w:t> </w:t>
      </w:r>
      <w:r>
        <w:rPr>
          <w:color w:val="0D0F1A"/>
        </w:rPr>
        <w:t>And,</w:t>
      </w:r>
      <w:r>
        <w:rPr>
          <w:color w:val="0D0F1A"/>
          <w:spacing w:val="-2"/>
        </w:rPr>
        <w:t> </w:t>
      </w:r>
      <w:r>
        <w:rPr>
          <w:color w:val="0D0F1A"/>
        </w:rPr>
        <w:t>as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need</w:t>
      </w:r>
      <w:r>
        <w:rPr>
          <w:color w:val="0D0F1A"/>
          <w:spacing w:val="-3"/>
        </w:rPr>
        <w:t> </w:t>
      </w:r>
      <w:r>
        <w:rPr>
          <w:color w:val="0D0F1A"/>
        </w:rPr>
        <w:t>arises,</w:t>
      </w:r>
      <w:r>
        <w:rPr>
          <w:color w:val="0D0F1A"/>
          <w:spacing w:val="-2"/>
        </w:rPr>
        <w:t> </w:t>
      </w:r>
      <w:r>
        <w:rPr>
          <w:color w:val="0D0F1A"/>
        </w:rPr>
        <w:t>CBN</w:t>
      </w:r>
      <w:r>
        <w:rPr>
          <w:color w:val="0D0F1A"/>
          <w:spacing w:val="-2"/>
        </w:rPr>
        <w:t> </w:t>
      </w:r>
      <w:r>
        <w:rPr>
          <w:color w:val="0D0F1A"/>
        </w:rPr>
        <w:t>(2011,</w:t>
      </w:r>
      <w:r>
        <w:rPr>
          <w:color w:val="0D0F1A"/>
          <w:spacing w:val="-2"/>
        </w:rPr>
        <w:t> </w:t>
      </w:r>
      <w:r>
        <w:rPr>
          <w:color w:val="0D0F1A"/>
        </w:rPr>
        <w:t>2016)</w:t>
      </w:r>
      <w:r>
        <w:rPr>
          <w:color w:val="0D0F1A"/>
          <w:spacing w:val="-58"/>
        </w:rPr>
        <w:t> </w:t>
      </w:r>
      <w:r>
        <w:rPr>
          <w:color w:val="0D0F1A"/>
        </w:rPr>
        <w:t>stated</w:t>
      </w:r>
      <w:r>
        <w:rPr>
          <w:color w:val="0D0F1A"/>
          <w:spacing w:val="-14"/>
        </w:rPr>
        <w:t> </w:t>
      </w:r>
      <w:r>
        <w:rPr>
          <w:color w:val="0D0F1A"/>
        </w:rPr>
        <w:t>that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central</w:t>
      </w:r>
      <w:r>
        <w:rPr>
          <w:color w:val="0D0F1A"/>
          <w:spacing w:val="-14"/>
        </w:rPr>
        <w:t> </w:t>
      </w:r>
      <w:r>
        <w:rPr>
          <w:color w:val="0D0F1A"/>
        </w:rPr>
        <w:t>banks</w:t>
      </w:r>
      <w:r>
        <w:rPr>
          <w:color w:val="0D0F1A"/>
          <w:spacing w:val="-11"/>
        </w:rPr>
        <w:t> </w:t>
      </w:r>
      <w:r>
        <w:rPr>
          <w:color w:val="0D0F1A"/>
        </w:rPr>
        <w:t>provide</w:t>
      </w:r>
      <w:r>
        <w:rPr>
          <w:color w:val="0D0F1A"/>
          <w:spacing w:val="-15"/>
        </w:rPr>
        <w:t> </w:t>
      </w:r>
      <w:r>
        <w:rPr>
          <w:color w:val="0D0F1A"/>
        </w:rPr>
        <w:t>credits</w:t>
      </w:r>
      <w:r>
        <w:rPr>
          <w:color w:val="0D0F1A"/>
          <w:spacing w:val="-11"/>
        </w:rPr>
        <w:t> </w:t>
      </w:r>
      <w:r>
        <w:rPr>
          <w:color w:val="0D0F1A"/>
        </w:rPr>
        <w:t>for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DMBs,</w:t>
      </w:r>
      <w:r>
        <w:rPr>
          <w:color w:val="0D0F1A"/>
          <w:spacing w:val="-13"/>
        </w:rPr>
        <w:t> </w:t>
      </w:r>
      <w:r>
        <w:rPr>
          <w:color w:val="0D0F1A"/>
        </w:rPr>
        <w:t>thereby</w:t>
      </w:r>
      <w:r>
        <w:rPr>
          <w:color w:val="0D0F1A"/>
          <w:spacing w:val="-14"/>
        </w:rPr>
        <w:t> </w:t>
      </w:r>
      <w:r>
        <w:rPr>
          <w:color w:val="0D0F1A"/>
        </w:rPr>
        <w:t>influencing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level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reserves</w:t>
      </w:r>
      <w:r>
        <w:rPr>
          <w:color w:val="0D0F1A"/>
          <w:spacing w:val="-58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banks</w:t>
      </w:r>
      <w:r>
        <w:rPr>
          <w:color w:val="0D0F1A"/>
          <w:spacing w:val="1"/>
        </w:rPr>
        <w:t> </w:t>
      </w:r>
      <w:r>
        <w:rPr>
          <w:color w:val="0D0F1A"/>
        </w:rPr>
        <w:t>and the</w:t>
      </w:r>
      <w:r>
        <w:rPr>
          <w:color w:val="0D0F1A"/>
          <w:spacing w:val="-2"/>
        </w:rPr>
        <w:t> </w:t>
      </w:r>
      <w:r>
        <w:rPr>
          <w:color w:val="0D0F1A"/>
        </w:rPr>
        <w:t>monetary base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respective</w:t>
      </w:r>
      <w:r>
        <w:rPr>
          <w:color w:val="0D0F1A"/>
          <w:spacing w:val="3"/>
        </w:rPr>
        <w:t> </w:t>
      </w:r>
      <w:r>
        <w:rPr>
          <w:color w:val="0D0F1A"/>
        </w:rPr>
        <w:t>economies.</w:t>
      </w:r>
    </w:p>
    <w:p>
      <w:pPr>
        <w:pStyle w:val="BodyText"/>
        <w:spacing w:line="480" w:lineRule="auto"/>
        <w:ind w:left="140" w:right="138"/>
        <w:jc w:val="both"/>
      </w:pPr>
      <w:r>
        <w:rPr>
          <w:color w:val="0D0F1A"/>
        </w:rPr>
        <w:t>Rediscount Rate is the rate that Central Banks apply in extending credit facilities to DMBs when</w:t>
      </w:r>
      <w:r>
        <w:rPr>
          <w:color w:val="0D0F1A"/>
          <w:spacing w:val="1"/>
        </w:rPr>
        <w:t> </w:t>
      </w:r>
      <w:r>
        <w:rPr>
          <w:color w:val="0D0F1A"/>
        </w:rPr>
        <w:t>the need arises for more liquidity is referred to as the rediscount rate (CBN, 2011&amp; 2016). Here,</w:t>
      </w:r>
      <w:r>
        <w:rPr>
          <w:color w:val="0D0F1A"/>
          <w:spacing w:val="1"/>
        </w:rPr>
        <w:t> </w:t>
      </w:r>
      <w:r>
        <w:rPr>
          <w:color w:val="0D0F1A"/>
        </w:rPr>
        <w:t>the Central Banks play their statutory role (lender of last resort) and when it reviews the rate</w:t>
      </w:r>
      <w:r>
        <w:rPr>
          <w:color w:val="0D0F1A"/>
          <w:spacing w:val="1"/>
        </w:rPr>
        <w:t> </w:t>
      </w:r>
      <w:r>
        <w:rPr>
          <w:color w:val="0D0F1A"/>
        </w:rPr>
        <w:t>upward</w:t>
      </w:r>
      <w:r>
        <w:rPr>
          <w:color w:val="0D0F1A"/>
          <w:spacing w:val="-12"/>
        </w:rPr>
        <w:t> </w:t>
      </w:r>
      <w:r>
        <w:rPr>
          <w:color w:val="0D0F1A"/>
        </w:rPr>
        <w:t>or</w:t>
      </w:r>
      <w:r>
        <w:rPr>
          <w:color w:val="0D0F1A"/>
          <w:spacing w:val="-11"/>
        </w:rPr>
        <w:t> </w:t>
      </w:r>
      <w:r>
        <w:rPr>
          <w:color w:val="0D0F1A"/>
        </w:rPr>
        <w:t>downwards,</w:t>
      </w:r>
      <w:r>
        <w:rPr>
          <w:color w:val="0D0F1A"/>
          <w:spacing w:val="-13"/>
        </w:rPr>
        <w:t> </w:t>
      </w:r>
      <w:r>
        <w:rPr>
          <w:color w:val="0D0F1A"/>
        </w:rPr>
        <w:t>they</w:t>
      </w:r>
      <w:r>
        <w:rPr>
          <w:color w:val="0D0F1A"/>
          <w:spacing w:val="-12"/>
        </w:rPr>
        <w:t> </w:t>
      </w:r>
      <w:r>
        <w:rPr>
          <w:color w:val="0D0F1A"/>
        </w:rPr>
        <w:t>indirectly</w:t>
      </w:r>
      <w:r>
        <w:rPr>
          <w:color w:val="0D0F1A"/>
          <w:spacing w:val="-13"/>
        </w:rPr>
        <w:t> </w:t>
      </w:r>
      <w:r>
        <w:rPr>
          <w:color w:val="0D0F1A"/>
        </w:rPr>
        <w:t>affect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volume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money</w:t>
      </w:r>
      <w:r>
        <w:rPr>
          <w:color w:val="0D0F1A"/>
          <w:spacing w:val="-13"/>
        </w:rPr>
        <w:t> </w:t>
      </w:r>
      <w:r>
        <w:rPr>
          <w:color w:val="0D0F1A"/>
        </w:rPr>
        <w:t>in</w:t>
      </w:r>
      <w:r>
        <w:rPr>
          <w:color w:val="0D0F1A"/>
          <w:spacing w:val="-7"/>
        </w:rPr>
        <w:t> </w:t>
      </w:r>
      <w:r>
        <w:rPr>
          <w:color w:val="0D0F1A"/>
        </w:rPr>
        <w:t>circulation</w:t>
      </w:r>
      <w:r>
        <w:rPr>
          <w:color w:val="0D0F1A"/>
          <w:spacing w:val="-13"/>
        </w:rPr>
        <w:t> </w:t>
      </w:r>
      <w:r>
        <w:rPr>
          <w:color w:val="0D0F1A"/>
        </w:rPr>
        <w:t>in</w:t>
      </w:r>
      <w:r>
        <w:rPr>
          <w:color w:val="0D0F1A"/>
          <w:spacing w:val="-7"/>
        </w:rPr>
        <w:t> </w:t>
      </w:r>
      <w:r>
        <w:rPr>
          <w:color w:val="0D0F1A"/>
        </w:rPr>
        <w:t>their</w:t>
      </w:r>
      <w:r>
        <w:rPr>
          <w:color w:val="0D0F1A"/>
          <w:spacing w:val="-12"/>
        </w:rPr>
        <w:t> </w:t>
      </w:r>
      <w:r>
        <w:rPr>
          <w:color w:val="0D0F1A"/>
        </w:rPr>
        <w:t>respective</w:t>
      </w:r>
      <w:r>
        <w:rPr>
          <w:color w:val="0D0F1A"/>
          <w:spacing w:val="-57"/>
        </w:rPr>
        <w:t> </w:t>
      </w:r>
      <w:r>
        <w:rPr>
          <w:color w:val="0D0F1A"/>
        </w:rPr>
        <w:t>countries, and this, in turn, affects the supply of credits to the economy. High-interest rate</w:t>
      </w:r>
      <w:r>
        <w:rPr>
          <w:color w:val="0D0F1A"/>
          <w:spacing w:val="1"/>
        </w:rPr>
        <w:t> </w:t>
      </w:r>
      <w:r>
        <w:rPr>
          <w:color w:val="0D0F1A"/>
        </w:rPr>
        <w:t>discourages the deficit sector of an economy from borrowing. During inflationary periods, the</w:t>
      </w:r>
      <w:r>
        <w:rPr>
          <w:color w:val="0D0F1A"/>
          <w:spacing w:val="1"/>
        </w:rPr>
        <w:t> </w:t>
      </w:r>
      <w:r>
        <w:rPr>
          <w:color w:val="0D0F1A"/>
        </w:rPr>
        <w:t>Central Bank may decide to increase the rediscount rate, thereby making it difficult and very</w:t>
      </w:r>
      <w:r>
        <w:rPr>
          <w:color w:val="0D0F1A"/>
          <w:spacing w:val="1"/>
        </w:rPr>
        <w:t> </w:t>
      </w:r>
      <w:r>
        <w:rPr>
          <w:color w:val="0D0F1A"/>
        </w:rPr>
        <w:t>expensive</w:t>
      </w:r>
      <w:r>
        <w:rPr>
          <w:color w:val="0D0F1A"/>
          <w:spacing w:val="-9"/>
        </w:rPr>
        <w:t> </w:t>
      </w:r>
      <w:r>
        <w:rPr>
          <w:color w:val="0D0F1A"/>
        </w:rPr>
        <w:t>for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DMBs</w:t>
      </w:r>
      <w:r>
        <w:rPr>
          <w:color w:val="0D0F1A"/>
          <w:spacing w:val="-6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access</w:t>
      </w:r>
      <w:r>
        <w:rPr>
          <w:color w:val="0D0F1A"/>
          <w:spacing w:val="-6"/>
        </w:rPr>
        <w:t> </w:t>
      </w:r>
      <w:r>
        <w:rPr>
          <w:color w:val="0D0F1A"/>
        </w:rPr>
        <w:t>funds.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multiplier</w:t>
      </w:r>
      <w:r>
        <w:rPr>
          <w:color w:val="0D0F1A"/>
          <w:spacing w:val="-7"/>
        </w:rPr>
        <w:t> </w:t>
      </w:r>
      <w:r>
        <w:rPr>
          <w:color w:val="0D0F1A"/>
        </w:rPr>
        <w:t>effect</w:t>
      </w:r>
      <w:r>
        <w:rPr>
          <w:color w:val="0D0F1A"/>
          <w:spacing w:val="-9"/>
        </w:rPr>
        <w:t> </w:t>
      </w:r>
      <w:r>
        <w:rPr>
          <w:color w:val="0D0F1A"/>
        </w:rPr>
        <w:t>is</w:t>
      </w:r>
      <w:r>
        <w:rPr>
          <w:color w:val="0D0F1A"/>
          <w:spacing w:val="-5"/>
        </w:rPr>
        <w:t> </w:t>
      </w:r>
      <w:r>
        <w:rPr>
          <w:color w:val="0D0F1A"/>
        </w:rPr>
        <w:t>a</w:t>
      </w:r>
      <w:r>
        <w:rPr>
          <w:color w:val="0D0F1A"/>
          <w:spacing w:val="-9"/>
        </w:rPr>
        <w:t> </w:t>
      </w:r>
      <w:r>
        <w:rPr>
          <w:color w:val="0D0F1A"/>
        </w:rPr>
        <w:t>stiffer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tighter</w:t>
      </w:r>
      <w:r>
        <w:rPr>
          <w:color w:val="0D0F1A"/>
          <w:spacing w:val="-8"/>
        </w:rPr>
        <w:t> </w:t>
      </w:r>
      <w:r>
        <w:rPr>
          <w:color w:val="0D0F1A"/>
        </w:rPr>
        <w:t>credit</w:t>
      </w:r>
      <w:r>
        <w:rPr>
          <w:color w:val="0D0F1A"/>
          <w:spacing w:val="-8"/>
        </w:rPr>
        <w:t> </w:t>
      </w:r>
      <w:r>
        <w:rPr>
          <w:color w:val="0D0F1A"/>
        </w:rPr>
        <w:t>supply.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38"/>
        <w:jc w:val="both"/>
      </w:pPr>
      <w:r>
        <w:rPr>
          <w:color w:val="0D0F1A"/>
        </w:rPr>
        <w:t>The opposite occurs in a depression when the Central Bank of a country decides to encourage the</w:t>
      </w:r>
      <w:r>
        <w:rPr>
          <w:color w:val="0D0F1A"/>
          <w:spacing w:val="-57"/>
        </w:rPr>
        <w:t> </w:t>
      </w:r>
      <w:r>
        <w:rPr>
          <w:color w:val="0D0F1A"/>
        </w:rPr>
        <w:t>Deposit</w:t>
      </w:r>
      <w:r>
        <w:rPr>
          <w:color w:val="0D0F1A"/>
          <w:spacing w:val="-3"/>
        </w:rPr>
        <w:t> </w:t>
      </w:r>
      <w:r>
        <w:rPr>
          <w:color w:val="0D0F1A"/>
        </w:rPr>
        <w:t>Money Banks</w:t>
      </w:r>
      <w:r>
        <w:rPr>
          <w:color w:val="0D0F1A"/>
          <w:spacing w:val="1"/>
        </w:rPr>
        <w:t> </w:t>
      </w:r>
      <w:r>
        <w:rPr>
          <w:color w:val="0D0F1A"/>
        </w:rPr>
        <w:t>by reducing</w:t>
      </w:r>
      <w:r>
        <w:rPr>
          <w:color w:val="0D0F1A"/>
          <w:spacing w:val="3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rediscount</w:t>
      </w:r>
      <w:r>
        <w:rPr>
          <w:color w:val="0D0F1A"/>
          <w:spacing w:val="-2"/>
        </w:rPr>
        <w:t> </w:t>
      </w:r>
      <w:r>
        <w:rPr>
          <w:color w:val="0D0F1A"/>
        </w:rPr>
        <w:t>rate.</w:t>
      </w:r>
    </w:p>
    <w:p>
      <w:pPr>
        <w:pStyle w:val="Heading2"/>
        <w:numPr>
          <w:ilvl w:val="2"/>
          <w:numId w:val="10"/>
        </w:numPr>
        <w:tabs>
          <w:tab w:pos="920" w:val="left" w:leader="none"/>
          <w:tab w:pos="921" w:val="left" w:leader="none"/>
        </w:tabs>
        <w:spacing w:line="240" w:lineRule="auto" w:before="7" w:after="0"/>
        <w:ind w:left="921" w:right="0" w:hanging="781"/>
        <w:jc w:val="left"/>
      </w:pPr>
      <w:r>
        <w:rPr/>
        <w:t>Monetary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targeting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40" w:right="138"/>
        <w:jc w:val="both"/>
      </w:pPr>
      <w:r>
        <w:rPr>
          <w:color w:val="0D0F1A"/>
        </w:rPr>
        <w:t>As</w:t>
      </w:r>
      <w:r>
        <w:rPr>
          <w:color w:val="0D0F1A"/>
          <w:spacing w:val="1"/>
        </w:rPr>
        <w:t> </w:t>
      </w:r>
      <w:r>
        <w:rPr>
          <w:color w:val="0D0F1A"/>
        </w:rPr>
        <w:t>explained</w:t>
      </w:r>
      <w:r>
        <w:rPr>
          <w:color w:val="0D0F1A"/>
          <w:spacing w:val="1"/>
        </w:rPr>
        <w:t> </w:t>
      </w:r>
      <w:r>
        <w:rPr>
          <w:color w:val="0D0F1A"/>
        </w:rPr>
        <w:t>by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CBN</w:t>
      </w:r>
      <w:r>
        <w:rPr>
          <w:color w:val="0D0F1A"/>
          <w:spacing w:val="1"/>
        </w:rPr>
        <w:t> </w:t>
      </w:r>
      <w:r>
        <w:rPr>
          <w:color w:val="0D0F1A"/>
        </w:rPr>
        <w:t>(2016),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1"/>
        </w:rPr>
        <w:t> </w:t>
      </w:r>
      <w:r>
        <w:rPr>
          <w:color w:val="0D0F1A"/>
        </w:rPr>
        <w:t>policy</w:t>
      </w:r>
      <w:r>
        <w:rPr>
          <w:color w:val="0D0F1A"/>
          <w:spacing w:val="1"/>
        </w:rPr>
        <w:t> </w:t>
      </w:r>
      <w:r>
        <w:rPr>
          <w:color w:val="0D0F1A"/>
        </w:rPr>
        <w:t>targeting</w:t>
      </w:r>
      <w:r>
        <w:rPr>
          <w:color w:val="0D0F1A"/>
          <w:spacing w:val="1"/>
        </w:rPr>
        <w:t> </w:t>
      </w:r>
      <w:r>
        <w:rPr>
          <w:color w:val="0D0F1A"/>
        </w:rPr>
        <w:t>involves</w:t>
      </w:r>
      <w:r>
        <w:rPr>
          <w:color w:val="0D0F1A"/>
          <w:spacing w:val="1"/>
        </w:rPr>
        <w:t> </w:t>
      </w:r>
      <w:r>
        <w:rPr>
          <w:color w:val="0D0F1A"/>
        </w:rPr>
        <w:t>setting</w:t>
      </w:r>
      <w:r>
        <w:rPr>
          <w:color w:val="0D0F1A"/>
          <w:spacing w:val="1"/>
        </w:rPr>
        <w:t> </w:t>
      </w:r>
      <w:r>
        <w:rPr>
          <w:color w:val="0D0F1A"/>
        </w:rPr>
        <w:t>sustainable</w:t>
      </w:r>
      <w:r>
        <w:rPr>
          <w:color w:val="0D0F1A"/>
          <w:spacing w:val="1"/>
        </w:rPr>
        <w:t> </w:t>
      </w:r>
      <w:r>
        <w:rPr>
          <w:color w:val="0D0F1A"/>
        </w:rPr>
        <w:t>predetermined and appropriate benchmarks for each monetary policy variables to stabilize the</w:t>
      </w:r>
      <w:r>
        <w:rPr>
          <w:color w:val="0D0F1A"/>
          <w:spacing w:val="1"/>
        </w:rPr>
        <w:t> </w:t>
      </w:r>
      <w:r>
        <w:rPr>
          <w:color w:val="0D0F1A"/>
        </w:rPr>
        <w:t>economy of a country. It further gave examples of Monetary policy targeting:</w:t>
      </w:r>
      <w:r>
        <w:rPr>
          <w:color w:val="0D0F1A"/>
          <w:spacing w:val="1"/>
        </w:rPr>
        <w:t> </w:t>
      </w:r>
      <w:r>
        <w:rPr>
          <w:color w:val="0D0F1A"/>
        </w:rPr>
        <w:t>interest rate</w:t>
      </w:r>
      <w:r>
        <w:rPr>
          <w:color w:val="0D0F1A"/>
          <w:spacing w:val="1"/>
        </w:rPr>
        <w:t> </w:t>
      </w:r>
      <w:r>
        <w:rPr>
          <w:color w:val="0D0F1A"/>
        </w:rPr>
        <w:t>targeting, exchange rate targeting, national gross domestic product targeting, inflation targeting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-1"/>
        </w:rPr>
        <w:t> </w:t>
      </w:r>
      <w:r>
        <w:rPr>
          <w:color w:val="0D0F1A"/>
        </w:rPr>
        <w:t>quantitative</w:t>
      </w:r>
      <w:r>
        <w:rPr>
          <w:color w:val="0D0F1A"/>
          <w:spacing w:val="-2"/>
        </w:rPr>
        <w:t> </w:t>
      </w:r>
      <w:r>
        <w:rPr>
          <w:color w:val="0D0F1A"/>
        </w:rPr>
        <w:t>easing.</w:t>
      </w:r>
    </w:p>
    <w:p>
      <w:pPr>
        <w:pStyle w:val="BodyText"/>
        <w:spacing w:line="480" w:lineRule="auto" w:before="2"/>
        <w:ind w:left="140" w:right="141"/>
        <w:jc w:val="both"/>
      </w:pPr>
      <w:r>
        <w:rPr>
          <w:color w:val="0D0F1A"/>
        </w:rPr>
        <w:t>Muley (2020) identified the control of the level of money in circulation as the critical variable in</w:t>
      </w:r>
      <w:r>
        <w:rPr>
          <w:color w:val="0D0F1A"/>
          <w:spacing w:val="1"/>
        </w:rPr>
        <w:t> </w:t>
      </w:r>
      <w:r>
        <w:rPr>
          <w:color w:val="0D0F1A"/>
        </w:rPr>
        <w:t>monetary policy application, and this entails setting appropriate growth rate for money supply in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economy with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capability of</w:t>
      </w:r>
      <w:r>
        <w:rPr>
          <w:color w:val="0D0F1A"/>
          <w:spacing w:val="-1"/>
        </w:rPr>
        <w:t> </w:t>
      </w:r>
      <w:r>
        <w:rPr>
          <w:color w:val="0D0F1A"/>
        </w:rPr>
        <w:t>stimulating sustainable</w:t>
      </w:r>
      <w:r>
        <w:rPr>
          <w:color w:val="0D0F1A"/>
          <w:spacing w:val="-3"/>
        </w:rPr>
        <w:t> </w:t>
      </w:r>
      <w:r>
        <w:rPr>
          <w:color w:val="0D0F1A"/>
        </w:rPr>
        <w:t>economic</w:t>
      </w:r>
      <w:r>
        <w:rPr>
          <w:color w:val="0D0F1A"/>
          <w:spacing w:val="-2"/>
        </w:rPr>
        <w:t> </w:t>
      </w:r>
      <w:r>
        <w:rPr>
          <w:color w:val="0D0F1A"/>
        </w:rPr>
        <w:t>growth.</w:t>
      </w:r>
    </w:p>
    <w:p>
      <w:pPr>
        <w:pStyle w:val="BodyText"/>
        <w:spacing w:line="480" w:lineRule="auto"/>
        <w:ind w:left="140" w:right="138"/>
        <w:jc w:val="both"/>
      </w:pPr>
      <w:r>
        <w:rPr>
          <w:color w:val="0D0F1A"/>
        </w:rPr>
        <w:t>Interest Rate Targeting involves setting a minimum interest rate which the Deposit Money Banks</w:t>
      </w:r>
      <w:r>
        <w:rPr>
          <w:color w:val="0D0F1A"/>
          <w:spacing w:val="-57"/>
        </w:rPr>
        <w:t> </w:t>
      </w:r>
      <w:r>
        <w:rPr>
          <w:color w:val="0D0F1A"/>
        </w:rPr>
        <w:t>(DMBs) refer to when setting their respective rates. As a monetary policy variable, the reference</w:t>
      </w:r>
      <w:r>
        <w:rPr>
          <w:color w:val="0D0F1A"/>
          <w:spacing w:val="1"/>
        </w:rPr>
        <w:t> </w:t>
      </w:r>
      <w:r>
        <w:rPr>
          <w:color w:val="0D0F1A"/>
        </w:rPr>
        <w:t>interest</w:t>
      </w:r>
      <w:r>
        <w:rPr>
          <w:color w:val="0D0F1A"/>
          <w:spacing w:val="-9"/>
        </w:rPr>
        <w:t> </w:t>
      </w:r>
      <w:r>
        <w:rPr>
          <w:color w:val="0D0F1A"/>
        </w:rPr>
        <w:t>rate</w:t>
      </w:r>
      <w:r>
        <w:rPr>
          <w:color w:val="0D0F1A"/>
          <w:spacing w:val="-3"/>
        </w:rPr>
        <w:t> </w:t>
      </w:r>
      <w:r>
        <w:rPr>
          <w:color w:val="0D0F1A"/>
        </w:rPr>
        <w:t>must</w:t>
      </w:r>
      <w:r>
        <w:rPr>
          <w:color w:val="0D0F1A"/>
          <w:spacing w:val="-8"/>
        </w:rPr>
        <w:t> </w:t>
      </w:r>
      <w:r>
        <w:rPr>
          <w:color w:val="0D0F1A"/>
        </w:rPr>
        <w:t>be</w:t>
      </w:r>
      <w:r>
        <w:rPr>
          <w:color w:val="0D0F1A"/>
          <w:spacing w:val="-9"/>
        </w:rPr>
        <w:t> </w:t>
      </w:r>
      <w:r>
        <w:rPr>
          <w:color w:val="0D0F1A"/>
        </w:rPr>
        <w:t>capable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ensuring</w:t>
      </w:r>
      <w:r>
        <w:rPr>
          <w:color w:val="0D0F1A"/>
          <w:spacing w:val="-7"/>
        </w:rPr>
        <w:t> </w:t>
      </w:r>
      <w:r>
        <w:rPr>
          <w:color w:val="0D0F1A"/>
        </w:rPr>
        <w:t>economic</w:t>
      </w:r>
      <w:r>
        <w:rPr>
          <w:color w:val="0D0F1A"/>
          <w:spacing w:val="-9"/>
        </w:rPr>
        <w:t> </w:t>
      </w:r>
      <w:r>
        <w:rPr>
          <w:color w:val="0D0F1A"/>
        </w:rPr>
        <w:t>stability</w:t>
      </w:r>
      <w:r>
        <w:rPr>
          <w:color w:val="0D0F1A"/>
          <w:spacing w:val="-7"/>
        </w:rPr>
        <w:t> </w:t>
      </w:r>
      <w:r>
        <w:rPr>
          <w:color w:val="0D0F1A"/>
        </w:rPr>
        <w:t>since</w:t>
      </w:r>
      <w:r>
        <w:rPr>
          <w:color w:val="0D0F1A"/>
          <w:spacing w:val="-4"/>
        </w:rPr>
        <w:t> </w:t>
      </w:r>
      <w:r>
        <w:rPr>
          <w:color w:val="0D0F1A"/>
        </w:rPr>
        <w:t>a</w:t>
      </w:r>
      <w:r>
        <w:rPr>
          <w:color w:val="0D0F1A"/>
          <w:spacing w:val="-8"/>
        </w:rPr>
        <w:t> </w:t>
      </w:r>
      <w:r>
        <w:rPr>
          <w:color w:val="0D0F1A"/>
        </w:rPr>
        <w:t>higher</w:t>
      </w:r>
      <w:r>
        <w:rPr>
          <w:color w:val="0D0F1A"/>
          <w:spacing w:val="-2"/>
        </w:rPr>
        <w:t> </w:t>
      </w:r>
      <w:r>
        <w:rPr>
          <w:color w:val="0D0F1A"/>
        </w:rPr>
        <w:t>interest</w:t>
      </w:r>
      <w:r>
        <w:rPr>
          <w:color w:val="0D0F1A"/>
          <w:spacing w:val="-9"/>
        </w:rPr>
        <w:t> </w:t>
      </w:r>
      <w:r>
        <w:rPr>
          <w:color w:val="0D0F1A"/>
        </w:rPr>
        <w:t>rate</w:t>
      </w:r>
      <w:r>
        <w:rPr>
          <w:color w:val="0D0F1A"/>
          <w:spacing w:val="-8"/>
        </w:rPr>
        <w:t> </w:t>
      </w:r>
      <w:r>
        <w:rPr>
          <w:color w:val="0D0F1A"/>
        </w:rPr>
        <w:t>will</w:t>
      </w:r>
      <w:r>
        <w:rPr>
          <w:color w:val="0D0F1A"/>
          <w:spacing w:val="-4"/>
        </w:rPr>
        <w:t> </w:t>
      </w:r>
      <w:r>
        <w:rPr>
          <w:color w:val="0D0F1A"/>
        </w:rPr>
        <w:t>impact</w:t>
      </w:r>
      <w:r>
        <w:rPr>
          <w:color w:val="0D0F1A"/>
          <w:spacing w:val="-57"/>
        </w:rPr>
        <w:t> </w:t>
      </w:r>
      <w:r>
        <w:rPr>
          <w:color w:val="0D0F1A"/>
        </w:rPr>
        <w:t>negatively</w:t>
      </w:r>
      <w:r>
        <w:rPr>
          <w:color w:val="0D0F1A"/>
          <w:spacing w:val="-1"/>
        </w:rPr>
        <w:t> </w:t>
      </w:r>
      <w:r>
        <w:rPr>
          <w:color w:val="0D0F1A"/>
        </w:rPr>
        <w:t>on money supply and vice</w:t>
      </w:r>
      <w:r>
        <w:rPr>
          <w:color w:val="0D0F1A"/>
          <w:spacing w:val="-2"/>
        </w:rPr>
        <w:t> </w:t>
      </w:r>
      <w:r>
        <w:rPr>
          <w:color w:val="0D0F1A"/>
        </w:rPr>
        <w:t>versa.</w:t>
      </w:r>
    </w:p>
    <w:p>
      <w:pPr>
        <w:pStyle w:val="BodyText"/>
        <w:spacing w:line="480" w:lineRule="auto" w:before="2"/>
        <w:ind w:left="140" w:right="141"/>
        <w:jc w:val="both"/>
      </w:pPr>
      <w:r>
        <w:rPr>
          <w:color w:val="0D0F1A"/>
        </w:rPr>
        <w:t>Exchange</w:t>
      </w:r>
      <w:r>
        <w:rPr>
          <w:color w:val="0D0F1A"/>
          <w:spacing w:val="-10"/>
        </w:rPr>
        <w:t> </w:t>
      </w:r>
      <w:r>
        <w:rPr>
          <w:color w:val="0D0F1A"/>
        </w:rPr>
        <w:t>Rate</w:t>
      </w:r>
      <w:r>
        <w:rPr>
          <w:color w:val="0D0F1A"/>
          <w:spacing w:val="-4"/>
        </w:rPr>
        <w:t> </w:t>
      </w:r>
      <w:r>
        <w:rPr>
          <w:color w:val="0D0F1A"/>
        </w:rPr>
        <w:t>Targeting</w:t>
      </w:r>
      <w:r>
        <w:rPr>
          <w:color w:val="0D0F1A"/>
          <w:spacing w:val="-8"/>
        </w:rPr>
        <w:t> </w:t>
      </w:r>
      <w:r>
        <w:rPr>
          <w:color w:val="0D0F1A"/>
        </w:rPr>
        <w:t>entails</w:t>
      </w:r>
      <w:r>
        <w:rPr>
          <w:color w:val="0D0F1A"/>
          <w:spacing w:val="-6"/>
        </w:rPr>
        <w:t> </w:t>
      </w:r>
      <w:r>
        <w:rPr>
          <w:color w:val="0D0F1A"/>
        </w:rPr>
        <w:t>fixing</w:t>
      </w:r>
      <w:r>
        <w:rPr>
          <w:color w:val="0D0F1A"/>
          <w:spacing w:val="-8"/>
        </w:rPr>
        <w:t> </w:t>
      </w:r>
      <w:r>
        <w:rPr>
          <w:color w:val="0D0F1A"/>
        </w:rPr>
        <w:t>one</w:t>
      </w:r>
      <w:r>
        <w:rPr>
          <w:color w:val="0D0F1A"/>
          <w:spacing w:val="-4"/>
        </w:rPr>
        <w:t> </w:t>
      </w:r>
      <w:r>
        <w:rPr>
          <w:color w:val="0D0F1A"/>
        </w:rPr>
        <w:t>country's</w:t>
      </w:r>
      <w:r>
        <w:rPr>
          <w:color w:val="0D0F1A"/>
          <w:spacing w:val="-7"/>
        </w:rPr>
        <w:t> </w:t>
      </w:r>
      <w:r>
        <w:rPr>
          <w:color w:val="0D0F1A"/>
        </w:rPr>
        <w:t>currency</w:t>
      </w:r>
      <w:r>
        <w:rPr>
          <w:color w:val="0D0F1A"/>
          <w:spacing w:val="-1"/>
        </w:rPr>
        <w:t> </w:t>
      </w:r>
      <w:r>
        <w:rPr>
          <w:color w:val="0D0F1A"/>
        </w:rPr>
        <w:t>value</w:t>
      </w:r>
      <w:r>
        <w:rPr>
          <w:color w:val="0D0F1A"/>
          <w:spacing w:val="-8"/>
        </w:rPr>
        <w:t> </w:t>
      </w:r>
      <w:r>
        <w:rPr>
          <w:color w:val="0D0F1A"/>
        </w:rPr>
        <w:t>as</w:t>
      </w:r>
      <w:r>
        <w:rPr>
          <w:color w:val="0D0F1A"/>
          <w:spacing w:val="-6"/>
        </w:rPr>
        <w:t> </w:t>
      </w:r>
      <w:r>
        <w:rPr>
          <w:color w:val="0D0F1A"/>
        </w:rPr>
        <w:t>a</w:t>
      </w:r>
      <w:r>
        <w:rPr>
          <w:color w:val="0D0F1A"/>
          <w:spacing w:val="-5"/>
        </w:rPr>
        <w:t> </w:t>
      </w:r>
      <w:r>
        <w:rPr>
          <w:color w:val="0D0F1A"/>
        </w:rPr>
        <w:t>benchmark</w:t>
      </w:r>
      <w:r>
        <w:rPr>
          <w:color w:val="0D0F1A"/>
          <w:spacing w:val="-7"/>
        </w:rPr>
        <w:t> </w:t>
      </w:r>
      <w:r>
        <w:rPr>
          <w:color w:val="0D0F1A"/>
        </w:rPr>
        <w:t>against</w:t>
      </w:r>
      <w:r>
        <w:rPr>
          <w:color w:val="0D0F1A"/>
          <w:spacing w:val="-9"/>
        </w:rPr>
        <w:t> </w:t>
      </w:r>
      <w:r>
        <w:rPr>
          <w:color w:val="0D0F1A"/>
        </w:rPr>
        <w:t>other</w:t>
      </w:r>
      <w:r>
        <w:rPr>
          <w:color w:val="0D0F1A"/>
          <w:spacing w:val="-57"/>
        </w:rPr>
        <w:t> </w:t>
      </w:r>
      <w:r>
        <w:rPr>
          <w:color w:val="0D0F1A"/>
        </w:rPr>
        <w:t>currencies.</w:t>
      </w:r>
      <w:r>
        <w:rPr>
          <w:color w:val="0D0F1A"/>
          <w:spacing w:val="-14"/>
        </w:rPr>
        <w:t> </w:t>
      </w:r>
      <w:r>
        <w:rPr>
          <w:color w:val="0D0F1A"/>
        </w:rPr>
        <w:t>If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predetermined</w:t>
      </w:r>
      <w:r>
        <w:rPr>
          <w:color w:val="0D0F1A"/>
          <w:spacing w:val="-8"/>
        </w:rPr>
        <w:t> </w:t>
      </w:r>
      <w:r>
        <w:rPr>
          <w:color w:val="0D0F1A"/>
        </w:rPr>
        <w:t>exchange</w:t>
      </w:r>
      <w:r>
        <w:rPr>
          <w:color w:val="0D0F1A"/>
          <w:spacing w:val="-14"/>
        </w:rPr>
        <w:t> </w:t>
      </w:r>
      <w:r>
        <w:rPr>
          <w:color w:val="0D0F1A"/>
        </w:rPr>
        <w:t>rate</w:t>
      </w:r>
      <w:r>
        <w:rPr>
          <w:color w:val="0D0F1A"/>
          <w:spacing w:val="-9"/>
        </w:rPr>
        <w:t> </w:t>
      </w:r>
      <w:r>
        <w:rPr>
          <w:color w:val="0D0F1A"/>
        </w:rPr>
        <w:t>is</w:t>
      </w:r>
      <w:r>
        <w:rPr>
          <w:color w:val="0D0F1A"/>
          <w:spacing w:val="-11"/>
        </w:rPr>
        <w:t> </w:t>
      </w:r>
      <w:r>
        <w:rPr>
          <w:color w:val="0D0F1A"/>
        </w:rPr>
        <w:t>sustained,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inflation</w:t>
      </w:r>
      <w:r>
        <w:rPr>
          <w:color w:val="0D0F1A"/>
          <w:spacing w:val="-13"/>
        </w:rPr>
        <w:t> </w:t>
      </w:r>
      <w:r>
        <w:rPr>
          <w:color w:val="0D0F1A"/>
        </w:rPr>
        <w:t>rates</w:t>
      </w:r>
      <w:r>
        <w:rPr>
          <w:color w:val="0D0F1A"/>
          <w:spacing w:val="-11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two</w:t>
      </w:r>
      <w:r>
        <w:rPr>
          <w:color w:val="0D0F1A"/>
          <w:spacing w:val="-13"/>
        </w:rPr>
        <w:t> </w:t>
      </w:r>
      <w:r>
        <w:rPr>
          <w:color w:val="0D0F1A"/>
        </w:rPr>
        <w:t>countries</w:t>
      </w:r>
      <w:r>
        <w:rPr>
          <w:color w:val="0D0F1A"/>
          <w:spacing w:val="-11"/>
        </w:rPr>
        <w:t> </w:t>
      </w:r>
      <w:r>
        <w:rPr>
          <w:color w:val="0D0F1A"/>
        </w:rPr>
        <w:t>will</w:t>
      </w:r>
      <w:r>
        <w:rPr>
          <w:color w:val="0D0F1A"/>
          <w:spacing w:val="-58"/>
        </w:rPr>
        <w:t> </w:t>
      </w:r>
      <w:r>
        <w:rPr>
          <w:color w:val="0D0F1A"/>
        </w:rPr>
        <w:t>even out, and this means that the country with a higher inflation rate will leverage on the</w:t>
      </w:r>
      <w:r>
        <w:rPr>
          <w:color w:val="0D0F1A"/>
          <w:spacing w:val="1"/>
        </w:rPr>
        <w:t> </w:t>
      </w:r>
      <w:r>
        <w:rPr>
          <w:color w:val="0D0F1A"/>
        </w:rPr>
        <w:t>relationship</w:t>
      </w:r>
      <w:r>
        <w:rPr>
          <w:color w:val="0D0F1A"/>
          <w:spacing w:val="-2"/>
        </w:rPr>
        <w:t> </w:t>
      </w:r>
      <w:r>
        <w:rPr>
          <w:color w:val="0D0F1A"/>
        </w:rPr>
        <w:t>with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country</w:t>
      </w:r>
      <w:r>
        <w:rPr>
          <w:color w:val="0D0F1A"/>
          <w:spacing w:val="-2"/>
        </w:rPr>
        <w:t> </w:t>
      </w:r>
      <w:r>
        <w:rPr>
          <w:color w:val="0D0F1A"/>
        </w:rPr>
        <w:t>having</w:t>
      </w:r>
      <w:r>
        <w:rPr>
          <w:color w:val="0D0F1A"/>
          <w:spacing w:val="-1"/>
        </w:rPr>
        <w:t> </w:t>
      </w:r>
      <w:r>
        <w:rPr>
          <w:color w:val="0D0F1A"/>
        </w:rPr>
        <w:t>a</w:t>
      </w:r>
      <w:r>
        <w:rPr>
          <w:color w:val="0D0F1A"/>
          <w:spacing w:val="5"/>
        </w:rPr>
        <w:t> </w:t>
      </w:r>
      <w:r>
        <w:rPr>
          <w:color w:val="0D0F1A"/>
        </w:rPr>
        <w:t>low</w:t>
      </w:r>
      <w:r>
        <w:rPr>
          <w:color w:val="0D0F1A"/>
          <w:spacing w:val="-1"/>
        </w:rPr>
        <w:t> </w:t>
      </w:r>
      <w:r>
        <w:rPr>
          <w:color w:val="0D0F1A"/>
        </w:rPr>
        <w:t>inflation</w:t>
      </w:r>
      <w:r>
        <w:rPr>
          <w:color w:val="0D0F1A"/>
          <w:spacing w:val="-1"/>
        </w:rPr>
        <w:t> </w:t>
      </w:r>
      <w:r>
        <w:rPr>
          <w:color w:val="0D0F1A"/>
        </w:rPr>
        <w:t>rate</w:t>
      </w:r>
      <w:r>
        <w:rPr>
          <w:color w:val="0D0F1A"/>
          <w:spacing w:val="-3"/>
        </w:rPr>
        <w:t> </w:t>
      </w:r>
      <w:r>
        <w:rPr>
          <w:color w:val="0D0F1A"/>
        </w:rPr>
        <w:t>to</w:t>
      </w:r>
      <w:r>
        <w:rPr>
          <w:color w:val="0D0F1A"/>
          <w:spacing w:val="2"/>
        </w:rPr>
        <w:t> </w:t>
      </w:r>
      <w:r>
        <w:rPr>
          <w:color w:val="0D0F1A"/>
        </w:rPr>
        <w:t>implement</w:t>
      </w:r>
      <w:r>
        <w:rPr>
          <w:color w:val="0D0F1A"/>
          <w:spacing w:val="-3"/>
        </w:rPr>
        <w:t> </w:t>
      </w:r>
      <w:r>
        <w:rPr>
          <w:color w:val="0D0F1A"/>
        </w:rPr>
        <w:t>its monetary</w:t>
      </w:r>
      <w:r>
        <w:rPr>
          <w:color w:val="0D0F1A"/>
          <w:spacing w:val="-2"/>
        </w:rPr>
        <w:t> </w:t>
      </w:r>
      <w:r>
        <w:rPr>
          <w:color w:val="0D0F1A"/>
        </w:rPr>
        <w:t>policy.</w:t>
      </w:r>
    </w:p>
    <w:p>
      <w:pPr>
        <w:pStyle w:val="BodyText"/>
        <w:spacing w:line="482" w:lineRule="auto"/>
        <w:ind w:left="140" w:right="151"/>
        <w:jc w:val="both"/>
      </w:pPr>
      <w:r>
        <w:rPr>
          <w:color w:val="0D0F1A"/>
        </w:rPr>
        <w:t>National Gross Domestic Product (NGDP) Targeting is done by fixing a minimum NGDP or a</w:t>
      </w:r>
      <w:r>
        <w:rPr>
          <w:color w:val="0D0F1A"/>
          <w:spacing w:val="1"/>
        </w:rPr>
        <w:t> </w:t>
      </w:r>
      <w:r>
        <w:rPr>
          <w:color w:val="0D0F1A"/>
        </w:rPr>
        <w:t>yearly</w:t>
      </w:r>
      <w:r>
        <w:rPr>
          <w:color w:val="0D0F1A"/>
          <w:spacing w:val="-2"/>
        </w:rPr>
        <w:t> </w:t>
      </w:r>
      <w:r>
        <w:rPr>
          <w:color w:val="0D0F1A"/>
        </w:rPr>
        <w:t>growth</w:t>
      </w:r>
      <w:r>
        <w:rPr>
          <w:color w:val="0D0F1A"/>
          <w:spacing w:val="-1"/>
        </w:rPr>
        <w:t> </w:t>
      </w:r>
      <w:r>
        <w:rPr>
          <w:color w:val="0D0F1A"/>
        </w:rPr>
        <w:t>rate</w:t>
      </w:r>
      <w:r>
        <w:rPr>
          <w:color w:val="0D0F1A"/>
          <w:spacing w:val="-3"/>
        </w:rPr>
        <w:t> </w:t>
      </w:r>
      <w:r>
        <w:rPr>
          <w:color w:val="0D0F1A"/>
        </w:rPr>
        <w:t>to</w:t>
      </w:r>
      <w:r>
        <w:rPr>
          <w:color w:val="0D0F1A"/>
          <w:spacing w:val="-2"/>
        </w:rPr>
        <w:t> </w:t>
      </w:r>
      <w:r>
        <w:rPr>
          <w:color w:val="0D0F1A"/>
        </w:rPr>
        <w:t>achieve</w:t>
      </w:r>
      <w:r>
        <w:rPr>
          <w:color w:val="0D0F1A"/>
          <w:spacing w:val="-3"/>
        </w:rPr>
        <w:t> </w:t>
      </w:r>
      <w:r>
        <w:rPr>
          <w:color w:val="0D0F1A"/>
        </w:rPr>
        <w:t>sustainable</w:t>
      </w:r>
      <w:r>
        <w:rPr>
          <w:color w:val="0D0F1A"/>
          <w:spacing w:val="-3"/>
        </w:rPr>
        <w:t> </w:t>
      </w:r>
      <w:r>
        <w:rPr>
          <w:color w:val="0D0F1A"/>
        </w:rPr>
        <w:t>growth</w:t>
      </w:r>
      <w:r>
        <w:rPr>
          <w:color w:val="0D0F1A"/>
          <w:spacing w:val="-2"/>
        </w:rPr>
        <w:t> </w:t>
      </w:r>
      <w:r>
        <w:rPr>
          <w:color w:val="0D0F1A"/>
        </w:rPr>
        <w:t>in</w:t>
      </w:r>
      <w:r>
        <w:rPr>
          <w:color w:val="0D0F1A"/>
          <w:spacing w:val="-1"/>
        </w:rPr>
        <w:t> </w:t>
      </w:r>
      <w:r>
        <w:rPr>
          <w:color w:val="0D0F1A"/>
        </w:rPr>
        <w:t>productivity</w:t>
      </w:r>
      <w:r>
        <w:rPr>
          <w:color w:val="0D0F1A"/>
          <w:spacing w:val="-1"/>
        </w:rPr>
        <w:t> </w:t>
      </w:r>
      <w:r>
        <w:rPr>
          <w:color w:val="0D0F1A"/>
        </w:rPr>
        <w:t>levels,</w:t>
      </w:r>
      <w:r>
        <w:rPr>
          <w:color w:val="0D0F1A"/>
          <w:spacing w:val="-2"/>
        </w:rPr>
        <w:t> </w:t>
      </w:r>
      <w:r>
        <w:rPr>
          <w:color w:val="0D0F1A"/>
        </w:rPr>
        <w:t>devoid</w:t>
      </w:r>
      <w:r>
        <w:rPr>
          <w:color w:val="0D0F1A"/>
          <w:spacing w:val="-1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fluctuations.</w:t>
      </w:r>
    </w:p>
    <w:p>
      <w:pPr>
        <w:pStyle w:val="BodyText"/>
        <w:spacing w:line="482" w:lineRule="auto"/>
        <w:ind w:left="140" w:right="148"/>
        <w:jc w:val="both"/>
      </w:pPr>
      <w:r>
        <w:rPr>
          <w:color w:val="0D0F1A"/>
        </w:rPr>
        <w:t>Agénor and Pereira da Silva (2013) have explained that inflation targeting is a framework with</w:t>
      </w:r>
      <w:r>
        <w:rPr>
          <w:color w:val="0D0F1A"/>
          <w:spacing w:val="1"/>
        </w:rPr>
        <w:t> </w:t>
      </w:r>
      <w:r>
        <w:rPr>
          <w:color w:val="0D0F1A"/>
        </w:rPr>
        <w:t>definitive</w:t>
      </w:r>
      <w:r>
        <w:rPr>
          <w:color w:val="0D0F1A"/>
          <w:spacing w:val="10"/>
        </w:rPr>
        <w:t> </w:t>
      </w:r>
      <w:r>
        <w:rPr>
          <w:color w:val="0D0F1A"/>
        </w:rPr>
        <w:t>targets</w:t>
      </w:r>
      <w:r>
        <w:rPr>
          <w:color w:val="0D0F1A"/>
          <w:spacing w:val="13"/>
        </w:rPr>
        <w:t> </w:t>
      </w:r>
      <w:r>
        <w:rPr>
          <w:color w:val="0D0F1A"/>
        </w:rPr>
        <w:t>for</w:t>
      </w:r>
      <w:r>
        <w:rPr>
          <w:color w:val="0D0F1A"/>
          <w:spacing w:val="12"/>
        </w:rPr>
        <w:t> </w:t>
      </w:r>
      <w:r>
        <w:rPr>
          <w:color w:val="0D0F1A"/>
        </w:rPr>
        <w:t>future</w:t>
      </w:r>
      <w:r>
        <w:rPr>
          <w:color w:val="0D0F1A"/>
          <w:spacing w:val="15"/>
        </w:rPr>
        <w:t> </w:t>
      </w:r>
      <w:r>
        <w:rPr>
          <w:color w:val="0D0F1A"/>
        </w:rPr>
        <w:t>inflation</w:t>
      </w:r>
      <w:r>
        <w:rPr>
          <w:color w:val="0D0F1A"/>
          <w:spacing w:val="12"/>
        </w:rPr>
        <w:t> </w:t>
      </w:r>
      <w:r>
        <w:rPr>
          <w:color w:val="0D0F1A"/>
        </w:rPr>
        <w:t>and</w:t>
      </w:r>
      <w:r>
        <w:rPr>
          <w:color w:val="0D0F1A"/>
          <w:spacing w:val="11"/>
        </w:rPr>
        <w:t> </w:t>
      </w:r>
      <w:r>
        <w:rPr>
          <w:color w:val="0D0F1A"/>
        </w:rPr>
        <w:t>commitment</w:t>
      </w:r>
      <w:r>
        <w:rPr>
          <w:color w:val="0D0F1A"/>
          <w:spacing w:val="10"/>
        </w:rPr>
        <w:t> </w:t>
      </w:r>
      <w:r>
        <w:rPr>
          <w:color w:val="0D0F1A"/>
        </w:rPr>
        <w:t>towards</w:t>
      </w:r>
      <w:r>
        <w:rPr>
          <w:color w:val="0D0F1A"/>
          <w:spacing w:val="14"/>
        </w:rPr>
        <w:t> </w:t>
      </w:r>
      <w:r>
        <w:rPr>
          <w:color w:val="0D0F1A"/>
        </w:rPr>
        <w:t>price</w:t>
      </w:r>
      <w:r>
        <w:rPr>
          <w:color w:val="0D0F1A"/>
          <w:spacing w:val="10"/>
        </w:rPr>
        <w:t> </w:t>
      </w:r>
      <w:r>
        <w:rPr>
          <w:color w:val="0D0F1A"/>
        </w:rPr>
        <w:t>stability.</w:t>
      </w:r>
      <w:r>
        <w:rPr>
          <w:color w:val="0D0F1A"/>
          <w:spacing w:val="12"/>
        </w:rPr>
        <w:t> </w:t>
      </w:r>
      <w:r>
        <w:rPr>
          <w:color w:val="0D0F1A"/>
        </w:rPr>
        <w:t>Inflation</w:t>
      </w:r>
      <w:r>
        <w:rPr>
          <w:color w:val="0D0F1A"/>
          <w:spacing w:val="11"/>
        </w:rPr>
        <w:t> </w:t>
      </w:r>
      <w:r>
        <w:rPr>
          <w:color w:val="0D0F1A"/>
        </w:rPr>
        <w:t>targeting</w:t>
      </w:r>
    </w:p>
    <w:p>
      <w:pPr>
        <w:spacing w:after="0" w:line="482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36"/>
        <w:jc w:val="both"/>
      </w:pPr>
      <w:r>
        <w:rPr>
          <w:color w:val="0D0F1A"/>
        </w:rPr>
        <w:t>aims at keeping the inflation rate of a country within a manageable range to stabilize prices and</w:t>
      </w:r>
      <w:r>
        <w:rPr>
          <w:color w:val="0D0F1A"/>
          <w:spacing w:val="1"/>
        </w:rPr>
        <w:t> </w:t>
      </w:r>
      <w:r>
        <w:rPr>
          <w:color w:val="0D0F1A"/>
        </w:rPr>
        <w:t>boost</w:t>
      </w:r>
      <w:r>
        <w:rPr>
          <w:color w:val="0D0F1A"/>
          <w:spacing w:val="-3"/>
        </w:rPr>
        <w:t> </w:t>
      </w:r>
      <w:r>
        <w:rPr>
          <w:color w:val="0D0F1A"/>
        </w:rPr>
        <w:t>economic</w:t>
      </w:r>
      <w:r>
        <w:rPr>
          <w:color w:val="0D0F1A"/>
          <w:spacing w:val="-2"/>
        </w:rPr>
        <w:t> </w:t>
      </w:r>
      <w:r>
        <w:rPr>
          <w:color w:val="0D0F1A"/>
        </w:rPr>
        <w:t>activities.</w:t>
      </w:r>
    </w:p>
    <w:p>
      <w:pPr>
        <w:pStyle w:val="BodyText"/>
        <w:spacing w:line="480" w:lineRule="auto" w:before="7"/>
        <w:ind w:left="140" w:right="141"/>
        <w:jc w:val="both"/>
      </w:pPr>
      <w:r>
        <w:rPr>
          <w:color w:val="0D0F1A"/>
        </w:rPr>
        <w:t>Quantitative Easing is a situation where central banks buy off assets from the Deposit Money</w:t>
      </w:r>
      <w:r>
        <w:rPr>
          <w:color w:val="0D0F1A"/>
          <w:spacing w:val="1"/>
        </w:rPr>
        <w:t> </w:t>
      </w:r>
      <w:r>
        <w:rPr>
          <w:color w:val="0D0F1A"/>
        </w:rPr>
        <w:t>Banks</w:t>
      </w:r>
      <w:r>
        <w:rPr>
          <w:color w:val="0D0F1A"/>
          <w:spacing w:val="-8"/>
        </w:rPr>
        <w:t> </w:t>
      </w:r>
      <w:r>
        <w:rPr>
          <w:color w:val="0D0F1A"/>
        </w:rPr>
        <w:t>to</w:t>
      </w:r>
      <w:r>
        <w:rPr>
          <w:color w:val="0D0F1A"/>
          <w:spacing w:val="-10"/>
        </w:rPr>
        <w:t> </w:t>
      </w:r>
      <w:r>
        <w:rPr>
          <w:color w:val="0D0F1A"/>
        </w:rPr>
        <w:t>enhance</w:t>
      </w:r>
      <w:r>
        <w:rPr>
          <w:color w:val="0D0F1A"/>
          <w:spacing w:val="-11"/>
        </w:rPr>
        <w:t> </w:t>
      </w:r>
      <w:r>
        <w:rPr>
          <w:color w:val="0D0F1A"/>
        </w:rPr>
        <w:t>their</w:t>
      </w:r>
      <w:r>
        <w:rPr>
          <w:color w:val="0D0F1A"/>
          <w:spacing w:val="-9"/>
        </w:rPr>
        <w:t> </w:t>
      </w:r>
      <w:r>
        <w:rPr>
          <w:color w:val="0D0F1A"/>
        </w:rPr>
        <w:t>liquidity</w:t>
      </w:r>
      <w:r>
        <w:rPr>
          <w:color w:val="0D0F1A"/>
          <w:spacing w:val="-10"/>
        </w:rPr>
        <w:t> </w:t>
      </w:r>
      <w:r>
        <w:rPr>
          <w:color w:val="0D0F1A"/>
        </w:rPr>
        <w:t>levels</w:t>
      </w:r>
      <w:r>
        <w:rPr>
          <w:color w:val="0D0F1A"/>
          <w:spacing w:val="-8"/>
        </w:rPr>
        <w:t> </w:t>
      </w:r>
      <w:r>
        <w:rPr>
          <w:color w:val="0D0F1A"/>
        </w:rPr>
        <w:t>with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11"/>
        </w:rPr>
        <w:t> </w:t>
      </w:r>
      <w:r>
        <w:rPr>
          <w:color w:val="0D0F1A"/>
        </w:rPr>
        <w:t>ultimate</w:t>
      </w:r>
      <w:r>
        <w:rPr>
          <w:color w:val="0D0F1A"/>
          <w:spacing w:val="-10"/>
        </w:rPr>
        <w:t> </w:t>
      </w:r>
      <w:r>
        <w:rPr>
          <w:color w:val="0D0F1A"/>
        </w:rPr>
        <w:t>aim</w:t>
      </w:r>
      <w:r>
        <w:rPr>
          <w:color w:val="0D0F1A"/>
          <w:spacing w:val="-11"/>
        </w:rPr>
        <w:t> </w:t>
      </w:r>
      <w:r>
        <w:rPr>
          <w:color w:val="0D0F1A"/>
        </w:rPr>
        <w:t>of</w:t>
      </w:r>
      <w:r>
        <w:rPr>
          <w:color w:val="0D0F1A"/>
          <w:spacing w:val="-9"/>
        </w:rPr>
        <w:t> </w:t>
      </w:r>
      <w:r>
        <w:rPr>
          <w:color w:val="0D0F1A"/>
        </w:rPr>
        <w:t>influencing</w:t>
      </w:r>
      <w:r>
        <w:rPr>
          <w:color w:val="0D0F1A"/>
          <w:spacing w:val="-9"/>
        </w:rPr>
        <w:t> </w:t>
      </w:r>
      <w:r>
        <w:rPr>
          <w:color w:val="0D0F1A"/>
        </w:rPr>
        <w:t>more</w:t>
      </w:r>
      <w:r>
        <w:rPr>
          <w:color w:val="0D0F1A"/>
          <w:spacing w:val="-11"/>
        </w:rPr>
        <w:t> </w:t>
      </w:r>
      <w:r>
        <w:rPr>
          <w:color w:val="0D0F1A"/>
        </w:rPr>
        <w:t>credits</w:t>
      </w:r>
      <w:r>
        <w:rPr>
          <w:color w:val="0D0F1A"/>
          <w:spacing w:val="-8"/>
        </w:rPr>
        <w:t> </w:t>
      </w:r>
      <w:r>
        <w:rPr>
          <w:color w:val="0D0F1A"/>
        </w:rPr>
        <w:t>to</w:t>
      </w:r>
      <w:r>
        <w:rPr>
          <w:color w:val="0D0F1A"/>
          <w:spacing w:val="-9"/>
        </w:rPr>
        <w:t> </w:t>
      </w:r>
      <w:r>
        <w:rPr>
          <w:color w:val="0D0F1A"/>
        </w:rPr>
        <w:t>finance</w:t>
      </w:r>
      <w:r>
        <w:rPr>
          <w:color w:val="0D0F1A"/>
          <w:spacing w:val="-58"/>
        </w:rPr>
        <w:t> </w:t>
      </w:r>
      <w:r>
        <w:rPr>
          <w:color w:val="0D0F1A"/>
        </w:rPr>
        <w:t>economic</w:t>
      </w:r>
      <w:r>
        <w:rPr>
          <w:color w:val="0D0F1A"/>
          <w:spacing w:val="-3"/>
        </w:rPr>
        <w:t> </w:t>
      </w:r>
      <w:r>
        <w:rPr>
          <w:color w:val="0D0F1A"/>
        </w:rPr>
        <w:t>activities.</w:t>
      </w:r>
    </w:p>
    <w:p>
      <w:pPr>
        <w:pStyle w:val="BodyText"/>
        <w:spacing w:line="477" w:lineRule="auto"/>
        <w:ind w:left="140" w:right="143"/>
        <w:jc w:val="both"/>
      </w:pP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application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-3"/>
        </w:rPr>
        <w:t> </w:t>
      </w:r>
      <w:r>
        <w:rPr>
          <w:color w:val="0D0F1A"/>
        </w:rPr>
        <w:t>monetary</w:t>
      </w:r>
      <w:r>
        <w:rPr>
          <w:color w:val="0D0F1A"/>
          <w:spacing w:val="-3"/>
        </w:rPr>
        <w:t> </w:t>
      </w:r>
      <w:r>
        <w:rPr>
          <w:color w:val="0D0F1A"/>
        </w:rPr>
        <w:t>policy</w:t>
      </w:r>
      <w:r>
        <w:rPr>
          <w:color w:val="0D0F1A"/>
          <w:spacing w:val="-3"/>
        </w:rPr>
        <w:t> </w:t>
      </w:r>
      <w:r>
        <w:rPr>
          <w:color w:val="0D0F1A"/>
        </w:rPr>
        <w:t>targeting</w:t>
      </w:r>
      <w:r>
        <w:rPr>
          <w:color w:val="0D0F1A"/>
          <w:spacing w:val="-3"/>
        </w:rPr>
        <w:t> </w:t>
      </w:r>
      <w:r>
        <w:rPr>
          <w:color w:val="0D0F1A"/>
        </w:rPr>
        <w:t>principle</w:t>
      </w:r>
      <w:r>
        <w:rPr>
          <w:color w:val="0D0F1A"/>
          <w:spacing w:val="-5"/>
        </w:rPr>
        <w:t> </w:t>
      </w:r>
      <w:r>
        <w:rPr>
          <w:color w:val="0D0F1A"/>
        </w:rPr>
        <w:t>helps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control</w:t>
      </w:r>
      <w:r>
        <w:rPr>
          <w:color w:val="0D0F1A"/>
          <w:spacing w:val="-5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volume,</w:t>
      </w:r>
      <w:r>
        <w:rPr>
          <w:color w:val="0D0F1A"/>
          <w:spacing w:val="-3"/>
        </w:rPr>
        <w:t> </w:t>
      </w:r>
      <w:r>
        <w:rPr>
          <w:color w:val="0D0F1A"/>
        </w:rPr>
        <w:t>value</w:t>
      </w:r>
      <w:r>
        <w:rPr>
          <w:color w:val="0D0F1A"/>
          <w:spacing w:val="-5"/>
        </w:rPr>
        <w:t> </w:t>
      </w:r>
      <w:r>
        <w:rPr>
          <w:color w:val="0D0F1A"/>
        </w:rPr>
        <w:t>and</w:t>
      </w:r>
      <w:r>
        <w:rPr>
          <w:color w:val="0D0F1A"/>
          <w:spacing w:val="-3"/>
        </w:rPr>
        <w:t> </w:t>
      </w:r>
      <w:r>
        <w:rPr>
          <w:color w:val="0D0F1A"/>
        </w:rPr>
        <w:t>cost</w:t>
      </w:r>
      <w:r>
        <w:rPr>
          <w:color w:val="0D0F1A"/>
          <w:spacing w:val="-57"/>
        </w:rPr>
        <w:t> </w:t>
      </w:r>
      <w:r>
        <w:rPr>
          <w:color w:val="0D0F1A"/>
        </w:rPr>
        <w:t>implication</w:t>
      </w:r>
      <w:r>
        <w:rPr>
          <w:color w:val="0D0F1A"/>
          <w:spacing w:val="-1"/>
        </w:rPr>
        <w:t> </w:t>
      </w:r>
      <w:r>
        <w:rPr>
          <w:color w:val="0D0F1A"/>
        </w:rPr>
        <w:t>of money</w:t>
      </w:r>
      <w:r>
        <w:rPr>
          <w:color w:val="0D0F1A"/>
          <w:spacing w:val="4"/>
        </w:rPr>
        <w:t> </w:t>
      </w:r>
      <w:r>
        <w:rPr>
          <w:color w:val="0D0F1A"/>
        </w:rPr>
        <w:t>in circulation.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861" w:val="left" w:leader="none"/>
        </w:tabs>
        <w:spacing w:line="240" w:lineRule="auto" w:before="0" w:after="0"/>
        <w:ind w:left="861" w:right="0" w:hanging="721"/>
        <w:jc w:val="both"/>
      </w:pPr>
      <w:r>
        <w:rPr/>
        <w:t>Empirical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40" w:right="137"/>
        <w:jc w:val="both"/>
      </w:pPr>
      <w:r>
        <w:rPr/>
        <w:t>Theory serves as a useful guide in research, thereby providing a better understanding of 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the resultant effect (s) of variations in CBN monetary policies on the financial</w:t>
      </w:r>
      <w:r>
        <w:rPr>
          <w:spacing w:val="1"/>
        </w:rPr>
        <w:t> </w:t>
      </w:r>
      <w:r>
        <w:rPr>
          <w:spacing w:val="-1"/>
        </w:rPr>
        <w:t>performance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DMBs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Nigeria.</w:t>
      </w:r>
      <w:r>
        <w:rPr>
          <w:spacing w:val="-16"/>
        </w:rPr>
        <w:t> </w:t>
      </w:r>
      <w:r>
        <w:rPr>
          <w:spacing w:val="-1"/>
        </w:rPr>
        <w:t>Therefore,</w:t>
      </w:r>
      <w:r>
        <w:rPr>
          <w:spacing w:val="-16"/>
        </w:rPr>
        <w:t> </w:t>
      </w:r>
      <w:r>
        <w:rPr/>
        <w:t>an</w:t>
      </w:r>
      <w:r>
        <w:rPr>
          <w:spacing w:val="-11"/>
        </w:rPr>
        <w:t> </w:t>
      </w:r>
      <w:r>
        <w:rPr/>
        <w:t>examination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7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in</w:t>
      </w:r>
      <w:r>
        <w:rPr>
          <w:spacing w:val="-16"/>
        </w:rPr>
        <w:t> </w:t>
      </w:r>
      <w:r>
        <w:rPr/>
        <w:t>this</w:t>
      </w:r>
      <w:r>
        <w:rPr>
          <w:spacing w:val="-14"/>
        </w:rPr>
        <w:t> </w:t>
      </w:r>
      <w:r>
        <w:rPr/>
        <w:t>domain</w:t>
      </w:r>
      <w:r>
        <w:rPr>
          <w:spacing w:val="-16"/>
        </w:rPr>
        <w:t> </w:t>
      </w:r>
      <w:r>
        <w:rPr/>
        <w:t>reveals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theory.</w:t>
      </w:r>
    </w:p>
    <w:p>
      <w:pPr>
        <w:pStyle w:val="Heading2"/>
        <w:numPr>
          <w:ilvl w:val="2"/>
          <w:numId w:val="11"/>
        </w:numPr>
        <w:tabs>
          <w:tab w:pos="921" w:val="left" w:leader="none"/>
        </w:tabs>
        <w:spacing w:line="240" w:lineRule="auto" w:before="199" w:after="0"/>
        <w:ind w:left="921" w:right="0" w:hanging="781"/>
        <w:jc w:val="both"/>
      </w:pPr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intermediation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40" w:right="134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theory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financial</w:t>
      </w:r>
      <w:r>
        <w:rPr>
          <w:spacing w:val="-14"/>
        </w:rPr>
        <w:t> </w:t>
      </w:r>
      <w:r>
        <w:rPr/>
        <w:t>intermediation</w:t>
      </w:r>
      <w:r>
        <w:rPr>
          <w:spacing w:val="-13"/>
        </w:rPr>
        <w:t> </w:t>
      </w:r>
      <w:r>
        <w:rPr/>
        <w:t>was</w:t>
      </w:r>
      <w:r>
        <w:rPr>
          <w:spacing w:val="-10"/>
        </w:rPr>
        <w:t> </w:t>
      </w:r>
      <w:r>
        <w:rPr/>
        <w:t>propounded</w:t>
      </w:r>
      <w:r>
        <w:rPr>
          <w:spacing w:val="-13"/>
        </w:rPr>
        <w:t> </w:t>
      </w:r>
      <w:r>
        <w:rPr/>
        <w:t>by</w:t>
      </w:r>
      <w:r>
        <w:rPr>
          <w:spacing w:val="-7"/>
        </w:rPr>
        <w:t> </w:t>
      </w:r>
      <w:r>
        <w:rPr/>
        <w:t>Allen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Santomero</w:t>
      </w:r>
      <w:r>
        <w:rPr>
          <w:spacing w:val="-10"/>
        </w:rPr>
        <w:t> </w:t>
      </w:r>
      <w:r>
        <w:rPr/>
        <w:t>(1998),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they</w:t>
      </w:r>
      <w:r>
        <w:rPr>
          <w:spacing w:val="-58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‘’facilitators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increasingly complex meze of financial instruments and markets’’ According to the duo, banks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insurance</w:t>
      </w:r>
      <w:r>
        <w:rPr>
          <w:spacing w:val="-5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majorly</w:t>
      </w:r>
      <w:r>
        <w:rPr>
          <w:spacing w:val="-3"/>
        </w:rPr>
        <w:t> </w:t>
      </w:r>
      <w:r>
        <w:rPr/>
        <w:t>intermediated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19th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early</w:t>
      </w:r>
      <w:r>
        <w:rPr>
          <w:spacing w:val="-3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20th</w:t>
      </w:r>
      <w:r>
        <w:rPr>
          <w:spacing w:val="-3"/>
        </w:rPr>
        <w:t> </w:t>
      </w:r>
      <w:r>
        <w:rPr/>
        <w:t>centuries</w:t>
      </w:r>
      <w:r>
        <w:rPr>
          <w:spacing w:val="-2"/>
        </w:rPr>
        <w:t> </w:t>
      </w:r>
      <w:r>
        <w:rPr/>
        <w:t>by</w:t>
      </w:r>
      <w:r>
        <w:rPr>
          <w:spacing w:val="-58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loans from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deposits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savings sector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borrowing firms.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0"/>
        <w:jc w:val="both"/>
      </w:pPr>
      <w:r>
        <w:rPr/>
        <w:t>Financial</w:t>
      </w:r>
      <w:r>
        <w:rPr>
          <w:spacing w:val="-6"/>
        </w:rPr>
        <w:t> </w:t>
      </w:r>
      <w:r>
        <w:rPr/>
        <w:t>intermediation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whereby</w:t>
      </w:r>
      <w:r>
        <w:rPr>
          <w:spacing w:val="-2"/>
        </w:rPr>
        <w:t> </w:t>
      </w:r>
      <w:r>
        <w:rPr/>
        <w:t>banks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intermediaries</w:t>
      </w:r>
      <w:r>
        <w:rPr>
          <w:spacing w:val="-58"/>
        </w:rPr>
        <w:t> </w:t>
      </w:r>
      <w:r>
        <w:rPr/>
        <w:t>channel funds from the savings (surplus) unit of a country’s economy via a</w:t>
      </w:r>
      <w:r>
        <w:rPr>
          <w:spacing w:val="1"/>
        </w:rPr>
        <w:t> </w:t>
      </w:r>
      <w:r>
        <w:rPr/>
        <w:t>process of lending to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deficit</w:t>
      </w:r>
      <w:r>
        <w:rPr>
          <w:spacing w:val="-1"/>
        </w:rPr>
        <w:t> </w:t>
      </w:r>
      <w:r>
        <w:rPr/>
        <w:t>unit</w:t>
      </w:r>
      <w:r>
        <w:rPr>
          <w:spacing w:val="-3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growth</w:t>
      </w:r>
      <w:r>
        <w:rPr>
          <w:spacing w:val="3"/>
        </w:rPr>
        <w:t> </w:t>
      </w:r>
      <w:r>
        <w:rPr/>
        <w:t>and development. According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/>
        <w:ind w:left="140" w:right="139"/>
        <w:jc w:val="both"/>
      </w:pPr>
      <w:r>
        <w:rPr/>
        <w:t>Cuza (2009)</w:t>
      </w:r>
      <w:r>
        <w:rPr>
          <w:spacing w:val="1"/>
        </w:rPr>
        <w:t> </w:t>
      </w:r>
      <w:r>
        <w:rPr/>
        <w:t>posited that the modern financial intermediation theory primarily 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the theory on the economy and, also, the impact of monetary authority regulation on</w:t>
      </w:r>
      <w:r>
        <w:rPr>
          <w:spacing w:val="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intermediation.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position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directly</w:t>
      </w:r>
      <w:r>
        <w:rPr>
          <w:spacing w:val="-8"/>
        </w:rPr>
        <w:t> </w:t>
      </w:r>
      <w:r>
        <w:rPr/>
        <w:t>related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intermediation</w:t>
      </w:r>
      <w:r>
        <w:rPr>
          <w:spacing w:val="-4"/>
        </w:rPr>
        <w:t> </w:t>
      </w:r>
      <w:r>
        <w:rPr/>
        <w:t>role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DMBs in the utilization of the deposits generated from the savings sector to create loans required</w:t>
      </w:r>
      <w:r>
        <w:rPr>
          <w:spacing w:val="-57"/>
        </w:rPr>
        <w:t> </w:t>
      </w:r>
      <w:r>
        <w:rPr/>
        <w:t>by the deficit sector for economic investment purpose. Also related is the CBN directive to the</w:t>
      </w:r>
      <w:r>
        <w:rPr>
          <w:spacing w:val="1"/>
        </w:rPr>
        <w:t> </w:t>
      </w:r>
      <w:r>
        <w:rPr/>
        <w:t>DMBs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minimum</w:t>
      </w:r>
      <w:r>
        <w:rPr>
          <w:spacing w:val="-8"/>
        </w:rPr>
        <w:t> </w:t>
      </w:r>
      <w:r>
        <w:rPr/>
        <w:t>loan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deposit</w:t>
      </w:r>
      <w:r>
        <w:rPr>
          <w:spacing w:val="-3"/>
        </w:rPr>
        <w:t> </w:t>
      </w:r>
      <w:r>
        <w:rPr/>
        <w:t>ratio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65%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support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growth</w:t>
      </w:r>
      <w:r>
        <w:rPr>
          <w:spacing w:val="-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/>
        <w:t>sector</w:t>
      </w:r>
      <w:r>
        <w:rPr>
          <w:spacing w:val="-6"/>
        </w:rPr>
        <w:t> </w:t>
      </w:r>
      <w:r>
        <w:rPr/>
        <w:t>of the</w:t>
      </w:r>
      <w:r>
        <w:rPr>
          <w:spacing w:val="-58"/>
        </w:rPr>
        <w:t> </w:t>
      </w:r>
      <w:r>
        <w:rPr/>
        <w:t>Nigerian economy, and further enhance the profitability of DMBs for which this study aims to</w:t>
      </w:r>
      <w:r>
        <w:rPr>
          <w:spacing w:val="1"/>
        </w:rPr>
        <w:t> </w:t>
      </w:r>
      <w:r>
        <w:rPr/>
        <w:t>investigate.</w:t>
      </w:r>
    </w:p>
    <w:p>
      <w:pPr>
        <w:pStyle w:val="Heading2"/>
        <w:numPr>
          <w:ilvl w:val="2"/>
          <w:numId w:val="11"/>
        </w:numPr>
        <w:tabs>
          <w:tab w:pos="861" w:val="left" w:leader="none"/>
        </w:tabs>
        <w:spacing w:line="240" w:lineRule="auto" w:before="201" w:after="0"/>
        <w:ind w:left="861" w:right="0" w:hanging="721"/>
        <w:jc w:val="both"/>
      </w:pPr>
      <w:r>
        <w:rPr/>
        <w:t>Institutional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40" w:right="137"/>
        <w:jc w:val="both"/>
      </w:pPr>
      <w:r>
        <w:rPr/>
        <w:t>Hughes</w:t>
      </w:r>
      <w:r>
        <w:rPr>
          <w:spacing w:val="-5"/>
        </w:rPr>
        <w:t> </w:t>
      </w:r>
      <w:r>
        <w:rPr/>
        <w:t>(1939)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cited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King</w:t>
      </w:r>
      <w:r>
        <w:rPr>
          <w:spacing w:val="-1"/>
        </w:rPr>
        <w:t> </w:t>
      </w:r>
      <w:r>
        <w:rPr/>
        <w:t>et</w:t>
      </w:r>
      <w:r>
        <w:rPr>
          <w:spacing w:val="-4"/>
        </w:rPr>
        <w:t> </w:t>
      </w:r>
      <w:r>
        <w:rPr/>
        <w:t>al.</w:t>
      </w:r>
      <w:r>
        <w:rPr>
          <w:spacing w:val="-4"/>
        </w:rPr>
        <w:t> </w:t>
      </w:r>
      <w:r>
        <w:rPr/>
        <w:t>(1994,</w:t>
      </w:r>
      <w:r>
        <w:rPr>
          <w:spacing w:val="-3"/>
        </w:rPr>
        <w:t> </w:t>
      </w:r>
      <w:r>
        <w:rPr/>
        <w:t>p.4)</w:t>
      </w:r>
      <w:r>
        <w:rPr>
          <w:spacing w:val="-7"/>
        </w:rPr>
        <w:t> </w:t>
      </w:r>
      <w:r>
        <w:rPr/>
        <w:t>defined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"any</w:t>
      </w:r>
      <w:r>
        <w:rPr>
          <w:spacing w:val="-8"/>
        </w:rPr>
        <w:t> </w:t>
      </w:r>
      <w:r>
        <w:rPr/>
        <w:t>standing</w:t>
      </w:r>
      <w:r>
        <w:rPr>
          <w:spacing w:val="-7"/>
        </w:rPr>
        <w:t> </w:t>
      </w:r>
      <w:r>
        <w:rPr/>
        <w:t>entity</w:t>
      </w:r>
      <w:r>
        <w:rPr>
          <w:spacing w:val="-3"/>
        </w:rPr>
        <w:t> </w:t>
      </w:r>
      <w:r>
        <w:rPr/>
        <w:t>that</w:t>
      </w:r>
      <w:r>
        <w:rPr>
          <w:spacing w:val="-58"/>
        </w:rPr>
        <w:t> </w:t>
      </w:r>
      <w:r>
        <w:rPr/>
        <w:t>exerts influence and regulation over other social entities as a persistent feature of social life,</w:t>
      </w:r>
      <w:r>
        <w:rPr>
          <w:spacing w:val="1"/>
        </w:rPr>
        <w:t> </w:t>
      </w:r>
      <w:r>
        <w:rPr>
          <w:spacing w:val="-1"/>
        </w:rPr>
        <w:t>outlasting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social</w:t>
      </w:r>
      <w:r>
        <w:rPr>
          <w:spacing w:val="-17"/>
        </w:rPr>
        <w:t> </w:t>
      </w:r>
      <w:r>
        <w:rPr>
          <w:spacing w:val="-1"/>
        </w:rPr>
        <w:t>entities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influences</w:t>
      </w:r>
      <w:r>
        <w:rPr>
          <w:spacing w:val="-9"/>
        </w:rPr>
        <w:t> </w:t>
      </w:r>
      <w:r>
        <w:rPr/>
        <w:t>and</w:t>
      </w:r>
      <w:r>
        <w:rPr>
          <w:spacing w:val="-16"/>
        </w:rPr>
        <w:t> </w:t>
      </w:r>
      <w:r>
        <w:rPr/>
        <w:t>regulates,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surviving</w:t>
      </w:r>
      <w:r>
        <w:rPr>
          <w:spacing w:val="-16"/>
        </w:rPr>
        <w:t> </w:t>
      </w:r>
      <w:r>
        <w:rPr/>
        <w:t>upheaval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6"/>
        </w:rPr>
        <w:t> </w:t>
      </w:r>
      <w:r>
        <w:rPr/>
        <w:t>social</w:t>
      </w:r>
      <w:r>
        <w:rPr>
          <w:spacing w:val="-12"/>
        </w:rPr>
        <w:t> </w:t>
      </w:r>
      <w:r>
        <w:rPr/>
        <w:t>order".</w:t>
      </w:r>
      <w:r>
        <w:rPr>
          <w:spacing w:val="-58"/>
        </w:rPr>
        <w:t> </w:t>
      </w:r>
      <w:r>
        <w:rPr/>
        <w:t>The institutional theory seeks to explain the nature of interrelationships in a social structure.</w:t>
      </w:r>
      <w:r>
        <w:rPr>
          <w:spacing w:val="1"/>
        </w:rPr>
        <w:t> </w:t>
      </w:r>
      <w:r>
        <w:rPr/>
        <w:t>According to Scot (2004, p.3), “institutional theory considers the processes by which structures,</w:t>
      </w:r>
      <w:r>
        <w:rPr>
          <w:spacing w:val="1"/>
        </w:rPr>
        <w:t> </w:t>
      </w:r>
      <w:r>
        <w:rPr/>
        <w:t>including schemas, rules, norms, and routines, become established as authoritative guidelines for</w:t>
      </w:r>
      <w:r>
        <w:rPr>
          <w:spacing w:val="1"/>
        </w:rPr>
        <w:t> </w:t>
      </w:r>
      <w:r>
        <w:rPr/>
        <w:t>social behaviour. It inquires into how these elements are created, diffused, adopted, and adapted</w:t>
      </w:r>
      <w:r>
        <w:rPr>
          <w:spacing w:val="1"/>
        </w:rPr>
        <w:t> </w:t>
      </w:r>
      <w:r>
        <w:rPr/>
        <w:t>over</w:t>
      </w:r>
      <w:r>
        <w:rPr>
          <w:spacing w:val="11"/>
        </w:rPr>
        <w:t> </w:t>
      </w:r>
      <w:r>
        <w:rPr/>
        <w:t>space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time;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how</w:t>
      </w:r>
      <w:r>
        <w:rPr>
          <w:spacing w:val="13"/>
        </w:rPr>
        <w:t> </w:t>
      </w:r>
      <w:r>
        <w:rPr/>
        <w:t>they</w:t>
      </w:r>
      <w:r>
        <w:rPr>
          <w:spacing w:val="12"/>
        </w:rPr>
        <w:t> </w:t>
      </w:r>
      <w:r>
        <w:rPr/>
        <w:t>fall</w:t>
      </w:r>
      <w:r>
        <w:rPr>
          <w:spacing w:val="10"/>
        </w:rPr>
        <w:t> </w:t>
      </w:r>
      <w:r>
        <w:rPr/>
        <w:t>into</w:t>
      </w:r>
      <w:r>
        <w:rPr>
          <w:spacing w:val="12"/>
        </w:rPr>
        <w:t> </w:t>
      </w:r>
      <w:r>
        <w:rPr/>
        <w:t>decline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disuse".</w:t>
      </w:r>
      <w:r>
        <w:rPr>
          <w:spacing w:val="25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11"/>
        </w:rPr>
        <w:t> </w:t>
      </w:r>
      <w:r>
        <w:rPr/>
        <w:t>provides</w:t>
      </w:r>
      <w:r>
        <w:rPr>
          <w:spacing w:val="14"/>
        </w:rPr>
        <w:t> </w:t>
      </w:r>
      <w:r>
        <w:rPr/>
        <w:t>an</w:t>
      </w:r>
      <w:r>
        <w:rPr>
          <w:spacing w:val="11"/>
        </w:rPr>
        <w:t> </w:t>
      </w:r>
      <w:r>
        <w:rPr/>
        <w:t>insight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39"/>
        <w:jc w:val="both"/>
      </w:pPr>
      <w:r>
        <w:rPr/>
        <w:t>into</w:t>
      </w:r>
      <w:r>
        <w:rPr>
          <w:spacing w:val="-13"/>
        </w:rPr>
        <w:t> </w:t>
      </w:r>
      <w:r>
        <w:rPr/>
        <w:t>how</w:t>
      </w:r>
      <w:r>
        <w:rPr>
          <w:spacing w:val="-10"/>
        </w:rPr>
        <w:t> </w:t>
      </w:r>
      <w:r>
        <w:rPr/>
        <w:t>CBN</w:t>
      </w:r>
      <w:r>
        <w:rPr>
          <w:spacing w:val="-10"/>
        </w:rPr>
        <w:t> </w:t>
      </w:r>
      <w:r>
        <w:rPr/>
        <w:t>uses</w:t>
      </w:r>
      <w:r>
        <w:rPr>
          <w:spacing w:val="-10"/>
        </w:rPr>
        <w:t> </w:t>
      </w:r>
      <w:r>
        <w:rPr/>
        <w:t>monetary</w:t>
      </w:r>
      <w:r>
        <w:rPr>
          <w:spacing w:val="-11"/>
        </w:rPr>
        <w:t> </w:t>
      </w:r>
      <w:r>
        <w:rPr/>
        <w:t>policy,</w:t>
      </w:r>
      <w:r>
        <w:rPr>
          <w:spacing w:val="-13"/>
        </w:rPr>
        <w:t> </w:t>
      </w:r>
      <w:r>
        <w:rPr/>
        <w:t>(LDR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instance)</w:t>
      </w:r>
      <w:r>
        <w:rPr>
          <w:spacing w:val="-7"/>
        </w:rPr>
        <w:t> </w:t>
      </w:r>
      <w:r>
        <w:rPr/>
        <w:t>to</w:t>
      </w:r>
      <w:r>
        <w:rPr>
          <w:spacing w:val="-13"/>
        </w:rPr>
        <w:t> </w:t>
      </w:r>
      <w:r>
        <w:rPr/>
        <w:t>shape</w:t>
      </w:r>
      <w:r>
        <w:rPr>
          <w:spacing w:val="-8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outcomes</w:t>
      </w:r>
      <w:r>
        <w:rPr>
          <w:spacing w:val="-8"/>
        </w:rPr>
        <w:t> </w:t>
      </w:r>
      <w:r>
        <w:rPr/>
        <w:t>regarding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deposit</w:t>
      </w:r>
      <w:r>
        <w:rPr>
          <w:spacing w:val="3"/>
        </w:rPr>
        <w:t> </w:t>
      </w:r>
      <w:r>
        <w:rPr/>
        <w:t>money banks</w:t>
      </w:r>
      <w:r>
        <w:rPr>
          <w:spacing w:val="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861" w:val="left" w:leader="none"/>
        </w:tabs>
        <w:spacing w:line="240" w:lineRule="auto" w:before="159" w:after="0"/>
        <w:ind w:left="861" w:right="0" w:hanging="721"/>
        <w:jc w:val="both"/>
      </w:pPr>
      <w:r>
        <w:rPr/>
        <w:t>Theoretical</w:t>
      </w:r>
      <w:r>
        <w:rPr>
          <w:spacing w:val="-8"/>
        </w:rPr>
        <w:t> </w:t>
      </w:r>
      <w:r>
        <w:rPr/>
        <w:t>Framework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40" w:right="138"/>
        <w:jc w:val="both"/>
      </w:pPr>
      <w:r>
        <w:rPr>
          <w:color w:val="0D0F1A"/>
        </w:rPr>
        <w:t>Globally, some studies have been conducted to review the effect of monetary policy on the</w:t>
      </w:r>
      <w:r>
        <w:rPr>
          <w:color w:val="0D0F1A"/>
          <w:spacing w:val="1"/>
        </w:rPr>
        <w:t> </w:t>
      </w:r>
      <w:r>
        <w:rPr>
          <w:color w:val="0D0F1A"/>
        </w:rPr>
        <w:t>financial performance of deposit money banks. This subsection has reviewed 18 of such studies.</w:t>
      </w:r>
      <w:r>
        <w:rPr>
          <w:color w:val="0D0F1A"/>
          <w:spacing w:val="1"/>
        </w:rPr>
        <w:t> </w:t>
      </w:r>
      <w:r>
        <w:rPr>
          <w:color w:val="0D0F1A"/>
        </w:rPr>
        <w:t>The review is presented in line with the set objectives, beginning with the most recent study for</w:t>
      </w:r>
      <w:r>
        <w:rPr>
          <w:color w:val="0D0F1A"/>
          <w:spacing w:val="1"/>
        </w:rPr>
        <w:t> </w:t>
      </w:r>
      <w:r>
        <w:rPr>
          <w:color w:val="0D0F1A"/>
        </w:rPr>
        <w:t>each.</w:t>
      </w:r>
    </w:p>
    <w:p>
      <w:pPr>
        <w:pStyle w:val="Heading2"/>
        <w:numPr>
          <w:ilvl w:val="2"/>
          <w:numId w:val="11"/>
        </w:numPr>
        <w:tabs>
          <w:tab w:pos="861" w:val="left" w:leader="none"/>
        </w:tabs>
        <w:spacing w:line="482" w:lineRule="auto" w:before="0" w:after="0"/>
        <w:ind w:left="140" w:right="139" w:firstLine="0"/>
        <w:jc w:val="both"/>
      </w:pPr>
      <w:r>
        <w:rPr/>
        <w:t>Empirical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-Effect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(LDR)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 DMBs</w:t>
      </w:r>
    </w:p>
    <w:p>
      <w:pPr>
        <w:pStyle w:val="BodyText"/>
        <w:spacing w:line="480" w:lineRule="auto" w:before="194"/>
        <w:ind w:left="140" w:right="137"/>
        <w:jc w:val="both"/>
      </w:pPr>
      <w:r>
        <w:rPr>
          <w:color w:val="0D0F1A"/>
        </w:rPr>
        <w:t>Wahyuni (2018) examined the influence of the Capital Adequacy Ratio (CAR), Operational</w:t>
      </w:r>
      <w:r>
        <w:rPr>
          <w:color w:val="0D0F1A"/>
          <w:spacing w:val="1"/>
        </w:rPr>
        <w:t> </w:t>
      </w:r>
      <w:r>
        <w:rPr>
          <w:color w:val="0D0F1A"/>
        </w:rPr>
        <w:t>Efficiency Ratio (OER) and Loan to Deposit Ratio (LDR) on ROA. Penelitian Dengan purposive</w:t>
      </w:r>
      <w:r>
        <w:rPr>
          <w:color w:val="0D0F1A"/>
          <w:spacing w:val="-57"/>
        </w:rPr>
        <w:t> </w:t>
      </w:r>
      <w:r>
        <w:rPr>
          <w:color w:val="0D0F1A"/>
        </w:rPr>
        <w:t>sampling</w:t>
      </w:r>
      <w:r>
        <w:rPr>
          <w:color w:val="0D0F1A"/>
          <w:spacing w:val="-8"/>
        </w:rPr>
        <w:t> </w:t>
      </w:r>
      <w:r>
        <w:rPr>
          <w:color w:val="0D0F1A"/>
        </w:rPr>
        <w:t>method</w:t>
      </w:r>
      <w:r>
        <w:rPr>
          <w:color w:val="0D0F1A"/>
          <w:spacing w:val="-8"/>
        </w:rPr>
        <w:t> </w:t>
      </w:r>
      <w:r>
        <w:rPr>
          <w:color w:val="0D0F1A"/>
        </w:rPr>
        <w:t>was</w:t>
      </w:r>
      <w:r>
        <w:rPr>
          <w:color w:val="0D0F1A"/>
          <w:spacing w:val="-6"/>
        </w:rPr>
        <w:t> </w:t>
      </w:r>
      <w:r>
        <w:rPr>
          <w:color w:val="0D0F1A"/>
        </w:rPr>
        <w:t>used,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ten</w:t>
      </w:r>
      <w:r>
        <w:rPr>
          <w:color w:val="0D0F1A"/>
          <w:spacing w:val="-7"/>
        </w:rPr>
        <w:t> </w:t>
      </w:r>
      <w:r>
        <w:rPr>
          <w:color w:val="0D0F1A"/>
        </w:rPr>
        <w:t>banks</w:t>
      </w:r>
      <w:r>
        <w:rPr>
          <w:color w:val="0D0F1A"/>
          <w:spacing w:val="-6"/>
        </w:rPr>
        <w:t> </w:t>
      </w:r>
      <w:r>
        <w:rPr>
          <w:color w:val="0D0F1A"/>
        </w:rPr>
        <w:t>were</w:t>
      </w:r>
      <w:r>
        <w:rPr>
          <w:color w:val="0D0F1A"/>
          <w:spacing w:val="-9"/>
        </w:rPr>
        <w:t> </w:t>
      </w:r>
      <w:r>
        <w:rPr>
          <w:color w:val="0D0F1A"/>
        </w:rPr>
        <w:t>sampled</w:t>
      </w:r>
      <w:r>
        <w:rPr>
          <w:color w:val="0D0F1A"/>
          <w:spacing w:val="-7"/>
        </w:rPr>
        <w:t> </w:t>
      </w:r>
      <w:r>
        <w:rPr>
          <w:color w:val="0D0F1A"/>
        </w:rPr>
        <w:t>from</w:t>
      </w:r>
      <w:r>
        <w:rPr>
          <w:color w:val="0D0F1A"/>
          <w:spacing w:val="-9"/>
        </w:rPr>
        <w:t> </w:t>
      </w:r>
      <w:r>
        <w:rPr>
          <w:color w:val="0D0F1A"/>
        </w:rPr>
        <w:t>32</w:t>
      </w:r>
      <w:r>
        <w:rPr>
          <w:color w:val="0D0F1A"/>
          <w:spacing w:val="-8"/>
        </w:rPr>
        <w:t> </w:t>
      </w:r>
      <w:r>
        <w:rPr>
          <w:color w:val="0D0F1A"/>
        </w:rPr>
        <w:t>private</w:t>
      </w:r>
      <w:r>
        <w:rPr>
          <w:color w:val="0D0F1A"/>
          <w:spacing w:val="-8"/>
        </w:rPr>
        <w:t> </w:t>
      </w:r>
      <w:r>
        <w:rPr>
          <w:color w:val="0D0F1A"/>
        </w:rPr>
        <w:t>national</w:t>
      </w:r>
      <w:r>
        <w:rPr>
          <w:color w:val="0D0F1A"/>
          <w:spacing w:val="-9"/>
        </w:rPr>
        <w:t> </w:t>
      </w:r>
      <w:r>
        <w:rPr>
          <w:color w:val="0D0F1A"/>
        </w:rPr>
        <w:t>banks</w:t>
      </w:r>
      <w:r>
        <w:rPr>
          <w:color w:val="0D0F1A"/>
          <w:spacing w:val="-6"/>
        </w:rPr>
        <w:t> </w:t>
      </w:r>
      <w:r>
        <w:rPr>
          <w:color w:val="0D0F1A"/>
        </w:rPr>
        <w:t>registered</w:t>
      </w:r>
      <w:r>
        <w:rPr>
          <w:color w:val="0D0F1A"/>
          <w:spacing w:val="-57"/>
        </w:rPr>
        <w:t> </w:t>
      </w:r>
      <w:r>
        <w:rPr>
          <w:color w:val="0D0F1A"/>
        </w:rPr>
        <w:t>in the Stock Exchange of Indonesia, 2010 to 2014. The study adopted secondary data extracted</w:t>
      </w:r>
      <w:r>
        <w:rPr>
          <w:color w:val="0D0F1A"/>
          <w:spacing w:val="1"/>
        </w:rPr>
        <w:t> </w:t>
      </w:r>
      <w:r>
        <w:rPr>
          <w:color w:val="0D0F1A"/>
        </w:rPr>
        <w:t>from the audited financial reports of the sampled banks and evaluated using ordinary least square</w:t>
      </w:r>
      <w:r>
        <w:rPr>
          <w:color w:val="0D0F1A"/>
          <w:spacing w:val="-57"/>
        </w:rPr>
        <w:t> </w:t>
      </w:r>
      <w:r>
        <w:rPr>
          <w:color w:val="0D0F1A"/>
        </w:rPr>
        <w:t>regression technique. The results suggested that OER has a significant negative effect on ROA,</w:t>
      </w:r>
      <w:r>
        <w:rPr>
          <w:color w:val="0D0F1A"/>
          <w:spacing w:val="1"/>
        </w:rPr>
        <w:t> </w:t>
      </w:r>
      <w:r>
        <w:rPr>
          <w:color w:val="0D0F1A"/>
        </w:rPr>
        <w:t>while</w:t>
      </w:r>
      <w:r>
        <w:rPr>
          <w:color w:val="0D0F1A"/>
          <w:spacing w:val="-9"/>
        </w:rPr>
        <w:t> </w:t>
      </w:r>
      <w:r>
        <w:rPr>
          <w:color w:val="0D0F1A"/>
        </w:rPr>
        <w:t>CAR</w:t>
      </w:r>
      <w:r>
        <w:rPr>
          <w:color w:val="0D0F1A"/>
          <w:spacing w:val="-8"/>
        </w:rPr>
        <w:t> </w:t>
      </w:r>
      <w:r>
        <w:rPr>
          <w:color w:val="0D0F1A"/>
        </w:rPr>
        <w:t>and</w:t>
      </w:r>
      <w:r>
        <w:rPr>
          <w:color w:val="0D0F1A"/>
          <w:spacing w:val="-7"/>
        </w:rPr>
        <w:t> </w:t>
      </w:r>
      <w:r>
        <w:rPr>
          <w:color w:val="0D0F1A"/>
        </w:rPr>
        <w:t>LDR</w:t>
      </w:r>
      <w:r>
        <w:rPr>
          <w:color w:val="0D0F1A"/>
          <w:spacing w:val="-8"/>
        </w:rPr>
        <w:t> </w:t>
      </w:r>
      <w:r>
        <w:rPr>
          <w:color w:val="0D0F1A"/>
        </w:rPr>
        <w:t>showed</w:t>
      </w:r>
      <w:r>
        <w:rPr>
          <w:color w:val="0D0F1A"/>
          <w:spacing w:val="-4"/>
        </w:rPr>
        <w:t> </w:t>
      </w:r>
      <w:r>
        <w:rPr>
          <w:color w:val="0D0F1A"/>
        </w:rPr>
        <w:t>a</w:t>
      </w:r>
      <w:r>
        <w:rPr>
          <w:color w:val="0D0F1A"/>
          <w:spacing w:val="-8"/>
        </w:rPr>
        <w:t> </w:t>
      </w:r>
      <w:r>
        <w:rPr>
          <w:color w:val="0D0F1A"/>
        </w:rPr>
        <w:t>positive</w:t>
      </w:r>
      <w:r>
        <w:rPr>
          <w:color w:val="0D0F1A"/>
          <w:spacing w:val="-9"/>
        </w:rPr>
        <w:t> </w:t>
      </w:r>
      <w:r>
        <w:rPr>
          <w:color w:val="0D0F1A"/>
        </w:rPr>
        <w:t>but</w:t>
      </w:r>
      <w:r>
        <w:rPr>
          <w:color w:val="0D0F1A"/>
          <w:spacing w:val="-9"/>
        </w:rPr>
        <w:t> </w:t>
      </w:r>
      <w:r>
        <w:rPr>
          <w:color w:val="0D0F1A"/>
        </w:rPr>
        <w:t>insignificant</w:t>
      </w:r>
      <w:r>
        <w:rPr>
          <w:color w:val="0D0F1A"/>
          <w:spacing w:val="-8"/>
        </w:rPr>
        <w:t> </w:t>
      </w:r>
      <w:r>
        <w:rPr>
          <w:color w:val="0D0F1A"/>
        </w:rPr>
        <w:t>effect</w:t>
      </w:r>
      <w:r>
        <w:rPr>
          <w:color w:val="0D0F1A"/>
          <w:spacing w:val="-9"/>
        </w:rPr>
        <w:t> </w:t>
      </w:r>
      <w:r>
        <w:rPr>
          <w:color w:val="0D0F1A"/>
        </w:rPr>
        <w:t>on</w:t>
      </w:r>
      <w:r>
        <w:rPr>
          <w:color w:val="0D0F1A"/>
          <w:spacing w:val="-7"/>
        </w:rPr>
        <w:t> </w:t>
      </w:r>
      <w:r>
        <w:rPr>
          <w:color w:val="0D0F1A"/>
        </w:rPr>
        <w:t>ROA.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study</w:t>
      </w:r>
      <w:r>
        <w:rPr>
          <w:color w:val="0D0F1A"/>
          <w:spacing w:val="-7"/>
        </w:rPr>
        <w:t> </w:t>
      </w:r>
      <w:r>
        <w:rPr>
          <w:color w:val="0D0F1A"/>
        </w:rPr>
        <w:t>concluded</w:t>
      </w:r>
      <w:r>
        <w:rPr>
          <w:color w:val="0D0F1A"/>
          <w:spacing w:val="-8"/>
        </w:rPr>
        <w:t> </w:t>
      </w:r>
      <w:r>
        <w:rPr>
          <w:color w:val="0D0F1A"/>
        </w:rPr>
        <w:t>that</w:t>
      </w:r>
      <w:r>
        <w:rPr>
          <w:color w:val="0D0F1A"/>
          <w:spacing w:val="-58"/>
        </w:rPr>
        <w:t> </w:t>
      </w:r>
      <w:r>
        <w:rPr>
          <w:color w:val="0D0F1A"/>
          <w:spacing w:val="-1"/>
        </w:rPr>
        <w:t>bad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credit</w:t>
      </w:r>
      <w:r>
        <w:rPr>
          <w:color w:val="0D0F1A"/>
          <w:spacing w:val="-12"/>
        </w:rPr>
        <w:t> </w:t>
      </w:r>
      <w:r>
        <w:rPr>
          <w:color w:val="0D0F1A"/>
          <w:spacing w:val="-1"/>
        </w:rPr>
        <w:t>quality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would</w:t>
      </w:r>
      <w:r>
        <w:rPr>
          <w:color w:val="0D0F1A"/>
          <w:spacing w:val="-11"/>
        </w:rPr>
        <w:t> </w:t>
      </w:r>
      <w:r>
        <w:rPr>
          <w:color w:val="0D0F1A"/>
          <w:spacing w:val="-1"/>
        </w:rPr>
        <w:t>increase</w:t>
      </w:r>
      <w:r>
        <w:rPr>
          <w:color w:val="0D0F1A"/>
          <w:spacing w:val="-7"/>
        </w:rPr>
        <w:t> </w:t>
      </w:r>
      <w:r>
        <w:rPr>
          <w:color w:val="0D0F1A"/>
        </w:rPr>
        <w:t>credit</w:t>
      </w:r>
      <w:r>
        <w:rPr>
          <w:color w:val="0D0F1A"/>
          <w:spacing w:val="-17"/>
        </w:rPr>
        <w:t> </w:t>
      </w:r>
      <w:r>
        <w:rPr>
          <w:color w:val="0D0F1A"/>
        </w:rPr>
        <w:t>risk,</w:t>
      </w:r>
      <w:r>
        <w:rPr>
          <w:color w:val="0D0F1A"/>
          <w:spacing w:val="-9"/>
        </w:rPr>
        <w:t> </w:t>
      </w:r>
      <w:r>
        <w:rPr>
          <w:color w:val="0D0F1A"/>
        </w:rPr>
        <w:t>mostly</w:t>
      </w:r>
      <w:r>
        <w:rPr>
          <w:color w:val="0D0F1A"/>
          <w:spacing w:val="-10"/>
        </w:rPr>
        <w:t> </w:t>
      </w:r>
      <w:r>
        <w:rPr>
          <w:color w:val="0D0F1A"/>
        </w:rPr>
        <w:t>when</w:t>
      </w:r>
      <w:r>
        <w:rPr>
          <w:color w:val="0D0F1A"/>
          <w:spacing w:val="-16"/>
        </w:rPr>
        <w:t> </w:t>
      </w:r>
      <w:r>
        <w:rPr>
          <w:color w:val="0D0F1A"/>
        </w:rPr>
        <w:t>credit</w:t>
      </w:r>
      <w:r>
        <w:rPr>
          <w:color w:val="0D0F1A"/>
          <w:spacing w:val="-12"/>
        </w:rPr>
        <w:t> </w:t>
      </w:r>
      <w:r>
        <w:rPr>
          <w:color w:val="0D0F1A"/>
        </w:rPr>
        <w:t>appraisal</w:t>
      </w:r>
      <w:r>
        <w:rPr>
          <w:color w:val="0D0F1A"/>
          <w:spacing w:val="-12"/>
        </w:rPr>
        <w:t> </w:t>
      </w:r>
      <w:r>
        <w:rPr>
          <w:color w:val="0D0F1A"/>
        </w:rPr>
        <w:t>is</w:t>
      </w:r>
      <w:r>
        <w:rPr>
          <w:color w:val="0D0F1A"/>
          <w:spacing w:val="-13"/>
        </w:rPr>
        <w:t> </w:t>
      </w:r>
      <w:r>
        <w:rPr>
          <w:color w:val="0D0F1A"/>
        </w:rPr>
        <w:t>done</w:t>
      </w:r>
      <w:r>
        <w:rPr>
          <w:color w:val="0D0F1A"/>
          <w:spacing w:val="-17"/>
        </w:rPr>
        <w:t> </w:t>
      </w:r>
      <w:r>
        <w:rPr>
          <w:color w:val="0D0F1A"/>
        </w:rPr>
        <w:t>without</w:t>
      </w:r>
      <w:r>
        <w:rPr>
          <w:color w:val="0D0F1A"/>
          <w:spacing w:val="-12"/>
        </w:rPr>
        <w:t> </w:t>
      </w:r>
      <w:r>
        <w:rPr>
          <w:color w:val="0D0F1A"/>
        </w:rPr>
        <w:t>adhering</w:t>
      </w:r>
      <w:r>
        <w:rPr>
          <w:color w:val="0D0F1A"/>
          <w:spacing w:val="-58"/>
        </w:rPr>
        <w:t> </w:t>
      </w:r>
      <w:r>
        <w:rPr>
          <w:color w:val="0D0F1A"/>
        </w:rPr>
        <w:t>to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principles</w:t>
      </w:r>
      <w:r>
        <w:rPr>
          <w:color w:val="0D0F1A"/>
          <w:spacing w:val="1"/>
        </w:rPr>
        <w:t> </w:t>
      </w:r>
      <w:r>
        <w:rPr>
          <w:color w:val="0D0F1A"/>
        </w:rPr>
        <w:t>of prudence.</w:t>
      </w:r>
    </w:p>
    <w:p>
      <w:pPr>
        <w:pStyle w:val="BodyText"/>
        <w:spacing w:line="482" w:lineRule="auto"/>
        <w:ind w:left="140" w:right="139"/>
        <w:jc w:val="both"/>
      </w:pPr>
      <w:r>
        <w:rPr>
          <w:color w:val="0D0F1A"/>
        </w:rPr>
        <w:t>Inggawati</w:t>
      </w:r>
      <w:r>
        <w:rPr>
          <w:color w:val="0D0F1A"/>
          <w:spacing w:val="-5"/>
        </w:rPr>
        <w:t> </w:t>
      </w:r>
      <w:r>
        <w:rPr>
          <w:color w:val="0D0F1A"/>
        </w:rPr>
        <w:t>et</w:t>
      </w:r>
      <w:r>
        <w:rPr>
          <w:color w:val="0D0F1A"/>
          <w:spacing w:val="-4"/>
        </w:rPr>
        <w:t> </w:t>
      </w:r>
      <w:r>
        <w:rPr>
          <w:color w:val="0D0F1A"/>
        </w:rPr>
        <w:t>al.</w:t>
      </w:r>
      <w:r>
        <w:rPr>
          <w:color w:val="0D0F1A"/>
          <w:spacing w:val="-8"/>
        </w:rPr>
        <w:t> </w:t>
      </w:r>
      <w:r>
        <w:rPr>
          <w:color w:val="0D0F1A"/>
        </w:rPr>
        <w:t>et</w:t>
      </w:r>
      <w:r>
        <w:rPr>
          <w:color w:val="0D0F1A"/>
          <w:spacing w:val="-9"/>
        </w:rPr>
        <w:t> </w:t>
      </w:r>
      <w:r>
        <w:rPr>
          <w:color w:val="0D0F1A"/>
        </w:rPr>
        <w:t>al.</w:t>
      </w:r>
      <w:r>
        <w:rPr>
          <w:color w:val="0D0F1A"/>
          <w:spacing w:val="-8"/>
        </w:rPr>
        <w:t> </w:t>
      </w:r>
      <w:r>
        <w:rPr>
          <w:color w:val="0D0F1A"/>
        </w:rPr>
        <w:t>(2018)</w:t>
      </w:r>
      <w:r>
        <w:rPr>
          <w:color w:val="0D0F1A"/>
          <w:spacing w:val="-7"/>
        </w:rPr>
        <w:t> </w:t>
      </w:r>
      <w:r>
        <w:rPr>
          <w:color w:val="0D0F1A"/>
        </w:rPr>
        <w:t>deployed</w:t>
      </w:r>
      <w:r>
        <w:rPr>
          <w:color w:val="0D0F1A"/>
          <w:spacing w:val="-3"/>
        </w:rPr>
        <w:t> </w:t>
      </w:r>
      <w:r>
        <w:rPr>
          <w:color w:val="0D0F1A"/>
        </w:rPr>
        <w:t>purposive</w:t>
      </w:r>
      <w:r>
        <w:rPr>
          <w:color w:val="0D0F1A"/>
          <w:spacing w:val="-9"/>
        </w:rPr>
        <w:t> </w:t>
      </w:r>
      <w:r>
        <w:rPr>
          <w:color w:val="0D0F1A"/>
        </w:rPr>
        <w:t>sampling</w:t>
      </w:r>
      <w:r>
        <w:rPr>
          <w:color w:val="0D0F1A"/>
          <w:spacing w:val="-8"/>
        </w:rPr>
        <w:t> </w:t>
      </w:r>
      <w:r>
        <w:rPr>
          <w:color w:val="0D0F1A"/>
        </w:rPr>
        <w:t>and</w:t>
      </w:r>
      <w:r>
        <w:rPr>
          <w:color w:val="0D0F1A"/>
          <w:spacing w:val="-4"/>
        </w:rPr>
        <w:t> </w:t>
      </w:r>
      <w:r>
        <w:rPr>
          <w:color w:val="0D0F1A"/>
        </w:rPr>
        <w:t>quantitative</w:t>
      </w:r>
      <w:r>
        <w:rPr>
          <w:color w:val="0D0F1A"/>
          <w:spacing w:val="-4"/>
        </w:rPr>
        <w:t> </w:t>
      </w:r>
      <w:r>
        <w:rPr>
          <w:color w:val="0D0F1A"/>
        </w:rPr>
        <w:t>research</w:t>
      </w:r>
      <w:r>
        <w:rPr>
          <w:color w:val="0D0F1A"/>
          <w:spacing w:val="-3"/>
        </w:rPr>
        <w:t> </w:t>
      </w:r>
      <w:r>
        <w:rPr>
          <w:color w:val="0D0F1A"/>
        </w:rPr>
        <w:t>to</w:t>
      </w:r>
      <w:r>
        <w:rPr>
          <w:color w:val="0D0F1A"/>
          <w:spacing w:val="-2"/>
        </w:rPr>
        <w:t> </w:t>
      </w:r>
      <w:r>
        <w:rPr>
          <w:color w:val="0D0F1A"/>
        </w:rPr>
        <w:t>investigate</w:t>
      </w:r>
      <w:r>
        <w:rPr>
          <w:color w:val="0D0F1A"/>
          <w:spacing w:val="-58"/>
        </w:rPr>
        <w:t> </w:t>
      </w:r>
      <w:r>
        <w:rPr>
          <w:color w:val="0D0F1A"/>
        </w:rPr>
        <w:t>how LDR, loan operational in comparism with income operational (BOPO) and non-performing</w:t>
      </w:r>
      <w:r>
        <w:rPr>
          <w:color w:val="0D0F1A"/>
          <w:spacing w:val="1"/>
        </w:rPr>
        <w:t> </w:t>
      </w:r>
      <w:r>
        <w:rPr>
          <w:color w:val="0D0F1A"/>
        </w:rPr>
        <w:t>loan (NPL) influenced the profitability of BPR-Bank Perkreditan Rakyat, Sidoarjo Regency. The</w:t>
      </w:r>
      <w:r>
        <w:rPr>
          <w:color w:val="0D0F1A"/>
          <w:spacing w:val="-57"/>
        </w:rPr>
        <w:t> </w:t>
      </w:r>
      <w:r>
        <w:rPr>
          <w:color w:val="0D0F1A"/>
        </w:rPr>
        <w:t>proxy</w:t>
      </w:r>
      <w:r>
        <w:rPr>
          <w:color w:val="0D0F1A"/>
          <w:spacing w:val="-2"/>
        </w:rPr>
        <w:t> </w:t>
      </w:r>
      <w:r>
        <w:rPr>
          <w:color w:val="0D0F1A"/>
        </w:rPr>
        <w:t>used</w:t>
      </w:r>
      <w:r>
        <w:rPr>
          <w:color w:val="0D0F1A"/>
          <w:spacing w:val="-1"/>
        </w:rPr>
        <w:t> </w:t>
      </w:r>
      <w:r>
        <w:rPr>
          <w:color w:val="0D0F1A"/>
        </w:rPr>
        <w:t>for</w:t>
      </w:r>
      <w:r>
        <w:rPr>
          <w:color w:val="0D0F1A"/>
          <w:spacing w:val="-2"/>
        </w:rPr>
        <w:t> </w:t>
      </w:r>
      <w:r>
        <w:rPr>
          <w:color w:val="0D0F1A"/>
        </w:rPr>
        <w:t>profitability</w:t>
      </w:r>
      <w:r>
        <w:rPr>
          <w:color w:val="0D0F1A"/>
          <w:spacing w:val="-1"/>
        </w:rPr>
        <w:t> </w:t>
      </w:r>
      <w:r>
        <w:rPr>
          <w:color w:val="0D0F1A"/>
        </w:rPr>
        <w:t>was return</w:t>
      </w:r>
      <w:r>
        <w:rPr>
          <w:color w:val="0D0F1A"/>
          <w:spacing w:val="2"/>
        </w:rPr>
        <w:t> </w:t>
      </w:r>
      <w:r>
        <w:rPr>
          <w:color w:val="0D0F1A"/>
        </w:rPr>
        <w:t>on</w:t>
      </w:r>
      <w:r>
        <w:rPr>
          <w:color w:val="0D0F1A"/>
          <w:spacing w:val="-1"/>
        </w:rPr>
        <w:t> </w:t>
      </w:r>
      <w:r>
        <w:rPr>
          <w:color w:val="0D0F1A"/>
        </w:rPr>
        <w:t>assets,</w:t>
      </w:r>
      <w:r>
        <w:rPr>
          <w:color w:val="0D0F1A"/>
          <w:spacing w:val="-1"/>
        </w:rPr>
        <w:t> </w:t>
      </w:r>
      <w:r>
        <w:rPr>
          <w:color w:val="0D0F1A"/>
        </w:rPr>
        <w:t>while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2"/>
        </w:rPr>
        <w:t> </w:t>
      </w:r>
      <w:r>
        <w:rPr>
          <w:color w:val="0D0F1A"/>
        </w:rPr>
        <w:t>result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2"/>
        </w:rPr>
        <w:t> </w:t>
      </w:r>
      <w:r>
        <w:rPr>
          <w:color w:val="0D0F1A"/>
        </w:rPr>
        <w:t>the</w:t>
      </w:r>
      <w:r>
        <w:rPr>
          <w:color w:val="0D0F1A"/>
          <w:spacing w:val="2"/>
        </w:rPr>
        <w:t> </w:t>
      </w:r>
      <w:r>
        <w:rPr>
          <w:color w:val="0D0F1A"/>
        </w:rPr>
        <w:t>study</w:t>
      </w:r>
      <w:r>
        <w:rPr>
          <w:color w:val="0D0F1A"/>
          <w:spacing w:val="-2"/>
        </w:rPr>
        <w:t> </w:t>
      </w:r>
      <w:r>
        <w:rPr>
          <w:color w:val="0D0F1A"/>
        </w:rPr>
        <w:t>indicated</w:t>
      </w:r>
      <w:r>
        <w:rPr>
          <w:color w:val="0D0F1A"/>
          <w:spacing w:val="-1"/>
        </w:rPr>
        <w:t> </w:t>
      </w:r>
      <w:r>
        <w:rPr>
          <w:color w:val="0D0F1A"/>
        </w:rPr>
        <w:t>that</w:t>
      </w:r>
      <w:r>
        <w:rPr>
          <w:color w:val="0D0F1A"/>
          <w:spacing w:val="-3"/>
        </w:rPr>
        <w:t> </w:t>
      </w:r>
      <w:r>
        <w:rPr>
          <w:color w:val="0D0F1A"/>
        </w:rPr>
        <w:t>LDR,</w:t>
      </w:r>
    </w:p>
    <w:p>
      <w:pPr>
        <w:spacing w:after="0" w:line="482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6"/>
        <w:jc w:val="both"/>
      </w:pPr>
      <w:r>
        <w:rPr>
          <w:color w:val="0D0F1A"/>
        </w:rPr>
        <w:t>BOPO and NPL all had a significant adverse effect on ROA. Though the researchers were faced</w:t>
      </w:r>
      <w:r>
        <w:rPr>
          <w:color w:val="0D0F1A"/>
          <w:spacing w:val="1"/>
        </w:rPr>
        <w:t> </w:t>
      </w:r>
      <w:r>
        <w:rPr>
          <w:color w:val="0D0F1A"/>
        </w:rPr>
        <w:t>with incomplete data from BPR, they suggested that further studies can investigate the effect that</w:t>
      </w:r>
      <w:r>
        <w:rPr>
          <w:color w:val="0D0F1A"/>
          <w:spacing w:val="-57"/>
        </w:rPr>
        <w:t> </w:t>
      </w:r>
      <w:r>
        <w:rPr>
          <w:color w:val="0D0F1A"/>
        </w:rPr>
        <w:t>other</w:t>
      </w:r>
      <w:r>
        <w:rPr>
          <w:color w:val="0D0F1A"/>
          <w:spacing w:val="-5"/>
        </w:rPr>
        <w:t> </w:t>
      </w:r>
      <w:r>
        <w:rPr>
          <w:color w:val="0D0F1A"/>
        </w:rPr>
        <w:t>variables</w:t>
      </w:r>
      <w:r>
        <w:rPr>
          <w:color w:val="0D0F1A"/>
          <w:spacing w:val="-3"/>
        </w:rPr>
        <w:t> </w:t>
      </w:r>
      <w:r>
        <w:rPr>
          <w:color w:val="0D0F1A"/>
        </w:rPr>
        <w:t>would</w:t>
      </w:r>
      <w:r>
        <w:rPr>
          <w:color w:val="0D0F1A"/>
          <w:spacing w:val="-4"/>
        </w:rPr>
        <w:t> </w:t>
      </w:r>
      <w:r>
        <w:rPr>
          <w:color w:val="0D0F1A"/>
        </w:rPr>
        <w:t>have</w:t>
      </w:r>
      <w:r>
        <w:rPr>
          <w:color w:val="0D0F1A"/>
          <w:spacing w:val="-5"/>
        </w:rPr>
        <w:t> </w:t>
      </w:r>
      <w:r>
        <w:rPr>
          <w:color w:val="0D0F1A"/>
        </w:rPr>
        <w:t>on</w:t>
      </w:r>
      <w:r>
        <w:rPr>
          <w:color w:val="0D0F1A"/>
          <w:spacing w:val="-5"/>
        </w:rPr>
        <w:t> </w:t>
      </w:r>
      <w:r>
        <w:rPr>
          <w:color w:val="0D0F1A"/>
        </w:rPr>
        <w:t>bank</w:t>
      </w:r>
      <w:r>
        <w:rPr>
          <w:color w:val="0D0F1A"/>
          <w:spacing w:val="-4"/>
        </w:rPr>
        <w:t> </w:t>
      </w:r>
      <w:r>
        <w:rPr>
          <w:color w:val="0D0F1A"/>
        </w:rPr>
        <w:t>profitability.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3"/>
        </w:rPr>
        <w:t> </w:t>
      </w:r>
      <w:r>
        <w:rPr>
          <w:color w:val="0D0F1A"/>
        </w:rPr>
        <w:t>variables</w:t>
      </w:r>
      <w:r>
        <w:rPr>
          <w:color w:val="0D0F1A"/>
          <w:spacing w:val="-2"/>
        </w:rPr>
        <w:t> </w:t>
      </w:r>
      <w:r>
        <w:rPr>
          <w:color w:val="0D0F1A"/>
        </w:rPr>
        <w:t>include</w:t>
      </w:r>
      <w:r>
        <w:rPr>
          <w:color w:val="0D0F1A"/>
          <w:spacing w:val="-5"/>
        </w:rPr>
        <w:t> </w:t>
      </w:r>
      <w:r>
        <w:rPr>
          <w:color w:val="0D0F1A"/>
        </w:rPr>
        <w:t>capital</w:t>
      </w:r>
      <w:r>
        <w:rPr>
          <w:color w:val="0D0F1A"/>
          <w:spacing w:val="-6"/>
        </w:rPr>
        <w:t> </w:t>
      </w:r>
      <w:r>
        <w:rPr>
          <w:color w:val="0D0F1A"/>
        </w:rPr>
        <w:t>adequacy</w:t>
      </w:r>
      <w:r>
        <w:rPr>
          <w:color w:val="0D0F1A"/>
          <w:spacing w:val="-3"/>
        </w:rPr>
        <w:t> </w:t>
      </w:r>
      <w:r>
        <w:rPr>
          <w:color w:val="0D0F1A"/>
        </w:rPr>
        <w:t>ratio,</w:t>
      </w:r>
      <w:r>
        <w:rPr>
          <w:color w:val="0D0F1A"/>
          <w:spacing w:val="-4"/>
        </w:rPr>
        <w:t> </w:t>
      </w:r>
      <w:r>
        <w:rPr>
          <w:color w:val="0D0F1A"/>
        </w:rPr>
        <w:t>net</w:t>
      </w:r>
      <w:r>
        <w:rPr>
          <w:color w:val="0D0F1A"/>
          <w:spacing w:val="-58"/>
        </w:rPr>
        <w:t> </w:t>
      </w:r>
      <w:r>
        <w:rPr>
          <w:color w:val="0D0F1A"/>
        </w:rPr>
        <w:t>interest</w:t>
      </w:r>
      <w:r>
        <w:rPr>
          <w:color w:val="0D0F1A"/>
          <w:spacing w:val="2"/>
        </w:rPr>
        <w:t> </w:t>
      </w:r>
      <w:r>
        <w:rPr>
          <w:color w:val="0D0F1A"/>
        </w:rPr>
        <w:t>margin,</w:t>
      </w:r>
      <w:r>
        <w:rPr>
          <w:color w:val="0D0F1A"/>
          <w:spacing w:val="4"/>
        </w:rPr>
        <w:t> </w:t>
      </w:r>
      <w:r>
        <w:rPr>
          <w:color w:val="0D0F1A"/>
        </w:rPr>
        <w:t>liquidity factor</w:t>
      </w:r>
      <w:r>
        <w:rPr>
          <w:color w:val="0D0F1A"/>
          <w:spacing w:val="-1"/>
        </w:rPr>
        <w:t> </w:t>
      </w:r>
      <w:r>
        <w:rPr>
          <w:color w:val="0D0F1A"/>
        </w:rPr>
        <w:t>and the</w:t>
      </w:r>
      <w:r>
        <w:rPr>
          <w:color w:val="0D0F1A"/>
          <w:spacing w:val="-2"/>
        </w:rPr>
        <w:t> </w:t>
      </w:r>
      <w:r>
        <w:rPr>
          <w:color w:val="0D0F1A"/>
        </w:rPr>
        <w:t>interest</w:t>
      </w:r>
      <w:r>
        <w:rPr>
          <w:color w:val="0D0F1A"/>
          <w:spacing w:val="-3"/>
        </w:rPr>
        <w:t> </w:t>
      </w:r>
      <w:r>
        <w:rPr>
          <w:color w:val="0D0F1A"/>
        </w:rPr>
        <w:t>rate.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140" w:right="133"/>
        <w:jc w:val="both"/>
      </w:pPr>
      <w:r>
        <w:rPr>
          <w:color w:val="0D0F1A"/>
        </w:rPr>
        <w:t>Hapsari</w:t>
      </w:r>
      <w:r>
        <w:rPr>
          <w:color w:val="0D0F1A"/>
          <w:spacing w:val="-9"/>
        </w:rPr>
        <w:t> </w:t>
      </w:r>
      <w:r>
        <w:rPr>
          <w:color w:val="0D0F1A"/>
        </w:rPr>
        <w:t>(2018) looked</w:t>
      </w:r>
      <w:r>
        <w:rPr>
          <w:color w:val="0D0F1A"/>
          <w:spacing w:val="-2"/>
        </w:rPr>
        <w:t> </w:t>
      </w:r>
      <w:r>
        <w:rPr>
          <w:color w:val="0D0F1A"/>
        </w:rPr>
        <w:t>into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effect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Loan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Deposit</w:t>
      </w:r>
      <w:r>
        <w:rPr>
          <w:color w:val="0D0F1A"/>
          <w:spacing w:val="-8"/>
        </w:rPr>
        <w:t> </w:t>
      </w:r>
      <w:r>
        <w:rPr>
          <w:color w:val="0D0F1A"/>
        </w:rPr>
        <w:t>Ratio</w:t>
      </w:r>
      <w:r>
        <w:rPr>
          <w:color w:val="0D0F1A"/>
          <w:spacing w:val="-7"/>
        </w:rPr>
        <w:t> </w:t>
      </w:r>
      <w:r>
        <w:rPr>
          <w:color w:val="0D0F1A"/>
        </w:rPr>
        <w:t>(LDR)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Non-Performing</w:t>
      </w:r>
      <w:r>
        <w:rPr>
          <w:color w:val="0D0F1A"/>
          <w:spacing w:val="-1"/>
        </w:rPr>
        <w:t> </w:t>
      </w:r>
      <w:r>
        <w:rPr>
          <w:color w:val="0D0F1A"/>
        </w:rPr>
        <w:t>Loans</w:t>
      </w:r>
      <w:r>
        <w:rPr>
          <w:color w:val="0D0F1A"/>
          <w:spacing w:val="-58"/>
        </w:rPr>
        <w:t> </w:t>
      </w:r>
      <w:r>
        <w:rPr>
          <w:color w:val="0D0F1A"/>
        </w:rPr>
        <w:t>Ratio</w:t>
      </w:r>
      <w:r>
        <w:rPr>
          <w:color w:val="0D0F1A"/>
          <w:spacing w:val="-14"/>
        </w:rPr>
        <w:t> </w:t>
      </w:r>
      <w:r>
        <w:rPr>
          <w:color w:val="0D0F1A"/>
        </w:rPr>
        <w:t>on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financial</w:t>
      </w:r>
      <w:r>
        <w:rPr>
          <w:color w:val="0D0F1A"/>
          <w:spacing w:val="-14"/>
        </w:rPr>
        <w:t> </w:t>
      </w:r>
      <w:r>
        <w:rPr>
          <w:color w:val="0D0F1A"/>
        </w:rPr>
        <w:t>performance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thirteen</w:t>
      </w:r>
      <w:r>
        <w:rPr>
          <w:color w:val="0D0F1A"/>
          <w:spacing w:val="-11"/>
        </w:rPr>
        <w:t> </w:t>
      </w:r>
      <w:r>
        <w:rPr>
          <w:color w:val="0D0F1A"/>
        </w:rPr>
        <w:t>banks</w:t>
      </w:r>
      <w:r>
        <w:rPr>
          <w:color w:val="0D0F1A"/>
          <w:spacing w:val="-11"/>
        </w:rPr>
        <w:t> </w:t>
      </w:r>
      <w:r>
        <w:rPr>
          <w:color w:val="0D0F1A"/>
        </w:rPr>
        <w:t>(commercial)</w:t>
      </w:r>
      <w:r>
        <w:rPr>
          <w:color w:val="0D0F1A"/>
          <w:spacing w:val="-13"/>
        </w:rPr>
        <w:t> </w:t>
      </w:r>
      <w:r>
        <w:rPr>
          <w:color w:val="0D0F1A"/>
        </w:rPr>
        <w:t>in</w:t>
      </w:r>
      <w:r>
        <w:rPr>
          <w:color w:val="0D0F1A"/>
          <w:spacing w:val="-13"/>
        </w:rPr>
        <w:t> </w:t>
      </w:r>
      <w:r>
        <w:rPr>
          <w:color w:val="0D0F1A"/>
        </w:rPr>
        <w:t>Indonesia</w:t>
      </w:r>
      <w:r>
        <w:rPr>
          <w:color w:val="0D0F1A"/>
          <w:spacing w:val="-14"/>
        </w:rPr>
        <w:t> </w:t>
      </w:r>
      <w:r>
        <w:rPr>
          <w:color w:val="0D0F1A"/>
        </w:rPr>
        <w:t>from</w:t>
      </w:r>
      <w:r>
        <w:rPr>
          <w:color w:val="0D0F1A"/>
          <w:spacing w:val="-14"/>
        </w:rPr>
        <w:t> </w:t>
      </w:r>
      <w:r>
        <w:rPr>
          <w:color w:val="0D0F1A"/>
        </w:rPr>
        <w:t>2012</w:t>
      </w:r>
      <w:r>
        <w:rPr>
          <w:color w:val="0D0F1A"/>
          <w:spacing w:val="-13"/>
        </w:rPr>
        <w:t> </w:t>
      </w:r>
      <w:r>
        <w:rPr>
          <w:color w:val="0D0F1A"/>
        </w:rPr>
        <w:t>to</w:t>
      </w:r>
      <w:r>
        <w:rPr>
          <w:color w:val="0D0F1A"/>
          <w:spacing w:val="-11"/>
        </w:rPr>
        <w:t> </w:t>
      </w:r>
      <w:r>
        <w:rPr>
          <w:color w:val="0D0F1A"/>
        </w:rPr>
        <w:t>2016.</w:t>
      </w:r>
      <w:r>
        <w:rPr>
          <w:color w:val="0D0F1A"/>
          <w:spacing w:val="-57"/>
        </w:rPr>
        <w:t> </w:t>
      </w:r>
      <w:r>
        <w:rPr>
          <w:color w:val="0D0F1A"/>
        </w:rPr>
        <w:t>The Moderating Regression Analysis method with an absolute difference was applied in the</w:t>
      </w:r>
      <w:r>
        <w:rPr>
          <w:color w:val="0D0F1A"/>
          <w:spacing w:val="1"/>
        </w:rPr>
        <w:t> </w:t>
      </w:r>
      <w:r>
        <w:rPr>
          <w:color w:val="0D0F1A"/>
        </w:rPr>
        <w:t>research work. The data analysis outcome indicated that the LDR had a positive effect on the</w:t>
      </w:r>
      <w:r>
        <w:rPr>
          <w:color w:val="0D0F1A"/>
          <w:spacing w:val="1"/>
        </w:rPr>
        <w:t> </w:t>
      </w:r>
      <w:r>
        <w:rPr>
          <w:color w:val="0D0F1A"/>
        </w:rPr>
        <w:t>banks’</w:t>
      </w:r>
      <w:r>
        <w:rPr>
          <w:color w:val="0D0F1A"/>
          <w:spacing w:val="-7"/>
        </w:rPr>
        <w:t> </w:t>
      </w:r>
      <w:r>
        <w:rPr>
          <w:color w:val="0D0F1A"/>
        </w:rPr>
        <w:t>financial</w:t>
      </w:r>
      <w:r>
        <w:rPr>
          <w:color w:val="0D0F1A"/>
          <w:spacing w:val="-8"/>
        </w:rPr>
        <w:t> </w:t>
      </w:r>
      <w:r>
        <w:rPr>
          <w:color w:val="0D0F1A"/>
        </w:rPr>
        <w:t>performance.</w:t>
      </w:r>
      <w:r>
        <w:rPr>
          <w:color w:val="0D0F1A"/>
          <w:spacing w:val="-8"/>
        </w:rPr>
        <w:t> </w:t>
      </w:r>
      <w:r>
        <w:rPr>
          <w:color w:val="0D0F1A"/>
        </w:rPr>
        <w:t>Still,</w:t>
      </w:r>
      <w:r>
        <w:rPr>
          <w:color w:val="0D0F1A"/>
          <w:spacing w:val="-6"/>
        </w:rPr>
        <w:t> </w:t>
      </w:r>
      <w:r>
        <w:rPr>
          <w:color w:val="0D0F1A"/>
        </w:rPr>
        <w:t>NPL</w:t>
      </w:r>
      <w:r>
        <w:rPr>
          <w:color w:val="0D0F1A"/>
          <w:spacing w:val="-8"/>
        </w:rPr>
        <w:t> </w:t>
      </w:r>
      <w:r>
        <w:rPr>
          <w:color w:val="0D0F1A"/>
        </w:rPr>
        <w:t>suggested</w:t>
      </w:r>
      <w:r>
        <w:rPr>
          <w:color w:val="0D0F1A"/>
          <w:spacing w:val="-6"/>
        </w:rPr>
        <w:t> </w:t>
      </w:r>
      <w:r>
        <w:rPr>
          <w:color w:val="0D0F1A"/>
        </w:rPr>
        <w:t>a</w:t>
      </w:r>
      <w:r>
        <w:rPr>
          <w:color w:val="0D0F1A"/>
          <w:spacing w:val="-9"/>
        </w:rPr>
        <w:t> </w:t>
      </w:r>
      <w:r>
        <w:rPr>
          <w:color w:val="0D0F1A"/>
        </w:rPr>
        <w:t>negative</w:t>
      </w:r>
      <w:r>
        <w:rPr>
          <w:color w:val="0D0F1A"/>
          <w:spacing w:val="-8"/>
        </w:rPr>
        <w:t> </w:t>
      </w:r>
      <w:r>
        <w:rPr>
          <w:color w:val="0D0F1A"/>
        </w:rPr>
        <w:t>impact,</w:t>
      </w:r>
      <w:r>
        <w:rPr>
          <w:color w:val="0D0F1A"/>
          <w:spacing w:val="-7"/>
        </w:rPr>
        <w:t> </w:t>
      </w:r>
      <w:r>
        <w:rPr>
          <w:color w:val="0D0F1A"/>
        </w:rPr>
        <w:t>while</w:t>
      </w:r>
      <w:r>
        <w:rPr>
          <w:color w:val="0D0F1A"/>
          <w:spacing w:val="-9"/>
        </w:rPr>
        <w:t> </w:t>
      </w:r>
      <w:r>
        <w:rPr>
          <w:color w:val="0D0F1A"/>
        </w:rPr>
        <w:t>size</w:t>
      </w:r>
      <w:r>
        <w:rPr>
          <w:color w:val="0D0F1A"/>
          <w:spacing w:val="-6"/>
        </w:rPr>
        <w:t> </w:t>
      </w:r>
      <w:r>
        <w:rPr>
          <w:color w:val="0D0F1A"/>
        </w:rPr>
        <w:t>did</w:t>
      </w:r>
      <w:r>
        <w:rPr>
          <w:color w:val="0D0F1A"/>
          <w:spacing w:val="-7"/>
        </w:rPr>
        <w:t> </w:t>
      </w:r>
      <w:r>
        <w:rPr>
          <w:color w:val="0D0F1A"/>
        </w:rPr>
        <w:t>not</w:t>
      </w:r>
      <w:r>
        <w:rPr>
          <w:color w:val="0D0F1A"/>
          <w:spacing w:val="-8"/>
        </w:rPr>
        <w:t> </w:t>
      </w:r>
      <w:r>
        <w:rPr>
          <w:color w:val="0D0F1A"/>
        </w:rPr>
        <w:t>moderate</w:t>
      </w:r>
      <w:r>
        <w:rPr>
          <w:color w:val="0D0F1A"/>
          <w:spacing w:val="-58"/>
        </w:rPr>
        <w:t> </w:t>
      </w:r>
      <w:r>
        <w:rPr>
          <w:color w:val="0D0F1A"/>
        </w:rPr>
        <w:t>both the result of LDR and NPL toward financial performance. The recommendation made was</w:t>
      </w:r>
      <w:r>
        <w:rPr>
          <w:color w:val="0D0F1A"/>
          <w:spacing w:val="1"/>
        </w:rPr>
        <w:t> </w:t>
      </w:r>
      <w:r>
        <w:rPr>
          <w:color w:val="0D0F1A"/>
        </w:rPr>
        <w:t>for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management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3"/>
        </w:rPr>
        <w:t> </w:t>
      </w:r>
      <w:r>
        <w:rPr>
          <w:color w:val="0D0F1A"/>
        </w:rPr>
        <w:t>banks</w:t>
      </w:r>
      <w:r>
        <w:rPr>
          <w:color w:val="0D0F1A"/>
          <w:spacing w:val="-1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run</w:t>
      </w:r>
      <w:r>
        <w:rPr>
          <w:color w:val="0D0F1A"/>
          <w:spacing w:val="-3"/>
        </w:rPr>
        <w:t> </w:t>
      </w:r>
      <w:r>
        <w:rPr>
          <w:color w:val="0D0F1A"/>
        </w:rPr>
        <w:t>with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free</w:t>
      </w:r>
      <w:r>
        <w:rPr>
          <w:color w:val="0D0F1A"/>
          <w:spacing w:val="-4"/>
        </w:rPr>
        <w:t> </w:t>
      </w:r>
      <w:r>
        <w:rPr>
          <w:color w:val="0D0F1A"/>
        </w:rPr>
        <w:t>trade</w:t>
      </w:r>
      <w:r>
        <w:rPr>
          <w:color w:val="0D0F1A"/>
          <w:spacing w:val="-8"/>
        </w:rPr>
        <w:t> </w:t>
      </w:r>
      <w:r>
        <w:rPr>
          <w:color w:val="0D0F1A"/>
        </w:rPr>
        <w:t>era</w:t>
      </w:r>
      <w:r>
        <w:rPr>
          <w:color w:val="0D0F1A"/>
          <w:spacing w:val="-4"/>
        </w:rPr>
        <w:t> </w:t>
      </w:r>
      <w:r>
        <w:rPr>
          <w:color w:val="0D0F1A"/>
        </w:rPr>
        <w:t>by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empowerment</w:t>
      </w:r>
      <w:r>
        <w:rPr>
          <w:color w:val="0D0F1A"/>
          <w:spacing w:val="-4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their</w:t>
      </w:r>
      <w:r>
        <w:rPr>
          <w:color w:val="0D0F1A"/>
          <w:spacing w:val="-2"/>
        </w:rPr>
        <w:t> </w:t>
      </w:r>
      <w:r>
        <w:rPr>
          <w:color w:val="0D0F1A"/>
        </w:rPr>
        <w:t>resources</w:t>
      </w:r>
      <w:r>
        <w:rPr>
          <w:color w:val="0D0F1A"/>
          <w:spacing w:val="-58"/>
        </w:rPr>
        <w:t> </w:t>
      </w:r>
      <w:r>
        <w:rPr>
          <w:color w:val="0D0F1A"/>
        </w:rPr>
        <w:t>to create value addition and elevate their financial performances. Also, the study suggested that</w:t>
      </w:r>
      <w:r>
        <w:rPr>
          <w:color w:val="0D0F1A"/>
          <w:spacing w:val="1"/>
        </w:rPr>
        <w:t> </w:t>
      </w:r>
      <w:r>
        <w:rPr>
          <w:color w:val="0D0F1A"/>
        </w:rPr>
        <w:t>other researches on the effect of Loans to Deposit Ratio on the financial performance of banks</w:t>
      </w:r>
      <w:r>
        <w:rPr>
          <w:color w:val="0D0F1A"/>
          <w:spacing w:val="1"/>
        </w:rPr>
        <w:t> </w:t>
      </w:r>
      <w:r>
        <w:rPr>
          <w:color w:val="0D0F1A"/>
        </w:rPr>
        <w:t>should focus on other measures of profitability, such as ROE, ROI, EPS and Growth Ratio to</w:t>
      </w:r>
      <w:r>
        <w:rPr>
          <w:color w:val="0D0F1A"/>
          <w:spacing w:val="1"/>
        </w:rPr>
        <w:t> </w:t>
      </w:r>
      <w:r>
        <w:rPr>
          <w:color w:val="0D0F1A"/>
        </w:rPr>
        <w:t>provide</w:t>
      </w:r>
      <w:r>
        <w:rPr>
          <w:color w:val="0D0F1A"/>
          <w:spacing w:val="-3"/>
        </w:rPr>
        <w:t> </w:t>
      </w:r>
      <w:r>
        <w:rPr>
          <w:color w:val="0D0F1A"/>
        </w:rPr>
        <w:t>a</w:t>
      </w:r>
      <w:r>
        <w:rPr>
          <w:color w:val="0D0F1A"/>
          <w:spacing w:val="-2"/>
        </w:rPr>
        <w:t> </w:t>
      </w:r>
      <w:r>
        <w:rPr>
          <w:color w:val="0D0F1A"/>
        </w:rPr>
        <w:t>broader viewpoint.</w:t>
      </w:r>
    </w:p>
    <w:p>
      <w:pPr>
        <w:pStyle w:val="BodyText"/>
        <w:spacing w:line="480" w:lineRule="auto"/>
        <w:ind w:left="140" w:right="133"/>
        <w:jc w:val="both"/>
      </w:pPr>
      <w:r>
        <w:rPr>
          <w:color w:val="0D0F1A"/>
        </w:rPr>
        <w:t>Kusmayadi (2018) analyzed the effect of Capital Adequacy Ratio (CAR), Loan to Deposit Ratio</w:t>
      </w:r>
      <w:r>
        <w:rPr>
          <w:color w:val="0D0F1A"/>
          <w:spacing w:val="1"/>
        </w:rPr>
        <w:t> </w:t>
      </w:r>
      <w:r>
        <w:rPr>
          <w:color w:val="0D0F1A"/>
        </w:rPr>
        <w:t>(LDR), Non-Performing Loan (NPL), Operational Efficiency (BOPO), and Size, partially and</w:t>
      </w:r>
      <w:r>
        <w:rPr>
          <w:color w:val="0D0F1A"/>
          <w:spacing w:val="1"/>
        </w:rPr>
        <w:t> </w:t>
      </w:r>
      <w:r>
        <w:rPr>
          <w:color w:val="0D0F1A"/>
        </w:rPr>
        <w:t>simultaneously on Return on Assets (ROA) at Conventional Rural Bank in Indonesia from 2008-</w:t>
      </w:r>
      <w:r>
        <w:rPr>
          <w:color w:val="0D0F1A"/>
          <w:spacing w:val="-57"/>
        </w:rPr>
        <w:t> </w:t>
      </w:r>
      <w:r>
        <w:rPr>
          <w:color w:val="0D0F1A"/>
        </w:rPr>
        <w:t>2016.</w:t>
      </w:r>
      <w:r>
        <w:rPr>
          <w:color w:val="0D0F1A"/>
          <w:spacing w:val="-12"/>
        </w:rPr>
        <w:t> </w:t>
      </w:r>
      <w:r>
        <w:rPr>
          <w:color w:val="0D0F1A"/>
        </w:rPr>
        <w:t>From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Central</w:t>
      </w:r>
      <w:r>
        <w:rPr>
          <w:color w:val="0D0F1A"/>
          <w:spacing w:val="-13"/>
        </w:rPr>
        <w:t> </w:t>
      </w:r>
      <w:r>
        <w:rPr>
          <w:color w:val="0D0F1A"/>
        </w:rPr>
        <w:t>Bank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Indonesia</w:t>
      </w:r>
      <w:r>
        <w:rPr>
          <w:color w:val="0D0F1A"/>
          <w:spacing w:val="-6"/>
        </w:rPr>
        <w:t> </w:t>
      </w:r>
      <w:r>
        <w:rPr>
          <w:color w:val="0D0F1A"/>
        </w:rPr>
        <w:t>publication,</w:t>
      </w:r>
      <w:r>
        <w:rPr>
          <w:color w:val="0D0F1A"/>
          <w:spacing w:val="-13"/>
        </w:rPr>
        <w:t> </w:t>
      </w:r>
      <w:r>
        <w:rPr>
          <w:color w:val="0D0F1A"/>
        </w:rPr>
        <w:t>secondary</w:t>
      </w:r>
      <w:r>
        <w:rPr>
          <w:color w:val="0D0F1A"/>
          <w:spacing w:val="-12"/>
        </w:rPr>
        <w:t> </w:t>
      </w:r>
      <w:r>
        <w:rPr>
          <w:color w:val="0D0F1A"/>
        </w:rPr>
        <w:t>data</w:t>
      </w:r>
      <w:r>
        <w:rPr>
          <w:color w:val="0D0F1A"/>
          <w:spacing w:val="-12"/>
        </w:rPr>
        <w:t> </w:t>
      </w:r>
      <w:r>
        <w:rPr>
          <w:color w:val="0D0F1A"/>
        </w:rPr>
        <w:t>were</w:t>
      </w:r>
      <w:r>
        <w:rPr>
          <w:color w:val="0D0F1A"/>
          <w:spacing w:val="-14"/>
        </w:rPr>
        <w:t> </w:t>
      </w:r>
      <w:r>
        <w:rPr>
          <w:color w:val="0D0F1A"/>
        </w:rPr>
        <w:t>obtained</w:t>
      </w:r>
      <w:r>
        <w:rPr>
          <w:color w:val="0D0F1A"/>
          <w:spacing w:val="-6"/>
        </w:rPr>
        <w:t> </w:t>
      </w:r>
      <w:r>
        <w:rPr>
          <w:color w:val="0D0F1A"/>
        </w:rPr>
        <w:t>and</w:t>
      </w:r>
      <w:r>
        <w:rPr>
          <w:color w:val="0D0F1A"/>
          <w:spacing w:val="-12"/>
        </w:rPr>
        <w:t> </w:t>
      </w:r>
      <w:r>
        <w:rPr>
          <w:color w:val="0D0F1A"/>
        </w:rPr>
        <w:t>analyzed</w:t>
      </w:r>
      <w:r>
        <w:rPr>
          <w:color w:val="0D0F1A"/>
          <w:spacing w:val="-57"/>
        </w:rPr>
        <w:t> </w:t>
      </w:r>
      <w:r>
        <w:rPr>
          <w:color w:val="0D0F1A"/>
        </w:rPr>
        <w:t>through multiple regression techniques. The results showed that partially: CAR and NPL had an</w:t>
      </w:r>
      <w:r>
        <w:rPr>
          <w:color w:val="0D0F1A"/>
          <w:spacing w:val="1"/>
        </w:rPr>
        <w:t> </w:t>
      </w:r>
      <w:r>
        <w:rPr>
          <w:color w:val="0D0F1A"/>
        </w:rPr>
        <w:t>insignificant negative effect on ROA while LDR had an insignificant positive impact on ROA. In</w:t>
      </w:r>
      <w:r>
        <w:rPr>
          <w:color w:val="0D0F1A"/>
          <w:spacing w:val="-57"/>
        </w:rPr>
        <w:t> </w:t>
      </w:r>
      <w:r>
        <w:rPr>
          <w:color w:val="0D0F1A"/>
        </w:rPr>
        <w:t>contrast,</w:t>
      </w:r>
      <w:r>
        <w:rPr>
          <w:color w:val="0D0F1A"/>
          <w:spacing w:val="-4"/>
        </w:rPr>
        <w:t> </w:t>
      </w:r>
      <w:r>
        <w:rPr>
          <w:color w:val="0D0F1A"/>
        </w:rPr>
        <w:t>BOPO</w:t>
      </w:r>
      <w:r>
        <w:rPr>
          <w:color w:val="0D0F1A"/>
          <w:spacing w:val="-3"/>
        </w:rPr>
        <w:t> </w:t>
      </w:r>
      <w:r>
        <w:rPr>
          <w:color w:val="0D0F1A"/>
        </w:rPr>
        <w:t>and</w:t>
      </w:r>
      <w:r>
        <w:rPr>
          <w:color w:val="0D0F1A"/>
          <w:spacing w:val="-4"/>
        </w:rPr>
        <w:t> </w:t>
      </w:r>
      <w:r>
        <w:rPr>
          <w:color w:val="0D0F1A"/>
        </w:rPr>
        <w:t>size</w:t>
      </w:r>
      <w:r>
        <w:rPr>
          <w:color w:val="0D0F1A"/>
          <w:spacing w:val="-5"/>
        </w:rPr>
        <w:t> </w:t>
      </w:r>
      <w:r>
        <w:rPr>
          <w:color w:val="0D0F1A"/>
        </w:rPr>
        <w:t>had</w:t>
      </w:r>
      <w:r>
        <w:rPr>
          <w:color w:val="0D0F1A"/>
          <w:spacing w:val="-4"/>
        </w:rPr>
        <w:t> </w:t>
      </w:r>
      <w:r>
        <w:rPr>
          <w:color w:val="0D0F1A"/>
        </w:rPr>
        <w:t>a</w:t>
      </w:r>
      <w:r>
        <w:rPr>
          <w:color w:val="0D0F1A"/>
          <w:spacing w:val="-10"/>
        </w:rPr>
        <w:t> </w:t>
      </w:r>
      <w:r>
        <w:rPr>
          <w:color w:val="0D0F1A"/>
        </w:rPr>
        <w:t>significant</w:t>
      </w:r>
      <w:r>
        <w:rPr>
          <w:color w:val="0D0F1A"/>
          <w:spacing w:val="-6"/>
        </w:rPr>
        <w:t> </w:t>
      </w:r>
      <w:r>
        <w:rPr>
          <w:color w:val="0D0F1A"/>
        </w:rPr>
        <w:t>adverse</w:t>
      </w:r>
      <w:r>
        <w:rPr>
          <w:color w:val="0D0F1A"/>
          <w:spacing w:val="-5"/>
        </w:rPr>
        <w:t> </w:t>
      </w:r>
      <w:r>
        <w:rPr>
          <w:color w:val="0D0F1A"/>
        </w:rPr>
        <w:t>effect</w:t>
      </w:r>
      <w:r>
        <w:rPr>
          <w:color w:val="0D0F1A"/>
          <w:spacing w:val="-6"/>
        </w:rPr>
        <w:t> </w:t>
      </w:r>
      <w:r>
        <w:rPr>
          <w:color w:val="0D0F1A"/>
        </w:rPr>
        <w:t>on</w:t>
      </w:r>
      <w:r>
        <w:rPr>
          <w:color w:val="0D0F1A"/>
          <w:spacing w:val="-4"/>
        </w:rPr>
        <w:t> </w:t>
      </w:r>
      <w:r>
        <w:rPr>
          <w:color w:val="0D0F1A"/>
        </w:rPr>
        <w:t>ROA.</w:t>
      </w:r>
      <w:r>
        <w:rPr>
          <w:color w:val="0D0F1A"/>
          <w:spacing w:val="-3"/>
        </w:rPr>
        <w:t> </w:t>
      </w:r>
      <w:r>
        <w:rPr>
          <w:color w:val="0D0F1A"/>
        </w:rPr>
        <w:t>However,</w:t>
      </w:r>
      <w:r>
        <w:rPr>
          <w:color w:val="0D0F1A"/>
          <w:spacing w:val="-4"/>
        </w:rPr>
        <w:t> </w:t>
      </w:r>
      <w:r>
        <w:rPr>
          <w:color w:val="0D0F1A"/>
        </w:rPr>
        <w:t>simultaneously,</w:t>
      </w:r>
      <w:r>
        <w:rPr>
          <w:color w:val="0D0F1A"/>
          <w:spacing w:val="-4"/>
        </w:rPr>
        <w:t> </w:t>
      </w:r>
      <w:r>
        <w:rPr>
          <w:color w:val="0D0F1A"/>
        </w:rPr>
        <w:t>tests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41"/>
        <w:jc w:val="both"/>
      </w:pPr>
      <w:r>
        <w:rPr>
          <w:color w:val="0D0F1A"/>
        </w:rPr>
        <w:t>were done for CAR, LDR, NPL, BOPO, and SIZE, and the result showed a significant effect on</w:t>
      </w:r>
      <w:r>
        <w:rPr>
          <w:color w:val="0D0F1A"/>
          <w:spacing w:val="1"/>
        </w:rPr>
        <w:t> </w:t>
      </w:r>
      <w:r>
        <w:rPr>
          <w:color w:val="0D0F1A"/>
        </w:rPr>
        <w:t>ROA.</w:t>
      </w:r>
    </w:p>
    <w:p>
      <w:pPr>
        <w:pStyle w:val="BodyText"/>
        <w:spacing w:line="480" w:lineRule="auto" w:before="7"/>
        <w:ind w:left="140" w:right="137"/>
        <w:jc w:val="both"/>
      </w:pPr>
      <w:r>
        <w:rPr>
          <w:color w:val="0D0F1A"/>
        </w:rPr>
        <w:t>Rengasamy</w:t>
      </w:r>
      <w:r>
        <w:rPr>
          <w:color w:val="0D0F1A"/>
          <w:spacing w:val="1"/>
        </w:rPr>
        <w:t> </w:t>
      </w:r>
      <w:r>
        <w:rPr>
          <w:color w:val="0D0F1A"/>
        </w:rPr>
        <w:t>(2014)</w:t>
      </w:r>
      <w:r>
        <w:rPr>
          <w:color w:val="0D0F1A"/>
          <w:spacing w:val="1"/>
        </w:rPr>
        <w:t> </w:t>
      </w:r>
      <w:r>
        <w:rPr>
          <w:color w:val="0D0F1A"/>
        </w:rPr>
        <w:t>studied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impact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Loan</w:t>
      </w:r>
      <w:r>
        <w:rPr>
          <w:color w:val="0D0F1A"/>
          <w:spacing w:val="1"/>
        </w:rPr>
        <w:t> </w:t>
      </w:r>
      <w:r>
        <w:rPr>
          <w:color w:val="0D0F1A"/>
        </w:rPr>
        <w:t>to</w:t>
      </w:r>
      <w:r>
        <w:rPr>
          <w:color w:val="0D0F1A"/>
          <w:spacing w:val="1"/>
        </w:rPr>
        <w:t> </w:t>
      </w:r>
      <w:r>
        <w:rPr>
          <w:color w:val="0D0F1A"/>
        </w:rPr>
        <w:t>Deposit</w:t>
      </w:r>
      <w:r>
        <w:rPr>
          <w:color w:val="0D0F1A"/>
          <w:spacing w:val="1"/>
        </w:rPr>
        <w:t> </w:t>
      </w:r>
      <w:r>
        <w:rPr>
          <w:color w:val="0D0F1A"/>
        </w:rPr>
        <w:t>Ratio</w:t>
      </w:r>
      <w:r>
        <w:rPr>
          <w:color w:val="0D0F1A"/>
          <w:spacing w:val="1"/>
        </w:rPr>
        <w:t> </w:t>
      </w:r>
      <w:r>
        <w:rPr>
          <w:color w:val="0D0F1A"/>
        </w:rPr>
        <w:t>on</w:t>
      </w:r>
      <w:r>
        <w:rPr>
          <w:color w:val="0D0F1A"/>
          <w:spacing w:val="1"/>
        </w:rPr>
        <w:t> </w:t>
      </w:r>
      <w:r>
        <w:rPr>
          <w:color w:val="0D0F1A"/>
        </w:rPr>
        <w:t>banks'</w:t>
      </w:r>
      <w:r>
        <w:rPr>
          <w:color w:val="0D0F1A"/>
          <w:spacing w:val="1"/>
        </w:rPr>
        <w:t> </w:t>
      </w:r>
      <w:r>
        <w:rPr>
          <w:color w:val="0D0F1A"/>
        </w:rPr>
        <w:t>(commercial)</w:t>
      </w:r>
      <w:r>
        <w:rPr>
          <w:color w:val="0D0F1A"/>
          <w:spacing w:val="1"/>
        </w:rPr>
        <w:t> </w:t>
      </w:r>
      <w:r>
        <w:rPr>
          <w:color w:val="0D0F1A"/>
        </w:rPr>
        <w:t>profitability</w:t>
      </w:r>
      <w:r>
        <w:rPr>
          <w:color w:val="0D0F1A"/>
          <w:spacing w:val="-3"/>
        </w:rPr>
        <w:t> </w:t>
      </w:r>
      <w:r>
        <w:rPr>
          <w:color w:val="0D0F1A"/>
        </w:rPr>
        <w:t>in</w:t>
      </w:r>
      <w:r>
        <w:rPr>
          <w:color w:val="0D0F1A"/>
          <w:spacing w:val="-3"/>
        </w:rPr>
        <w:t> </w:t>
      </w:r>
      <w:r>
        <w:rPr>
          <w:color w:val="0D0F1A"/>
        </w:rPr>
        <w:t>Malaysian</w:t>
      </w:r>
      <w:r>
        <w:rPr>
          <w:color w:val="0D0F1A"/>
          <w:spacing w:val="-2"/>
        </w:rPr>
        <w:t> </w:t>
      </w:r>
      <w:r>
        <w:rPr>
          <w:color w:val="0D0F1A"/>
        </w:rPr>
        <w:t>from</w:t>
      </w:r>
      <w:r>
        <w:rPr>
          <w:color w:val="0D0F1A"/>
          <w:spacing w:val="-5"/>
        </w:rPr>
        <w:t> </w:t>
      </w:r>
      <w:r>
        <w:rPr>
          <w:color w:val="0D0F1A"/>
        </w:rPr>
        <w:t>2009</w:t>
      </w:r>
      <w:r>
        <w:rPr>
          <w:color w:val="0D0F1A"/>
          <w:spacing w:val="-3"/>
        </w:rPr>
        <w:t> </w:t>
      </w:r>
      <w:r>
        <w:rPr>
          <w:color w:val="0D0F1A"/>
        </w:rPr>
        <w:t>to</w:t>
      </w:r>
      <w:r>
        <w:rPr>
          <w:color w:val="0D0F1A"/>
          <w:spacing w:val="-2"/>
        </w:rPr>
        <w:t> </w:t>
      </w:r>
      <w:r>
        <w:rPr>
          <w:color w:val="0D0F1A"/>
        </w:rPr>
        <w:t>2013.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secondary</w:t>
      </w:r>
      <w:r>
        <w:rPr>
          <w:color w:val="0D0F1A"/>
          <w:spacing w:val="-3"/>
        </w:rPr>
        <w:t> </w:t>
      </w:r>
      <w:r>
        <w:rPr>
          <w:color w:val="0D0F1A"/>
        </w:rPr>
        <w:t>data</w:t>
      </w:r>
      <w:r>
        <w:rPr>
          <w:color w:val="0D0F1A"/>
          <w:spacing w:val="-4"/>
        </w:rPr>
        <w:t> </w:t>
      </w:r>
      <w:r>
        <w:rPr>
          <w:color w:val="0D0F1A"/>
        </w:rPr>
        <w:t>were</w:t>
      </w:r>
      <w:r>
        <w:rPr>
          <w:color w:val="0D0F1A"/>
          <w:spacing w:val="-5"/>
        </w:rPr>
        <w:t> </w:t>
      </w:r>
      <w:r>
        <w:rPr>
          <w:color w:val="0D0F1A"/>
        </w:rPr>
        <w:t>generated</w:t>
      </w:r>
      <w:r>
        <w:rPr>
          <w:color w:val="0D0F1A"/>
          <w:spacing w:val="-3"/>
        </w:rPr>
        <w:t> </w:t>
      </w:r>
      <w:r>
        <w:rPr>
          <w:color w:val="0D0F1A"/>
        </w:rPr>
        <w:t>from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annual</w:t>
      </w:r>
      <w:r>
        <w:rPr>
          <w:color w:val="0D0F1A"/>
          <w:spacing w:val="-57"/>
        </w:rPr>
        <w:t> </w:t>
      </w:r>
      <w:r>
        <w:rPr>
          <w:color w:val="0D0F1A"/>
        </w:rPr>
        <w:t>reports of all the eight locally owned commercial banks included in the research work. The loan</w:t>
      </w:r>
      <w:r>
        <w:rPr>
          <w:color w:val="0D0F1A"/>
          <w:spacing w:val="1"/>
        </w:rPr>
        <w:t> </w:t>
      </w:r>
      <w:r>
        <w:rPr>
          <w:color w:val="0D0F1A"/>
        </w:rPr>
        <w:t>deposit ratio of the banks was the independent variable, while the dependent variable was the</w:t>
      </w:r>
      <w:r>
        <w:rPr>
          <w:color w:val="0D0F1A"/>
          <w:spacing w:val="1"/>
        </w:rPr>
        <w:t> </w:t>
      </w:r>
      <w:r>
        <w:rPr>
          <w:color w:val="0D0F1A"/>
        </w:rPr>
        <w:t>profitability of the banks which also measures Return on Assets (ROA). The researcher deployed</w:t>
      </w:r>
      <w:r>
        <w:rPr>
          <w:color w:val="0D0F1A"/>
          <w:spacing w:val="-57"/>
        </w:rPr>
        <w:t> </w:t>
      </w:r>
      <w:r>
        <w:rPr>
          <w:color w:val="0D0F1A"/>
        </w:rPr>
        <w:t>ratio</w:t>
      </w:r>
      <w:r>
        <w:rPr>
          <w:color w:val="0D0F1A"/>
          <w:spacing w:val="-9"/>
        </w:rPr>
        <w:t> </w:t>
      </w:r>
      <w:r>
        <w:rPr>
          <w:color w:val="0D0F1A"/>
        </w:rPr>
        <w:t>analysis</w:t>
      </w:r>
      <w:r>
        <w:rPr>
          <w:color w:val="0D0F1A"/>
          <w:spacing w:val="-6"/>
        </w:rPr>
        <w:t> </w:t>
      </w:r>
      <w:r>
        <w:rPr>
          <w:color w:val="0D0F1A"/>
        </w:rPr>
        <w:t>tool</w:t>
      </w:r>
      <w:r>
        <w:rPr>
          <w:color w:val="0D0F1A"/>
          <w:spacing w:val="-9"/>
        </w:rPr>
        <w:t> </w:t>
      </w:r>
      <w:r>
        <w:rPr>
          <w:color w:val="0D0F1A"/>
        </w:rPr>
        <w:t>alongside</w:t>
      </w:r>
      <w:r>
        <w:rPr>
          <w:color w:val="0D0F1A"/>
          <w:spacing w:val="-10"/>
        </w:rPr>
        <w:t> </w:t>
      </w:r>
      <w:r>
        <w:rPr>
          <w:color w:val="0D0F1A"/>
        </w:rPr>
        <w:t>descriptive,</w:t>
      </w:r>
      <w:r>
        <w:rPr>
          <w:color w:val="0D0F1A"/>
          <w:spacing w:val="-8"/>
        </w:rPr>
        <w:t> </w:t>
      </w:r>
      <w:r>
        <w:rPr>
          <w:color w:val="0D0F1A"/>
        </w:rPr>
        <w:t>correlation</w:t>
      </w:r>
      <w:r>
        <w:rPr>
          <w:color w:val="0D0F1A"/>
          <w:spacing w:val="-8"/>
        </w:rPr>
        <w:t> </w:t>
      </w:r>
      <w:r>
        <w:rPr>
          <w:color w:val="0D0F1A"/>
        </w:rPr>
        <w:t>analysis,</w:t>
      </w:r>
      <w:r>
        <w:rPr>
          <w:color w:val="0D0F1A"/>
          <w:spacing w:val="-8"/>
        </w:rPr>
        <w:t> </w:t>
      </w:r>
      <w:r>
        <w:rPr>
          <w:color w:val="0D0F1A"/>
        </w:rPr>
        <w:t>paired</w:t>
      </w:r>
      <w:r>
        <w:rPr>
          <w:color w:val="0D0F1A"/>
          <w:spacing w:val="-3"/>
        </w:rPr>
        <w:t> </w:t>
      </w:r>
      <w:r>
        <w:rPr>
          <w:color w:val="0D0F1A"/>
        </w:rPr>
        <w:t>T-test</w:t>
      </w:r>
      <w:r>
        <w:rPr>
          <w:color w:val="0D0F1A"/>
          <w:spacing w:val="-9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regression</w:t>
      </w:r>
      <w:r>
        <w:rPr>
          <w:color w:val="0D0F1A"/>
          <w:spacing w:val="-8"/>
        </w:rPr>
        <w:t> </w:t>
      </w:r>
      <w:r>
        <w:rPr>
          <w:color w:val="0D0F1A"/>
        </w:rPr>
        <w:t>analysis</w:t>
      </w:r>
      <w:r>
        <w:rPr>
          <w:color w:val="0D0F1A"/>
          <w:spacing w:val="-58"/>
        </w:rPr>
        <w:t> </w:t>
      </w:r>
      <w:r>
        <w:rPr>
          <w:color w:val="0D0F1A"/>
        </w:rPr>
        <w:t>in the study. The finding was a positive but non-significant impact of LDR on ROA of the first</w:t>
      </w:r>
      <w:r>
        <w:rPr>
          <w:color w:val="0D0F1A"/>
          <w:spacing w:val="1"/>
        </w:rPr>
        <w:t> </w:t>
      </w:r>
      <w:r>
        <w:rPr>
          <w:color w:val="0D0F1A"/>
        </w:rPr>
        <w:t>four banks and the eight one. Furthermore, only one bank (Bank 5) had an insignificant negative</w:t>
      </w:r>
      <w:r>
        <w:rPr>
          <w:color w:val="0D0F1A"/>
          <w:spacing w:val="1"/>
        </w:rPr>
        <w:t> </w:t>
      </w:r>
      <w:r>
        <w:rPr>
          <w:color w:val="0D0F1A"/>
        </w:rPr>
        <w:t>influence of LDR on ROA, and the 7</w:t>
      </w:r>
      <w:r>
        <w:rPr>
          <w:color w:val="0D0F1A"/>
          <w:vertAlign w:val="superscript"/>
        </w:rPr>
        <w:t>th</w:t>
      </w:r>
      <w:r>
        <w:rPr>
          <w:color w:val="0D0F1A"/>
          <w:vertAlign w:val="baseline"/>
        </w:rPr>
        <w:t> bank had a positive and significant impact. The study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strongly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believed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that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if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banks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concentrate,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their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loans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to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deposit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ratio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will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improve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their</w:t>
      </w:r>
      <w:r>
        <w:rPr>
          <w:color w:val="0D0F1A"/>
          <w:spacing w:val="1"/>
          <w:vertAlign w:val="baseline"/>
        </w:rPr>
        <w:t> </w:t>
      </w:r>
      <w:r>
        <w:rPr>
          <w:color w:val="0D0F1A"/>
          <w:vertAlign w:val="baseline"/>
        </w:rPr>
        <w:t>profitability.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2"/>
          <w:numId w:val="11"/>
        </w:numPr>
        <w:tabs>
          <w:tab w:pos="861" w:val="left" w:leader="none"/>
        </w:tabs>
        <w:spacing w:line="482" w:lineRule="auto" w:before="0" w:after="0"/>
        <w:ind w:left="140" w:right="139" w:firstLine="0"/>
        <w:jc w:val="both"/>
      </w:pPr>
      <w:r>
        <w:rPr/>
        <w:t>Empirical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-Effect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(LAR)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 DMBs</w:t>
      </w:r>
    </w:p>
    <w:p>
      <w:pPr>
        <w:pStyle w:val="BodyText"/>
        <w:spacing w:line="480" w:lineRule="auto" w:before="196"/>
        <w:ind w:left="140" w:right="132"/>
        <w:jc w:val="both"/>
      </w:pP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Banks</w:t>
      </w:r>
      <w:r>
        <w:rPr>
          <w:spacing w:val="-7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Ratios: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Kuwait</w:t>
      </w:r>
      <w:r>
        <w:rPr>
          <w:spacing w:val="-4"/>
        </w:rPr>
        <w:t> </w:t>
      </w:r>
      <w:r>
        <w:rPr/>
        <w:t>Local</w:t>
      </w:r>
      <w:r>
        <w:rPr>
          <w:spacing w:val="-58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Banks,</w:t>
      </w:r>
      <w:r>
        <w:rPr>
          <w:spacing w:val="-7"/>
        </w:rPr>
        <w:t> </w:t>
      </w:r>
      <w:r>
        <w:rPr/>
        <w:t>Abuzarqa</w:t>
      </w:r>
      <w:r>
        <w:rPr>
          <w:spacing w:val="-9"/>
        </w:rPr>
        <w:t> </w:t>
      </w:r>
      <w:r>
        <w:rPr/>
        <w:t>(2019)</w:t>
      </w:r>
      <w:r>
        <w:rPr>
          <w:spacing w:val="-2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leverage,</w:t>
      </w:r>
      <w:r>
        <w:rPr>
          <w:spacing w:val="-3"/>
        </w:rPr>
        <w:t> </w:t>
      </w:r>
      <w:r>
        <w:rPr/>
        <w:t>total</w:t>
      </w:r>
      <w:r>
        <w:rPr>
          <w:spacing w:val="-9"/>
        </w:rPr>
        <w:t> </w:t>
      </w:r>
      <w:r>
        <w:rPr/>
        <w:t>deposit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total</w:t>
      </w:r>
      <w:r>
        <w:rPr>
          <w:spacing w:val="-9"/>
        </w:rPr>
        <w:t> </w:t>
      </w:r>
      <w:r>
        <w:rPr/>
        <w:t>assets,</w:t>
      </w:r>
      <w:r>
        <w:rPr>
          <w:spacing w:val="-57"/>
        </w:rPr>
        <w:t> </w:t>
      </w:r>
      <w:r>
        <w:rPr/>
        <w:t>total loans to total assets, retained earnings to total assets, and tangible book value per share ratio</w:t>
      </w:r>
      <w:r>
        <w:rPr>
          <w:spacing w:val="-57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banks</w:t>
      </w:r>
      <w:r>
        <w:rPr>
          <w:spacing w:val="-10"/>
        </w:rPr>
        <w:t> </w:t>
      </w:r>
      <w:r>
        <w:rPr/>
        <w:t>proxied</w:t>
      </w:r>
      <w:r>
        <w:rPr>
          <w:spacing w:val="-12"/>
        </w:rPr>
        <w:t> </w:t>
      </w:r>
      <w:r>
        <w:rPr/>
        <w:t>by</w:t>
      </w:r>
      <w:r>
        <w:rPr>
          <w:spacing w:val="-7"/>
        </w:rPr>
        <w:t> </w:t>
      </w:r>
      <w:r>
        <w:rPr/>
        <w:t>return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assets.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used</w:t>
      </w:r>
      <w:r>
        <w:rPr>
          <w:spacing w:val="-11"/>
        </w:rPr>
        <w:t> </w:t>
      </w:r>
      <w:r>
        <w:rPr/>
        <w:t>panel</w:t>
      </w:r>
      <w:r>
        <w:rPr>
          <w:spacing w:val="-13"/>
        </w:rPr>
        <w:t> </w:t>
      </w:r>
      <w:r>
        <w:rPr/>
        <w:t>regression</w:t>
      </w:r>
      <w:r>
        <w:rPr>
          <w:spacing w:val="-58"/>
        </w:rPr>
        <w:t> </w:t>
      </w:r>
      <w:r>
        <w:rPr/>
        <w:t>technique to analyse five commercial banks' secondary data obtained from their audited financial</w:t>
      </w:r>
      <w:r>
        <w:rPr>
          <w:spacing w:val="-57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Kuwait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Exchange's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2013-2017.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Hausman</w:t>
      </w:r>
      <w:r>
        <w:rPr>
          <w:spacing w:val="-7"/>
        </w:rPr>
        <w:t> </w:t>
      </w:r>
      <w:r>
        <w:rPr/>
        <w:t>test</w:t>
      </w:r>
      <w:r>
        <w:rPr>
          <w:spacing w:val="-3"/>
        </w:rPr>
        <w:t> </w:t>
      </w:r>
      <w:r>
        <w:rPr/>
        <w:t>gave</w:t>
      </w:r>
      <w:r>
        <w:rPr>
          <w:spacing w:val="-8"/>
        </w:rPr>
        <w:t> </w:t>
      </w:r>
      <w:r>
        <w:rPr/>
        <w:t>preference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random-effect</w:t>
      </w:r>
      <w:r>
        <w:rPr>
          <w:spacing w:val="-2"/>
        </w:rPr>
        <w:t> </w:t>
      </w:r>
      <w:r>
        <w:rPr/>
        <w:t>model</w:t>
      </w:r>
      <w:r>
        <w:rPr>
          <w:spacing w:val="-8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8"/>
        <w:jc w:val="both"/>
      </w:pPr>
      <w:r>
        <w:rPr/>
        <w:t>former</w:t>
      </w:r>
      <w:r>
        <w:rPr>
          <w:spacing w:val="-9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a</w:t>
      </w:r>
      <w:r>
        <w:rPr>
          <w:spacing w:val="-9"/>
        </w:rPr>
        <w:t> </w:t>
      </w:r>
      <w:r>
        <w:rPr/>
        <w:t>better</w:t>
      </w:r>
      <w:r>
        <w:rPr>
          <w:spacing w:val="-8"/>
        </w:rPr>
        <w:t> </w:t>
      </w:r>
      <w:r>
        <w:rPr/>
        <w:t>result.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study's</w:t>
      </w:r>
      <w:r>
        <w:rPr>
          <w:spacing w:val="-6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revealed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total</w:t>
      </w:r>
      <w:r>
        <w:rPr>
          <w:spacing w:val="-4"/>
        </w:rPr>
        <w:t> </w:t>
      </w:r>
      <w:r>
        <w:rPr/>
        <w:t>deposits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total</w:t>
      </w:r>
      <w:r>
        <w:rPr>
          <w:spacing w:val="-4"/>
        </w:rPr>
        <w:t> </w:t>
      </w:r>
      <w:r>
        <w:rPr/>
        <w:t>assets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retained earnings have a strong and significant effect on banks' financial performance. Also, the</w:t>
      </w:r>
      <w:r>
        <w:rPr>
          <w:spacing w:val="1"/>
        </w:rPr>
        <w:t> </w:t>
      </w:r>
      <w:r>
        <w:rPr/>
        <w:t>results indicated that while total loans to total assets and leverage have an insignificant impact on</w:t>
      </w:r>
      <w:r>
        <w:rPr>
          <w:spacing w:val="-57"/>
        </w:rPr>
        <w:t> </w:t>
      </w:r>
      <w:r>
        <w:rPr>
          <w:spacing w:val="-1"/>
        </w:rPr>
        <w:t>banks'</w:t>
      </w:r>
      <w:r>
        <w:rPr>
          <w:spacing w:val="-14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performance,</w:t>
      </w:r>
      <w:r>
        <w:rPr>
          <w:spacing w:val="-11"/>
        </w:rPr>
        <w:t> </w:t>
      </w:r>
      <w:r>
        <w:rPr>
          <w:spacing w:val="-1"/>
        </w:rPr>
        <w:t>tangible</w:t>
      </w:r>
      <w:r>
        <w:rPr>
          <w:spacing w:val="-12"/>
        </w:rPr>
        <w:t> </w:t>
      </w:r>
      <w:r>
        <w:rPr>
          <w:spacing w:val="-1"/>
        </w:rPr>
        <w:t>book</w:t>
      </w:r>
      <w:r>
        <w:rPr>
          <w:spacing w:val="-11"/>
        </w:rPr>
        <w:t> </w:t>
      </w:r>
      <w:r>
        <w:rPr/>
        <w:t>value</w:t>
      </w:r>
      <w:r>
        <w:rPr>
          <w:spacing w:val="-12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12"/>
        </w:rPr>
        <w:t> </w:t>
      </w:r>
      <w:r>
        <w:rPr/>
        <w:t>affect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banks'</w:t>
      </w:r>
      <w:r>
        <w:rPr>
          <w:spacing w:val="-14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performance.</w:t>
      </w:r>
      <w:r>
        <w:rPr>
          <w:spacing w:val="-57"/>
        </w:rPr>
        <w:t> </w:t>
      </w:r>
      <w:r>
        <w:rPr/>
        <w:t>The study recommended that banks implement strategies that will increase their deposit base to</w:t>
      </w:r>
      <w:r>
        <w:rPr>
          <w:spacing w:val="1"/>
        </w:rPr>
        <w:t> </w:t>
      </w:r>
      <w:r>
        <w:rPr/>
        <w:t>maximize profits and enhance financial performance, and set an acceptable high ratio of retained</w:t>
      </w:r>
      <w:r>
        <w:rPr>
          <w:spacing w:val="1"/>
        </w:rPr>
        <w:t> </w:t>
      </w:r>
      <w:r>
        <w:rPr/>
        <w:t>earnings to boast shareholders' funds. Also, the research suggested that more studies should be</w:t>
      </w:r>
      <w:r>
        <w:rPr>
          <w:spacing w:val="1"/>
        </w:rPr>
        <w:t> </w:t>
      </w:r>
      <w:r>
        <w:rPr/>
        <w:t>conducted to support the existing scanty literature on the subject matter. Furthermore, the study</w:t>
      </w:r>
      <w:r>
        <w:rPr>
          <w:spacing w:val="1"/>
        </w:rPr>
        <w:t> </w:t>
      </w:r>
      <w:r>
        <w:rPr/>
        <w:t>advised that similar studies should be extended to the insurance, investment, agriculture, energy,</w:t>
      </w:r>
      <w:r>
        <w:rPr>
          <w:spacing w:val="1"/>
        </w:rPr>
        <w:t> </w:t>
      </w:r>
      <w:r>
        <w:rPr/>
        <w:t>manufacturing,</w:t>
      </w:r>
      <w:r>
        <w:rPr>
          <w:spacing w:val="-1"/>
        </w:rPr>
        <w:t> </w:t>
      </w:r>
      <w:r>
        <w:rPr/>
        <w:t>processing and hospitality sectors.</w:t>
      </w:r>
    </w:p>
    <w:p>
      <w:pPr>
        <w:pStyle w:val="BodyText"/>
        <w:spacing w:line="477" w:lineRule="auto" w:before="203"/>
        <w:ind w:left="140" w:right="146"/>
        <w:jc w:val="both"/>
      </w:pPr>
      <w:r>
        <w:rPr/>
        <w:t>However,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consideration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foreign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-9"/>
        </w:rPr>
        <w:t> </w:t>
      </w:r>
      <w:r>
        <w:rPr/>
        <w:t>banks in</w:t>
      </w:r>
      <w:r>
        <w:rPr>
          <w:spacing w:val="-7"/>
        </w:rPr>
        <w:t> </w:t>
      </w:r>
      <w:r>
        <w:rPr/>
        <w:t>Kuwait</w:t>
      </w:r>
      <w:r>
        <w:rPr>
          <w:spacing w:val="-9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made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better</w:t>
      </w:r>
      <w:r>
        <w:rPr>
          <w:spacing w:val="-58"/>
        </w:rPr>
        <w:t> </w:t>
      </w:r>
      <w:r>
        <w:rPr/>
        <w:t>representation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banking</w:t>
      </w:r>
      <w:r>
        <w:rPr>
          <w:spacing w:val="-9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produced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more</w:t>
      </w:r>
      <w:r>
        <w:rPr>
          <w:spacing w:val="-9"/>
        </w:rPr>
        <w:t> </w:t>
      </w:r>
      <w:r>
        <w:rPr/>
        <w:t>encompassing</w:t>
      </w:r>
      <w:r>
        <w:rPr>
          <w:spacing w:val="-9"/>
        </w:rPr>
        <w:t> </w:t>
      </w:r>
      <w:r>
        <w:rPr/>
        <w:t>finding.</w:t>
      </w:r>
    </w:p>
    <w:p>
      <w:pPr>
        <w:pStyle w:val="BodyText"/>
        <w:spacing w:line="480" w:lineRule="auto" w:before="207"/>
        <w:ind w:left="140" w:right="138"/>
        <w:jc w:val="both"/>
      </w:pPr>
      <w:r>
        <w:rPr/>
        <w:t>Puas, Rio, Sarita, Syaifuddin, Saleh, Hamid &amp; Budi (2018) investigated the effect of equity to</w:t>
      </w:r>
      <w:r>
        <w:rPr>
          <w:spacing w:val="1"/>
        </w:rPr>
        <w:t> </w:t>
      </w:r>
      <w:r>
        <w:rPr/>
        <w:t>asset</w:t>
      </w:r>
      <w:r>
        <w:rPr>
          <w:spacing w:val="-9"/>
        </w:rPr>
        <w:t> </w:t>
      </w:r>
      <w:r>
        <w:rPr/>
        <w:t>ratio</w:t>
      </w:r>
      <w:r>
        <w:rPr>
          <w:spacing w:val="-3"/>
        </w:rPr>
        <w:t> </w:t>
      </w:r>
      <w:r>
        <w:rPr/>
        <w:t>(EAR),</w:t>
      </w:r>
      <w:r>
        <w:rPr>
          <w:spacing w:val="-8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loan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asset</w:t>
      </w:r>
      <w:r>
        <w:rPr>
          <w:spacing w:val="-9"/>
        </w:rPr>
        <w:t> </w:t>
      </w:r>
      <w:r>
        <w:rPr/>
        <w:t>ratio</w:t>
      </w:r>
      <w:r>
        <w:rPr>
          <w:spacing w:val="-3"/>
        </w:rPr>
        <w:t> </w:t>
      </w:r>
      <w:r>
        <w:rPr/>
        <w:t>(LAR)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commercial</w:t>
      </w:r>
      <w:r>
        <w:rPr>
          <w:spacing w:val="-9"/>
        </w:rPr>
        <w:t> </w:t>
      </w:r>
      <w:r>
        <w:rPr/>
        <w:t>banks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were listed on the Indonesian stock exchange from 2012-2016. Twenty-nine commercial banks</w:t>
      </w:r>
      <w:r>
        <w:rPr>
          <w:spacing w:val="1"/>
        </w:rPr>
        <w:t> </w:t>
      </w:r>
      <w:r>
        <w:rPr/>
        <w:t>were sampled with the aid of purposive sampling technique from 43 listed banks. Secondary data</w:t>
      </w:r>
      <w:r>
        <w:rPr>
          <w:spacing w:val="-57"/>
        </w:rPr>
        <w:t> </w:t>
      </w:r>
      <w:r>
        <w:rPr/>
        <w:t>were obtained from the Central Bureau of Statistics, Indonesian Banking Directory, Financial</w:t>
      </w:r>
      <w:r>
        <w:rPr>
          <w:spacing w:val="1"/>
        </w:rPr>
        <w:t> </w:t>
      </w:r>
      <w:r>
        <w:rPr/>
        <w:t>Services Authority. The study used a purposive sampling technique to sample 29 banks from the</w:t>
      </w:r>
      <w:r>
        <w:rPr>
          <w:spacing w:val="1"/>
        </w:rPr>
        <w:t> </w:t>
      </w:r>
      <w:r>
        <w:rPr/>
        <w:t>43 banks used as population and obtained their secondary data from Indonesian Capital Market</w:t>
      </w:r>
      <w:r>
        <w:rPr>
          <w:spacing w:val="1"/>
        </w:rPr>
        <w:t> </w:t>
      </w:r>
      <w:r>
        <w:rPr/>
        <w:t>Directory,</w:t>
      </w:r>
      <w:r>
        <w:rPr>
          <w:spacing w:val="-13"/>
        </w:rPr>
        <w:t> </w:t>
      </w:r>
      <w:r>
        <w:rPr/>
        <w:t>Indonesian</w:t>
      </w:r>
      <w:r>
        <w:rPr>
          <w:spacing w:val="-13"/>
        </w:rPr>
        <w:t> </w:t>
      </w:r>
      <w:r>
        <w:rPr/>
        <w:t>Stock</w:t>
      </w:r>
      <w:r>
        <w:rPr>
          <w:spacing w:val="-13"/>
        </w:rPr>
        <w:t> </w:t>
      </w:r>
      <w:r>
        <w:rPr/>
        <w:t>Exchange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Indonesian</w:t>
      </w:r>
      <w:r>
        <w:rPr>
          <w:spacing w:val="-13"/>
        </w:rPr>
        <w:t> </w:t>
      </w:r>
      <w:r>
        <w:rPr/>
        <w:t>Banking</w:t>
      </w:r>
      <w:r>
        <w:rPr>
          <w:spacing w:val="-13"/>
        </w:rPr>
        <w:t> </w:t>
      </w:r>
      <w:r>
        <w:rPr/>
        <w:t>Directory.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were</w:t>
      </w:r>
      <w:r>
        <w:rPr>
          <w:spacing w:val="-9"/>
        </w:rPr>
        <w:t> </w:t>
      </w:r>
      <w:r>
        <w:rPr/>
        <w:t>analyzed</w:t>
      </w:r>
      <w:r>
        <w:rPr>
          <w:spacing w:val="-58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(normality,</w:t>
      </w:r>
      <w:r>
        <w:rPr>
          <w:spacing w:val="1"/>
        </w:rPr>
        <w:t> </w:t>
      </w:r>
      <w:r>
        <w:rPr/>
        <w:t>multicollinearity,</w:t>
      </w:r>
      <w:r>
        <w:rPr>
          <w:spacing w:val="25"/>
        </w:rPr>
        <w:t> </w:t>
      </w:r>
      <w:r>
        <w:rPr/>
        <w:t>heteroscedasticity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autocorrelation)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ascertain</w:t>
      </w:r>
      <w:r>
        <w:rPr>
          <w:spacing w:val="30"/>
        </w:rPr>
        <w:t> </w:t>
      </w:r>
      <w:r>
        <w:rPr/>
        <w:t>data</w:t>
      </w:r>
      <w:r>
        <w:rPr>
          <w:spacing w:val="24"/>
        </w:rPr>
        <w:t> </w:t>
      </w:r>
      <w:r>
        <w:rPr/>
        <w:t>suitability.</w:t>
      </w:r>
      <w:r>
        <w:rPr>
          <w:spacing w:val="42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49"/>
        <w:jc w:val="both"/>
      </w:pPr>
      <w:r>
        <w:rPr/>
        <w:t>study's</w:t>
      </w:r>
      <w:r>
        <w:rPr>
          <w:spacing w:val="-5"/>
        </w:rPr>
        <w:t> </w:t>
      </w:r>
      <w:r>
        <w:rPr/>
        <w:t>findings,</w:t>
      </w:r>
      <w:r>
        <w:rPr>
          <w:spacing w:val="-7"/>
        </w:rPr>
        <w:t> </w:t>
      </w:r>
      <w:r>
        <w:rPr/>
        <w:t>while</w:t>
      </w:r>
      <w:r>
        <w:rPr>
          <w:spacing w:val="-2"/>
        </w:rPr>
        <w:t> </w:t>
      </w:r>
      <w:r>
        <w:rPr/>
        <w:t>EAR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size</w:t>
      </w:r>
      <w:r>
        <w:rPr>
          <w:spacing w:val="-7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positive</w:t>
      </w:r>
      <w:r>
        <w:rPr>
          <w:spacing w:val="-8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ROA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NIM,</w:t>
      </w:r>
      <w:r>
        <w:rPr>
          <w:spacing w:val="-7"/>
        </w:rPr>
        <w:t> </w:t>
      </w:r>
      <w:r>
        <w:rPr/>
        <w:t>LAR</w:t>
      </w:r>
      <w:r>
        <w:rPr>
          <w:spacing w:val="-7"/>
        </w:rPr>
        <w:t> </w:t>
      </w:r>
      <w:r>
        <w:rPr/>
        <w:t>had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insignificant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ROA and significant</w:t>
      </w:r>
      <w:r>
        <w:rPr>
          <w:spacing w:val="-3"/>
        </w:rPr>
        <w:t> </w:t>
      </w:r>
      <w:r>
        <w:rPr/>
        <w:t>negative</w:t>
      </w:r>
      <w:r>
        <w:rPr>
          <w:spacing w:val="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NIM.</w:t>
      </w:r>
    </w:p>
    <w:p>
      <w:pPr>
        <w:pStyle w:val="BodyText"/>
        <w:spacing w:line="480" w:lineRule="auto" w:before="207"/>
        <w:ind w:left="140" w:right="138"/>
        <w:jc w:val="both"/>
      </w:pPr>
      <w:r>
        <w:rPr/>
        <w:t>To encourage a robust interest income regime, the study recommended more attention to credit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disbursement to ensure better loan asset quality and timely repayment by obligors. The study</w:t>
      </w:r>
      <w:r>
        <w:rPr>
          <w:spacing w:val="1"/>
        </w:rPr>
        <w:t> </w:t>
      </w:r>
      <w:r>
        <w:rPr/>
        <w:t>further suggested using independent variables such as CAR, LDR, NPL and other related ratios,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consideration of unlisted</w:t>
      </w:r>
      <w:r>
        <w:rPr>
          <w:spacing w:val="-1"/>
        </w:rPr>
        <w:t> </w:t>
      </w:r>
      <w:r>
        <w:rPr/>
        <w:t>banks</w:t>
      </w:r>
      <w:r>
        <w:rPr>
          <w:spacing w:val="1"/>
        </w:rPr>
        <w:t> </w:t>
      </w:r>
      <w:r>
        <w:rPr/>
        <w:t>in further studies.</w:t>
      </w:r>
    </w:p>
    <w:p>
      <w:pPr>
        <w:pStyle w:val="BodyText"/>
        <w:spacing w:line="477" w:lineRule="auto" w:before="201"/>
        <w:ind w:left="140" w:right="147"/>
        <w:jc w:val="both"/>
      </w:pPr>
      <w:r>
        <w:rPr/>
        <w:t>However, using one dependent variable as a proxy for banks’ financial performance might have</w:t>
      </w:r>
      <w:r>
        <w:rPr>
          <w:spacing w:val="1"/>
        </w:rPr>
        <w:t> </w:t>
      </w:r>
      <w:r>
        <w:rPr/>
        <w:t>aided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more</w:t>
      </w:r>
      <w:r>
        <w:rPr>
          <w:spacing w:val="-2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line="480" w:lineRule="auto" w:before="207"/>
        <w:ind w:left="140" w:right="136"/>
        <w:jc w:val="both"/>
      </w:pPr>
      <w:r>
        <w:rPr>
          <w:color w:val="0D0F1A"/>
        </w:rPr>
        <w:t>Gabriel,</w:t>
      </w:r>
      <w:r>
        <w:rPr>
          <w:color w:val="0D0F1A"/>
          <w:spacing w:val="-10"/>
        </w:rPr>
        <w:t> </w:t>
      </w:r>
      <w:r>
        <w:rPr>
          <w:color w:val="0D0F1A"/>
        </w:rPr>
        <w:t>Benedict</w:t>
      </w:r>
      <w:r>
        <w:rPr>
          <w:color w:val="0D0F1A"/>
          <w:spacing w:val="-5"/>
        </w:rPr>
        <w:t> </w:t>
      </w:r>
      <w:r>
        <w:rPr>
          <w:color w:val="0D0F1A"/>
        </w:rPr>
        <w:t>and</w:t>
      </w:r>
      <w:r>
        <w:rPr>
          <w:color w:val="0D0F1A"/>
          <w:spacing w:val="-6"/>
        </w:rPr>
        <w:t> </w:t>
      </w:r>
      <w:r>
        <w:rPr>
          <w:color w:val="0D0F1A"/>
        </w:rPr>
        <w:t>Lilian</w:t>
      </w:r>
      <w:r>
        <w:rPr>
          <w:color w:val="0D0F1A"/>
          <w:spacing w:val="-9"/>
        </w:rPr>
        <w:t> </w:t>
      </w:r>
      <w:r>
        <w:rPr>
          <w:color w:val="0D0F1A"/>
        </w:rPr>
        <w:t>(2018)</w:t>
      </w:r>
      <w:r>
        <w:rPr>
          <w:color w:val="0D0F1A"/>
          <w:spacing w:val="-8"/>
        </w:rPr>
        <w:t> </w:t>
      </w:r>
      <w:r>
        <w:rPr>
          <w:color w:val="0D0F1A"/>
        </w:rPr>
        <w:t>analyzed</w:t>
      </w:r>
      <w:r>
        <w:rPr>
          <w:color w:val="0D0F1A"/>
          <w:spacing w:val="-9"/>
        </w:rPr>
        <w:t> </w:t>
      </w:r>
      <w:r>
        <w:rPr>
          <w:color w:val="0D0F1A"/>
        </w:rPr>
        <w:t>bank-specific</w:t>
      </w:r>
      <w:r>
        <w:rPr>
          <w:color w:val="0D0F1A"/>
          <w:spacing w:val="-10"/>
        </w:rPr>
        <w:t> </w:t>
      </w:r>
      <w:r>
        <w:rPr>
          <w:color w:val="0D0F1A"/>
        </w:rPr>
        <w:t>determinants</w:t>
      </w:r>
      <w:r>
        <w:rPr>
          <w:color w:val="0D0F1A"/>
          <w:spacing w:val="-7"/>
        </w:rPr>
        <w:t> </w:t>
      </w:r>
      <w:r>
        <w:rPr>
          <w:color w:val="0D0F1A"/>
        </w:rPr>
        <w:t>of</w:t>
      </w:r>
      <w:r>
        <w:rPr>
          <w:color w:val="0D0F1A"/>
          <w:spacing w:val="-9"/>
        </w:rPr>
        <w:t> </w:t>
      </w:r>
      <w:r>
        <w:rPr>
          <w:color w:val="0D0F1A"/>
        </w:rPr>
        <w:t>capital</w:t>
      </w:r>
      <w:r>
        <w:rPr>
          <w:color w:val="0D0F1A"/>
          <w:spacing w:val="-10"/>
        </w:rPr>
        <w:t> </w:t>
      </w:r>
      <w:r>
        <w:rPr>
          <w:color w:val="0D0F1A"/>
        </w:rPr>
        <w:t>adequacy</w:t>
      </w:r>
      <w:r>
        <w:rPr>
          <w:color w:val="0D0F1A"/>
          <w:spacing w:val="-9"/>
        </w:rPr>
        <w:t> </w:t>
      </w:r>
      <w:r>
        <w:rPr>
          <w:color w:val="0D0F1A"/>
        </w:rPr>
        <w:t>ratio</w:t>
      </w:r>
      <w:r>
        <w:rPr>
          <w:color w:val="0D0F1A"/>
          <w:spacing w:val="-57"/>
        </w:rPr>
        <w:t> </w:t>
      </w:r>
      <w:r>
        <w:rPr>
          <w:color w:val="0D0F1A"/>
        </w:rPr>
        <w:t>(CAR) in the Nigerian Banking Industry, using balanced panel data collected from the financial</w:t>
      </w:r>
      <w:r>
        <w:rPr>
          <w:color w:val="0D0F1A"/>
          <w:spacing w:val="1"/>
        </w:rPr>
        <w:t> </w:t>
      </w:r>
      <w:r>
        <w:rPr>
          <w:color w:val="0D0F1A"/>
        </w:rPr>
        <w:t>statements of 12 selected quoted banks for ten years, 2005-2014. Capital Adequacy determinants</w:t>
      </w:r>
      <w:r>
        <w:rPr>
          <w:color w:val="0D0F1A"/>
          <w:spacing w:val="1"/>
        </w:rPr>
        <w:t> </w:t>
      </w:r>
      <w:r>
        <w:rPr>
          <w:color w:val="0D0F1A"/>
        </w:rPr>
        <w:t>that</w:t>
      </w:r>
      <w:r>
        <w:rPr>
          <w:color w:val="0D0F1A"/>
          <w:spacing w:val="-15"/>
        </w:rPr>
        <w:t> </w:t>
      </w:r>
      <w:r>
        <w:rPr>
          <w:color w:val="0D0F1A"/>
        </w:rPr>
        <w:t>were</w:t>
      </w:r>
      <w:r>
        <w:rPr>
          <w:color w:val="0D0F1A"/>
          <w:spacing w:val="-9"/>
        </w:rPr>
        <w:t> </w:t>
      </w:r>
      <w:r>
        <w:rPr>
          <w:color w:val="0D0F1A"/>
        </w:rPr>
        <w:t>considered</w:t>
      </w:r>
      <w:r>
        <w:rPr>
          <w:color w:val="0D0F1A"/>
          <w:spacing w:val="-8"/>
        </w:rPr>
        <w:t> </w:t>
      </w:r>
      <w:r>
        <w:rPr>
          <w:color w:val="0D0F1A"/>
        </w:rPr>
        <w:t>included</w:t>
      </w:r>
      <w:r>
        <w:rPr>
          <w:color w:val="0D0F1A"/>
          <w:spacing w:val="-14"/>
        </w:rPr>
        <w:t> </w:t>
      </w:r>
      <w:r>
        <w:rPr>
          <w:color w:val="0D0F1A"/>
        </w:rPr>
        <w:t>Risk-weighted</w:t>
      </w:r>
      <w:r>
        <w:rPr>
          <w:color w:val="0D0F1A"/>
          <w:spacing w:val="-13"/>
        </w:rPr>
        <w:t> </w:t>
      </w:r>
      <w:r>
        <w:rPr>
          <w:color w:val="0D0F1A"/>
        </w:rPr>
        <w:t>Asset</w:t>
      </w:r>
      <w:r>
        <w:rPr>
          <w:color w:val="0D0F1A"/>
          <w:spacing w:val="-14"/>
        </w:rPr>
        <w:t> </w:t>
      </w:r>
      <w:r>
        <w:rPr>
          <w:color w:val="0D0F1A"/>
        </w:rPr>
        <w:t>Ratio,</w:t>
      </w:r>
      <w:r>
        <w:rPr>
          <w:color w:val="0D0F1A"/>
          <w:spacing w:val="-13"/>
        </w:rPr>
        <w:t> </w:t>
      </w:r>
      <w:r>
        <w:rPr>
          <w:color w:val="0D0F1A"/>
        </w:rPr>
        <w:t>Deposit</w:t>
      </w:r>
      <w:r>
        <w:rPr>
          <w:color w:val="0D0F1A"/>
          <w:spacing w:val="-14"/>
        </w:rPr>
        <w:t> </w:t>
      </w:r>
      <w:r>
        <w:rPr>
          <w:color w:val="0D0F1A"/>
        </w:rPr>
        <w:t>Asset</w:t>
      </w:r>
      <w:r>
        <w:rPr>
          <w:color w:val="0D0F1A"/>
          <w:spacing w:val="-15"/>
        </w:rPr>
        <w:t> </w:t>
      </w:r>
      <w:r>
        <w:rPr>
          <w:color w:val="0D0F1A"/>
        </w:rPr>
        <w:t>Ratio,</w:t>
      </w:r>
      <w:r>
        <w:rPr>
          <w:color w:val="0D0F1A"/>
          <w:spacing w:val="-13"/>
        </w:rPr>
        <w:t> </w:t>
      </w:r>
      <w:r>
        <w:rPr>
          <w:color w:val="0D0F1A"/>
        </w:rPr>
        <w:t>and</w:t>
      </w:r>
      <w:r>
        <w:rPr>
          <w:color w:val="0D0F1A"/>
          <w:spacing w:val="-13"/>
        </w:rPr>
        <w:t> </w:t>
      </w:r>
      <w:r>
        <w:rPr>
          <w:color w:val="0D0F1A"/>
        </w:rPr>
        <w:t>Assets</w:t>
      </w:r>
      <w:r>
        <w:rPr>
          <w:color w:val="0D0F1A"/>
          <w:spacing w:val="-11"/>
        </w:rPr>
        <w:t> </w:t>
      </w:r>
      <w:r>
        <w:rPr>
          <w:color w:val="0D0F1A"/>
        </w:rPr>
        <w:t>Quality</w:t>
      </w:r>
      <w:r>
        <w:rPr>
          <w:color w:val="0D0F1A"/>
          <w:spacing w:val="-58"/>
        </w:rPr>
        <w:t> </w:t>
      </w:r>
      <w:r>
        <w:rPr>
          <w:color w:val="0D0F1A"/>
        </w:rPr>
        <w:t>Ratio Returns on Assets. The index for profitability (ROA) was discovered to be the most critical</w:t>
      </w:r>
      <w:r>
        <w:rPr>
          <w:color w:val="0D0F1A"/>
          <w:spacing w:val="-57"/>
        </w:rPr>
        <w:t> </w:t>
      </w:r>
      <w:r>
        <w:rPr>
          <w:color w:val="0D0F1A"/>
        </w:rPr>
        <w:t>determinant of CAR, having recorded the highest co-efficient in the multiple regression results.</w:t>
      </w:r>
      <w:r>
        <w:rPr>
          <w:color w:val="0D0F1A"/>
          <w:spacing w:val="1"/>
        </w:rPr>
        <w:t> </w:t>
      </w:r>
      <w:r>
        <w:rPr>
          <w:color w:val="0D0F1A"/>
        </w:rPr>
        <w:t>The findings revealed that the deposit money banks have CAR that is higher than the regulatory</w:t>
      </w:r>
      <w:r>
        <w:rPr>
          <w:color w:val="0D0F1A"/>
          <w:spacing w:val="1"/>
        </w:rPr>
        <w:t> </w:t>
      </w:r>
      <w:r>
        <w:rPr>
          <w:color w:val="0D0F1A"/>
        </w:rPr>
        <w:t>minimum</w:t>
      </w:r>
      <w:r>
        <w:rPr>
          <w:color w:val="0D0F1A"/>
          <w:spacing w:val="-9"/>
        </w:rPr>
        <w:t> </w:t>
      </w:r>
      <w:r>
        <w:rPr>
          <w:color w:val="0D0F1A"/>
        </w:rPr>
        <w:t>set</w:t>
      </w:r>
      <w:r>
        <w:rPr>
          <w:color w:val="0D0F1A"/>
          <w:spacing w:val="-8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CBN</w:t>
      </w:r>
      <w:r>
        <w:rPr>
          <w:color w:val="0D0F1A"/>
          <w:spacing w:val="-5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requirements</w:t>
      </w:r>
      <w:r>
        <w:rPr>
          <w:color w:val="0D0F1A"/>
          <w:spacing w:val="-6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Basel</w:t>
      </w:r>
      <w:r>
        <w:rPr>
          <w:color w:val="0D0F1A"/>
          <w:spacing w:val="-8"/>
        </w:rPr>
        <w:t> </w:t>
      </w:r>
      <w:r>
        <w:rPr>
          <w:color w:val="0D0F1A"/>
        </w:rPr>
        <w:t>Accord.</w:t>
      </w:r>
      <w:r>
        <w:rPr>
          <w:color w:val="0D0F1A"/>
          <w:spacing w:val="-6"/>
        </w:rPr>
        <w:t> </w:t>
      </w:r>
      <w:r>
        <w:rPr>
          <w:color w:val="0D0F1A"/>
        </w:rPr>
        <w:t>Also,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risk</w:t>
      </w:r>
      <w:r>
        <w:rPr>
          <w:color w:val="0D0F1A"/>
          <w:spacing w:val="-7"/>
        </w:rPr>
        <w:t> </w:t>
      </w:r>
      <w:r>
        <w:rPr>
          <w:color w:val="0D0F1A"/>
        </w:rPr>
        <w:t>assets</w:t>
      </w:r>
      <w:r>
        <w:rPr>
          <w:color w:val="0D0F1A"/>
          <w:spacing w:val="-6"/>
        </w:rPr>
        <w:t> </w:t>
      </w:r>
      <w:r>
        <w:rPr>
          <w:color w:val="0D0F1A"/>
        </w:rPr>
        <w:t>portfolio</w:t>
      </w:r>
      <w:r>
        <w:rPr>
          <w:color w:val="0D0F1A"/>
          <w:spacing w:val="-57"/>
        </w:rPr>
        <w:t> </w:t>
      </w:r>
      <w:r>
        <w:rPr>
          <w:color w:val="0D0F1A"/>
        </w:rPr>
        <w:t>of Nigerian banks is relatively high, and ROA is quite low. The interest of depositors is well</w:t>
      </w:r>
      <w:r>
        <w:rPr>
          <w:color w:val="0D0F1A"/>
          <w:spacing w:val="1"/>
        </w:rPr>
        <w:t> </w:t>
      </w:r>
      <w:r>
        <w:rPr>
          <w:color w:val="0D0F1A"/>
        </w:rPr>
        <w:t>protected, given that the asset base of DMBs is well above the total deposits. The researchers</w:t>
      </w:r>
      <w:r>
        <w:rPr>
          <w:color w:val="0D0F1A"/>
          <w:spacing w:val="1"/>
        </w:rPr>
        <w:t> </w:t>
      </w:r>
      <w:r>
        <w:rPr>
          <w:color w:val="0D0F1A"/>
        </w:rPr>
        <w:t>recommended</w:t>
      </w:r>
      <w:r>
        <w:rPr>
          <w:color w:val="0D0F1A"/>
          <w:spacing w:val="-14"/>
        </w:rPr>
        <w:t> </w:t>
      </w:r>
      <w:r>
        <w:rPr>
          <w:color w:val="0D0F1A"/>
        </w:rPr>
        <w:t>a</w:t>
      </w:r>
      <w:r>
        <w:rPr>
          <w:color w:val="0D0F1A"/>
          <w:spacing w:val="-14"/>
        </w:rPr>
        <w:t> </w:t>
      </w:r>
      <w:r>
        <w:rPr>
          <w:color w:val="0D0F1A"/>
        </w:rPr>
        <w:t>robust</w:t>
      </w:r>
      <w:r>
        <w:rPr>
          <w:color w:val="0D0F1A"/>
          <w:spacing w:val="-14"/>
        </w:rPr>
        <w:t> </w:t>
      </w:r>
      <w:r>
        <w:rPr>
          <w:color w:val="0D0F1A"/>
        </w:rPr>
        <w:t>data</w:t>
      </w:r>
      <w:r>
        <w:rPr>
          <w:color w:val="0D0F1A"/>
          <w:spacing w:val="-14"/>
        </w:rPr>
        <w:t> </w:t>
      </w:r>
      <w:r>
        <w:rPr>
          <w:color w:val="0D0F1A"/>
        </w:rPr>
        <w:t>management</w:t>
      </w:r>
      <w:r>
        <w:rPr>
          <w:color w:val="0D0F1A"/>
          <w:spacing w:val="-14"/>
        </w:rPr>
        <w:t> </w:t>
      </w:r>
      <w:r>
        <w:rPr>
          <w:color w:val="0D0F1A"/>
        </w:rPr>
        <w:t>system,</w:t>
      </w:r>
      <w:r>
        <w:rPr>
          <w:color w:val="0D0F1A"/>
          <w:spacing w:val="-13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improvement</w:t>
      </w:r>
      <w:r>
        <w:rPr>
          <w:color w:val="0D0F1A"/>
          <w:spacing w:val="-14"/>
        </w:rPr>
        <w:t> </w:t>
      </w:r>
      <w:r>
        <w:rPr>
          <w:color w:val="0D0F1A"/>
        </w:rPr>
        <w:t>in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operational</w:t>
      </w:r>
      <w:r>
        <w:rPr>
          <w:color w:val="0D0F1A"/>
          <w:spacing w:val="-14"/>
        </w:rPr>
        <w:t> </w:t>
      </w:r>
      <w:r>
        <w:rPr>
          <w:color w:val="0D0F1A"/>
        </w:rPr>
        <w:t>performance</w:t>
      </w:r>
      <w:r>
        <w:rPr>
          <w:color w:val="0D0F1A"/>
          <w:spacing w:val="-58"/>
        </w:rPr>
        <w:t> </w:t>
      </w:r>
      <w:r>
        <w:rPr>
          <w:color w:val="0D0F1A"/>
        </w:rPr>
        <w:t>of banks, strict compliance with various capital regulations and frequent stress tests for banks.</w:t>
      </w:r>
      <w:r>
        <w:rPr>
          <w:color w:val="0D0F1A"/>
          <w:spacing w:val="1"/>
        </w:rPr>
        <w:t> </w:t>
      </w:r>
      <w:r>
        <w:rPr>
          <w:color w:val="0D0F1A"/>
        </w:rPr>
        <w:t>Furthermore,</w:t>
      </w:r>
      <w:r>
        <w:rPr>
          <w:color w:val="0D0F1A"/>
          <w:spacing w:val="2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study</w:t>
      </w:r>
      <w:r>
        <w:rPr>
          <w:color w:val="0D0F1A"/>
          <w:spacing w:val="2"/>
        </w:rPr>
        <w:t> </w:t>
      </w:r>
      <w:r>
        <w:rPr>
          <w:color w:val="0D0F1A"/>
        </w:rPr>
        <w:t>suggested</w:t>
      </w:r>
      <w:r>
        <w:rPr>
          <w:color w:val="0D0F1A"/>
          <w:spacing w:val="2"/>
        </w:rPr>
        <w:t> </w:t>
      </w:r>
      <w:r>
        <w:rPr>
          <w:color w:val="0D0F1A"/>
        </w:rPr>
        <w:t>a</w:t>
      </w:r>
      <w:r>
        <w:rPr>
          <w:color w:val="0D0F1A"/>
          <w:spacing w:val="2"/>
        </w:rPr>
        <w:t> </w:t>
      </w:r>
      <w:r>
        <w:rPr>
          <w:color w:val="0D0F1A"/>
        </w:rPr>
        <w:t>more</w:t>
      </w:r>
      <w:r>
        <w:rPr>
          <w:color w:val="0D0F1A"/>
          <w:spacing w:val="5"/>
        </w:rPr>
        <w:t> </w:t>
      </w:r>
      <w:r>
        <w:rPr>
          <w:color w:val="0D0F1A"/>
        </w:rPr>
        <w:t>practical</w:t>
      </w:r>
      <w:r>
        <w:rPr>
          <w:color w:val="0D0F1A"/>
          <w:spacing w:val="2"/>
        </w:rPr>
        <w:t> </w:t>
      </w:r>
      <w:r>
        <w:rPr>
          <w:color w:val="0D0F1A"/>
        </w:rPr>
        <w:t>manner</w:t>
      </w:r>
      <w:r>
        <w:rPr>
          <w:color w:val="0D0F1A"/>
          <w:spacing w:val="-2"/>
        </w:rPr>
        <w:t> </w:t>
      </w:r>
      <w:r>
        <w:rPr>
          <w:color w:val="0D0F1A"/>
        </w:rPr>
        <w:t>of disclosure</w:t>
      </w:r>
      <w:r>
        <w:rPr>
          <w:color w:val="0D0F1A"/>
          <w:spacing w:val="1"/>
        </w:rPr>
        <w:t> </w:t>
      </w:r>
      <w:r>
        <w:rPr>
          <w:color w:val="0D0F1A"/>
        </w:rPr>
        <w:t>that</w:t>
      </w:r>
      <w:r>
        <w:rPr>
          <w:color w:val="0D0F1A"/>
          <w:spacing w:val="-3"/>
        </w:rPr>
        <w:t> </w:t>
      </w:r>
      <w:r>
        <w:rPr>
          <w:color w:val="0D0F1A"/>
        </w:rPr>
        <w:t>will</w:t>
      </w:r>
      <w:r>
        <w:rPr>
          <w:color w:val="0D0F1A"/>
          <w:spacing w:val="-4"/>
        </w:rPr>
        <w:t> </w:t>
      </w:r>
      <w:r>
        <w:rPr>
          <w:color w:val="0D0F1A"/>
        </w:rPr>
        <w:t>include</w:t>
      </w:r>
      <w:r>
        <w:rPr>
          <w:color w:val="0D0F1A"/>
          <w:spacing w:val="4"/>
        </w:rPr>
        <w:t> </w:t>
      </w:r>
      <w:r>
        <w:rPr>
          <w:color w:val="0D0F1A"/>
        </w:rPr>
        <w:t>changes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45"/>
        <w:jc w:val="both"/>
      </w:pPr>
      <w:r>
        <w:rPr>
          <w:color w:val="0D0F1A"/>
          <w:spacing w:val="-1"/>
        </w:rPr>
        <w:t>in</w:t>
      </w:r>
      <w:r>
        <w:rPr>
          <w:color w:val="0D0F1A"/>
          <w:spacing w:val="-14"/>
        </w:rPr>
        <w:t> </w:t>
      </w:r>
      <w:r>
        <w:rPr>
          <w:color w:val="0D0F1A"/>
          <w:spacing w:val="-1"/>
        </w:rPr>
        <w:t>Tier</w:t>
      </w:r>
      <w:r>
        <w:rPr>
          <w:color w:val="0D0F1A"/>
          <w:spacing w:val="-13"/>
        </w:rPr>
        <w:t> </w:t>
      </w:r>
      <w:r>
        <w:rPr>
          <w:color w:val="0D0F1A"/>
          <w:spacing w:val="-1"/>
        </w:rPr>
        <w:t>I</w:t>
      </w:r>
      <w:r>
        <w:rPr>
          <w:color w:val="0D0F1A"/>
          <w:spacing w:val="-13"/>
        </w:rPr>
        <w:t> </w:t>
      </w:r>
      <w:r>
        <w:rPr>
          <w:color w:val="0D0F1A"/>
          <w:spacing w:val="-1"/>
        </w:rPr>
        <w:t>and</w:t>
      </w:r>
      <w:r>
        <w:rPr>
          <w:color w:val="0D0F1A"/>
          <w:spacing w:val="-14"/>
        </w:rPr>
        <w:t> </w:t>
      </w:r>
      <w:r>
        <w:rPr>
          <w:color w:val="0D0F1A"/>
        </w:rPr>
        <w:t>Tier</w:t>
      </w:r>
      <w:r>
        <w:rPr>
          <w:color w:val="0D0F1A"/>
          <w:spacing w:val="-13"/>
        </w:rPr>
        <w:t> </w:t>
      </w:r>
      <w:r>
        <w:rPr>
          <w:color w:val="0D0F1A"/>
        </w:rPr>
        <w:t>II</w:t>
      </w:r>
      <w:r>
        <w:rPr>
          <w:color w:val="0D0F1A"/>
          <w:spacing w:val="-13"/>
        </w:rPr>
        <w:t> </w:t>
      </w:r>
      <w:r>
        <w:rPr>
          <w:color w:val="0D0F1A"/>
        </w:rPr>
        <w:t>capital,</w:t>
      </w:r>
      <w:r>
        <w:rPr>
          <w:color w:val="0D0F1A"/>
          <w:spacing w:val="-13"/>
        </w:rPr>
        <w:t> </w:t>
      </w:r>
      <w:r>
        <w:rPr>
          <w:color w:val="0D0F1A"/>
        </w:rPr>
        <w:t>risk-weighted</w:t>
      </w:r>
      <w:r>
        <w:rPr>
          <w:color w:val="0D0F1A"/>
          <w:spacing w:val="-14"/>
        </w:rPr>
        <w:t> </w:t>
      </w:r>
      <w:r>
        <w:rPr>
          <w:color w:val="0D0F1A"/>
        </w:rPr>
        <w:t>assets</w:t>
      </w:r>
      <w:r>
        <w:rPr>
          <w:color w:val="0D0F1A"/>
          <w:spacing w:val="-12"/>
        </w:rPr>
        <w:t> </w:t>
      </w:r>
      <w:r>
        <w:rPr>
          <w:color w:val="0D0F1A"/>
        </w:rPr>
        <w:t>and</w:t>
      </w:r>
      <w:r>
        <w:rPr>
          <w:color w:val="0D0F1A"/>
          <w:spacing w:val="-14"/>
        </w:rPr>
        <w:t> </w:t>
      </w:r>
      <w:r>
        <w:rPr>
          <w:color w:val="0D0F1A"/>
        </w:rPr>
        <w:t>trend</w:t>
      </w:r>
      <w:r>
        <w:rPr>
          <w:color w:val="0D0F1A"/>
          <w:spacing w:val="-14"/>
        </w:rPr>
        <w:t> </w:t>
      </w:r>
      <w:r>
        <w:rPr>
          <w:color w:val="0D0F1A"/>
        </w:rPr>
        <w:t>analysis</w:t>
      </w:r>
      <w:r>
        <w:rPr>
          <w:color w:val="0D0F1A"/>
          <w:spacing w:val="-12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changes</w:t>
      </w:r>
      <w:r>
        <w:rPr>
          <w:color w:val="0D0F1A"/>
          <w:spacing w:val="-12"/>
        </w:rPr>
        <w:t> </w:t>
      </w:r>
      <w:r>
        <w:rPr>
          <w:color w:val="0D0F1A"/>
        </w:rPr>
        <w:t>in</w:t>
      </w:r>
      <w:r>
        <w:rPr>
          <w:color w:val="0D0F1A"/>
          <w:spacing w:val="-13"/>
        </w:rPr>
        <w:t> </w:t>
      </w:r>
      <w:r>
        <w:rPr>
          <w:color w:val="0D0F1A"/>
        </w:rPr>
        <w:t>Capital</w:t>
      </w:r>
      <w:r>
        <w:rPr>
          <w:color w:val="0D0F1A"/>
          <w:spacing w:val="-15"/>
        </w:rPr>
        <w:t> </w:t>
      </w:r>
      <w:r>
        <w:rPr>
          <w:color w:val="0D0F1A"/>
        </w:rPr>
        <w:t>Adequacy</w:t>
      </w:r>
      <w:r>
        <w:rPr>
          <w:color w:val="0D0F1A"/>
          <w:spacing w:val="-58"/>
        </w:rPr>
        <w:t> </w:t>
      </w:r>
      <w:r>
        <w:rPr>
          <w:color w:val="0D0F1A"/>
        </w:rPr>
        <w:t>Ratio.</w:t>
      </w:r>
    </w:p>
    <w:p>
      <w:pPr>
        <w:pStyle w:val="BodyText"/>
        <w:spacing w:line="480" w:lineRule="auto" w:before="7"/>
        <w:ind w:left="140" w:right="136"/>
        <w:jc w:val="both"/>
      </w:pPr>
      <w:r>
        <w:rPr>
          <w:color w:val="0D0F1A"/>
        </w:rPr>
        <w:t>While</w:t>
      </w:r>
      <w:r>
        <w:rPr>
          <w:color w:val="0D0F1A"/>
          <w:spacing w:val="1"/>
        </w:rPr>
        <w:t> </w:t>
      </w:r>
      <w:r>
        <w:rPr>
          <w:color w:val="0D0F1A"/>
        </w:rPr>
        <w:t>using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Basel</w:t>
      </w:r>
      <w:r>
        <w:rPr>
          <w:color w:val="0D0F1A"/>
          <w:spacing w:val="1"/>
        </w:rPr>
        <w:t> </w:t>
      </w:r>
      <w:r>
        <w:rPr>
          <w:color w:val="0D0F1A"/>
        </w:rPr>
        <w:t>Accord</w:t>
      </w:r>
      <w:r>
        <w:rPr>
          <w:color w:val="0D0F1A"/>
          <w:spacing w:val="1"/>
        </w:rPr>
        <w:t> </w:t>
      </w:r>
      <w:r>
        <w:rPr>
          <w:color w:val="0D0F1A"/>
        </w:rPr>
        <w:t>Framework,</w:t>
      </w:r>
      <w:r>
        <w:rPr>
          <w:color w:val="0D0F1A"/>
          <w:spacing w:val="1"/>
        </w:rPr>
        <w:t> </w:t>
      </w:r>
      <w:r>
        <w:rPr>
          <w:color w:val="0D0F1A"/>
        </w:rPr>
        <w:t>Jalloh</w:t>
      </w:r>
      <w:r>
        <w:rPr>
          <w:color w:val="0D0F1A"/>
          <w:spacing w:val="1"/>
        </w:rPr>
        <w:t> </w:t>
      </w:r>
      <w:r>
        <w:rPr>
          <w:color w:val="0D0F1A"/>
        </w:rPr>
        <w:t>(2017)</w:t>
      </w:r>
      <w:r>
        <w:rPr>
          <w:color w:val="0D0F1A"/>
          <w:spacing w:val="1"/>
        </w:rPr>
        <w:t> </w:t>
      </w:r>
      <w:r>
        <w:rPr>
          <w:color w:val="0D0F1A"/>
        </w:rPr>
        <w:t>examined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Impact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Capital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Adequacy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on</w:t>
      </w:r>
      <w:r>
        <w:rPr>
          <w:color w:val="0D0F1A"/>
          <w:spacing w:val="-10"/>
        </w:rPr>
        <w:t> </w:t>
      </w:r>
      <w:r>
        <w:rPr>
          <w:color w:val="0D0F1A"/>
          <w:spacing w:val="-1"/>
        </w:rPr>
        <w:t>the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Performance</w:t>
      </w:r>
      <w:r>
        <w:rPr>
          <w:color w:val="0D0F1A"/>
          <w:spacing w:val="-17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Banks</w:t>
      </w:r>
      <w:r>
        <w:rPr>
          <w:color w:val="0D0F1A"/>
          <w:spacing w:val="-13"/>
        </w:rPr>
        <w:t> </w:t>
      </w:r>
      <w:r>
        <w:rPr>
          <w:color w:val="0D0F1A"/>
        </w:rPr>
        <w:t>in</w:t>
      </w:r>
      <w:r>
        <w:rPr>
          <w:color w:val="0D0F1A"/>
          <w:spacing w:val="-14"/>
        </w:rPr>
        <w:t> </w:t>
      </w:r>
      <w:r>
        <w:rPr>
          <w:color w:val="0D0F1A"/>
        </w:rPr>
        <w:t>Nigeria.</w:t>
      </w:r>
      <w:r>
        <w:rPr>
          <w:color w:val="0D0F1A"/>
          <w:spacing w:val="-9"/>
        </w:rPr>
        <w:t> </w:t>
      </w:r>
      <w:r>
        <w:rPr>
          <w:color w:val="0D0F1A"/>
        </w:rPr>
        <w:t>From</w:t>
      </w:r>
      <w:r>
        <w:rPr>
          <w:color w:val="0D0F1A"/>
          <w:spacing w:val="-16"/>
        </w:rPr>
        <w:t> </w:t>
      </w:r>
      <w:r>
        <w:rPr>
          <w:color w:val="0D0F1A"/>
        </w:rPr>
        <w:t>nine</w:t>
      </w:r>
      <w:r>
        <w:rPr>
          <w:color w:val="0D0F1A"/>
          <w:spacing w:val="-11"/>
        </w:rPr>
        <w:t> </w:t>
      </w:r>
      <w:r>
        <w:rPr>
          <w:color w:val="0D0F1A"/>
        </w:rPr>
        <w:t>(9)</w:t>
      </w:r>
      <w:r>
        <w:rPr>
          <w:color w:val="0D0F1A"/>
          <w:spacing w:val="-14"/>
        </w:rPr>
        <w:t> </w:t>
      </w:r>
      <w:r>
        <w:rPr>
          <w:color w:val="0D0F1A"/>
        </w:rPr>
        <w:t>banks</w:t>
      </w:r>
      <w:r>
        <w:rPr>
          <w:color w:val="0D0F1A"/>
          <w:spacing w:val="-12"/>
        </w:rPr>
        <w:t> </w:t>
      </w:r>
      <w:r>
        <w:rPr>
          <w:color w:val="0D0F1A"/>
        </w:rPr>
        <w:t>with</w:t>
      </w:r>
      <w:r>
        <w:rPr>
          <w:color w:val="0D0F1A"/>
          <w:spacing w:val="-16"/>
        </w:rPr>
        <w:t> </w:t>
      </w:r>
      <w:r>
        <w:rPr>
          <w:color w:val="0D0F1A"/>
        </w:rPr>
        <w:t>a</w:t>
      </w:r>
      <w:r>
        <w:rPr>
          <w:color w:val="0D0F1A"/>
          <w:spacing w:val="-11"/>
        </w:rPr>
        <w:t> </w:t>
      </w:r>
      <w:r>
        <w:rPr>
          <w:color w:val="0D0F1A"/>
        </w:rPr>
        <w:t>significant</w:t>
      </w:r>
      <w:r>
        <w:rPr>
          <w:color w:val="0D0F1A"/>
          <w:spacing w:val="-11"/>
        </w:rPr>
        <w:t> </w:t>
      </w:r>
      <w:r>
        <w:rPr>
          <w:color w:val="0D0F1A"/>
        </w:rPr>
        <w:t>presence</w:t>
      </w:r>
      <w:r>
        <w:rPr>
          <w:color w:val="0D0F1A"/>
          <w:spacing w:val="-58"/>
        </w:rPr>
        <w:t> </w:t>
      </w:r>
      <w:r>
        <w:rPr>
          <w:color w:val="0D0F1A"/>
        </w:rPr>
        <w:t>abroad, a cross-panel methodology was used to collect data, and the outcome from the ordinary</w:t>
      </w:r>
      <w:r>
        <w:rPr>
          <w:color w:val="0D0F1A"/>
          <w:spacing w:val="1"/>
        </w:rPr>
        <w:t> </w:t>
      </w:r>
      <w:r>
        <w:rPr>
          <w:color w:val="0D0F1A"/>
        </w:rPr>
        <w:t>least square (OLS) regression analysis indicated a 76 per cent (R2) variations in PAT as a result</w:t>
      </w:r>
      <w:r>
        <w:rPr>
          <w:color w:val="0D0F1A"/>
          <w:spacing w:val="1"/>
        </w:rPr>
        <w:t> </w:t>
      </w:r>
      <w:r>
        <w:rPr>
          <w:color w:val="0D0F1A"/>
        </w:rPr>
        <w:t>of the independent variables. Discovery was also made from the research about a unit change in</w:t>
      </w:r>
      <w:r>
        <w:rPr>
          <w:color w:val="0D0F1A"/>
          <w:spacing w:val="1"/>
        </w:rPr>
        <w:t> </w:t>
      </w:r>
      <w:r>
        <w:rPr>
          <w:color w:val="0D0F1A"/>
        </w:rPr>
        <w:t>total assets-TA, Customer Deposits-CD, Loans and Advances-LA and Owners Capital-OC which</w:t>
      </w:r>
      <w:r>
        <w:rPr>
          <w:color w:val="0D0F1A"/>
          <w:spacing w:val="-57"/>
        </w:rPr>
        <w:t> </w:t>
      </w:r>
      <w:r>
        <w:rPr>
          <w:color w:val="0D0F1A"/>
        </w:rPr>
        <w:t>resulted</w:t>
      </w:r>
      <w:r>
        <w:rPr>
          <w:color w:val="0D0F1A"/>
          <w:spacing w:val="-2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4.1,</w:t>
      </w:r>
      <w:r>
        <w:rPr>
          <w:color w:val="0D0F1A"/>
          <w:spacing w:val="-2"/>
        </w:rPr>
        <w:t> </w:t>
      </w:r>
      <w:r>
        <w:rPr>
          <w:color w:val="0D0F1A"/>
        </w:rPr>
        <w:t>3.7,</w:t>
      </w:r>
      <w:r>
        <w:rPr>
          <w:color w:val="0D0F1A"/>
          <w:spacing w:val="-8"/>
        </w:rPr>
        <w:t> </w:t>
      </w:r>
      <w:r>
        <w:rPr>
          <w:color w:val="0D0F1A"/>
        </w:rPr>
        <w:t>1.6</w:t>
      </w:r>
      <w:r>
        <w:rPr>
          <w:color w:val="0D0F1A"/>
          <w:spacing w:val="-2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1.7</w:t>
      </w:r>
      <w:r>
        <w:rPr>
          <w:color w:val="0D0F1A"/>
          <w:spacing w:val="-3"/>
        </w:rPr>
        <w:t> </w:t>
      </w:r>
      <w:r>
        <w:rPr>
          <w:color w:val="0D0F1A"/>
        </w:rPr>
        <w:t>per</w:t>
      </w:r>
      <w:r>
        <w:rPr>
          <w:color w:val="0D0F1A"/>
          <w:spacing w:val="-2"/>
        </w:rPr>
        <w:t> </w:t>
      </w:r>
      <w:r>
        <w:rPr>
          <w:color w:val="0D0F1A"/>
        </w:rPr>
        <w:t>cent</w:t>
      </w:r>
      <w:r>
        <w:rPr>
          <w:color w:val="0D0F1A"/>
          <w:spacing w:val="-9"/>
        </w:rPr>
        <w:t> </w:t>
      </w:r>
      <w:r>
        <w:rPr>
          <w:color w:val="0D0F1A"/>
        </w:rPr>
        <w:t>changes in</w:t>
      </w:r>
      <w:r>
        <w:rPr>
          <w:color w:val="0D0F1A"/>
          <w:spacing w:val="-8"/>
        </w:rPr>
        <w:t> </w:t>
      </w:r>
      <w:r>
        <w:rPr>
          <w:color w:val="0D0F1A"/>
        </w:rPr>
        <w:t>PAT</w:t>
      </w:r>
      <w:r>
        <w:rPr>
          <w:color w:val="0D0F1A"/>
          <w:spacing w:val="-8"/>
        </w:rPr>
        <w:t> </w:t>
      </w:r>
      <w:r>
        <w:rPr>
          <w:color w:val="0D0F1A"/>
        </w:rPr>
        <w:t>respectively.</w:t>
      </w:r>
      <w:r>
        <w:rPr>
          <w:color w:val="0D0F1A"/>
          <w:spacing w:val="-3"/>
        </w:rPr>
        <w:t> </w:t>
      </w:r>
      <w:r>
        <w:rPr>
          <w:color w:val="0D0F1A"/>
        </w:rPr>
        <w:t>Capital</w:t>
      </w:r>
      <w:r>
        <w:rPr>
          <w:color w:val="0D0F1A"/>
          <w:spacing w:val="-4"/>
        </w:rPr>
        <w:t> </w:t>
      </w:r>
      <w:r>
        <w:rPr>
          <w:color w:val="0D0F1A"/>
        </w:rPr>
        <w:t>adequacy</w:t>
      </w:r>
      <w:r>
        <w:rPr>
          <w:color w:val="0D0F1A"/>
          <w:spacing w:val="6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a</w:t>
      </w:r>
      <w:r>
        <w:rPr>
          <w:color w:val="0D0F1A"/>
          <w:spacing w:val="-4"/>
        </w:rPr>
        <w:t> </w:t>
      </w:r>
      <w:r>
        <w:rPr>
          <w:color w:val="0D0F1A"/>
        </w:rPr>
        <w:t>bank,</w:t>
      </w:r>
      <w:r>
        <w:rPr>
          <w:color w:val="0D0F1A"/>
          <w:spacing w:val="-57"/>
        </w:rPr>
        <w:t> </w:t>
      </w:r>
      <w:r>
        <w:rPr>
          <w:color w:val="0D0F1A"/>
        </w:rPr>
        <w:t>as noted by Jalloh (2017), is the level of equity available to absorb any unexpected shocks. The</w:t>
      </w:r>
      <w:r>
        <w:rPr>
          <w:color w:val="0D0F1A"/>
          <w:spacing w:val="1"/>
        </w:rPr>
        <w:t> </w:t>
      </w:r>
      <w:r>
        <w:rPr>
          <w:color w:val="0D0F1A"/>
        </w:rPr>
        <w:t>study stated further that the Central Bank of Nigeria (CBN) fixed N25 billion as the minimum</w:t>
      </w:r>
      <w:r>
        <w:rPr>
          <w:color w:val="0D0F1A"/>
          <w:spacing w:val="1"/>
        </w:rPr>
        <w:t> </w:t>
      </w:r>
      <w:r>
        <w:rPr>
          <w:color w:val="0D0F1A"/>
        </w:rPr>
        <w:t>capital base to forestall all future financial downturns. The study made a recommendation for the</w:t>
      </w:r>
      <w:r>
        <w:rPr>
          <w:color w:val="0D0F1A"/>
          <w:spacing w:val="-57"/>
        </w:rPr>
        <w:t> </w:t>
      </w:r>
      <w:r>
        <w:rPr>
          <w:color w:val="0D0F1A"/>
        </w:rPr>
        <w:t>CBN</w:t>
      </w:r>
      <w:r>
        <w:rPr>
          <w:color w:val="0D0F1A"/>
          <w:spacing w:val="-12"/>
        </w:rPr>
        <w:t> </w:t>
      </w:r>
      <w:r>
        <w:rPr>
          <w:color w:val="0D0F1A"/>
        </w:rPr>
        <w:t>to</w:t>
      </w:r>
      <w:r>
        <w:rPr>
          <w:color w:val="0D0F1A"/>
          <w:spacing w:val="-14"/>
        </w:rPr>
        <w:t> </w:t>
      </w:r>
      <w:r>
        <w:rPr>
          <w:color w:val="0D0F1A"/>
        </w:rPr>
        <w:t>deploy</w:t>
      </w:r>
      <w:r>
        <w:rPr>
          <w:color w:val="0D0F1A"/>
          <w:spacing w:val="-14"/>
        </w:rPr>
        <w:t> </w:t>
      </w:r>
      <w:r>
        <w:rPr>
          <w:color w:val="0D0F1A"/>
        </w:rPr>
        <w:t>measures</w:t>
      </w:r>
      <w:r>
        <w:rPr>
          <w:color w:val="0D0F1A"/>
          <w:spacing w:val="-12"/>
        </w:rPr>
        <w:t> </w:t>
      </w:r>
      <w:r>
        <w:rPr>
          <w:color w:val="0D0F1A"/>
        </w:rPr>
        <w:t>that</w:t>
      </w:r>
      <w:r>
        <w:rPr>
          <w:color w:val="0D0F1A"/>
          <w:spacing w:val="-15"/>
        </w:rPr>
        <w:t> </w:t>
      </w:r>
      <w:r>
        <w:rPr>
          <w:color w:val="0D0F1A"/>
        </w:rPr>
        <w:t>would</w:t>
      </w:r>
      <w:r>
        <w:rPr>
          <w:color w:val="0D0F1A"/>
          <w:spacing w:val="-14"/>
        </w:rPr>
        <w:t> </w:t>
      </w:r>
      <w:r>
        <w:rPr>
          <w:color w:val="0D0F1A"/>
        </w:rPr>
        <w:t>sustain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gains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banking</w:t>
      </w:r>
      <w:r>
        <w:rPr>
          <w:color w:val="0D0F1A"/>
          <w:spacing w:val="-14"/>
        </w:rPr>
        <w:t> </w:t>
      </w:r>
      <w:r>
        <w:rPr>
          <w:color w:val="0D0F1A"/>
        </w:rPr>
        <w:t>reforms</w:t>
      </w:r>
      <w:r>
        <w:rPr>
          <w:color w:val="0D0F1A"/>
          <w:spacing w:val="-12"/>
        </w:rPr>
        <w:t> </w:t>
      </w:r>
      <w:r>
        <w:rPr>
          <w:color w:val="0D0F1A"/>
        </w:rPr>
        <w:t>in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country</w:t>
      </w:r>
      <w:r>
        <w:rPr>
          <w:color w:val="0D0F1A"/>
          <w:spacing w:val="-13"/>
        </w:rPr>
        <w:t> </w:t>
      </w:r>
      <w:r>
        <w:rPr>
          <w:color w:val="0D0F1A"/>
        </w:rPr>
        <w:t>and</w:t>
      </w:r>
      <w:r>
        <w:rPr>
          <w:color w:val="0D0F1A"/>
          <w:spacing w:val="-14"/>
        </w:rPr>
        <w:t> </w:t>
      </w:r>
      <w:r>
        <w:rPr>
          <w:color w:val="0D0F1A"/>
        </w:rPr>
        <w:t>further</w:t>
      </w:r>
      <w:r>
        <w:rPr>
          <w:color w:val="0D0F1A"/>
          <w:spacing w:val="-57"/>
        </w:rPr>
        <w:t> </w:t>
      </w:r>
      <w:r>
        <w:rPr>
          <w:color w:val="0D0F1A"/>
        </w:rPr>
        <w:t>tighten the risk management framework of the Nigerian banking industry. Besides, Jalloh (2017)</w:t>
      </w:r>
      <w:r>
        <w:rPr>
          <w:color w:val="0D0F1A"/>
          <w:spacing w:val="1"/>
        </w:rPr>
        <w:t> </w:t>
      </w:r>
      <w:r>
        <w:rPr>
          <w:color w:val="0D0F1A"/>
        </w:rPr>
        <w:t>opined</w:t>
      </w:r>
      <w:r>
        <w:rPr>
          <w:color w:val="0D0F1A"/>
          <w:spacing w:val="-9"/>
        </w:rPr>
        <w:t> </w:t>
      </w:r>
      <w:r>
        <w:rPr>
          <w:color w:val="0D0F1A"/>
        </w:rPr>
        <w:t>that</w:t>
      </w:r>
      <w:r>
        <w:rPr>
          <w:color w:val="0D0F1A"/>
          <w:spacing w:val="-8"/>
        </w:rPr>
        <w:t> </w:t>
      </w:r>
      <w:r>
        <w:rPr>
          <w:color w:val="0D0F1A"/>
        </w:rPr>
        <w:t>taking</w:t>
      </w:r>
      <w:r>
        <w:rPr>
          <w:color w:val="0D0F1A"/>
          <w:spacing w:val="-2"/>
        </w:rPr>
        <w:t> </w:t>
      </w:r>
      <w:r>
        <w:rPr>
          <w:color w:val="0D0F1A"/>
        </w:rPr>
        <w:t>appropriate</w:t>
      </w:r>
      <w:r>
        <w:rPr>
          <w:color w:val="0D0F1A"/>
          <w:spacing w:val="-9"/>
        </w:rPr>
        <w:t> </w:t>
      </w:r>
      <w:r>
        <w:rPr>
          <w:color w:val="0D0F1A"/>
        </w:rPr>
        <w:t>measures</w:t>
      </w:r>
      <w:r>
        <w:rPr>
          <w:color w:val="0D0F1A"/>
          <w:spacing w:val="-7"/>
        </w:rPr>
        <w:t> </w:t>
      </w:r>
      <w:r>
        <w:rPr>
          <w:color w:val="0D0F1A"/>
        </w:rPr>
        <w:t>will</w:t>
      </w:r>
      <w:r>
        <w:rPr>
          <w:color w:val="0D0F1A"/>
          <w:spacing w:val="-6"/>
        </w:rPr>
        <w:t> </w:t>
      </w:r>
      <w:r>
        <w:rPr>
          <w:color w:val="0D0F1A"/>
        </w:rPr>
        <w:t>facilitate</w:t>
      </w:r>
      <w:r>
        <w:rPr>
          <w:color w:val="0D0F1A"/>
          <w:spacing w:val="-8"/>
        </w:rPr>
        <w:t> </w:t>
      </w:r>
      <w:r>
        <w:rPr>
          <w:color w:val="0D0F1A"/>
        </w:rPr>
        <w:t>a</w:t>
      </w:r>
      <w:r>
        <w:rPr>
          <w:color w:val="0D0F1A"/>
          <w:spacing w:val="-9"/>
        </w:rPr>
        <w:t> </w:t>
      </w:r>
      <w:r>
        <w:rPr>
          <w:color w:val="0D0F1A"/>
        </w:rPr>
        <w:t>positive</w:t>
      </w:r>
      <w:r>
        <w:rPr>
          <w:color w:val="0D0F1A"/>
          <w:spacing w:val="-5"/>
        </w:rPr>
        <w:t> </w:t>
      </w:r>
      <w:r>
        <w:rPr>
          <w:color w:val="0D0F1A"/>
        </w:rPr>
        <w:t>impact</w:t>
      </w:r>
      <w:r>
        <w:rPr>
          <w:color w:val="0D0F1A"/>
          <w:spacing w:val="-8"/>
        </w:rPr>
        <w:t> </w:t>
      </w:r>
      <w:r>
        <w:rPr>
          <w:color w:val="0D0F1A"/>
        </w:rPr>
        <w:t>on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banks’</w:t>
      </w:r>
      <w:r>
        <w:rPr>
          <w:color w:val="0D0F1A"/>
          <w:spacing w:val="-6"/>
        </w:rPr>
        <w:t> </w:t>
      </w:r>
      <w:r>
        <w:rPr>
          <w:color w:val="0D0F1A"/>
        </w:rPr>
        <w:t>profitability</w:t>
      </w:r>
      <w:r>
        <w:rPr>
          <w:color w:val="0D0F1A"/>
          <w:spacing w:val="-58"/>
        </w:rPr>
        <w:t> </w:t>
      </w:r>
      <w:r>
        <w:rPr>
          <w:color w:val="0D0F1A"/>
        </w:rPr>
        <w:t>and</w:t>
      </w:r>
      <w:r>
        <w:rPr>
          <w:color w:val="0D0F1A"/>
          <w:spacing w:val="-1"/>
        </w:rPr>
        <w:t> </w:t>
      </w:r>
      <w:r>
        <w:rPr>
          <w:color w:val="0D0F1A"/>
        </w:rPr>
        <w:t>survival.</w:t>
      </w:r>
    </w:p>
    <w:p>
      <w:pPr>
        <w:pStyle w:val="BodyText"/>
        <w:spacing w:line="480" w:lineRule="auto"/>
        <w:ind w:left="140" w:right="133"/>
        <w:jc w:val="both"/>
      </w:pPr>
      <w:r>
        <w:rPr>
          <w:color w:val="0D0F1A"/>
        </w:rPr>
        <w:t>Menicucci and Paolucci (2016) reviewed the relationship between bank-specific characteristics</w:t>
      </w:r>
      <w:r>
        <w:rPr>
          <w:color w:val="0D0F1A"/>
          <w:spacing w:val="1"/>
        </w:rPr>
        <w:t> </w:t>
      </w:r>
      <w:r>
        <w:rPr>
          <w:color w:val="0D0F1A"/>
        </w:rPr>
        <w:t>and profitability in the European banking sector. The objective was to determine the impact of</w:t>
      </w:r>
      <w:r>
        <w:rPr>
          <w:color w:val="0D0F1A"/>
          <w:spacing w:val="1"/>
        </w:rPr>
        <w:t> </w:t>
      </w:r>
      <w:r>
        <w:rPr>
          <w:color w:val="0D0F1A"/>
        </w:rPr>
        <w:t>internal factors that are responsible for achieving high profitability. A regression analysis was</w:t>
      </w:r>
      <w:r>
        <w:rPr>
          <w:color w:val="0D0F1A"/>
          <w:spacing w:val="1"/>
        </w:rPr>
        <w:t> </w:t>
      </w:r>
      <w:r>
        <w:rPr>
          <w:color w:val="0D0F1A"/>
        </w:rPr>
        <w:t>carried out on an unbalanced panel dataset in respect of twenty-eight European banks for 2006-</w:t>
      </w:r>
      <w:r>
        <w:rPr>
          <w:color w:val="0D0F1A"/>
          <w:spacing w:val="1"/>
        </w:rPr>
        <w:t> </w:t>
      </w:r>
      <w:r>
        <w:rPr>
          <w:color w:val="0D0F1A"/>
        </w:rPr>
        <w:t>2015. The</w:t>
      </w:r>
      <w:r>
        <w:rPr>
          <w:color w:val="0D0F1A"/>
          <w:spacing w:val="1"/>
        </w:rPr>
        <w:t> </w:t>
      </w:r>
      <w:r>
        <w:rPr>
          <w:color w:val="0D0F1A"/>
        </w:rPr>
        <w:t>largest bank for</w:t>
      </w:r>
      <w:r>
        <w:rPr>
          <w:color w:val="0D0F1A"/>
          <w:spacing w:val="1"/>
        </w:rPr>
        <w:t> </w:t>
      </w:r>
      <w:r>
        <w:rPr>
          <w:color w:val="0D0F1A"/>
        </w:rPr>
        <w:t>every single country</w:t>
      </w:r>
      <w:r>
        <w:rPr>
          <w:color w:val="0D0F1A"/>
          <w:spacing w:val="1"/>
        </w:rPr>
        <w:t> </w:t>
      </w:r>
      <w:r>
        <w:rPr>
          <w:color w:val="0D0F1A"/>
        </w:rPr>
        <w:t>of the</w:t>
      </w:r>
      <w:r>
        <w:rPr>
          <w:color w:val="0D0F1A"/>
          <w:spacing w:val="1"/>
        </w:rPr>
        <w:t> </w:t>
      </w:r>
      <w:r>
        <w:rPr>
          <w:color w:val="0D0F1A"/>
        </w:rPr>
        <w:t>European Union</w:t>
      </w:r>
      <w:r>
        <w:rPr>
          <w:color w:val="0D0F1A"/>
          <w:spacing w:val="1"/>
        </w:rPr>
        <w:t> </w:t>
      </w:r>
      <w:r>
        <w:rPr>
          <w:color w:val="0D0F1A"/>
        </w:rPr>
        <w:t>was selected.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regression results showed that the profitability of banks in Europe were positively impacted by</w:t>
      </w:r>
      <w:r>
        <w:rPr>
          <w:color w:val="0D0F1A"/>
          <w:spacing w:val="1"/>
        </w:rPr>
        <w:t> </w:t>
      </w:r>
      <w:r>
        <w:rPr>
          <w:color w:val="0D0F1A"/>
        </w:rPr>
        <w:t>capital</w:t>
      </w:r>
      <w:r>
        <w:rPr>
          <w:color w:val="0D0F1A"/>
          <w:spacing w:val="-11"/>
        </w:rPr>
        <w:t> </w:t>
      </w:r>
      <w:r>
        <w:rPr>
          <w:color w:val="0D0F1A"/>
        </w:rPr>
        <w:t>ratio</w:t>
      </w:r>
      <w:r>
        <w:rPr>
          <w:color w:val="0D0F1A"/>
          <w:spacing w:val="-9"/>
        </w:rPr>
        <w:t> </w:t>
      </w:r>
      <w:r>
        <w:rPr>
          <w:color w:val="0D0F1A"/>
        </w:rPr>
        <w:t>and</w:t>
      </w:r>
      <w:r>
        <w:rPr>
          <w:color w:val="0D0F1A"/>
          <w:spacing w:val="-9"/>
        </w:rPr>
        <w:t> </w:t>
      </w:r>
      <w:r>
        <w:rPr>
          <w:color w:val="0D0F1A"/>
        </w:rPr>
        <w:t>size.</w:t>
      </w:r>
      <w:r>
        <w:rPr>
          <w:color w:val="0D0F1A"/>
          <w:spacing w:val="-8"/>
        </w:rPr>
        <w:t> </w:t>
      </w:r>
      <w:r>
        <w:rPr>
          <w:color w:val="0D0F1A"/>
        </w:rPr>
        <w:t>However,</w:t>
      </w:r>
      <w:r>
        <w:rPr>
          <w:color w:val="0D0F1A"/>
          <w:spacing w:val="-8"/>
        </w:rPr>
        <w:t> </w:t>
      </w:r>
      <w:r>
        <w:rPr>
          <w:color w:val="0D0F1A"/>
        </w:rPr>
        <w:t>it</w:t>
      </w:r>
      <w:r>
        <w:rPr>
          <w:color w:val="0D0F1A"/>
          <w:spacing w:val="-10"/>
        </w:rPr>
        <w:t> </w:t>
      </w:r>
      <w:r>
        <w:rPr>
          <w:color w:val="0D0F1A"/>
        </w:rPr>
        <w:t>was</w:t>
      </w:r>
      <w:r>
        <w:rPr>
          <w:color w:val="0D0F1A"/>
          <w:spacing w:val="-7"/>
        </w:rPr>
        <w:t> </w:t>
      </w:r>
      <w:r>
        <w:rPr>
          <w:color w:val="0D0F1A"/>
        </w:rPr>
        <w:t>revealed</w:t>
      </w:r>
      <w:r>
        <w:rPr>
          <w:color w:val="0D0F1A"/>
          <w:spacing w:val="-9"/>
        </w:rPr>
        <w:t> </w:t>
      </w:r>
      <w:r>
        <w:rPr>
          <w:color w:val="0D0F1A"/>
        </w:rPr>
        <w:t>that</w:t>
      </w:r>
      <w:r>
        <w:rPr>
          <w:color w:val="0D0F1A"/>
          <w:spacing w:val="-10"/>
        </w:rPr>
        <w:t> </w:t>
      </w:r>
      <w:r>
        <w:rPr>
          <w:color w:val="0D0F1A"/>
        </w:rPr>
        <w:t>lower</w:t>
      </w:r>
      <w:r>
        <w:rPr>
          <w:color w:val="0D0F1A"/>
          <w:spacing w:val="-9"/>
        </w:rPr>
        <w:t> </w:t>
      </w:r>
      <w:r>
        <w:rPr>
          <w:color w:val="0D0F1A"/>
        </w:rPr>
        <w:t>profitability</w:t>
      </w:r>
      <w:r>
        <w:rPr>
          <w:color w:val="0D0F1A"/>
          <w:spacing w:val="-9"/>
        </w:rPr>
        <w:t> </w:t>
      </w:r>
      <w:r>
        <w:rPr>
          <w:color w:val="0D0F1A"/>
        </w:rPr>
        <w:t>level</w:t>
      </w:r>
      <w:r>
        <w:rPr>
          <w:color w:val="0D0F1A"/>
          <w:spacing w:val="-6"/>
        </w:rPr>
        <w:t> </w:t>
      </w:r>
      <w:r>
        <w:rPr>
          <w:color w:val="0D0F1A"/>
        </w:rPr>
        <w:t>is</w:t>
      </w:r>
      <w:r>
        <w:rPr>
          <w:color w:val="0D0F1A"/>
          <w:spacing w:val="-7"/>
        </w:rPr>
        <w:t> </w:t>
      </w:r>
      <w:r>
        <w:rPr>
          <w:color w:val="0D0F1A"/>
        </w:rPr>
        <w:t>a</w:t>
      </w:r>
      <w:r>
        <w:rPr>
          <w:color w:val="0D0F1A"/>
          <w:spacing w:val="-10"/>
        </w:rPr>
        <w:t> </w:t>
      </w:r>
      <w:r>
        <w:rPr>
          <w:color w:val="0D0F1A"/>
        </w:rPr>
        <w:t>function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higher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0"/>
        <w:jc w:val="both"/>
      </w:pPr>
      <w:r>
        <w:rPr>
          <w:color w:val="0D0F1A"/>
        </w:rPr>
        <w:t>asset quality. Also, the findings indicated that banks with higher deposit ratio tend towards being</w:t>
      </w:r>
      <w:r>
        <w:rPr>
          <w:color w:val="0D0F1A"/>
          <w:spacing w:val="-57"/>
        </w:rPr>
        <w:t> </w:t>
      </w:r>
      <w:r>
        <w:rPr>
          <w:color w:val="0D0F1A"/>
          <w:spacing w:val="-1"/>
        </w:rPr>
        <w:t>more</w:t>
      </w:r>
      <w:r>
        <w:rPr>
          <w:color w:val="0D0F1A"/>
          <w:spacing w:val="-17"/>
        </w:rPr>
        <w:t> </w:t>
      </w:r>
      <w:r>
        <w:rPr>
          <w:color w:val="0D0F1A"/>
          <w:spacing w:val="-1"/>
        </w:rPr>
        <w:t>profitable.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The</w:t>
      </w:r>
      <w:r>
        <w:rPr>
          <w:color w:val="0D0F1A"/>
          <w:spacing w:val="-17"/>
        </w:rPr>
        <w:t> </w:t>
      </w:r>
      <w:r>
        <w:rPr>
          <w:color w:val="0D0F1A"/>
          <w:spacing w:val="-1"/>
        </w:rPr>
        <w:t>study,</w:t>
      </w:r>
      <w:r>
        <w:rPr>
          <w:color w:val="0D0F1A"/>
          <w:spacing w:val="-10"/>
        </w:rPr>
        <w:t> </w:t>
      </w:r>
      <w:r>
        <w:rPr>
          <w:color w:val="0D0F1A"/>
          <w:spacing w:val="-1"/>
        </w:rPr>
        <w:t>which</w:t>
      </w:r>
      <w:r>
        <w:rPr>
          <w:color w:val="0D0F1A"/>
          <w:spacing w:val="-11"/>
        </w:rPr>
        <w:t> </w:t>
      </w:r>
      <w:r>
        <w:rPr>
          <w:color w:val="0D0F1A"/>
        </w:rPr>
        <w:t>provides</w:t>
      </w:r>
      <w:r>
        <w:rPr>
          <w:color w:val="0D0F1A"/>
          <w:spacing w:val="-9"/>
        </w:rPr>
        <w:t> </w:t>
      </w:r>
      <w:r>
        <w:rPr>
          <w:color w:val="0D0F1A"/>
        </w:rPr>
        <w:t>an</w:t>
      </w:r>
      <w:r>
        <w:rPr>
          <w:color w:val="0D0F1A"/>
          <w:spacing w:val="-16"/>
        </w:rPr>
        <w:t> </w:t>
      </w:r>
      <w:r>
        <w:rPr>
          <w:color w:val="0D0F1A"/>
        </w:rPr>
        <w:t>exciting</w:t>
      </w:r>
      <w:r>
        <w:rPr>
          <w:color w:val="0D0F1A"/>
          <w:spacing w:val="-8"/>
        </w:rPr>
        <w:t> </w:t>
      </w:r>
      <w:r>
        <w:rPr>
          <w:color w:val="0D0F1A"/>
        </w:rPr>
        <w:t>insight</w:t>
      </w:r>
      <w:r>
        <w:rPr>
          <w:color w:val="0D0F1A"/>
          <w:spacing w:val="-12"/>
        </w:rPr>
        <w:t> </w:t>
      </w:r>
      <w:r>
        <w:rPr>
          <w:color w:val="0D0F1A"/>
        </w:rPr>
        <w:t>into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1"/>
        </w:rPr>
        <w:t> </w:t>
      </w:r>
      <w:r>
        <w:rPr>
          <w:color w:val="0D0F1A"/>
        </w:rPr>
        <w:t>characteristics</w:t>
      </w:r>
      <w:r>
        <w:rPr>
          <w:color w:val="0D0F1A"/>
          <w:spacing w:val="-14"/>
        </w:rPr>
        <w:t> </w:t>
      </w:r>
      <w:r>
        <w:rPr>
          <w:color w:val="0D0F1A"/>
        </w:rPr>
        <w:t>and</w:t>
      </w:r>
      <w:r>
        <w:rPr>
          <w:color w:val="0D0F1A"/>
          <w:spacing w:val="-11"/>
        </w:rPr>
        <w:t> </w:t>
      </w:r>
      <w:r>
        <w:rPr>
          <w:color w:val="0D0F1A"/>
        </w:rPr>
        <w:t>practices</w:t>
      </w:r>
      <w:r>
        <w:rPr>
          <w:color w:val="0D0F1A"/>
          <w:spacing w:val="-58"/>
        </w:rPr>
        <w:t> </w:t>
      </w:r>
      <w:r>
        <w:rPr>
          <w:color w:val="0D0F1A"/>
        </w:rPr>
        <w:t>of profitable banks in Europe suggested further researches on external and internal variables that</w:t>
      </w:r>
      <w:r>
        <w:rPr>
          <w:color w:val="0D0F1A"/>
          <w:spacing w:val="1"/>
        </w:rPr>
        <w:t> </w:t>
      </w:r>
      <w:r>
        <w:rPr>
          <w:color w:val="0D0F1A"/>
        </w:rPr>
        <w:t>could</w:t>
      </w:r>
      <w:r>
        <w:rPr>
          <w:color w:val="0D0F1A"/>
          <w:spacing w:val="-1"/>
        </w:rPr>
        <w:t> </w:t>
      </w:r>
      <w:r>
        <w:rPr>
          <w:color w:val="0D0F1A"/>
        </w:rPr>
        <w:t>affect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profitability of banks.</w:t>
      </w:r>
    </w:p>
    <w:p>
      <w:pPr>
        <w:pStyle w:val="BodyText"/>
        <w:spacing w:line="480" w:lineRule="auto" w:before="3"/>
        <w:ind w:left="140" w:right="138"/>
        <w:jc w:val="both"/>
      </w:pPr>
      <w:r>
        <w:rPr>
          <w:color w:val="0D0F1A"/>
        </w:rPr>
        <w:t>Ikpefan (2013) analyzed the impact of bank capital adequacy ratios and management efficiency</w:t>
      </w:r>
      <w:r>
        <w:rPr>
          <w:color w:val="0D0F1A"/>
          <w:spacing w:val="1"/>
        </w:rPr>
        <w:t> </w:t>
      </w:r>
      <w:r>
        <w:rPr>
          <w:color w:val="0D0F1A"/>
        </w:rPr>
        <w:t>on</w:t>
      </w:r>
      <w:r>
        <w:rPr>
          <w:color w:val="0D0F1A"/>
          <w:spacing w:val="1"/>
        </w:rPr>
        <w:t> </w:t>
      </w:r>
      <w:r>
        <w:rPr>
          <w:color w:val="0D0F1A"/>
        </w:rPr>
        <w:t>performance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Nigerian</w:t>
      </w:r>
      <w:r>
        <w:rPr>
          <w:color w:val="0D0F1A"/>
          <w:spacing w:val="1"/>
        </w:rPr>
        <w:t> </w:t>
      </w:r>
      <w:r>
        <w:rPr>
          <w:color w:val="0D0F1A"/>
        </w:rPr>
        <w:t>commercial</w:t>
      </w:r>
      <w:r>
        <w:rPr>
          <w:color w:val="0D0F1A"/>
          <w:spacing w:val="1"/>
        </w:rPr>
        <w:t> </w:t>
      </w:r>
      <w:r>
        <w:rPr>
          <w:color w:val="0D0F1A"/>
        </w:rPr>
        <w:t>banks</w:t>
      </w:r>
      <w:r>
        <w:rPr>
          <w:color w:val="0D0F1A"/>
          <w:spacing w:val="1"/>
        </w:rPr>
        <w:t> </w:t>
      </w:r>
      <w:r>
        <w:rPr>
          <w:color w:val="0D0F1A"/>
        </w:rPr>
        <w:t>from</w:t>
      </w:r>
      <w:r>
        <w:rPr>
          <w:color w:val="0D0F1A"/>
          <w:spacing w:val="1"/>
        </w:rPr>
        <w:t> </w:t>
      </w:r>
      <w:r>
        <w:rPr>
          <w:color w:val="0D0F1A"/>
        </w:rPr>
        <w:t>1986</w:t>
      </w:r>
      <w:r>
        <w:rPr>
          <w:color w:val="0D0F1A"/>
          <w:spacing w:val="1"/>
        </w:rPr>
        <w:t> </w:t>
      </w:r>
      <w:r>
        <w:rPr>
          <w:color w:val="0D0F1A"/>
        </w:rPr>
        <w:t>to</w:t>
      </w:r>
      <w:r>
        <w:rPr>
          <w:color w:val="0D0F1A"/>
          <w:spacing w:val="1"/>
        </w:rPr>
        <w:t> </w:t>
      </w:r>
      <w:r>
        <w:rPr>
          <w:color w:val="0D0F1A"/>
        </w:rPr>
        <w:t>2006.</w:t>
      </w:r>
      <w:r>
        <w:rPr>
          <w:color w:val="0D0F1A"/>
          <w:spacing w:val="1"/>
        </w:rPr>
        <w:t> </w:t>
      </w:r>
      <w:r>
        <w:rPr>
          <w:color w:val="0D0F1A"/>
        </w:rPr>
        <w:t>With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sample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14</w:t>
      </w:r>
      <w:r>
        <w:rPr>
          <w:color w:val="0D0F1A"/>
          <w:spacing w:val="1"/>
        </w:rPr>
        <w:t> </w:t>
      </w:r>
      <w:r>
        <w:rPr>
          <w:color w:val="0D0F1A"/>
        </w:rPr>
        <w:t>commercial</w:t>
      </w:r>
      <w:r>
        <w:rPr>
          <w:color w:val="0D0F1A"/>
          <w:spacing w:val="-4"/>
        </w:rPr>
        <w:t> </w:t>
      </w:r>
      <w:r>
        <w:rPr>
          <w:color w:val="0D0F1A"/>
        </w:rPr>
        <w:t>banks,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study</w:t>
      </w:r>
      <w:r>
        <w:rPr>
          <w:color w:val="0D0F1A"/>
          <w:spacing w:val="-2"/>
        </w:rPr>
        <w:t> </w:t>
      </w:r>
      <w:r>
        <w:rPr>
          <w:color w:val="0D0F1A"/>
        </w:rPr>
        <w:t>used</w:t>
      </w:r>
      <w:r>
        <w:rPr>
          <w:color w:val="0D0F1A"/>
          <w:spacing w:val="-2"/>
        </w:rPr>
        <w:t> </w:t>
      </w:r>
      <w:r>
        <w:rPr>
          <w:color w:val="0D0F1A"/>
        </w:rPr>
        <w:t>both</w:t>
      </w:r>
      <w:r>
        <w:rPr>
          <w:color w:val="0D0F1A"/>
          <w:spacing w:val="-2"/>
        </w:rPr>
        <w:t> </w:t>
      </w:r>
      <w:r>
        <w:rPr>
          <w:color w:val="0D0F1A"/>
        </w:rPr>
        <w:t>cross-sectional</w:t>
      </w:r>
      <w:r>
        <w:rPr>
          <w:color w:val="0D0F1A"/>
          <w:spacing w:val="-4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time</w:t>
      </w:r>
      <w:r>
        <w:rPr>
          <w:color w:val="0D0F1A"/>
          <w:spacing w:val="-4"/>
        </w:rPr>
        <w:t> </w:t>
      </w:r>
      <w:r>
        <w:rPr>
          <w:color w:val="0D0F1A"/>
        </w:rPr>
        <w:t>series</w:t>
      </w:r>
      <w:r>
        <w:rPr>
          <w:color w:val="0D0F1A"/>
          <w:spacing w:val="-1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bank</w:t>
      </w:r>
      <w:r>
        <w:rPr>
          <w:color w:val="0D0F1A"/>
          <w:spacing w:val="-2"/>
        </w:rPr>
        <w:t> </w:t>
      </w:r>
      <w:r>
        <w:rPr>
          <w:color w:val="0D0F1A"/>
        </w:rPr>
        <w:t>data</w:t>
      </w:r>
      <w:r>
        <w:rPr>
          <w:color w:val="0D0F1A"/>
          <w:spacing w:val="-4"/>
        </w:rPr>
        <w:t> </w:t>
      </w:r>
      <w:r>
        <w:rPr>
          <w:color w:val="0D0F1A"/>
        </w:rPr>
        <w:t>obtained</w:t>
      </w:r>
      <w:r>
        <w:rPr>
          <w:color w:val="0D0F1A"/>
          <w:spacing w:val="-2"/>
        </w:rPr>
        <w:t> </w:t>
      </w:r>
      <w:r>
        <w:rPr>
          <w:color w:val="0D0F1A"/>
        </w:rPr>
        <w:t>from</w:t>
      </w:r>
      <w:r>
        <w:rPr>
          <w:color w:val="0D0F1A"/>
          <w:spacing w:val="-58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CBN</w:t>
      </w:r>
      <w:r>
        <w:rPr>
          <w:color w:val="0D0F1A"/>
          <w:spacing w:val="-6"/>
        </w:rPr>
        <w:t> </w:t>
      </w:r>
      <w:r>
        <w:rPr>
          <w:color w:val="0D0F1A"/>
        </w:rPr>
        <w:t>and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banks'</w:t>
      </w:r>
      <w:r>
        <w:rPr>
          <w:color w:val="0D0F1A"/>
          <w:spacing w:val="-6"/>
        </w:rPr>
        <w:t> </w:t>
      </w:r>
      <w:r>
        <w:rPr>
          <w:color w:val="0D0F1A"/>
        </w:rPr>
        <w:t>annual</w:t>
      </w:r>
      <w:r>
        <w:rPr>
          <w:color w:val="0D0F1A"/>
          <w:spacing w:val="-5"/>
        </w:rPr>
        <w:t> </w:t>
      </w:r>
      <w:r>
        <w:rPr>
          <w:color w:val="0D0F1A"/>
        </w:rPr>
        <w:t>report,</w:t>
      </w:r>
      <w:r>
        <w:rPr>
          <w:color w:val="0D0F1A"/>
          <w:spacing w:val="-4"/>
        </w:rPr>
        <w:t> </w:t>
      </w:r>
      <w:r>
        <w:rPr>
          <w:color w:val="0D0F1A"/>
        </w:rPr>
        <w:t>and</w:t>
      </w:r>
      <w:r>
        <w:rPr>
          <w:color w:val="0D0F1A"/>
          <w:spacing w:val="-3"/>
        </w:rPr>
        <w:t> </w:t>
      </w:r>
      <w:r>
        <w:rPr>
          <w:color w:val="0D0F1A"/>
        </w:rPr>
        <w:t>employed</w:t>
      </w:r>
      <w:r>
        <w:rPr>
          <w:color w:val="0D0F1A"/>
          <w:spacing w:val="2"/>
        </w:rPr>
        <w:t> </w:t>
      </w:r>
      <w:r>
        <w:rPr>
          <w:color w:val="0D0F1A"/>
        </w:rPr>
        <w:t>OLS</w:t>
      </w:r>
      <w:r>
        <w:rPr>
          <w:color w:val="0D0F1A"/>
          <w:spacing w:val="-6"/>
        </w:rPr>
        <w:t> </w:t>
      </w:r>
      <w:r>
        <w:rPr>
          <w:color w:val="0D0F1A"/>
        </w:rPr>
        <w:t>regression</w:t>
      </w:r>
      <w:r>
        <w:rPr>
          <w:color w:val="0D0F1A"/>
          <w:spacing w:val="-9"/>
        </w:rPr>
        <w:t> </w:t>
      </w:r>
      <w:r>
        <w:rPr>
          <w:color w:val="0D0F1A"/>
        </w:rPr>
        <w:t>analytical</w:t>
      </w:r>
      <w:r>
        <w:rPr>
          <w:color w:val="0D0F1A"/>
          <w:spacing w:val="-4"/>
        </w:rPr>
        <w:t> </w:t>
      </w:r>
      <w:r>
        <w:rPr>
          <w:color w:val="0D0F1A"/>
        </w:rPr>
        <w:t>techniques</w:t>
      </w:r>
      <w:r>
        <w:rPr>
          <w:color w:val="0D0F1A"/>
          <w:spacing w:val="-7"/>
        </w:rPr>
        <w:t> </w:t>
      </w:r>
      <w:r>
        <w:rPr>
          <w:color w:val="0D0F1A"/>
        </w:rPr>
        <w:t>for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7"/>
        </w:rPr>
        <w:t> </w:t>
      </w:r>
      <w:r>
        <w:rPr>
          <w:color w:val="0D0F1A"/>
        </w:rPr>
        <w:t>analysis. From the study, Shareholders' Funds to Total Assets was used to measure the capital</w:t>
      </w:r>
      <w:r>
        <w:rPr>
          <w:color w:val="0D0F1A"/>
          <w:spacing w:val="1"/>
        </w:rPr>
        <w:t> </w:t>
      </w:r>
      <w:r>
        <w:rPr>
          <w:color w:val="0D0F1A"/>
        </w:rPr>
        <w:t>adequacy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banks,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it</w:t>
      </w:r>
      <w:r>
        <w:rPr>
          <w:color w:val="0D0F1A"/>
          <w:spacing w:val="1"/>
        </w:rPr>
        <w:t> </w:t>
      </w:r>
      <w:r>
        <w:rPr>
          <w:color w:val="0D0F1A"/>
        </w:rPr>
        <w:t>indicated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negative</w:t>
      </w:r>
      <w:r>
        <w:rPr>
          <w:color w:val="0D0F1A"/>
          <w:spacing w:val="1"/>
        </w:rPr>
        <w:t> </w:t>
      </w:r>
      <w:r>
        <w:rPr>
          <w:color w:val="0D0F1A"/>
        </w:rPr>
        <w:t>influence</w:t>
      </w:r>
      <w:r>
        <w:rPr>
          <w:color w:val="0D0F1A"/>
          <w:spacing w:val="1"/>
        </w:rPr>
        <w:t> </w:t>
      </w:r>
      <w:r>
        <w:rPr>
          <w:color w:val="0D0F1A"/>
        </w:rPr>
        <w:t>on</w:t>
      </w:r>
      <w:r>
        <w:rPr>
          <w:color w:val="0D0F1A"/>
          <w:spacing w:val="1"/>
        </w:rPr>
        <w:t> </w:t>
      </w:r>
      <w:r>
        <w:rPr>
          <w:color w:val="0D0F1A"/>
        </w:rPr>
        <w:t>ROA.</w:t>
      </w:r>
      <w:r>
        <w:rPr>
          <w:color w:val="0D0F1A"/>
          <w:spacing w:val="1"/>
        </w:rPr>
        <w:t> </w:t>
      </w:r>
      <w:r>
        <w:rPr>
          <w:color w:val="0D0F1A"/>
        </w:rPr>
        <w:t>Also,</w:t>
      </w:r>
      <w:r>
        <w:rPr>
          <w:color w:val="0D0F1A"/>
          <w:spacing w:val="1"/>
        </w:rPr>
        <w:t> </w:t>
      </w:r>
      <w:r>
        <w:rPr>
          <w:color w:val="0D0F1A"/>
        </w:rPr>
        <w:t>management</w:t>
      </w:r>
      <w:r>
        <w:rPr>
          <w:color w:val="0D0F1A"/>
          <w:spacing w:val="1"/>
        </w:rPr>
        <w:t> </w:t>
      </w:r>
      <w:r>
        <w:rPr>
          <w:color w:val="0D0F1A"/>
        </w:rPr>
        <w:t>efficiency,</w:t>
      </w:r>
      <w:r>
        <w:rPr>
          <w:color w:val="0D0F1A"/>
          <w:spacing w:val="-7"/>
        </w:rPr>
        <w:t> </w:t>
      </w:r>
      <w:r>
        <w:rPr>
          <w:color w:val="0D0F1A"/>
        </w:rPr>
        <w:t>which</w:t>
      </w:r>
      <w:r>
        <w:rPr>
          <w:color w:val="0D0F1A"/>
          <w:spacing w:val="-4"/>
        </w:rPr>
        <w:t> </w:t>
      </w:r>
      <w:r>
        <w:rPr>
          <w:color w:val="0D0F1A"/>
        </w:rPr>
        <w:t>was</w:t>
      </w:r>
      <w:r>
        <w:rPr>
          <w:color w:val="0D0F1A"/>
          <w:spacing w:val="-4"/>
        </w:rPr>
        <w:t> </w:t>
      </w:r>
      <w:r>
        <w:rPr>
          <w:color w:val="0D0F1A"/>
        </w:rPr>
        <w:t>measured</w:t>
      </w:r>
      <w:r>
        <w:rPr>
          <w:color w:val="0D0F1A"/>
          <w:spacing w:val="-6"/>
        </w:rPr>
        <w:t> </w:t>
      </w:r>
      <w:r>
        <w:rPr>
          <w:color w:val="0D0F1A"/>
        </w:rPr>
        <w:t>by</w:t>
      </w:r>
      <w:r>
        <w:rPr>
          <w:color w:val="0D0F1A"/>
          <w:spacing w:val="-8"/>
        </w:rPr>
        <w:t> </w:t>
      </w:r>
      <w:r>
        <w:rPr>
          <w:color w:val="0D0F1A"/>
        </w:rPr>
        <w:t>operational</w:t>
      </w:r>
      <w:r>
        <w:rPr>
          <w:color w:val="0D0F1A"/>
          <w:spacing w:val="-4"/>
        </w:rPr>
        <w:t> </w:t>
      </w:r>
      <w:r>
        <w:rPr>
          <w:color w:val="0D0F1A"/>
        </w:rPr>
        <w:t>expenses</w:t>
      </w:r>
      <w:r>
        <w:rPr>
          <w:color w:val="0D0F1A"/>
          <w:spacing w:val="-6"/>
        </w:rPr>
        <w:t> </w:t>
      </w:r>
      <w:r>
        <w:rPr>
          <w:color w:val="0D0F1A"/>
        </w:rPr>
        <w:t>indices</w:t>
      </w:r>
      <w:r>
        <w:rPr>
          <w:color w:val="0D0F1A"/>
          <w:spacing w:val="-3"/>
        </w:rPr>
        <w:t> </w:t>
      </w:r>
      <w:r>
        <w:rPr>
          <w:color w:val="0D0F1A"/>
        </w:rPr>
        <w:t>displayed</w:t>
      </w:r>
      <w:r>
        <w:rPr>
          <w:color w:val="0D0F1A"/>
          <w:spacing w:val="-3"/>
        </w:rPr>
        <w:t> </w:t>
      </w:r>
      <w:r>
        <w:rPr>
          <w:color w:val="0D0F1A"/>
        </w:rPr>
        <w:t>a</w:t>
      </w:r>
      <w:r>
        <w:rPr>
          <w:color w:val="0D0F1A"/>
          <w:spacing w:val="-7"/>
        </w:rPr>
        <w:t> </w:t>
      </w:r>
      <w:r>
        <w:rPr>
          <w:color w:val="0D0F1A"/>
        </w:rPr>
        <w:t>negative</w:t>
      </w:r>
      <w:r>
        <w:rPr>
          <w:color w:val="0D0F1A"/>
          <w:spacing w:val="-9"/>
        </w:rPr>
        <w:t> </w:t>
      </w:r>
      <w:r>
        <w:rPr>
          <w:color w:val="0D0F1A"/>
        </w:rPr>
        <w:t>relationship</w:t>
      </w:r>
      <w:r>
        <w:rPr>
          <w:color w:val="0D0F1A"/>
          <w:spacing w:val="-58"/>
        </w:rPr>
        <w:t> </w:t>
      </w:r>
      <w:r>
        <w:rPr>
          <w:color w:val="0D0F1A"/>
        </w:rPr>
        <w:t>to return on capital. These results suggested that adequate shareholders' funds can be used to</w:t>
      </w:r>
      <w:r>
        <w:rPr>
          <w:color w:val="0D0F1A"/>
          <w:spacing w:val="1"/>
        </w:rPr>
        <w:t> </w:t>
      </w:r>
      <w:r>
        <w:rPr>
          <w:color w:val="0D0F1A"/>
        </w:rPr>
        <w:t>strengthen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performance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commercial</w:t>
      </w:r>
      <w:r>
        <w:rPr>
          <w:color w:val="0D0F1A"/>
          <w:spacing w:val="-10"/>
        </w:rPr>
        <w:t> </w:t>
      </w:r>
      <w:r>
        <w:rPr>
          <w:color w:val="0D0F1A"/>
        </w:rPr>
        <w:t>banks</w:t>
      </w:r>
      <w:r>
        <w:rPr>
          <w:color w:val="0D0F1A"/>
          <w:spacing w:val="-6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also</w:t>
      </w:r>
      <w:r>
        <w:rPr>
          <w:color w:val="0D0F1A"/>
          <w:spacing w:val="-9"/>
        </w:rPr>
        <w:t> </w:t>
      </w:r>
      <w:r>
        <w:rPr>
          <w:color w:val="0D0F1A"/>
        </w:rPr>
        <w:t>boost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confidence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their</w:t>
      </w:r>
      <w:r>
        <w:rPr>
          <w:color w:val="0D0F1A"/>
          <w:spacing w:val="-9"/>
        </w:rPr>
        <w:t> </w:t>
      </w:r>
      <w:r>
        <w:rPr>
          <w:color w:val="0D0F1A"/>
        </w:rPr>
        <w:t>customers,</w:t>
      </w:r>
      <w:r>
        <w:rPr>
          <w:color w:val="0D0F1A"/>
          <w:spacing w:val="-57"/>
        </w:rPr>
        <w:t> </w:t>
      </w:r>
      <w:r>
        <w:rPr>
          <w:color w:val="0D0F1A"/>
        </w:rPr>
        <w:t>particularly</w:t>
      </w:r>
      <w:r>
        <w:rPr>
          <w:color w:val="0D0F1A"/>
          <w:spacing w:val="-9"/>
        </w:rPr>
        <w:t> </w:t>
      </w:r>
      <w:r>
        <w:rPr>
          <w:color w:val="0D0F1A"/>
        </w:rPr>
        <w:t>in</w:t>
      </w:r>
      <w:r>
        <w:rPr>
          <w:color w:val="0D0F1A"/>
          <w:spacing w:val="-9"/>
        </w:rPr>
        <w:t> </w:t>
      </w:r>
      <w:r>
        <w:rPr>
          <w:color w:val="0D0F1A"/>
        </w:rPr>
        <w:t>periods</w:t>
      </w:r>
      <w:r>
        <w:rPr>
          <w:color w:val="0D0F1A"/>
          <w:spacing w:val="-7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economic</w:t>
      </w:r>
      <w:r>
        <w:rPr>
          <w:color w:val="0D0F1A"/>
          <w:spacing w:val="-9"/>
        </w:rPr>
        <w:t> </w:t>
      </w:r>
      <w:r>
        <w:rPr>
          <w:color w:val="0D0F1A"/>
        </w:rPr>
        <w:t>meltdown.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study</w:t>
      </w:r>
      <w:r>
        <w:rPr>
          <w:color w:val="0D0F1A"/>
          <w:spacing w:val="-9"/>
        </w:rPr>
        <w:t> </w:t>
      </w:r>
      <w:r>
        <w:rPr>
          <w:color w:val="0D0F1A"/>
        </w:rPr>
        <w:t>recommended</w:t>
      </w:r>
      <w:r>
        <w:rPr>
          <w:color w:val="0D0F1A"/>
          <w:spacing w:val="-8"/>
        </w:rPr>
        <w:t> </w:t>
      </w:r>
      <w:r>
        <w:rPr>
          <w:color w:val="0D0F1A"/>
        </w:rPr>
        <w:t>that</w:t>
      </w:r>
      <w:r>
        <w:rPr>
          <w:color w:val="0D0F1A"/>
          <w:spacing w:val="-10"/>
        </w:rPr>
        <w:t> </w:t>
      </w:r>
      <w:r>
        <w:rPr>
          <w:color w:val="0D0F1A"/>
        </w:rPr>
        <w:t>regulatory</w:t>
      </w:r>
      <w:r>
        <w:rPr>
          <w:color w:val="0D0F1A"/>
          <w:spacing w:val="-8"/>
        </w:rPr>
        <w:t> </w:t>
      </w:r>
      <w:r>
        <w:rPr>
          <w:color w:val="0D0F1A"/>
        </w:rPr>
        <w:t>authorities</w:t>
      </w:r>
      <w:r>
        <w:rPr>
          <w:color w:val="0D0F1A"/>
          <w:spacing w:val="-57"/>
        </w:rPr>
        <w:t> </w:t>
      </w:r>
      <w:r>
        <w:rPr>
          <w:color w:val="0D0F1A"/>
        </w:rPr>
        <w:t>should design and implement measures that would raise the capital adequacy ratio to avoid future</w:t>
      </w:r>
      <w:r>
        <w:rPr>
          <w:color w:val="0D0F1A"/>
          <w:spacing w:val="-57"/>
        </w:rPr>
        <w:t> </w:t>
      </w:r>
      <w:r>
        <w:rPr>
          <w:color w:val="0D0F1A"/>
        </w:rPr>
        <w:t>bank collapse. This recommendation is supported for further strengthening of the capital base of</w:t>
      </w:r>
      <w:r>
        <w:rPr>
          <w:color w:val="0D0F1A"/>
          <w:spacing w:val="1"/>
        </w:rPr>
        <w:t> </w:t>
      </w:r>
      <w:r>
        <w:rPr>
          <w:color w:val="0D0F1A"/>
        </w:rPr>
        <w:t>DMBs.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11"/>
        </w:numPr>
        <w:tabs>
          <w:tab w:pos="861" w:val="left" w:leader="none"/>
        </w:tabs>
        <w:spacing w:line="480" w:lineRule="auto" w:before="0" w:after="0"/>
        <w:ind w:left="140" w:right="141" w:firstLine="0"/>
        <w:jc w:val="both"/>
      </w:pPr>
      <w:r>
        <w:rPr/>
        <w:t>Empirical Review -Effect of Central Bank of Nigeria Lending Rate (CBNLR) on the</w:t>
      </w:r>
      <w:r>
        <w:rPr>
          <w:spacing w:val="-57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DMBs</w:t>
      </w:r>
    </w:p>
    <w:p>
      <w:pPr>
        <w:pStyle w:val="BodyText"/>
        <w:spacing w:line="480" w:lineRule="auto" w:before="202"/>
        <w:ind w:left="140" w:right="136"/>
        <w:jc w:val="both"/>
      </w:pPr>
      <w:r>
        <w:rPr>
          <w:color w:val="0D0F1A"/>
        </w:rPr>
        <w:t>Dare</w:t>
      </w:r>
      <w:r>
        <w:rPr>
          <w:color w:val="0D0F1A"/>
          <w:spacing w:val="-10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Okeya</w:t>
      </w:r>
      <w:r>
        <w:rPr>
          <w:color w:val="0D0F1A"/>
          <w:spacing w:val="-9"/>
        </w:rPr>
        <w:t> </w:t>
      </w:r>
      <w:r>
        <w:rPr>
          <w:color w:val="0D0F1A"/>
        </w:rPr>
        <w:t>(2017)</w:t>
      </w:r>
      <w:r>
        <w:rPr>
          <w:color w:val="0D0F1A"/>
          <w:spacing w:val="-7"/>
        </w:rPr>
        <w:t> </w:t>
      </w:r>
      <w:r>
        <w:rPr>
          <w:color w:val="0D0F1A"/>
        </w:rPr>
        <w:t>did</w:t>
      </w:r>
      <w:r>
        <w:rPr>
          <w:color w:val="0D0F1A"/>
          <w:spacing w:val="-8"/>
        </w:rPr>
        <w:t> </w:t>
      </w:r>
      <w:r>
        <w:rPr>
          <w:color w:val="0D0F1A"/>
        </w:rPr>
        <w:t>an</w:t>
      </w:r>
      <w:r>
        <w:rPr>
          <w:color w:val="0D0F1A"/>
          <w:spacing w:val="-8"/>
        </w:rPr>
        <w:t> </w:t>
      </w:r>
      <w:r>
        <w:rPr>
          <w:color w:val="0D0F1A"/>
        </w:rPr>
        <w:t>empirical</w:t>
      </w:r>
      <w:r>
        <w:rPr>
          <w:color w:val="0D0F1A"/>
          <w:spacing w:val="-9"/>
        </w:rPr>
        <w:t> </w:t>
      </w:r>
      <w:r>
        <w:rPr>
          <w:color w:val="0D0F1A"/>
        </w:rPr>
        <w:t>study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impact</w:t>
      </w:r>
      <w:r>
        <w:rPr>
          <w:color w:val="0D0F1A"/>
          <w:spacing w:val="-4"/>
        </w:rPr>
        <w:t> </w:t>
      </w:r>
      <w:r>
        <w:rPr>
          <w:color w:val="0D0F1A"/>
        </w:rPr>
        <w:t>that</w:t>
      </w:r>
      <w:r>
        <w:rPr>
          <w:color w:val="0D0F1A"/>
          <w:spacing w:val="-9"/>
        </w:rPr>
        <w:t> </w:t>
      </w:r>
      <w:r>
        <w:rPr>
          <w:color w:val="0D0F1A"/>
        </w:rPr>
        <w:t>monetary</w:t>
      </w:r>
      <w:r>
        <w:rPr>
          <w:color w:val="0D0F1A"/>
          <w:spacing w:val="-7"/>
        </w:rPr>
        <w:t> </w:t>
      </w:r>
      <w:r>
        <w:rPr>
          <w:color w:val="0D0F1A"/>
        </w:rPr>
        <w:t>policy</w:t>
      </w:r>
      <w:r>
        <w:rPr>
          <w:color w:val="0D0F1A"/>
          <w:spacing w:val="-6"/>
        </w:rPr>
        <w:t> </w:t>
      </w:r>
      <w:r>
        <w:rPr>
          <w:color w:val="0D0F1A"/>
        </w:rPr>
        <w:t>displayed</w:t>
      </w:r>
      <w:r>
        <w:rPr>
          <w:color w:val="0D0F1A"/>
          <w:spacing w:val="-7"/>
        </w:rPr>
        <w:t> </w:t>
      </w:r>
      <w:r>
        <w:rPr>
          <w:color w:val="0D0F1A"/>
        </w:rPr>
        <w:t>on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57"/>
        </w:rPr>
        <w:t> </w:t>
      </w:r>
      <w:r>
        <w:rPr>
          <w:color w:val="0D0F1A"/>
        </w:rPr>
        <w:t>performance of Nigerian commercial banks. The researchers adopted UBA Plc as a specific case</w:t>
      </w:r>
      <w:r>
        <w:rPr>
          <w:color w:val="0D0F1A"/>
          <w:spacing w:val="1"/>
        </w:rPr>
        <w:t> </w:t>
      </w:r>
      <w:r>
        <w:rPr>
          <w:color w:val="0D0F1A"/>
        </w:rPr>
        <w:t>study</w:t>
      </w:r>
      <w:r>
        <w:rPr>
          <w:color w:val="0D0F1A"/>
          <w:spacing w:val="-9"/>
        </w:rPr>
        <w:t> </w:t>
      </w:r>
      <w:r>
        <w:rPr>
          <w:color w:val="0D0F1A"/>
        </w:rPr>
        <w:t>gathered</w:t>
      </w:r>
      <w:r>
        <w:rPr>
          <w:color w:val="0D0F1A"/>
          <w:spacing w:val="-8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utilized</w:t>
      </w:r>
      <w:r>
        <w:rPr>
          <w:color w:val="0D0F1A"/>
          <w:spacing w:val="-8"/>
        </w:rPr>
        <w:t> </w:t>
      </w:r>
      <w:r>
        <w:rPr>
          <w:color w:val="0D0F1A"/>
        </w:rPr>
        <w:t>time-series</w:t>
      </w:r>
      <w:r>
        <w:rPr>
          <w:color w:val="0D0F1A"/>
          <w:spacing w:val="-6"/>
        </w:rPr>
        <w:t> </w:t>
      </w:r>
      <w:r>
        <w:rPr>
          <w:color w:val="0D0F1A"/>
        </w:rPr>
        <w:t>data</w:t>
      </w:r>
      <w:r>
        <w:rPr>
          <w:color w:val="0D0F1A"/>
          <w:spacing w:val="-10"/>
        </w:rPr>
        <w:t> </w:t>
      </w:r>
      <w:r>
        <w:rPr>
          <w:color w:val="0D0F1A"/>
        </w:rPr>
        <w:t>covering</w:t>
      </w:r>
      <w:r>
        <w:rPr>
          <w:color w:val="0D0F1A"/>
          <w:spacing w:val="-2"/>
        </w:rPr>
        <w:t> </w:t>
      </w:r>
      <w:r>
        <w:rPr>
          <w:color w:val="0D0F1A"/>
        </w:rPr>
        <w:t>a</w:t>
      </w:r>
      <w:r>
        <w:rPr>
          <w:color w:val="0D0F1A"/>
          <w:spacing w:val="-9"/>
        </w:rPr>
        <w:t> </w:t>
      </w:r>
      <w:r>
        <w:rPr>
          <w:color w:val="0D0F1A"/>
        </w:rPr>
        <w:t>range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years</w:t>
      </w:r>
      <w:r>
        <w:rPr>
          <w:color w:val="0D0F1A"/>
          <w:spacing w:val="-6"/>
        </w:rPr>
        <w:t> </w:t>
      </w:r>
      <w:r>
        <w:rPr>
          <w:color w:val="0D0F1A"/>
        </w:rPr>
        <w:t>from</w:t>
      </w:r>
      <w:r>
        <w:rPr>
          <w:color w:val="0D0F1A"/>
          <w:spacing w:val="-9"/>
        </w:rPr>
        <w:t> </w:t>
      </w:r>
      <w:r>
        <w:rPr>
          <w:color w:val="0D0F1A"/>
        </w:rPr>
        <w:t>2009</w:t>
      </w:r>
      <w:r>
        <w:rPr>
          <w:color w:val="0D0F1A"/>
          <w:spacing w:val="-8"/>
        </w:rPr>
        <w:t> </w:t>
      </w:r>
      <w:r>
        <w:rPr>
          <w:color w:val="0D0F1A"/>
        </w:rPr>
        <w:t>to</w:t>
      </w:r>
      <w:r>
        <w:rPr>
          <w:color w:val="0D0F1A"/>
          <w:spacing w:val="-8"/>
        </w:rPr>
        <w:t> </w:t>
      </w:r>
      <w:r>
        <w:rPr>
          <w:color w:val="0D0F1A"/>
        </w:rPr>
        <w:t>2014.</w:t>
      </w:r>
      <w:r>
        <w:rPr>
          <w:color w:val="0D0F1A"/>
          <w:spacing w:val="-8"/>
        </w:rPr>
        <w:t> </w:t>
      </w:r>
      <w:r>
        <w:rPr>
          <w:color w:val="0D0F1A"/>
        </w:rPr>
        <w:t>Multiple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6"/>
        <w:jc w:val="both"/>
      </w:pPr>
      <w:r>
        <w:rPr>
          <w:color w:val="0D0F1A"/>
        </w:rPr>
        <w:t>linear</w:t>
      </w:r>
      <w:r>
        <w:rPr>
          <w:color w:val="0D0F1A"/>
          <w:spacing w:val="-12"/>
        </w:rPr>
        <w:t> </w:t>
      </w:r>
      <w:r>
        <w:rPr>
          <w:color w:val="0D0F1A"/>
        </w:rPr>
        <w:t>regression</w:t>
      </w:r>
      <w:r>
        <w:rPr>
          <w:color w:val="0D0F1A"/>
          <w:spacing w:val="-13"/>
        </w:rPr>
        <w:t> </w:t>
      </w:r>
      <w:r>
        <w:rPr>
          <w:color w:val="0D0F1A"/>
        </w:rPr>
        <w:t>technique</w:t>
      </w:r>
      <w:r>
        <w:rPr>
          <w:color w:val="0D0F1A"/>
          <w:spacing w:val="-14"/>
        </w:rPr>
        <w:t> </w:t>
      </w:r>
      <w:r>
        <w:rPr>
          <w:color w:val="0D0F1A"/>
        </w:rPr>
        <w:t>was</w:t>
      </w:r>
      <w:r>
        <w:rPr>
          <w:color w:val="0D0F1A"/>
          <w:spacing w:val="-11"/>
        </w:rPr>
        <w:t> </w:t>
      </w:r>
      <w:r>
        <w:rPr>
          <w:color w:val="0D0F1A"/>
        </w:rPr>
        <w:t>used</w:t>
      </w:r>
      <w:r>
        <w:rPr>
          <w:color w:val="0D0F1A"/>
          <w:spacing w:val="-13"/>
        </w:rPr>
        <w:t> </w:t>
      </w:r>
      <w:r>
        <w:rPr>
          <w:color w:val="0D0F1A"/>
        </w:rPr>
        <w:t>in</w:t>
      </w:r>
      <w:r>
        <w:rPr>
          <w:color w:val="0D0F1A"/>
          <w:spacing w:val="-13"/>
        </w:rPr>
        <w:t> </w:t>
      </w:r>
      <w:r>
        <w:rPr>
          <w:color w:val="0D0F1A"/>
        </w:rPr>
        <w:t>data</w:t>
      </w:r>
      <w:r>
        <w:rPr>
          <w:color w:val="0D0F1A"/>
          <w:spacing w:val="-14"/>
        </w:rPr>
        <w:t> </w:t>
      </w:r>
      <w:r>
        <w:rPr>
          <w:color w:val="0D0F1A"/>
        </w:rPr>
        <w:t>analysis.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estimated</w:t>
      </w:r>
      <w:r>
        <w:rPr>
          <w:color w:val="0D0F1A"/>
          <w:spacing w:val="-13"/>
        </w:rPr>
        <w:t> </w:t>
      </w:r>
      <w:r>
        <w:rPr>
          <w:color w:val="0D0F1A"/>
        </w:rPr>
        <w:t>model</w:t>
      </w:r>
      <w:r>
        <w:rPr>
          <w:color w:val="0D0F1A"/>
          <w:spacing w:val="-13"/>
        </w:rPr>
        <w:t> </w:t>
      </w:r>
      <w:r>
        <w:rPr>
          <w:color w:val="0D0F1A"/>
        </w:rPr>
        <w:t>conveyed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operating</w:t>
      </w:r>
      <w:r>
        <w:rPr>
          <w:color w:val="0D0F1A"/>
          <w:spacing w:val="-58"/>
        </w:rPr>
        <w:t> </w:t>
      </w:r>
      <w:r>
        <w:rPr>
          <w:color w:val="0D0F1A"/>
        </w:rPr>
        <w:t>performance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banks</w:t>
      </w:r>
      <w:r>
        <w:rPr>
          <w:color w:val="0D0F1A"/>
          <w:spacing w:val="1"/>
        </w:rPr>
        <w:t> </w:t>
      </w:r>
      <w:r>
        <w:rPr>
          <w:color w:val="0D0F1A"/>
        </w:rPr>
        <w:t>as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function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monetary</w:t>
      </w:r>
      <w:r>
        <w:rPr>
          <w:color w:val="0D0F1A"/>
          <w:spacing w:val="1"/>
        </w:rPr>
        <w:t> </w:t>
      </w:r>
      <w:r>
        <w:rPr>
          <w:color w:val="0D0F1A"/>
        </w:rPr>
        <w:t>policy,</w:t>
      </w:r>
      <w:r>
        <w:rPr>
          <w:color w:val="0D0F1A"/>
          <w:spacing w:val="1"/>
        </w:rPr>
        <w:t> </w:t>
      </w:r>
      <w:r>
        <w:rPr>
          <w:color w:val="0D0F1A"/>
        </w:rPr>
        <w:t>including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Liquidity</w:t>
      </w:r>
      <w:r>
        <w:rPr>
          <w:color w:val="0D0F1A"/>
          <w:spacing w:val="1"/>
        </w:rPr>
        <w:t> </w:t>
      </w:r>
      <w:r>
        <w:rPr>
          <w:color w:val="0D0F1A"/>
        </w:rPr>
        <w:t>Ratio-LR,</w:t>
      </w:r>
      <w:r>
        <w:rPr>
          <w:color w:val="0D0F1A"/>
          <w:spacing w:val="-57"/>
        </w:rPr>
        <w:t> </w:t>
      </w:r>
      <w:r>
        <w:rPr>
          <w:color w:val="0D0F1A"/>
        </w:rPr>
        <w:t>Monetary</w:t>
      </w:r>
      <w:r>
        <w:rPr>
          <w:color w:val="0D0F1A"/>
          <w:spacing w:val="-4"/>
        </w:rPr>
        <w:t> </w:t>
      </w:r>
      <w:r>
        <w:rPr>
          <w:color w:val="0D0F1A"/>
        </w:rPr>
        <w:t>Policy</w:t>
      </w:r>
      <w:r>
        <w:rPr>
          <w:color w:val="0D0F1A"/>
          <w:spacing w:val="-3"/>
        </w:rPr>
        <w:t> </w:t>
      </w:r>
      <w:r>
        <w:rPr>
          <w:color w:val="0D0F1A"/>
        </w:rPr>
        <w:t>Rate-MPR</w:t>
      </w:r>
      <w:r>
        <w:rPr>
          <w:color w:val="0D0F1A"/>
          <w:spacing w:val="-3"/>
        </w:rPr>
        <w:t> </w:t>
      </w:r>
      <w:r>
        <w:rPr>
          <w:color w:val="0D0F1A"/>
        </w:rPr>
        <w:t>and</w:t>
      </w:r>
      <w:r>
        <w:rPr>
          <w:color w:val="0D0F1A"/>
          <w:spacing w:val="-3"/>
        </w:rPr>
        <w:t> </w:t>
      </w:r>
      <w:r>
        <w:rPr>
          <w:color w:val="0D0F1A"/>
        </w:rPr>
        <w:t>Cash</w:t>
      </w:r>
      <w:r>
        <w:rPr>
          <w:color w:val="0D0F1A"/>
          <w:spacing w:val="-3"/>
        </w:rPr>
        <w:t> </w:t>
      </w:r>
      <w:r>
        <w:rPr>
          <w:color w:val="0D0F1A"/>
        </w:rPr>
        <w:t>Reserve</w:t>
      </w:r>
      <w:r>
        <w:rPr>
          <w:color w:val="0D0F1A"/>
          <w:spacing w:val="-5"/>
        </w:rPr>
        <w:t> </w:t>
      </w:r>
      <w:r>
        <w:rPr>
          <w:color w:val="0D0F1A"/>
        </w:rPr>
        <w:t>Requirement-CRR.</w:t>
      </w:r>
      <w:r>
        <w:rPr>
          <w:color w:val="0D0F1A"/>
          <w:spacing w:val="1"/>
        </w:rPr>
        <w:t> </w:t>
      </w:r>
      <w:r>
        <w:rPr>
          <w:color w:val="0D0F1A"/>
        </w:rPr>
        <w:t>Furthermore,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proxy</w:t>
      </w:r>
      <w:r>
        <w:rPr>
          <w:color w:val="0D0F1A"/>
          <w:spacing w:val="-3"/>
        </w:rPr>
        <w:t> </w:t>
      </w:r>
      <w:r>
        <w:rPr>
          <w:color w:val="0D0F1A"/>
        </w:rPr>
        <w:t>for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7"/>
        </w:rPr>
        <w:t> </w:t>
      </w:r>
      <w:r>
        <w:rPr>
          <w:color w:val="0D0F1A"/>
        </w:rPr>
        <w:t>performance of banks' credit was return on assets.</w:t>
      </w:r>
      <w:r>
        <w:rPr>
          <w:color w:val="0D0F1A"/>
          <w:spacing w:val="1"/>
        </w:rPr>
        <w:t> </w:t>
      </w:r>
      <w:r>
        <w:rPr>
          <w:color w:val="0D0F1A"/>
        </w:rPr>
        <w:t>Findings from the study showed a positive but</w:t>
      </w:r>
      <w:r>
        <w:rPr>
          <w:color w:val="0D0F1A"/>
          <w:spacing w:val="-57"/>
        </w:rPr>
        <w:t> </w:t>
      </w:r>
      <w:r>
        <w:rPr>
          <w:color w:val="0D0F1A"/>
        </w:rPr>
        <w:t>statistically</w:t>
      </w:r>
      <w:r>
        <w:rPr>
          <w:color w:val="0D0F1A"/>
          <w:spacing w:val="-1"/>
        </w:rPr>
        <w:t> </w:t>
      </w:r>
      <w:r>
        <w:rPr>
          <w:color w:val="0D0F1A"/>
        </w:rPr>
        <w:t>insignificant</w:t>
      </w:r>
      <w:r>
        <w:rPr>
          <w:color w:val="0D0F1A"/>
          <w:spacing w:val="-3"/>
        </w:rPr>
        <w:t> </w:t>
      </w:r>
      <w:r>
        <w:rPr>
          <w:color w:val="0D0F1A"/>
        </w:rPr>
        <w:t>impact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4"/>
        </w:rPr>
        <w:t> </w:t>
      </w:r>
      <w:r>
        <w:rPr>
          <w:color w:val="0D0F1A"/>
        </w:rPr>
        <w:t>monetary</w:t>
      </w:r>
      <w:r>
        <w:rPr>
          <w:color w:val="0D0F1A"/>
          <w:spacing w:val="-1"/>
        </w:rPr>
        <w:t> </w:t>
      </w:r>
      <w:r>
        <w:rPr>
          <w:color w:val="0D0F1A"/>
        </w:rPr>
        <w:t>policy</w:t>
      </w:r>
      <w:r>
        <w:rPr>
          <w:color w:val="0D0F1A"/>
          <w:spacing w:val="3"/>
        </w:rPr>
        <w:t> </w:t>
      </w:r>
      <w:r>
        <w:rPr>
          <w:color w:val="0D0F1A"/>
        </w:rPr>
        <w:t>on</w:t>
      </w:r>
      <w:r>
        <w:rPr>
          <w:color w:val="0D0F1A"/>
          <w:spacing w:val="-1"/>
        </w:rPr>
        <w:t> </w:t>
      </w:r>
      <w:r>
        <w:rPr>
          <w:color w:val="0D0F1A"/>
        </w:rPr>
        <w:t>bank performance.</w:t>
      </w:r>
    </w:p>
    <w:p>
      <w:pPr>
        <w:pStyle w:val="BodyText"/>
        <w:spacing w:line="480" w:lineRule="auto" w:before="1"/>
        <w:ind w:left="140" w:right="133"/>
        <w:jc w:val="both"/>
      </w:pPr>
      <w:r>
        <w:rPr>
          <w:color w:val="0D0F1A"/>
        </w:rPr>
        <w:t>In another review, the impact of monetary policy on the performance of deposit money banks in</w:t>
      </w:r>
      <w:r>
        <w:rPr>
          <w:color w:val="0D0F1A"/>
          <w:spacing w:val="1"/>
        </w:rPr>
        <w:t> </w:t>
      </w:r>
      <w:r>
        <w:rPr>
          <w:color w:val="0D0F1A"/>
        </w:rPr>
        <w:t>Nigeria from 1993 to 2013 was examined by Ndugbu and Okere (2015). The secondary data</w:t>
      </w:r>
      <w:r>
        <w:rPr>
          <w:color w:val="0D0F1A"/>
          <w:spacing w:val="1"/>
        </w:rPr>
        <w:t> </w:t>
      </w:r>
      <w:r>
        <w:rPr>
          <w:color w:val="0D0F1A"/>
        </w:rPr>
        <w:t>adopted for the study were obtained from the statistical bulletin of CBN and the audited accounts</w:t>
      </w:r>
      <w:r>
        <w:rPr>
          <w:color w:val="0D0F1A"/>
          <w:spacing w:val="-57"/>
        </w:rPr>
        <w:t> </w:t>
      </w:r>
      <w:r>
        <w:rPr>
          <w:color w:val="0D0F1A"/>
        </w:rPr>
        <w:t>of the DMBs. Ordinary Least Square and co-integration techniques were used to evaluate the</w:t>
      </w:r>
      <w:r>
        <w:rPr>
          <w:color w:val="0D0F1A"/>
          <w:spacing w:val="1"/>
        </w:rPr>
        <w:t> </w:t>
      </w:r>
      <w:r>
        <w:rPr>
          <w:color w:val="0D0F1A"/>
        </w:rPr>
        <w:t>impact of monetary policy on the commercial banks' performances. The Co-integration and</w:t>
      </w:r>
      <w:r>
        <w:rPr>
          <w:color w:val="0D0F1A"/>
          <w:spacing w:val="1"/>
        </w:rPr>
        <w:t> </w:t>
      </w:r>
      <w:r>
        <w:rPr>
          <w:color w:val="0D0F1A"/>
        </w:rPr>
        <w:t>Augmented</w:t>
      </w:r>
      <w:r>
        <w:rPr>
          <w:color w:val="0D0F1A"/>
          <w:spacing w:val="-8"/>
        </w:rPr>
        <w:t> </w:t>
      </w:r>
      <w:r>
        <w:rPr>
          <w:color w:val="0D0F1A"/>
        </w:rPr>
        <w:t>Dicker</w:t>
      </w:r>
      <w:r>
        <w:rPr>
          <w:color w:val="0D0F1A"/>
          <w:spacing w:val="-2"/>
        </w:rPr>
        <w:t> </w:t>
      </w:r>
      <w:r>
        <w:rPr>
          <w:color w:val="0D0F1A"/>
        </w:rPr>
        <w:t>Fuller</w:t>
      </w:r>
      <w:r>
        <w:rPr>
          <w:color w:val="0D0F1A"/>
          <w:spacing w:val="-2"/>
        </w:rPr>
        <w:t> </w:t>
      </w:r>
      <w:r>
        <w:rPr>
          <w:color w:val="0D0F1A"/>
        </w:rPr>
        <w:t>(ADF)</w:t>
      </w:r>
      <w:r>
        <w:rPr>
          <w:color w:val="0D0F1A"/>
          <w:spacing w:val="-8"/>
        </w:rPr>
        <w:t> </w:t>
      </w:r>
      <w:r>
        <w:rPr>
          <w:color w:val="0D0F1A"/>
        </w:rPr>
        <w:t>unit</w:t>
      </w:r>
      <w:r>
        <w:rPr>
          <w:color w:val="0D0F1A"/>
          <w:spacing w:val="-8"/>
        </w:rPr>
        <w:t> </w:t>
      </w:r>
      <w:r>
        <w:rPr>
          <w:color w:val="0D0F1A"/>
        </w:rPr>
        <w:t>root</w:t>
      </w:r>
      <w:r>
        <w:rPr>
          <w:color w:val="0D0F1A"/>
          <w:spacing w:val="-9"/>
        </w:rPr>
        <w:t> </w:t>
      </w:r>
      <w:r>
        <w:rPr>
          <w:color w:val="0D0F1A"/>
        </w:rPr>
        <w:t>test</w:t>
      </w:r>
      <w:r>
        <w:rPr>
          <w:color w:val="0D0F1A"/>
          <w:spacing w:val="-2"/>
        </w:rPr>
        <w:t> </w:t>
      </w:r>
      <w:r>
        <w:rPr>
          <w:color w:val="0D0F1A"/>
        </w:rPr>
        <w:t>indicated</w:t>
      </w:r>
      <w:r>
        <w:rPr>
          <w:color w:val="0D0F1A"/>
          <w:spacing w:val="-8"/>
        </w:rPr>
        <w:t> </w:t>
      </w:r>
      <w:r>
        <w:rPr>
          <w:color w:val="0D0F1A"/>
        </w:rPr>
        <w:t>stationary variables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presence</w:t>
      </w:r>
      <w:r>
        <w:rPr>
          <w:color w:val="0D0F1A"/>
          <w:spacing w:val="-3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a</w:t>
      </w:r>
      <w:r>
        <w:rPr>
          <w:color w:val="0D0F1A"/>
          <w:spacing w:val="-58"/>
        </w:rPr>
        <w:t> </w:t>
      </w:r>
      <w:r>
        <w:rPr>
          <w:color w:val="0D0F1A"/>
        </w:rPr>
        <w:t>long-term relationship. Also, from all the monetary policy variables (bank deposit rate, bank</w:t>
      </w:r>
      <w:r>
        <w:rPr>
          <w:color w:val="0D0F1A"/>
          <w:spacing w:val="1"/>
        </w:rPr>
        <w:t> </w:t>
      </w:r>
      <w:r>
        <w:rPr>
          <w:color w:val="0D0F1A"/>
        </w:rPr>
        <w:t>lending</w:t>
      </w:r>
      <w:r>
        <w:rPr>
          <w:color w:val="0D0F1A"/>
          <w:spacing w:val="-13"/>
        </w:rPr>
        <w:t> </w:t>
      </w:r>
      <w:r>
        <w:rPr>
          <w:color w:val="0D0F1A"/>
        </w:rPr>
        <w:t>rate,</w:t>
      </w:r>
      <w:r>
        <w:rPr>
          <w:color w:val="0D0F1A"/>
          <w:spacing w:val="-8"/>
        </w:rPr>
        <w:t> </w:t>
      </w:r>
      <w:r>
        <w:rPr>
          <w:color w:val="0D0F1A"/>
        </w:rPr>
        <w:t>cash</w:t>
      </w:r>
      <w:r>
        <w:rPr>
          <w:color w:val="0D0F1A"/>
          <w:spacing w:val="-13"/>
        </w:rPr>
        <w:t> </w:t>
      </w:r>
      <w:r>
        <w:rPr>
          <w:color w:val="0D0F1A"/>
        </w:rPr>
        <w:t>reserve</w:t>
      </w:r>
      <w:r>
        <w:rPr>
          <w:color w:val="0D0F1A"/>
          <w:spacing w:val="-14"/>
        </w:rPr>
        <w:t> </w:t>
      </w:r>
      <w:r>
        <w:rPr>
          <w:color w:val="0D0F1A"/>
        </w:rPr>
        <w:t>ratio</w:t>
      </w:r>
      <w:r>
        <w:rPr>
          <w:color w:val="0D0F1A"/>
          <w:spacing w:val="-8"/>
        </w:rPr>
        <w:t> </w:t>
      </w:r>
      <w:r>
        <w:rPr>
          <w:color w:val="0D0F1A"/>
        </w:rPr>
        <w:t>and</w:t>
      </w:r>
      <w:r>
        <w:rPr>
          <w:color w:val="0D0F1A"/>
          <w:spacing w:val="-13"/>
        </w:rPr>
        <w:t> </w:t>
      </w:r>
      <w:r>
        <w:rPr>
          <w:color w:val="0D0F1A"/>
        </w:rPr>
        <w:t>liquidity</w:t>
      </w:r>
      <w:r>
        <w:rPr>
          <w:color w:val="0D0F1A"/>
          <w:spacing w:val="-13"/>
        </w:rPr>
        <w:t> </w:t>
      </w:r>
      <w:r>
        <w:rPr>
          <w:color w:val="0D0F1A"/>
        </w:rPr>
        <w:t>ratio)</w:t>
      </w:r>
      <w:r>
        <w:rPr>
          <w:color w:val="0D0F1A"/>
          <w:spacing w:val="-12"/>
        </w:rPr>
        <w:t> </w:t>
      </w:r>
      <w:r>
        <w:rPr>
          <w:color w:val="0D0F1A"/>
        </w:rPr>
        <w:t>considered</w:t>
      </w:r>
      <w:r>
        <w:rPr>
          <w:color w:val="0D0F1A"/>
          <w:spacing w:val="-13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7"/>
        </w:rPr>
        <w:t> </w:t>
      </w:r>
      <w:r>
        <w:rPr>
          <w:color w:val="0D0F1A"/>
        </w:rPr>
        <w:t>OLS</w:t>
      </w:r>
      <w:r>
        <w:rPr>
          <w:color w:val="0D0F1A"/>
          <w:spacing w:val="-11"/>
        </w:rPr>
        <w:t> </w:t>
      </w:r>
      <w:r>
        <w:rPr>
          <w:color w:val="0D0F1A"/>
        </w:rPr>
        <w:t>model,</w:t>
      </w:r>
      <w:r>
        <w:rPr>
          <w:color w:val="0D0F1A"/>
          <w:spacing w:val="-12"/>
        </w:rPr>
        <w:t> </w:t>
      </w:r>
      <w:r>
        <w:rPr>
          <w:color w:val="0D0F1A"/>
        </w:rPr>
        <w:t>only</w:t>
      </w:r>
      <w:r>
        <w:rPr>
          <w:color w:val="0D0F1A"/>
          <w:spacing w:val="-8"/>
        </w:rPr>
        <w:t> </w:t>
      </w:r>
      <w:r>
        <w:rPr>
          <w:color w:val="0D0F1A"/>
        </w:rPr>
        <w:t>bank</w:t>
      </w:r>
      <w:r>
        <w:rPr>
          <w:color w:val="0D0F1A"/>
          <w:spacing w:val="-13"/>
        </w:rPr>
        <w:t> </w:t>
      </w:r>
      <w:r>
        <w:rPr>
          <w:color w:val="0D0F1A"/>
        </w:rPr>
        <w:t>deposit</w:t>
      </w:r>
      <w:r>
        <w:rPr>
          <w:color w:val="0D0F1A"/>
          <w:spacing w:val="-58"/>
        </w:rPr>
        <w:t> </w:t>
      </w:r>
      <w:r>
        <w:rPr>
          <w:color w:val="0D0F1A"/>
        </w:rPr>
        <w:t>rate indicated a significant inverse relationship. Consequently, the study recommended that CBN</w:t>
      </w:r>
      <w:r>
        <w:rPr>
          <w:color w:val="0D0F1A"/>
          <w:spacing w:val="-57"/>
        </w:rPr>
        <w:t> </w:t>
      </w:r>
      <w:r>
        <w:rPr>
          <w:color w:val="0D0F1A"/>
        </w:rPr>
        <w:t>should occasionally check deposit rates as a means of regulating the banks' operations. The study</w:t>
      </w:r>
      <w:r>
        <w:rPr>
          <w:color w:val="0D0F1A"/>
          <w:spacing w:val="-57"/>
        </w:rPr>
        <w:t> </w:t>
      </w:r>
      <w:r>
        <w:rPr>
          <w:color w:val="0D0F1A"/>
        </w:rPr>
        <w:t>also</w:t>
      </w:r>
      <w:r>
        <w:rPr>
          <w:color w:val="0D0F1A"/>
          <w:spacing w:val="-8"/>
        </w:rPr>
        <w:t> </w:t>
      </w:r>
      <w:r>
        <w:rPr>
          <w:color w:val="0D0F1A"/>
        </w:rPr>
        <w:t>suggested</w:t>
      </w:r>
      <w:r>
        <w:rPr>
          <w:color w:val="0D0F1A"/>
          <w:spacing w:val="-2"/>
        </w:rPr>
        <w:t> </w:t>
      </w:r>
      <w:r>
        <w:rPr>
          <w:color w:val="0D0F1A"/>
        </w:rPr>
        <w:t>monetary</w:t>
      </w:r>
      <w:r>
        <w:rPr>
          <w:color w:val="0D0F1A"/>
          <w:spacing w:val="-7"/>
        </w:rPr>
        <w:t> </w:t>
      </w:r>
      <w:r>
        <w:rPr>
          <w:color w:val="0D0F1A"/>
        </w:rPr>
        <w:t>policy</w:t>
      </w:r>
      <w:r>
        <w:rPr>
          <w:color w:val="0D0F1A"/>
          <w:spacing w:val="-2"/>
        </w:rPr>
        <w:t> </w:t>
      </w:r>
      <w:r>
        <w:rPr>
          <w:color w:val="0D0F1A"/>
        </w:rPr>
        <w:t>instruments</w:t>
      </w:r>
      <w:r>
        <w:rPr>
          <w:color w:val="0D0F1A"/>
          <w:spacing w:val="-3"/>
        </w:rPr>
        <w:t> </w:t>
      </w:r>
      <w:r>
        <w:rPr>
          <w:color w:val="0D0F1A"/>
        </w:rPr>
        <w:t>modification</w:t>
      </w:r>
      <w:r>
        <w:rPr>
          <w:color w:val="0D0F1A"/>
          <w:spacing w:val="-6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reflect</w:t>
      </w:r>
      <w:r>
        <w:rPr>
          <w:color w:val="0D0F1A"/>
          <w:spacing w:val="-4"/>
        </w:rPr>
        <w:t> </w:t>
      </w:r>
      <w:r>
        <w:rPr>
          <w:color w:val="0D0F1A"/>
        </w:rPr>
        <w:t>and</w:t>
      </w:r>
      <w:r>
        <w:rPr>
          <w:color w:val="0D0F1A"/>
          <w:spacing w:val="-8"/>
        </w:rPr>
        <w:t> </w:t>
      </w:r>
      <w:r>
        <w:rPr>
          <w:color w:val="0D0F1A"/>
        </w:rPr>
        <w:t>respond</w:t>
      </w:r>
      <w:r>
        <w:rPr>
          <w:color w:val="0D0F1A"/>
          <w:spacing w:val="-5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local</w:t>
      </w:r>
      <w:r>
        <w:rPr>
          <w:color w:val="0D0F1A"/>
          <w:spacing w:val="-9"/>
        </w:rPr>
        <w:t> </w:t>
      </w:r>
      <w:r>
        <w:rPr>
          <w:color w:val="0D0F1A"/>
        </w:rPr>
        <w:t>economic</w:t>
      </w:r>
      <w:r>
        <w:rPr>
          <w:color w:val="0D0F1A"/>
          <w:spacing w:val="-57"/>
        </w:rPr>
        <w:t> </w:t>
      </w:r>
      <w:r>
        <w:rPr>
          <w:color w:val="0D0F1A"/>
        </w:rPr>
        <w:t>conditions</w:t>
      </w:r>
      <w:r>
        <w:rPr>
          <w:color w:val="0D0F1A"/>
          <w:spacing w:val="1"/>
        </w:rPr>
        <w:t> </w:t>
      </w:r>
      <w:r>
        <w:rPr>
          <w:color w:val="0D0F1A"/>
        </w:rPr>
        <w:t>rapidly and</w:t>
      </w:r>
      <w:r>
        <w:rPr>
          <w:color w:val="0D0F1A"/>
          <w:spacing w:val="4"/>
        </w:rPr>
        <w:t> </w:t>
      </w:r>
      <w:r>
        <w:rPr>
          <w:color w:val="0D0F1A"/>
        </w:rPr>
        <w:t>efficiently.</w:t>
      </w:r>
    </w:p>
    <w:p>
      <w:pPr>
        <w:pStyle w:val="BodyText"/>
        <w:spacing w:line="480" w:lineRule="auto" w:before="4"/>
        <w:ind w:left="140" w:right="132"/>
        <w:jc w:val="both"/>
      </w:pPr>
      <w:r>
        <w:rPr>
          <w:color w:val="0D0F1A"/>
        </w:rPr>
        <w:t>In</w:t>
      </w:r>
      <w:r>
        <w:rPr>
          <w:color w:val="0D0F1A"/>
          <w:spacing w:val="-4"/>
        </w:rPr>
        <w:t> </w:t>
      </w:r>
      <w:r>
        <w:rPr>
          <w:color w:val="0D0F1A"/>
        </w:rPr>
        <w:t>a</w:t>
      </w:r>
      <w:r>
        <w:rPr>
          <w:color w:val="0D0F1A"/>
          <w:spacing w:val="-6"/>
        </w:rPr>
        <w:t> </w:t>
      </w:r>
      <w:r>
        <w:rPr>
          <w:color w:val="0D0F1A"/>
        </w:rPr>
        <w:t>separate</w:t>
      </w:r>
      <w:r>
        <w:rPr>
          <w:color w:val="0D0F1A"/>
          <w:spacing w:val="-5"/>
        </w:rPr>
        <w:t> </w:t>
      </w:r>
      <w:r>
        <w:rPr>
          <w:color w:val="0D0F1A"/>
        </w:rPr>
        <w:t>research</w:t>
      </w:r>
      <w:r>
        <w:rPr>
          <w:color w:val="0D0F1A"/>
          <w:spacing w:val="-4"/>
        </w:rPr>
        <w:t> </w:t>
      </w:r>
      <w:r>
        <w:rPr>
          <w:color w:val="0D0F1A"/>
        </w:rPr>
        <w:t>work</w:t>
      </w:r>
      <w:r>
        <w:rPr>
          <w:color w:val="0D0F1A"/>
          <w:spacing w:val="-3"/>
        </w:rPr>
        <w:t> </w:t>
      </w:r>
      <w:r>
        <w:rPr>
          <w:color w:val="0D0F1A"/>
        </w:rPr>
        <w:t>that</w:t>
      </w:r>
      <w:r>
        <w:rPr>
          <w:color w:val="0D0F1A"/>
          <w:spacing w:val="-3"/>
        </w:rPr>
        <w:t> </w:t>
      </w:r>
      <w:r>
        <w:rPr>
          <w:color w:val="0D0F1A"/>
        </w:rPr>
        <w:t>adopted</w:t>
      </w:r>
      <w:r>
        <w:rPr>
          <w:color w:val="0D0F1A"/>
          <w:spacing w:val="-3"/>
        </w:rPr>
        <w:t> </w:t>
      </w:r>
      <w:r>
        <w:rPr>
          <w:color w:val="0D0F1A"/>
        </w:rPr>
        <w:t>Zenith</w:t>
      </w:r>
      <w:r>
        <w:rPr>
          <w:color w:val="0D0F1A"/>
          <w:spacing w:val="-4"/>
        </w:rPr>
        <w:t> </w:t>
      </w:r>
      <w:r>
        <w:rPr>
          <w:color w:val="0D0F1A"/>
        </w:rPr>
        <w:t>Bank as</w:t>
      </w:r>
      <w:r>
        <w:rPr>
          <w:color w:val="0D0F1A"/>
          <w:spacing w:val="-2"/>
        </w:rPr>
        <w:t> </w:t>
      </w:r>
      <w:r>
        <w:rPr>
          <w:color w:val="0D0F1A"/>
        </w:rPr>
        <w:t>an</w:t>
      </w:r>
      <w:r>
        <w:rPr>
          <w:color w:val="0D0F1A"/>
          <w:spacing w:val="-4"/>
        </w:rPr>
        <w:t> </w:t>
      </w:r>
      <w:r>
        <w:rPr>
          <w:color w:val="0D0F1A"/>
        </w:rPr>
        <w:t>experience,</w:t>
      </w:r>
      <w:r>
        <w:rPr>
          <w:color w:val="0D0F1A"/>
          <w:spacing w:val="-1"/>
        </w:rPr>
        <w:t> </w:t>
      </w:r>
      <w:r>
        <w:rPr>
          <w:color w:val="0D0F1A"/>
        </w:rPr>
        <w:t>Udeh</w:t>
      </w:r>
      <w:r>
        <w:rPr>
          <w:color w:val="0D0F1A"/>
          <w:spacing w:val="-3"/>
        </w:rPr>
        <w:t> </w:t>
      </w:r>
      <w:r>
        <w:rPr>
          <w:color w:val="0D0F1A"/>
        </w:rPr>
        <w:t>(2015)</w:t>
      </w:r>
      <w:r>
        <w:rPr>
          <w:color w:val="0D0F1A"/>
          <w:spacing w:val="-3"/>
        </w:rPr>
        <w:t> </w:t>
      </w:r>
      <w:r>
        <w:rPr>
          <w:color w:val="0D0F1A"/>
        </w:rPr>
        <w:t>reviewed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8"/>
        </w:rPr>
        <w:t> </w:t>
      </w:r>
      <w:r>
        <w:rPr>
          <w:color w:val="0D0F1A"/>
        </w:rPr>
        <w:t>impact of monetary policy instruments on the profitability of commercial banks in Nigeria. The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researcher</w:t>
      </w:r>
      <w:r>
        <w:rPr>
          <w:color w:val="0D0F1A"/>
          <w:spacing w:val="-9"/>
        </w:rPr>
        <w:t> </w:t>
      </w:r>
      <w:r>
        <w:rPr>
          <w:color w:val="0D0F1A"/>
          <w:spacing w:val="-1"/>
        </w:rPr>
        <w:t>applied</w:t>
      </w:r>
      <w:r>
        <w:rPr>
          <w:color w:val="0D0F1A"/>
          <w:spacing w:val="-14"/>
        </w:rPr>
        <w:t> </w:t>
      </w:r>
      <w:r>
        <w:rPr>
          <w:color w:val="0D0F1A"/>
          <w:spacing w:val="-1"/>
        </w:rPr>
        <w:t>descriptive</w:t>
      </w:r>
      <w:r>
        <w:rPr>
          <w:color w:val="0D0F1A"/>
          <w:spacing w:val="-11"/>
        </w:rPr>
        <w:t> </w:t>
      </w:r>
      <w:r>
        <w:rPr>
          <w:color w:val="0D0F1A"/>
          <w:spacing w:val="-1"/>
        </w:rPr>
        <w:t>research</w:t>
      </w:r>
      <w:r>
        <w:rPr>
          <w:color w:val="0D0F1A"/>
          <w:spacing w:val="-11"/>
        </w:rPr>
        <w:t> </w:t>
      </w:r>
      <w:r>
        <w:rPr>
          <w:color w:val="0D0F1A"/>
        </w:rPr>
        <w:t>design</w:t>
      </w:r>
      <w:r>
        <w:rPr>
          <w:color w:val="0D0F1A"/>
          <w:spacing w:val="-12"/>
        </w:rPr>
        <w:t> </w:t>
      </w:r>
      <w:r>
        <w:rPr>
          <w:color w:val="0D0F1A"/>
        </w:rPr>
        <w:t>while</w:t>
      </w:r>
      <w:r>
        <w:rPr>
          <w:color w:val="0D0F1A"/>
          <w:spacing w:val="-16"/>
        </w:rPr>
        <w:t> </w:t>
      </w:r>
      <w:r>
        <w:rPr>
          <w:color w:val="0D0F1A"/>
        </w:rPr>
        <w:t>secondary</w:t>
      </w:r>
      <w:r>
        <w:rPr>
          <w:color w:val="0D0F1A"/>
          <w:spacing w:val="-14"/>
        </w:rPr>
        <w:t> </w:t>
      </w:r>
      <w:r>
        <w:rPr>
          <w:color w:val="0D0F1A"/>
        </w:rPr>
        <w:t>data</w:t>
      </w:r>
      <w:r>
        <w:rPr>
          <w:color w:val="0D0F1A"/>
          <w:spacing w:val="-17"/>
        </w:rPr>
        <w:t> </w:t>
      </w:r>
      <w:r>
        <w:rPr>
          <w:color w:val="0D0F1A"/>
        </w:rPr>
        <w:t>were</w:t>
      </w:r>
      <w:r>
        <w:rPr>
          <w:color w:val="0D0F1A"/>
          <w:spacing w:val="-11"/>
        </w:rPr>
        <w:t> </w:t>
      </w:r>
      <w:r>
        <w:rPr>
          <w:color w:val="0D0F1A"/>
        </w:rPr>
        <w:t>collected</w:t>
      </w:r>
      <w:r>
        <w:rPr>
          <w:color w:val="0D0F1A"/>
          <w:spacing w:val="-12"/>
        </w:rPr>
        <w:t> </w:t>
      </w:r>
      <w:r>
        <w:rPr>
          <w:color w:val="0D0F1A"/>
        </w:rPr>
        <w:t>on</w:t>
      </w:r>
      <w:r>
        <w:rPr>
          <w:color w:val="0D0F1A"/>
          <w:spacing w:val="-10"/>
        </w:rPr>
        <w:t> </w:t>
      </w:r>
      <w:r>
        <w:rPr>
          <w:color w:val="0D0F1A"/>
        </w:rPr>
        <w:t>a</w:t>
      </w:r>
      <w:r>
        <w:rPr>
          <w:color w:val="0D0F1A"/>
          <w:spacing w:val="-17"/>
        </w:rPr>
        <w:t> </w:t>
      </w:r>
      <w:r>
        <w:rPr>
          <w:color w:val="0D0F1A"/>
        </w:rPr>
        <w:t>time-series</w:t>
      </w:r>
      <w:r>
        <w:rPr>
          <w:color w:val="0D0F1A"/>
          <w:spacing w:val="-58"/>
        </w:rPr>
        <w:t> </w:t>
      </w:r>
      <w:r>
        <w:rPr>
          <w:color w:val="0D0F1A"/>
        </w:rPr>
        <w:t>basis from the audited report of Zenith Bank Plc and CBN Bulletin from 2005 to 2012. The data</w:t>
      </w:r>
      <w:r>
        <w:rPr>
          <w:color w:val="0D0F1A"/>
          <w:spacing w:val="1"/>
        </w:rPr>
        <w:t> </w:t>
      </w:r>
      <w:r>
        <w:rPr>
          <w:color w:val="0D0F1A"/>
        </w:rPr>
        <w:t>were</w:t>
      </w:r>
      <w:r>
        <w:rPr>
          <w:color w:val="0D0F1A"/>
          <w:spacing w:val="-13"/>
        </w:rPr>
        <w:t> </w:t>
      </w:r>
      <w:r>
        <w:rPr>
          <w:color w:val="0D0F1A"/>
        </w:rPr>
        <w:t>analyzed</w:t>
      </w:r>
      <w:r>
        <w:rPr>
          <w:color w:val="0D0F1A"/>
          <w:spacing w:val="-7"/>
        </w:rPr>
        <w:t> </w:t>
      </w:r>
      <w:r>
        <w:rPr>
          <w:color w:val="0D0F1A"/>
        </w:rPr>
        <w:t>using</w:t>
      </w:r>
      <w:r>
        <w:rPr>
          <w:color w:val="0D0F1A"/>
          <w:spacing w:val="-12"/>
        </w:rPr>
        <w:t> </w:t>
      </w:r>
      <w:r>
        <w:rPr>
          <w:color w:val="0D0F1A"/>
        </w:rPr>
        <w:t>Pearson</w:t>
      </w:r>
      <w:r>
        <w:rPr>
          <w:color w:val="0D0F1A"/>
          <w:spacing w:val="-12"/>
        </w:rPr>
        <w:t> </w:t>
      </w:r>
      <w:r>
        <w:rPr>
          <w:color w:val="0D0F1A"/>
        </w:rPr>
        <w:t>Product</w:t>
      </w:r>
      <w:r>
        <w:rPr>
          <w:color w:val="0D0F1A"/>
          <w:spacing w:val="-12"/>
        </w:rPr>
        <w:t> </w:t>
      </w:r>
      <w:r>
        <w:rPr>
          <w:color w:val="0D0F1A"/>
        </w:rPr>
        <w:t>moment</w:t>
      </w:r>
      <w:r>
        <w:rPr>
          <w:color w:val="0D0F1A"/>
          <w:spacing w:val="-8"/>
        </w:rPr>
        <w:t> </w:t>
      </w:r>
      <w:r>
        <w:rPr>
          <w:color w:val="0D0F1A"/>
        </w:rPr>
        <w:t>correlation</w:t>
      </w:r>
      <w:r>
        <w:rPr>
          <w:color w:val="0D0F1A"/>
          <w:spacing w:val="-12"/>
        </w:rPr>
        <w:t> </w:t>
      </w:r>
      <w:r>
        <w:rPr>
          <w:color w:val="0D0F1A"/>
        </w:rPr>
        <w:t>technique,</w:t>
      </w:r>
      <w:r>
        <w:rPr>
          <w:color w:val="0D0F1A"/>
          <w:spacing w:val="-12"/>
        </w:rPr>
        <w:t> </w:t>
      </w:r>
      <w:r>
        <w:rPr>
          <w:color w:val="0D0F1A"/>
        </w:rPr>
        <w:t>and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results</w:t>
      </w:r>
      <w:r>
        <w:rPr>
          <w:color w:val="0D0F1A"/>
          <w:spacing w:val="-9"/>
        </w:rPr>
        <w:t> </w:t>
      </w:r>
      <w:r>
        <w:rPr>
          <w:color w:val="0D0F1A"/>
        </w:rPr>
        <w:t>suggested</w:t>
      </w:r>
      <w:r>
        <w:rPr>
          <w:color w:val="0D0F1A"/>
          <w:spacing w:val="-12"/>
        </w:rPr>
        <w:t> </w:t>
      </w:r>
      <w:r>
        <w:rPr>
          <w:color w:val="0D0F1A"/>
        </w:rPr>
        <w:t>that</w:t>
      </w:r>
      <w:r>
        <w:rPr>
          <w:color w:val="0D0F1A"/>
          <w:spacing w:val="-58"/>
        </w:rPr>
        <w:t> </w:t>
      </w:r>
      <w:r>
        <w:rPr>
          <w:color w:val="0D0F1A"/>
        </w:rPr>
        <w:t>cash</w:t>
      </w:r>
      <w:r>
        <w:rPr>
          <w:color w:val="0D0F1A"/>
          <w:spacing w:val="-3"/>
        </w:rPr>
        <w:t> </w:t>
      </w:r>
      <w:r>
        <w:rPr>
          <w:color w:val="0D0F1A"/>
        </w:rPr>
        <w:t>reserve</w:t>
      </w:r>
      <w:r>
        <w:rPr>
          <w:color w:val="0D0F1A"/>
          <w:spacing w:val="-4"/>
        </w:rPr>
        <w:t> </w:t>
      </w:r>
      <w:r>
        <w:rPr>
          <w:color w:val="0D0F1A"/>
        </w:rPr>
        <w:t>ratio,</w:t>
      </w:r>
      <w:r>
        <w:rPr>
          <w:color w:val="0D0F1A"/>
          <w:spacing w:val="-2"/>
        </w:rPr>
        <w:t> </w:t>
      </w:r>
      <w:r>
        <w:rPr>
          <w:color w:val="0D0F1A"/>
        </w:rPr>
        <w:t>liquidity</w:t>
      </w:r>
      <w:r>
        <w:rPr>
          <w:color w:val="0D0F1A"/>
          <w:spacing w:val="-2"/>
        </w:rPr>
        <w:t> </w:t>
      </w:r>
      <w:r>
        <w:rPr>
          <w:color w:val="0D0F1A"/>
        </w:rPr>
        <w:t>ratio</w:t>
      </w:r>
      <w:r>
        <w:rPr>
          <w:color w:val="0D0F1A"/>
          <w:spacing w:val="2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interest</w:t>
      </w:r>
      <w:r>
        <w:rPr>
          <w:color w:val="0D0F1A"/>
          <w:spacing w:val="-4"/>
        </w:rPr>
        <w:t> </w:t>
      </w:r>
      <w:r>
        <w:rPr>
          <w:color w:val="0D0F1A"/>
        </w:rPr>
        <w:t>rate</w:t>
      </w:r>
      <w:r>
        <w:rPr>
          <w:color w:val="0D0F1A"/>
          <w:spacing w:val="1"/>
        </w:rPr>
        <w:t> </w:t>
      </w:r>
      <w:r>
        <w:rPr>
          <w:color w:val="0D0F1A"/>
        </w:rPr>
        <w:t>insignificantly</w:t>
      </w:r>
      <w:r>
        <w:rPr>
          <w:color w:val="0D0F1A"/>
          <w:spacing w:val="-2"/>
        </w:rPr>
        <w:t> </w:t>
      </w:r>
      <w:r>
        <w:rPr>
          <w:color w:val="0D0F1A"/>
        </w:rPr>
        <w:t>impacted</w:t>
      </w:r>
      <w:r>
        <w:rPr>
          <w:color w:val="0D0F1A"/>
          <w:spacing w:val="-2"/>
        </w:rPr>
        <w:t> </w:t>
      </w:r>
      <w:r>
        <w:rPr>
          <w:color w:val="0D0F1A"/>
        </w:rPr>
        <w:t>on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profit</w:t>
      </w:r>
      <w:r>
        <w:rPr>
          <w:color w:val="0D0F1A"/>
          <w:spacing w:val="-4"/>
        </w:rPr>
        <w:t> </w:t>
      </w:r>
      <w:r>
        <w:rPr>
          <w:color w:val="0D0F1A"/>
        </w:rPr>
        <w:t>before tax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7"/>
        <w:jc w:val="both"/>
      </w:pPr>
      <w:r>
        <w:rPr>
          <w:color w:val="0D0F1A"/>
        </w:rPr>
        <w:t>of Zenith Bank Plc. However, the case was different for minimum rediscount rate, which had a</w:t>
      </w:r>
      <w:r>
        <w:rPr>
          <w:color w:val="0D0F1A"/>
          <w:spacing w:val="1"/>
        </w:rPr>
        <w:t> </w:t>
      </w:r>
      <w:r>
        <w:rPr>
          <w:color w:val="0D0F1A"/>
        </w:rPr>
        <w:t>substantial</w:t>
      </w:r>
      <w:r>
        <w:rPr>
          <w:color w:val="0D0F1A"/>
          <w:spacing w:val="-4"/>
        </w:rPr>
        <w:t> </w:t>
      </w:r>
      <w:r>
        <w:rPr>
          <w:color w:val="0D0F1A"/>
        </w:rPr>
        <w:t>effect</w:t>
      </w:r>
      <w:r>
        <w:rPr>
          <w:color w:val="0D0F1A"/>
          <w:spacing w:val="-4"/>
        </w:rPr>
        <w:t> </w:t>
      </w:r>
      <w:r>
        <w:rPr>
          <w:color w:val="0D0F1A"/>
        </w:rPr>
        <w:t>on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profit</w:t>
      </w:r>
      <w:r>
        <w:rPr>
          <w:color w:val="0D0F1A"/>
          <w:spacing w:val="-4"/>
        </w:rPr>
        <w:t> </w:t>
      </w:r>
      <w:r>
        <w:rPr>
          <w:color w:val="0D0F1A"/>
        </w:rPr>
        <w:t>before</w:t>
      </w:r>
      <w:r>
        <w:rPr>
          <w:color w:val="0D0F1A"/>
          <w:spacing w:val="-4"/>
        </w:rPr>
        <w:t> </w:t>
      </w:r>
      <w:r>
        <w:rPr>
          <w:color w:val="0D0F1A"/>
        </w:rPr>
        <w:t>tax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bank.</w:t>
      </w:r>
      <w:r>
        <w:rPr>
          <w:color w:val="0D0F1A"/>
          <w:spacing w:val="7"/>
        </w:rPr>
        <w:t> </w:t>
      </w:r>
      <w:r>
        <w:rPr>
          <w:color w:val="0D0F1A"/>
        </w:rPr>
        <w:t>Following</w:t>
      </w:r>
      <w:r>
        <w:rPr>
          <w:color w:val="0D0F1A"/>
          <w:spacing w:val="-2"/>
        </w:rPr>
        <w:t> </w:t>
      </w:r>
      <w:r>
        <w:rPr>
          <w:color w:val="0D0F1A"/>
        </w:rPr>
        <w:t>from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above,</w:t>
      </w:r>
      <w:r>
        <w:rPr>
          <w:color w:val="0D0F1A"/>
          <w:spacing w:val="2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study</w:t>
      </w:r>
      <w:r>
        <w:rPr>
          <w:color w:val="0D0F1A"/>
          <w:spacing w:val="-2"/>
        </w:rPr>
        <w:t> </w:t>
      </w:r>
      <w:r>
        <w:rPr>
          <w:color w:val="0D0F1A"/>
        </w:rPr>
        <w:t>opined</w:t>
      </w:r>
      <w:r>
        <w:rPr>
          <w:color w:val="0D0F1A"/>
          <w:spacing w:val="-57"/>
        </w:rPr>
        <w:t> </w:t>
      </w:r>
      <w:r>
        <w:rPr>
          <w:color w:val="0D0F1A"/>
        </w:rPr>
        <w:t>that a good number of monetary policy instruments did not have significant impact on the</w:t>
      </w:r>
      <w:r>
        <w:rPr>
          <w:color w:val="0D0F1A"/>
          <w:spacing w:val="1"/>
        </w:rPr>
        <w:t> </w:t>
      </w:r>
      <w:r>
        <w:rPr>
          <w:color w:val="0D0F1A"/>
        </w:rPr>
        <w:t>profitability of banks in Nigeria. Therefore, the DMBs were advised to look beyond monetary</w:t>
      </w:r>
      <w:r>
        <w:rPr>
          <w:color w:val="0D0F1A"/>
          <w:spacing w:val="1"/>
        </w:rPr>
        <w:t> </w:t>
      </w:r>
      <w:r>
        <w:rPr>
          <w:color w:val="0D0F1A"/>
        </w:rPr>
        <w:t>policy</w:t>
      </w:r>
      <w:r>
        <w:rPr>
          <w:color w:val="0D0F1A"/>
          <w:spacing w:val="1"/>
        </w:rPr>
        <w:t> </w:t>
      </w:r>
      <w:r>
        <w:rPr>
          <w:color w:val="0D0F1A"/>
        </w:rPr>
        <w:t>instruments</w:t>
      </w:r>
      <w:r>
        <w:rPr>
          <w:color w:val="0D0F1A"/>
          <w:spacing w:val="1"/>
        </w:rPr>
        <w:t> </w:t>
      </w:r>
      <w:r>
        <w:rPr>
          <w:color w:val="0D0F1A"/>
        </w:rPr>
        <w:t>while</w:t>
      </w:r>
      <w:r>
        <w:rPr>
          <w:color w:val="0D0F1A"/>
          <w:spacing w:val="1"/>
        </w:rPr>
        <w:t> </w:t>
      </w:r>
      <w:r>
        <w:rPr>
          <w:color w:val="0D0F1A"/>
        </w:rPr>
        <w:t>seeking</w:t>
      </w:r>
      <w:r>
        <w:rPr>
          <w:color w:val="0D0F1A"/>
          <w:spacing w:val="1"/>
        </w:rPr>
        <w:t> </w:t>
      </w:r>
      <w:r>
        <w:rPr>
          <w:color w:val="0D0F1A"/>
        </w:rPr>
        <w:t>to</w:t>
      </w:r>
      <w:r>
        <w:rPr>
          <w:color w:val="0D0F1A"/>
          <w:spacing w:val="1"/>
        </w:rPr>
        <w:t> </w:t>
      </w:r>
      <w:r>
        <w:rPr>
          <w:color w:val="0D0F1A"/>
        </w:rPr>
        <w:t>enhance</w:t>
      </w:r>
      <w:r>
        <w:rPr>
          <w:color w:val="0D0F1A"/>
          <w:spacing w:val="1"/>
        </w:rPr>
        <w:t> </w:t>
      </w:r>
      <w:r>
        <w:rPr>
          <w:color w:val="0D0F1A"/>
        </w:rPr>
        <w:t>their</w:t>
      </w:r>
      <w:r>
        <w:rPr>
          <w:color w:val="0D0F1A"/>
          <w:spacing w:val="1"/>
        </w:rPr>
        <w:t> </w:t>
      </w:r>
      <w:r>
        <w:rPr>
          <w:color w:val="0D0F1A"/>
        </w:rPr>
        <w:t>profits.</w:t>
      </w:r>
      <w:r>
        <w:rPr>
          <w:color w:val="0D0F1A"/>
          <w:spacing w:val="1"/>
        </w:rPr>
        <w:t> </w:t>
      </w:r>
      <w:r>
        <w:rPr>
          <w:color w:val="0D0F1A"/>
        </w:rPr>
        <w:t>If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DMBs</w:t>
      </w:r>
      <w:r>
        <w:rPr>
          <w:color w:val="0D0F1A"/>
          <w:spacing w:val="1"/>
        </w:rPr>
        <w:t> </w:t>
      </w:r>
      <w:r>
        <w:rPr>
          <w:color w:val="0D0F1A"/>
        </w:rPr>
        <w:t>implement</w:t>
      </w:r>
      <w:r>
        <w:rPr>
          <w:color w:val="0D0F1A"/>
          <w:spacing w:val="1"/>
        </w:rPr>
        <w:t> </w:t>
      </w:r>
      <w:r>
        <w:rPr>
          <w:color w:val="0D0F1A"/>
        </w:rPr>
        <w:t>this</w:t>
      </w:r>
      <w:r>
        <w:rPr>
          <w:color w:val="0D0F1A"/>
          <w:spacing w:val="1"/>
        </w:rPr>
        <w:t> </w:t>
      </w:r>
      <w:r>
        <w:rPr>
          <w:color w:val="0D0F1A"/>
        </w:rPr>
        <w:t>recommendation,</w:t>
      </w:r>
      <w:r>
        <w:rPr>
          <w:color w:val="0D0F1A"/>
          <w:spacing w:val="-1"/>
        </w:rPr>
        <w:t> </w:t>
      </w:r>
      <w:r>
        <w:rPr>
          <w:color w:val="0D0F1A"/>
        </w:rPr>
        <w:t>their profitability is more</w:t>
      </w:r>
      <w:r>
        <w:rPr>
          <w:color w:val="0D0F1A"/>
          <w:spacing w:val="3"/>
        </w:rPr>
        <w:t> </w:t>
      </w:r>
      <w:r>
        <w:rPr>
          <w:color w:val="0D0F1A"/>
        </w:rPr>
        <w:t>likely to</w:t>
      </w:r>
      <w:r>
        <w:rPr>
          <w:color w:val="0D0F1A"/>
          <w:spacing w:val="3"/>
        </w:rPr>
        <w:t> </w:t>
      </w:r>
      <w:r>
        <w:rPr>
          <w:color w:val="0D0F1A"/>
        </w:rPr>
        <w:t>be</w:t>
      </w:r>
      <w:r>
        <w:rPr>
          <w:color w:val="0D0F1A"/>
          <w:spacing w:val="-2"/>
        </w:rPr>
        <w:t> </w:t>
      </w:r>
      <w:r>
        <w:rPr>
          <w:color w:val="0D0F1A"/>
        </w:rPr>
        <w:t>enhanced.</w:t>
      </w:r>
    </w:p>
    <w:p>
      <w:pPr>
        <w:pStyle w:val="BodyText"/>
        <w:spacing w:line="480" w:lineRule="auto"/>
        <w:ind w:left="140" w:right="135"/>
        <w:jc w:val="both"/>
      </w:pPr>
      <w:r>
        <w:rPr>
          <w:color w:val="0D0F1A"/>
        </w:rPr>
        <w:t>Obidike,</w:t>
      </w:r>
      <w:r>
        <w:rPr>
          <w:color w:val="0D0F1A"/>
          <w:spacing w:val="1"/>
        </w:rPr>
        <w:t> </w:t>
      </w:r>
      <w:r>
        <w:rPr>
          <w:color w:val="0D0F1A"/>
        </w:rPr>
        <w:t>Ejeh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Ugwuegbe</w:t>
      </w:r>
      <w:r>
        <w:rPr>
          <w:color w:val="0D0F1A"/>
          <w:spacing w:val="1"/>
        </w:rPr>
        <w:t> </w:t>
      </w:r>
      <w:r>
        <w:rPr>
          <w:color w:val="0D0F1A"/>
        </w:rPr>
        <w:t>(2015)</w:t>
      </w:r>
      <w:r>
        <w:rPr>
          <w:color w:val="0D0F1A"/>
          <w:spacing w:val="1"/>
        </w:rPr>
        <w:t> </w:t>
      </w:r>
      <w:r>
        <w:rPr>
          <w:color w:val="0D0F1A"/>
        </w:rPr>
        <w:t>investigated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effect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interest</w:t>
      </w:r>
      <w:r>
        <w:rPr>
          <w:color w:val="0D0F1A"/>
          <w:spacing w:val="1"/>
        </w:rPr>
        <w:t> </w:t>
      </w:r>
      <w:r>
        <w:rPr>
          <w:color w:val="0D0F1A"/>
        </w:rPr>
        <w:t>rate</w:t>
      </w:r>
      <w:r>
        <w:rPr>
          <w:color w:val="0D0F1A"/>
          <w:spacing w:val="1"/>
        </w:rPr>
        <w:t> </w:t>
      </w:r>
      <w:r>
        <w:rPr>
          <w:color w:val="0D0F1A"/>
        </w:rPr>
        <w:t>spread</w:t>
      </w:r>
      <w:r>
        <w:rPr>
          <w:color w:val="0D0F1A"/>
          <w:spacing w:val="1"/>
        </w:rPr>
        <w:t> </w:t>
      </w:r>
      <w:r>
        <w:rPr>
          <w:color w:val="0D0F1A"/>
        </w:rPr>
        <w:t>on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performance of the Banking Industry in Nigeria from 1986-2012. OLS analysis technique was</w:t>
      </w:r>
      <w:r>
        <w:rPr>
          <w:color w:val="0D0F1A"/>
          <w:spacing w:val="1"/>
        </w:rPr>
        <w:t> </w:t>
      </w:r>
      <w:r>
        <w:rPr>
          <w:color w:val="0D0F1A"/>
        </w:rPr>
        <w:t>deployed to scrutinize the data obtained through an online database of the World Bank and CBN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bulletin.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While</w:t>
      </w:r>
      <w:r>
        <w:rPr>
          <w:color w:val="0D0F1A"/>
          <w:spacing w:val="-11"/>
        </w:rPr>
        <w:t> </w:t>
      </w:r>
      <w:r>
        <w:rPr>
          <w:color w:val="0D0F1A"/>
        </w:rPr>
        <w:t>checking</w:t>
      </w:r>
      <w:r>
        <w:rPr>
          <w:color w:val="0D0F1A"/>
          <w:spacing w:val="-16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data</w:t>
      </w:r>
      <w:r>
        <w:rPr>
          <w:color w:val="0D0F1A"/>
          <w:spacing w:val="-17"/>
        </w:rPr>
        <w:t> </w:t>
      </w:r>
      <w:r>
        <w:rPr>
          <w:color w:val="0D0F1A"/>
        </w:rPr>
        <w:t>on</w:t>
      </w:r>
      <w:r>
        <w:rPr>
          <w:color w:val="0D0F1A"/>
          <w:spacing w:val="-16"/>
        </w:rPr>
        <w:t> </w:t>
      </w:r>
      <w:r>
        <w:rPr>
          <w:color w:val="0D0F1A"/>
        </w:rPr>
        <w:t>a</w:t>
      </w:r>
      <w:r>
        <w:rPr>
          <w:color w:val="0D0F1A"/>
          <w:spacing w:val="-9"/>
        </w:rPr>
        <w:t> </w:t>
      </w:r>
      <w:r>
        <w:rPr>
          <w:color w:val="0D0F1A"/>
        </w:rPr>
        <w:t>time-series</w:t>
      </w:r>
      <w:r>
        <w:rPr>
          <w:color w:val="0D0F1A"/>
          <w:spacing w:val="-13"/>
        </w:rPr>
        <w:t> </w:t>
      </w:r>
      <w:r>
        <w:rPr>
          <w:color w:val="0D0F1A"/>
        </w:rPr>
        <w:t>basis,</w:t>
      </w:r>
      <w:r>
        <w:rPr>
          <w:color w:val="0D0F1A"/>
          <w:spacing w:val="-16"/>
        </w:rPr>
        <w:t> </w:t>
      </w:r>
      <w:r>
        <w:rPr>
          <w:color w:val="0D0F1A"/>
        </w:rPr>
        <w:t>the</w:t>
      </w:r>
      <w:r>
        <w:rPr>
          <w:color w:val="0D0F1A"/>
          <w:spacing w:val="-16"/>
        </w:rPr>
        <w:t> </w:t>
      </w:r>
      <w:r>
        <w:rPr>
          <w:color w:val="0D0F1A"/>
        </w:rPr>
        <w:t>ADF</w:t>
      </w:r>
      <w:r>
        <w:rPr>
          <w:color w:val="0D0F1A"/>
          <w:spacing w:val="-19"/>
        </w:rPr>
        <w:t> </w:t>
      </w:r>
      <w:r>
        <w:rPr>
          <w:color w:val="0D0F1A"/>
        </w:rPr>
        <w:t>test</w:t>
      </w:r>
      <w:r>
        <w:rPr>
          <w:color w:val="0D0F1A"/>
          <w:spacing w:val="-17"/>
        </w:rPr>
        <w:t> </w:t>
      </w:r>
      <w:r>
        <w:rPr>
          <w:color w:val="0D0F1A"/>
        </w:rPr>
        <w:t>indicated</w:t>
      </w:r>
      <w:r>
        <w:rPr>
          <w:color w:val="0D0F1A"/>
          <w:spacing w:val="-16"/>
        </w:rPr>
        <w:t> </w:t>
      </w:r>
      <w:r>
        <w:rPr>
          <w:color w:val="0D0F1A"/>
        </w:rPr>
        <w:t>that</w:t>
      </w:r>
      <w:r>
        <w:rPr>
          <w:color w:val="0D0F1A"/>
          <w:spacing w:val="-17"/>
        </w:rPr>
        <w:t> </w:t>
      </w:r>
      <w:r>
        <w:rPr>
          <w:color w:val="0D0F1A"/>
        </w:rPr>
        <w:t>all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7"/>
        </w:rPr>
        <w:t> </w:t>
      </w:r>
      <w:r>
        <w:rPr>
          <w:color w:val="0D0F1A"/>
        </w:rPr>
        <w:t>variables</w:t>
      </w:r>
      <w:r>
        <w:rPr>
          <w:color w:val="0D0F1A"/>
          <w:spacing w:val="-58"/>
        </w:rPr>
        <w:t> </w:t>
      </w:r>
      <w:r>
        <w:rPr>
          <w:color w:val="0D0F1A"/>
        </w:rPr>
        <w:t>were</w:t>
      </w:r>
      <w:r>
        <w:rPr>
          <w:color w:val="0D0F1A"/>
          <w:spacing w:val="1"/>
        </w:rPr>
        <w:t> </w:t>
      </w:r>
      <w:r>
        <w:rPr>
          <w:color w:val="0D0F1A"/>
        </w:rPr>
        <w:t>unified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same</w:t>
      </w:r>
      <w:r>
        <w:rPr>
          <w:color w:val="0D0F1A"/>
          <w:spacing w:val="1"/>
        </w:rPr>
        <w:t> </w:t>
      </w:r>
      <w:r>
        <w:rPr>
          <w:color w:val="0D0F1A"/>
        </w:rPr>
        <w:t>order</w:t>
      </w:r>
      <w:r>
        <w:rPr>
          <w:color w:val="0D0F1A"/>
          <w:spacing w:val="1"/>
        </w:rPr>
        <w:t> </w:t>
      </w:r>
      <w:r>
        <w:rPr>
          <w:color w:val="0D0F1A"/>
        </w:rPr>
        <w:t>I</w:t>
      </w:r>
      <w:r>
        <w:rPr>
          <w:color w:val="0D0F1A"/>
          <w:spacing w:val="1"/>
        </w:rPr>
        <w:t> </w:t>
      </w:r>
      <w:r>
        <w:rPr>
          <w:color w:val="0D0F1A"/>
        </w:rPr>
        <w:t>(1),</w:t>
      </w:r>
      <w:r>
        <w:rPr>
          <w:color w:val="0D0F1A"/>
          <w:spacing w:val="1"/>
        </w:rPr>
        <w:t> </w:t>
      </w:r>
      <w:r>
        <w:rPr>
          <w:color w:val="0D0F1A"/>
        </w:rPr>
        <w:t>whereas,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co-integration</w:t>
      </w:r>
      <w:r>
        <w:rPr>
          <w:color w:val="0D0F1A"/>
          <w:spacing w:val="1"/>
        </w:rPr>
        <w:t> </w:t>
      </w:r>
      <w:r>
        <w:rPr>
          <w:color w:val="0D0F1A"/>
        </w:rPr>
        <w:t>analysis</w:t>
      </w:r>
      <w:r>
        <w:rPr>
          <w:color w:val="0D0F1A"/>
          <w:spacing w:val="1"/>
        </w:rPr>
        <w:t> </w:t>
      </w:r>
      <w:r>
        <w:rPr>
          <w:color w:val="0D0F1A"/>
        </w:rPr>
        <w:t>revealed</w:t>
      </w:r>
      <w:r>
        <w:rPr>
          <w:color w:val="0D0F1A"/>
          <w:spacing w:val="1"/>
        </w:rPr>
        <w:t> </w:t>
      </w:r>
      <w:r>
        <w:rPr>
          <w:color w:val="0D0F1A"/>
        </w:rPr>
        <w:t>a</w:t>
      </w:r>
      <w:r>
        <w:rPr>
          <w:color w:val="0D0F1A"/>
          <w:spacing w:val="1"/>
        </w:rPr>
        <w:t> </w:t>
      </w:r>
      <w:r>
        <w:rPr>
          <w:color w:val="0D0F1A"/>
        </w:rPr>
        <w:t>long-run</w:t>
      </w:r>
      <w:r>
        <w:rPr>
          <w:color w:val="0D0F1A"/>
          <w:spacing w:val="-57"/>
        </w:rPr>
        <w:t> </w:t>
      </w:r>
      <w:r>
        <w:rPr>
          <w:color w:val="0D0F1A"/>
        </w:rPr>
        <w:t>interconnection of the variables that were considered. The finding indicated that interest rate</w:t>
      </w:r>
      <w:r>
        <w:rPr>
          <w:color w:val="0D0F1A"/>
          <w:spacing w:val="1"/>
        </w:rPr>
        <w:t> </w:t>
      </w:r>
      <w:r>
        <w:rPr>
          <w:color w:val="0D0F1A"/>
        </w:rPr>
        <w:t>spread</w:t>
      </w:r>
      <w:r>
        <w:rPr>
          <w:color w:val="0D0F1A"/>
          <w:spacing w:val="-9"/>
        </w:rPr>
        <w:t> </w:t>
      </w:r>
      <w:r>
        <w:rPr>
          <w:color w:val="0D0F1A"/>
        </w:rPr>
        <w:t>negatively</w:t>
      </w:r>
      <w:r>
        <w:rPr>
          <w:color w:val="0D0F1A"/>
          <w:spacing w:val="-9"/>
        </w:rPr>
        <w:t> </w:t>
      </w:r>
      <w:r>
        <w:rPr>
          <w:color w:val="0D0F1A"/>
        </w:rPr>
        <w:t>and</w:t>
      </w:r>
      <w:r>
        <w:rPr>
          <w:color w:val="0D0F1A"/>
          <w:spacing w:val="-9"/>
        </w:rPr>
        <w:t> </w:t>
      </w:r>
      <w:r>
        <w:rPr>
          <w:color w:val="0D0F1A"/>
        </w:rPr>
        <w:t>significantly</w:t>
      </w:r>
      <w:r>
        <w:rPr>
          <w:color w:val="0D0F1A"/>
          <w:spacing w:val="-9"/>
        </w:rPr>
        <w:t> </w:t>
      </w:r>
      <w:r>
        <w:rPr>
          <w:color w:val="0D0F1A"/>
        </w:rPr>
        <w:t>impacted</w:t>
      </w:r>
      <w:r>
        <w:rPr>
          <w:color w:val="0D0F1A"/>
          <w:spacing w:val="-9"/>
        </w:rPr>
        <w:t> </w:t>
      </w:r>
      <w:r>
        <w:rPr>
          <w:color w:val="0D0F1A"/>
        </w:rPr>
        <w:t>on</w:t>
      </w:r>
      <w:r>
        <w:rPr>
          <w:color w:val="0D0F1A"/>
          <w:spacing w:val="-9"/>
        </w:rPr>
        <w:t> </w:t>
      </w:r>
      <w:r>
        <w:rPr>
          <w:color w:val="0D0F1A"/>
        </w:rPr>
        <w:t>bank</w:t>
      </w:r>
      <w:r>
        <w:rPr>
          <w:color w:val="0D0F1A"/>
          <w:spacing w:val="-4"/>
        </w:rPr>
        <w:t> </w:t>
      </w:r>
      <w:r>
        <w:rPr>
          <w:color w:val="0D0F1A"/>
        </w:rPr>
        <w:t>performance</w:t>
      </w:r>
      <w:r>
        <w:rPr>
          <w:color w:val="0D0F1A"/>
          <w:spacing w:val="-10"/>
        </w:rPr>
        <w:t> </w:t>
      </w:r>
      <w:r>
        <w:rPr>
          <w:color w:val="0D0F1A"/>
        </w:rPr>
        <w:t>in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distant</w:t>
      </w:r>
      <w:r>
        <w:rPr>
          <w:color w:val="0D0F1A"/>
          <w:spacing w:val="-10"/>
        </w:rPr>
        <w:t> </w:t>
      </w:r>
      <w:r>
        <w:rPr>
          <w:color w:val="0D0F1A"/>
        </w:rPr>
        <w:t>future.</w:t>
      </w:r>
      <w:r>
        <w:rPr>
          <w:color w:val="0D0F1A"/>
          <w:spacing w:val="-9"/>
        </w:rPr>
        <w:t> </w:t>
      </w:r>
      <w:r>
        <w:rPr>
          <w:color w:val="0D0F1A"/>
        </w:rPr>
        <w:t>But,</w:t>
      </w:r>
      <w:r>
        <w:rPr>
          <w:color w:val="0D0F1A"/>
          <w:spacing w:val="-9"/>
        </w:rPr>
        <w:t> </w:t>
      </w:r>
      <w:r>
        <w:rPr>
          <w:color w:val="0D0F1A"/>
        </w:rPr>
        <w:t>in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57"/>
        </w:rPr>
        <w:t> </w:t>
      </w:r>
      <w:r>
        <w:rPr>
          <w:color w:val="0D0F1A"/>
        </w:rPr>
        <w:t>short duration, the interest rate spread affected bank performance adversely with an insignificant</w:t>
      </w:r>
      <w:r>
        <w:rPr>
          <w:color w:val="0D0F1A"/>
          <w:spacing w:val="1"/>
        </w:rPr>
        <w:t> </w:t>
      </w:r>
      <w:r>
        <w:rPr>
          <w:color w:val="0D0F1A"/>
        </w:rPr>
        <w:t>impact. However, both the exchange rate and GDP were found to have a significant positive</w:t>
      </w:r>
      <w:r>
        <w:rPr>
          <w:color w:val="0D0F1A"/>
          <w:spacing w:val="1"/>
        </w:rPr>
        <w:t> </w:t>
      </w:r>
      <w:r>
        <w:rPr>
          <w:color w:val="0D0F1A"/>
        </w:rPr>
        <w:t>influence</w:t>
      </w:r>
      <w:r>
        <w:rPr>
          <w:color w:val="0D0F1A"/>
          <w:spacing w:val="-2"/>
        </w:rPr>
        <w:t> </w:t>
      </w:r>
      <w:r>
        <w:rPr>
          <w:color w:val="0D0F1A"/>
        </w:rPr>
        <w:t>on bank performance</w:t>
      </w:r>
      <w:r>
        <w:rPr>
          <w:color w:val="0D0F1A"/>
          <w:spacing w:val="3"/>
        </w:rPr>
        <w:t> </w:t>
      </w:r>
      <w:r>
        <w:rPr>
          <w:color w:val="0D0F1A"/>
        </w:rPr>
        <w:t>in the distant</w:t>
      </w:r>
      <w:r>
        <w:rPr>
          <w:color w:val="0D0F1A"/>
          <w:spacing w:val="-3"/>
        </w:rPr>
        <w:t> </w:t>
      </w:r>
      <w:r>
        <w:rPr>
          <w:color w:val="0D0F1A"/>
        </w:rPr>
        <w:t>future.</w:t>
      </w:r>
    </w:p>
    <w:p>
      <w:pPr>
        <w:pStyle w:val="BodyText"/>
        <w:spacing w:line="480" w:lineRule="auto" w:before="2"/>
        <w:ind w:left="140" w:right="140"/>
        <w:jc w:val="both"/>
      </w:pPr>
      <w:r>
        <w:rPr>
          <w:color w:val="0D0F1A"/>
        </w:rPr>
        <w:t>Furthermore, the outcome of the ECM showed that 23.37% of the disequilibrium in the model</w:t>
      </w:r>
      <w:r>
        <w:rPr>
          <w:color w:val="0D0F1A"/>
          <w:spacing w:val="1"/>
        </w:rPr>
        <w:t> </w:t>
      </w:r>
      <w:r>
        <w:rPr>
          <w:color w:val="0D0F1A"/>
        </w:rPr>
        <w:t>would be corrected annually. The study recommended that government should</w:t>
      </w:r>
      <w:r>
        <w:rPr>
          <w:color w:val="0D0F1A"/>
          <w:spacing w:val="1"/>
        </w:rPr>
        <w:t> </w:t>
      </w:r>
      <w:r>
        <w:rPr>
          <w:color w:val="0D0F1A"/>
        </w:rPr>
        <w:t>improve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macroeconomic</w:t>
      </w:r>
      <w:r>
        <w:rPr>
          <w:color w:val="0D0F1A"/>
          <w:spacing w:val="1"/>
        </w:rPr>
        <w:t> </w:t>
      </w:r>
      <w:r>
        <w:rPr>
          <w:color w:val="0D0F1A"/>
        </w:rPr>
        <w:t>environment</w:t>
      </w:r>
      <w:r>
        <w:rPr>
          <w:color w:val="0D0F1A"/>
          <w:spacing w:val="1"/>
        </w:rPr>
        <w:t> </w:t>
      </w:r>
      <w:r>
        <w:rPr>
          <w:color w:val="0D0F1A"/>
        </w:rPr>
        <w:t>by</w:t>
      </w:r>
      <w:r>
        <w:rPr>
          <w:color w:val="0D0F1A"/>
          <w:spacing w:val="1"/>
        </w:rPr>
        <w:t> </w:t>
      </w:r>
      <w:r>
        <w:rPr>
          <w:color w:val="0D0F1A"/>
        </w:rPr>
        <w:t>developing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1"/>
        </w:rPr>
        <w:t> </w:t>
      </w:r>
      <w:r>
        <w:rPr>
          <w:color w:val="0D0F1A"/>
        </w:rPr>
        <w:t>level</w:t>
      </w:r>
      <w:r>
        <w:rPr>
          <w:color w:val="0D0F1A"/>
          <w:spacing w:val="1"/>
        </w:rPr>
        <w:t> </w:t>
      </w:r>
      <w:r>
        <w:rPr>
          <w:color w:val="0D0F1A"/>
        </w:rPr>
        <w:t>of</w:t>
      </w:r>
      <w:r>
        <w:rPr>
          <w:color w:val="0D0F1A"/>
          <w:spacing w:val="1"/>
        </w:rPr>
        <w:t> </w:t>
      </w:r>
      <w:r>
        <w:rPr>
          <w:color w:val="0D0F1A"/>
        </w:rPr>
        <w:t>infrastructures</w:t>
      </w:r>
      <w:r>
        <w:rPr>
          <w:color w:val="0D0F1A"/>
          <w:spacing w:val="1"/>
        </w:rPr>
        <w:t> </w:t>
      </w:r>
      <w:r>
        <w:rPr>
          <w:color w:val="0D0F1A"/>
        </w:rPr>
        <w:t>and</w:t>
      </w:r>
      <w:r>
        <w:rPr>
          <w:color w:val="0D0F1A"/>
          <w:spacing w:val="1"/>
        </w:rPr>
        <w:t> </w:t>
      </w:r>
      <w:r>
        <w:rPr>
          <w:color w:val="0D0F1A"/>
        </w:rPr>
        <w:t>also</w:t>
      </w:r>
      <w:r>
        <w:rPr>
          <w:color w:val="0D0F1A"/>
          <w:spacing w:val="1"/>
        </w:rPr>
        <w:t> </w:t>
      </w:r>
      <w:r>
        <w:rPr>
          <w:color w:val="0D0F1A"/>
        </w:rPr>
        <w:t>implement</w:t>
      </w:r>
      <w:r>
        <w:rPr>
          <w:color w:val="0D0F1A"/>
          <w:spacing w:val="-58"/>
        </w:rPr>
        <w:t> </w:t>
      </w:r>
      <w:r>
        <w:rPr>
          <w:color w:val="0D0F1A"/>
        </w:rPr>
        <w:t>measures</w:t>
      </w:r>
      <w:r>
        <w:rPr>
          <w:color w:val="0D0F1A"/>
          <w:spacing w:val="-11"/>
        </w:rPr>
        <w:t> </w:t>
      </w:r>
      <w:r>
        <w:rPr>
          <w:color w:val="0D0F1A"/>
        </w:rPr>
        <w:t>that</w:t>
      </w:r>
      <w:r>
        <w:rPr>
          <w:color w:val="0D0F1A"/>
          <w:spacing w:val="-13"/>
        </w:rPr>
        <w:t> </w:t>
      </w:r>
      <w:r>
        <w:rPr>
          <w:color w:val="0D0F1A"/>
        </w:rPr>
        <w:t>will</w:t>
      </w:r>
      <w:r>
        <w:rPr>
          <w:color w:val="0D0F1A"/>
          <w:spacing w:val="-8"/>
        </w:rPr>
        <w:t> </w:t>
      </w:r>
      <w:r>
        <w:rPr>
          <w:color w:val="0D0F1A"/>
        </w:rPr>
        <w:t>curb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menace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3"/>
        </w:rPr>
        <w:t> </w:t>
      </w:r>
      <w:r>
        <w:rPr>
          <w:color w:val="0D0F1A"/>
        </w:rPr>
        <w:t>Boko-Haram</w:t>
      </w:r>
      <w:r>
        <w:rPr>
          <w:color w:val="0D0F1A"/>
          <w:spacing w:val="-13"/>
        </w:rPr>
        <w:t> </w:t>
      </w:r>
      <w:r>
        <w:rPr>
          <w:color w:val="0D0F1A"/>
        </w:rPr>
        <w:t>sect</w:t>
      </w:r>
      <w:r>
        <w:rPr>
          <w:color w:val="0D0F1A"/>
          <w:spacing w:val="-13"/>
        </w:rPr>
        <w:t> </w:t>
      </w:r>
      <w:r>
        <w:rPr>
          <w:color w:val="0D0F1A"/>
        </w:rPr>
        <w:t>and</w:t>
      </w:r>
      <w:r>
        <w:rPr>
          <w:color w:val="0D0F1A"/>
          <w:spacing w:val="-12"/>
        </w:rPr>
        <w:t> </w:t>
      </w:r>
      <w:r>
        <w:rPr>
          <w:color w:val="0D0F1A"/>
        </w:rPr>
        <w:t>other</w:t>
      </w:r>
      <w:r>
        <w:rPr>
          <w:color w:val="0D0F1A"/>
          <w:spacing w:val="-11"/>
        </w:rPr>
        <w:t> </w:t>
      </w:r>
      <w:r>
        <w:rPr>
          <w:color w:val="0D0F1A"/>
        </w:rPr>
        <w:t>forms</w:t>
      </w:r>
      <w:r>
        <w:rPr>
          <w:color w:val="0D0F1A"/>
          <w:spacing w:val="-11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Militancy</w:t>
      </w:r>
      <w:r>
        <w:rPr>
          <w:color w:val="0D0F1A"/>
          <w:spacing w:val="-12"/>
        </w:rPr>
        <w:t> </w:t>
      </w:r>
      <w:r>
        <w:rPr>
          <w:color w:val="0D0F1A"/>
        </w:rPr>
        <w:t>to</w:t>
      </w:r>
      <w:r>
        <w:rPr>
          <w:color w:val="0D0F1A"/>
          <w:spacing w:val="-12"/>
        </w:rPr>
        <w:t> </w:t>
      </w:r>
      <w:r>
        <w:rPr>
          <w:color w:val="0D0F1A"/>
        </w:rPr>
        <w:t>reduce</w:t>
      </w:r>
      <w:r>
        <w:rPr>
          <w:color w:val="0D0F1A"/>
          <w:spacing w:val="-58"/>
        </w:rPr>
        <w:t> </w:t>
      </w:r>
      <w:r>
        <w:rPr>
          <w:color w:val="0D0F1A"/>
        </w:rPr>
        <w:t>the level of insecurity in the country. Finally, the study suggested that banks should not rely only</w:t>
      </w:r>
      <w:r>
        <w:rPr>
          <w:color w:val="0D0F1A"/>
          <w:spacing w:val="-57"/>
        </w:rPr>
        <w:t> </w:t>
      </w:r>
      <w:r>
        <w:rPr>
          <w:color w:val="0D0F1A"/>
        </w:rPr>
        <w:t>on</w:t>
      </w:r>
      <w:r>
        <w:rPr>
          <w:color w:val="0D0F1A"/>
          <w:spacing w:val="6"/>
        </w:rPr>
        <w:t> </w:t>
      </w:r>
      <w:r>
        <w:rPr>
          <w:color w:val="0D0F1A"/>
        </w:rPr>
        <w:t>interest</w:t>
      </w:r>
      <w:r>
        <w:rPr>
          <w:color w:val="0D0F1A"/>
          <w:spacing w:val="6"/>
        </w:rPr>
        <w:t> </w:t>
      </w:r>
      <w:r>
        <w:rPr>
          <w:color w:val="0D0F1A"/>
        </w:rPr>
        <w:t>income</w:t>
      </w:r>
      <w:r>
        <w:rPr>
          <w:color w:val="0D0F1A"/>
          <w:spacing w:val="6"/>
        </w:rPr>
        <w:t> </w:t>
      </w:r>
      <w:r>
        <w:rPr>
          <w:color w:val="0D0F1A"/>
        </w:rPr>
        <w:t>if</w:t>
      </w:r>
      <w:r>
        <w:rPr>
          <w:color w:val="0D0F1A"/>
          <w:spacing w:val="11"/>
        </w:rPr>
        <w:t> </w:t>
      </w:r>
      <w:r>
        <w:rPr>
          <w:color w:val="0D0F1A"/>
        </w:rPr>
        <w:t>they</w:t>
      </w:r>
      <w:r>
        <w:rPr>
          <w:color w:val="0D0F1A"/>
          <w:spacing w:val="7"/>
        </w:rPr>
        <w:t> </w:t>
      </w:r>
      <w:r>
        <w:rPr>
          <w:color w:val="0D0F1A"/>
        </w:rPr>
        <w:t>must</w:t>
      </w:r>
      <w:r>
        <w:rPr>
          <w:color w:val="0D0F1A"/>
          <w:spacing w:val="6"/>
        </w:rPr>
        <w:t> </w:t>
      </w:r>
      <w:r>
        <w:rPr>
          <w:color w:val="0D0F1A"/>
        </w:rPr>
        <w:t>continue</w:t>
      </w:r>
      <w:r>
        <w:rPr>
          <w:color w:val="0D0F1A"/>
          <w:spacing w:val="5"/>
        </w:rPr>
        <w:t> </w:t>
      </w:r>
      <w:r>
        <w:rPr>
          <w:color w:val="0D0F1A"/>
        </w:rPr>
        <w:t>in</w:t>
      </w:r>
      <w:r>
        <w:rPr>
          <w:color w:val="0D0F1A"/>
          <w:spacing w:val="7"/>
        </w:rPr>
        <w:t> </w:t>
      </w:r>
      <w:r>
        <w:rPr>
          <w:color w:val="0D0F1A"/>
        </w:rPr>
        <w:t>business.</w:t>
      </w:r>
      <w:r>
        <w:rPr>
          <w:color w:val="0D0F1A"/>
          <w:spacing w:val="7"/>
        </w:rPr>
        <w:t> </w:t>
      </w:r>
      <w:r>
        <w:rPr>
          <w:color w:val="0D0F1A"/>
        </w:rPr>
        <w:t>However,</w:t>
      </w:r>
      <w:r>
        <w:rPr>
          <w:color w:val="0D0F1A"/>
          <w:spacing w:val="6"/>
        </w:rPr>
        <w:t> </w:t>
      </w:r>
      <w:r>
        <w:rPr>
          <w:color w:val="0D0F1A"/>
        </w:rPr>
        <w:t>while</w:t>
      </w:r>
      <w:r>
        <w:rPr>
          <w:color w:val="0D0F1A"/>
          <w:spacing w:val="6"/>
        </w:rPr>
        <w:t> </w:t>
      </w:r>
      <w:r>
        <w:rPr>
          <w:color w:val="0D0F1A"/>
        </w:rPr>
        <w:t>these</w:t>
      </w:r>
      <w:r>
        <w:rPr>
          <w:color w:val="0D0F1A"/>
          <w:spacing w:val="6"/>
        </w:rPr>
        <w:t> </w:t>
      </w:r>
      <w:r>
        <w:rPr>
          <w:color w:val="0D0F1A"/>
        </w:rPr>
        <w:t>views</w:t>
      </w:r>
      <w:r>
        <w:rPr>
          <w:color w:val="0D0F1A"/>
          <w:spacing w:val="8"/>
        </w:rPr>
        <w:t> </w:t>
      </w:r>
      <w:r>
        <w:rPr>
          <w:color w:val="0D0F1A"/>
        </w:rPr>
        <w:t>are</w:t>
      </w:r>
      <w:r>
        <w:rPr>
          <w:color w:val="0D0F1A"/>
          <w:spacing w:val="6"/>
        </w:rPr>
        <w:t> </w:t>
      </w:r>
      <w:r>
        <w:rPr>
          <w:color w:val="0D0F1A"/>
        </w:rPr>
        <w:t>supported,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48"/>
        <w:jc w:val="both"/>
      </w:pPr>
      <w:r>
        <w:rPr>
          <w:color w:val="0D0F1A"/>
        </w:rPr>
        <w:t>the CBN should always review the interest rate in line with current economic realities so that it</w:t>
      </w:r>
      <w:r>
        <w:rPr>
          <w:color w:val="0D0F1A"/>
          <w:spacing w:val="1"/>
        </w:rPr>
        <w:t> </w:t>
      </w:r>
      <w:r>
        <w:rPr>
          <w:color w:val="0D0F1A"/>
        </w:rPr>
        <w:t>will</w:t>
      </w:r>
      <w:r>
        <w:rPr>
          <w:color w:val="0D0F1A"/>
          <w:spacing w:val="-3"/>
        </w:rPr>
        <w:t> </w:t>
      </w:r>
      <w:r>
        <w:rPr>
          <w:color w:val="0D0F1A"/>
        </w:rPr>
        <w:t>not</w:t>
      </w:r>
      <w:r>
        <w:rPr>
          <w:color w:val="0D0F1A"/>
          <w:spacing w:val="-2"/>
        </w:rPr>
        <w:t> </w:t>
      </w:r>
      <w:r>
        <w:rPr>
          <w:color w:val="0D0F1A"/>
        </w:rPr>
        <w:t>affect</w:t>
      </w:r>
      <w:r>
        <w:rPr>
          <w:color w:val="0D0F1A"/>
          <w:spacing w:val="-2"/>
        </w:rPr>
        <w:t> </w:t>
      </w:r>
      <w:r>
        <w:rPr>
          <w:color w:val="0D0F1A"/>
        </w:rPr>
        <w:t>banks'</w:t>
      </w:r>
      <w:r>
        <w:rPr>
          <w:color w:val="0D0F1A"/>
          <w:spacing w:val="-4"/>
        </w:rPr>
        <w:t> </w:t>
      </w:r>
      <w:r>
        <w:rPr>
          <w:color w:val="0D0F1A"/>
        </w:rPr>
        <w:t>financial</w:t>
      </w:r>
      <w:r>
        <w:rPr>
          <w:color w:val="0D0F1A"/>
          <w:spacing w:val="-2"/>
        </w:rPr>
        <w:t> </w:t>
      </w:r>
      <w:r>
        <w:rPr>
          <w:color w:val="0D0F1A"/>
        </w:rPr>
        <w:t>performance</w:t>
      </w:r>
      <w:r>
        <w:rPr>
          <w:color w:val="0D0F1A"/>
          <w:spacing w:val="-2"/>
        </w:rPr>
        <w:t> </w:t>
      </w:r>
      <w:r>
        <w:rPr>
          <w:color w:val="0D0F1A"/>
        </w:rPr>
        <w:t>negatively.</w:t>
      </w:r>
    </w:p>
    <w:p>
      <w:pPr>
        <w:pStyle w:val="BodyText"/>
        <w:spacing w:line="480" w:lineRule="auto" w:before="7"/>
        <w:ind w:left="140" w:right="132"/>
        <w:jc w:val="both"/>
      </w:pPr>
      <w:r>
        <w:rPr>
          <w:color w:val="0D0F1A"/>
        </w:rPr>
        <w:t>Ekpung, Udude and Uwalaka (2015) reviewed the impact of monetary policy on the Nigerian</w:t>
      </w:r>
      <w:r>
        <w:rPr>
          <w:color w:val="0D0F1A"/>
          <w:spacing w:val="1"/>
        </w:rPr>
        <w:t> </w:t>
      </w:r>
      <w:r>
        <w:rPr>
          <w:color w:val="0D0F1A"/>
        </w:rPr>
        <w:t>banking sector performance for 36 years from 1970 to 2006, by applying the selected indicator</w:t>
      </w:r>
      <w:r>
        <w:rPr>
          <w:color w:val="0D0F1A"/>
          <w:spacing w:val="1"/>
        </w:rPr>
        <w:t> </w:t>
      </w:r>
      <w:r>
        <w:rPr>
          <w:color w:val="0D0F1A"/>
        </w:rPr>
        <w:t>and OLS regression analysis technique. Determination of the factors that influence the banking</w:t>
      </w:r>
      <w:r>
        <w:rPr>
          <w:color w:val="0D0F1A"/>
          <w:spacing w:val="1"/>
        </w:rPr>
        <w:t> </w:t>
      </w:r>
      <w:r>
        <w:rPr>
          <w:color w:val="0D0F1A"/>
        </w:rPr>
        <w:t>sector performance, with deposit liabilities as a proxy, was the purpose of the study. The result</w:t>
      </w:r>
      <w:r>
        <w:rPr>
          <w:color w:val="0D0F1A"/>
          <w:spacing w:val="1"/>
        </w:rPr>
        <w:t> </w:t>
      </w:r>
      <w:r>
        <w:rPr>
          <w:color w:val="0D0F1A"/>
        </w:rPr>
        <w:t>showed that collectively, the deposit liabilities of the banks</w:t>
      </w:r>
      <w:r>
        <w:rPr>
          <w:color w:val="0D0F1A"/>
          <w:spacing w:val="1"/>
        </w:rPr>
        <w:t> </w:t>
      </w:r>
      <w:r>
        <w:rPr>
          <w:color w:val="0D0F1A"/>
        </w:rPr>
        <w:t>were significantly impacted by</w:t>
      </w:r>
      <w:r>
        <w:rPr>
          <w:color w:val="0D0F1A"/>
          <w:spacing w:val="1"/>
        </w:rPr>
        <w:t> </w:t>
      </w:r>
      <w:r>
        <w:rPr>
          <w:color w:val="0D0F1A"/>
        </w:rPr>
        <w:t>monetary policy. However, the researchers found that on an individual basis, the rate on deposits</w:t>
      </w:r>
      <w:r>
        <w:rPr>
          <w:color w:val="0D0F1A"/>
          <w:spacing w:val="1"/>
        </w:rPr>
        <w:t> </w:t>
      </w:r>
      <w:r>
        <w:rPr>
          <w:color w:val="0D0F1A"/>
        </w:rPr>
        <w:t>and Minimum Discount Rate (MDR) had negative influences on depositors’ funds. In contrast,</w:t>
      </w:r>
      <w:r>
        <w:rPr>
          <w:color w:val="0D0F1A"/>
          <w:spacing w:val="1"/>
        </w:rPr>
        <w:t> </w:t>
      </w:r>
      <w:r>
        <w:rPr>
          <w:color w:val="0D0F1A"/>
        </w:rPr>
        <w:t>Exchange Rate (EXR) displayed a positive and significant effect. In their conclusion, they stated</w:t>
      </w:r>
      <w:r>
        <w:rPr>
          <w:color w:val="0D0F1A"/>
          <w:spacing w:val="1"/>
        </w:rPr>
        <w:t> </w:t>
      </w:r>
      <w:r>
        <w:rPr>
          <w:color w:val="0D0F1A"/>
        </w:rPr>
        <w:t>that</w:t>
      </w:r>
      <w:r>
        <w:rPr>
          <w:color w:val="0D0F1A"/>
          <w:spacing w:val="-11"/>
        </w:rPr>
        <w:t> </w:t>
      </w:r>
      <w:r>
        <w:rPr>
          <w:color w:val="0D0F1A"/>
        </w:rPr>
        <w:t>monetary</w:t>
      </w:r>
      <w:r>
        <w:rPr>
          <w:color w:val="0D0F1A"/>
          <w:spacing w:val="-9"/>
        </w:rPr>
        <w:t> </w:t>
      </w:r>
      <w:r>
        <w:rPr>
          <w:color w:val="0D0F1A"/>
        </w:rPr>
        <w:t>policy</w:t>
      </w:r>
      <w:r>
        <w:rPr>
          <w:color w:val="0D0F1A"/>
          <w:spacing w:val="-9"/>
        </w:rPr>
        <w:t> </w:t>
      </w:r>
      <w:r>
        <w:rPr>
          <w:color w:val="0D0F1A"/>
        </w:rPr>
        <w:t>plays</w:t>
      </w:r>
      <w:r>
        <w:rPr>
          <w:color w:val="0D0F1A"/>
          <w:spacing w:val="-8"/>
        </w:rPr>
        <w:t> </w:t>
      </w:r>
      <w:r>
        <w:rPr>
          <w:color w:val="0D0F1A"/>
        </w:rPr>
        <w:t>a</w:t>
      </w:r>
      <w:r>
        <w:rPr>
          <w:color w:val="0D0F1A"/>
          <w:spacing w:val="-10"/>
        </w:rPr>
        <w:t> </w:t>
      </w:r>
      <w:r>
        <w:rPr>
          <w:color w:val="0D0F1A"/>
        </w:rPr>
        <w:t>crucial</w:t>
      </w:r>
      <w:r>
        <w:rPr>
          <w:color w:val="0D0F1A"/>
          <w:spacing w:val="-11"/>
        </w:rPr>
        <w:t> </w:t>
      </w:r>
      <w:r>
        <w:rPr>
          <w:color w:val="0D0F1A"/>
        </w:rPr>
        <w:t>function</w:t>
      </w:r>
      <w:r>
        <w:rPr>
          <w:color w:val="0D0F1A"/>
          <w:spacing w:val="-9"/>
        </w:rPr>
        <w:t> </w:t>
      </w:r>
      <w:r>
        <w:rPr>
          <w:color w:val="0D0F1A"/>
        </w:rPr>
        <w:t>towards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determination</w:t>
      </w:r>
      <w:r>
        <w:rPr>
          <w:color w:val="0D0F1A"/>
          <w:spacing w:val="-10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deposit</w:t>
      </w:r>
      <w:r>
        <w:rPr>
          <w:color w:val="0D0F1A"/>
          <w:spacing w:val="-11"/>
        </w:rPr>
        <w:t> </w:t>
      </w:r>
      <w:r>
        <w:rPr>
          <w:color w:val="0D0F1A"/>
        </w:rPr>
        <w:t>liability</w:t>
      </w:r>
      <w:r>
        <w:rPr>
          <w:color w:val="0D0F1A"/>
          <w:spacing w:val="-9"/>
        </w:rPr>
        <w:t> </w:t>
      </w:r>
      <w:r>
        <w:rPr>
          <w:color w:val="0D0F1A"/>
        </w:rPr>
        <w:t>volume</w:t>
      </w:r>
      <w:r>
        <w:rPr>
          <w:color w:val="0D0F1A"/>
          <w:spacing w:val="-58"/>
        </w:rPr>
        <w:t> </w:t>
      </w:r>
      <w:r>
        <w:rPr>
          <w:color w:val="0D0F1A"/>
        </w:rPr>
        <w:t>of Nigerian banks. Furthermore, the research recommended Government monetary authority's</w:t>
      </w:r>
      <w:r>
        <w:rPr>
          <w:color w:val="0D0F1A"/>
          <w:spacing w:val="1"/>
        </w:rPr>
        <w:t> </w:t>
      </w:r>
      <w:r>
        <w:rPr>
          <w:color w:val="0D0F1A"/>
        </w:rPr>
        <w:t>continued development and subsequent implementation of monetary policies that will support the</w:t>
      </w:r>
      <w:r>
        <w:rPr>
          <w:color w:val="0D0F1A"/>
          <w:spacing w:val="-57"/>
        </w:rPr>
        <w:t> </w:t>
      </w:r>
      <w:r>
        <w:rPr>
          <w:color w:val="0D0F1A"/>
        </w:rPr>
        <w:t>growth of the Nigerian banking industry. This will bring about a robust banking environment</w:t>
      </w:r>
      <w:r>
        <w:rPr>
          <w:color w:val="0D0F1A"/>
          <w:spacing w:val="1"/>
        </w:rPr>
        <w:t> </w:t>
      </w:r>
      <w:r>
        <w:rPr>
          <w:color w:val="0D0F1A"/>
        </w:rPr>
        <w:t>capable</w:t>
      </w:r>
      <w:r>
        <w:rPr>
          <w:color w:val="0D0F1A"/>
          <w:spacing w:val="-3"/>
        </w:rPr>
        <w:t> </w:t>
      </w:r>
      <w:r>
        <w:rPr>
          <w:color w:val="0D0F1A"/>
        </w:rPr>
        <w:t>of supporting the</w:t>
      </w:r>
      <w:r>
        <w:rPr>
          <w:color w:val="0D0F1A"/>
          <w:spacing w:val="-2"/>
        </w:rPr>
        <w:t> </w:t>
      </w:r>
      <w:r>
        <w:rPr>
          <w:color w:val="0D0F1A"/>
        </w:rPr>
        <w:t>performance</w:t>
      </w:r>
      <w:r>
        <w:rPr>
          <w:color w:val="0D0F1A"/>
          <w:spacing w:val="-2"/>
        </w:rPr>
        <w:t> </w:t>
      </w:r>
      <w:r>
        <w:rPr>
          <w:color w:val="0D0F1A"/>
        </w:rPr>
        <w:t>of banks.</w:t>
      </w:r>
    </w:p>
    <w:p>
      <w:pPr>
        <w:pStyle w:val="BodyText"/>
        <w:spacing w:line="480" w:lineRule="auto" w:before="2"/>
        <w:ind w:left="140" w:right="137"/>
        <w:jc w:val="both"/>
      </w:pPr>
      <w:r>
        <w:rPr>
          <w:color w:val="0D0F1A"/>
        </w:rPr>
        <w:t>Amaliawiati</w:t>
      </w:r>
      <w:r>
        <w:rPr>
          <w:color w:val="0D0F1A"/>
          <w:spacing w:val="-9"/>
        </w:rPr>
        <w:t> </w:t>
      </w:r>
      <w:r>
        <w:rPr>
          <w:color w:val="0D0F1A"/>
        </w:rPr>
        <w:t>and</w:t>
      </w:r>
      <w:r>
        <w:rPr>
          <w:color w:val="0D0F1A"/>
          <w:spacing w:val="-13"/>
        </w:rPr>
        <w:t> </w:t>
      </w:r>
      <w:r>
        <w:rPr>
          <w:color w:val="0D0F1A"/>
        </w:rPr>
        <w:t>Winarso</w:t>
      </w:r>
      <w:r>
        <w:rPr>
          <w:color w:val="0D0F1A"/>
          <w:spacing w:val="-12"/>
        </w:rPr>
        <w:t> </w:t>
      </w:r>
      <w:r>
        <w:rPr>
          <w:color w:val="0D0F1A"/>
        </w:rPr>
        <w:t>(2013)</w:t>
      </w:r>
      <w:r>
        <w:rPr>
          <w:color w:val="0D0F1A"/>
          <w:spacing w:val="-12"/>
        </w:rPr>
        <w:t> </w:t>
      </w:r>
      <w:r>
        <w:rPr>
          <w:color w:val="0D0F1A"/>
        </w:rPr>
        <w:t>focused</w:t>
      </w:r>
      <w:r>
        <w:rPr>
          <w:color w:val="0D0F1A"/>
          <w:spacing w:val="-8"/>
        </w:rPr>
        <w:t> </w:t>
      </w:r>
      <w:r>
        <w:rPr>
          <w:color w:val="0D0F1A"/>
        </w:rPr>
        <w:t>on</w:t>
      </w:r>
      <w:r>
        <w:rPr>
          <w:color w:val="0D0F1A"/>
          <w:spacing w:val="-13"/>
        </w:rPr>
        <w:t> </w:t>
      </w:r>
      <w:r>
        <w:rPr>
          <w:color w:val="0D0F1A"/>
        </w:rPr>
        <w:t>determining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relationship</w:t>
      </w:r>
      <w:r>
        <w:rPr>
          <w:color w:val="0D0F1A"/>
          <w:spacing w:val="-12"/>
        </w:rPr>
        <w:t> </w:t>
      </w:r>
      <w:r>
        <w:rPr>
          <w:color w:val="0D0F1A"/>
        </w:rPr>
        <w:t>between</w:t>
      </w:r>
      <w:r>
        <w:rPr>
          <w:color w:val="0D0F1A"/>
          <w:spacing w:val="-13"/>
        </w:rPr>
        <w:t> </w:t>
      </w:r>
      <w:r>
        <w:rPr>
          <w:color w:val="0D0F1A"/>
        </w:rPr>
        <w:t>Bank</w:t>
      </w:r>
      <w:r>
        <w:rPr>
          <w:color w:val="0D0F1A"/>
          <w:spacing w:val="-13"/>
        </w:rPr>
        <w:t> </w:t>
      </w:r>
      <w:r>
        <w:rPr>
          <w:color w:val="0D0F1A"/>
        </w:rPr>
        <w:t>Indonesia</w:t>
      </w:r>
      <w:r>
        <w:rPr>
          <w:color w:val="0D0F1A"/>
          <w:spacing w:val="-57"/>
        </w:rPr>
        <w:t> </w:t>
      </w:r>
      <w:r>
        <w:rPr>
          <w:color w:val="0D0F1A"/>
        </w:rPr>
        <w:t>Rate (BI rate) enacted in 2005 and the profitability of regular commercial banks listed on the</w:t>
      </w:r>
      <w:r>
        <w:rPr>
          <w:color w:val="0D0F1A"/>
          <w:spacing w:val="1"/>
        </w:rPr>
        <w:t> </w:t>
      </w:r>
      <w:r>
        <w:rPr>
          <w:color w:val="0D0F1A"/>
        </w:rPr>
        <w:t>Indonesia Stock Exchange, November 2005 to October 2012. Secondary data were obtained and</w:t>
      </w:r>
      <w:r>
        <w:rPr>
          <w:color w:val="0D0F1A"/>
          <w:spacing w:val="1"/>
        </w:rPr>
        <w:t> </w:t>
      </w:r>
      <w:r>
        <w:rPr>
          <w:color w:val="0D0F1A"/>
        </w:rPr>
        <w:t>scrutinized with the aid of multiple regression analysis, and ROA and NIM were the adopted</w:t>
      </w:r>
      <w:r>
        <w:rPr>
          <w:color w:val="0D0F1A"/>
          <w:spacing w:val="1"/>
        </w:rPr>
        <w:t> </w:t>
      </w:r>
      <w:r>
        <w:rPr>
          <w:color w:val="0D0F1A"/>
        </w:rPr>
        <w:t>proxies for profitability. The study concluded that the BI rate significantly impacted on ROA in a</w:t>
      </w:r>
      <w:r>
        <w:rPr>
          <w:color w:val="0D0F1A"/>
          <w:spacing w:val="-57"/>
        </w:rPr>
        <w:t> </w:t>
      </w:r>
      <w:r>
        <w:rPr>
          <w:color w:val="0D0F1A"/>
        </w:rPr>
        <w:t>negative manner. However, this was not the case on NIM as the BI rate did not indicate any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statistically</w:t>
      </w:r>
      <w:r>
        <w:rPr>
          <w:color w:val="0D0F1A"/>
          <w:spacing w:val="-14"/>
        </w:rPr>
        <w:t> </w:t>
      </w:r>
      <w:r>
        <w:rPr>
          <w:color w:val="0D0F1A"/>
        </w:rPr>
        <w:t>significant</w:t>
      </w:r>
      <w:r>
        <w:rPr>
          <w:color w:val="0D0F1A"/>
          <w:spacing w:val="-14"/>
        </w:rPr>
        <w:t> </w:t>
      </w:r>
      <w:r>
        <w:rPr>
          <w:color w:val="0D0F1A"/>
        </w:rPr>
        <w:t>impact.</w:t>
      </w:r>
      <w:r>
        <w:rPr>
          <w:color w:val="0D0F1A"/>
          <w:spacing w:val="-4"/>
        </w:rPr>
        <w:t> </w:t>
      </w:r>
      <w:r>
        <w:rPr>
          <w:color w:val="0D0F1A"/>
        </w:rPr>
        <w:t>Following</w:t>
      </w:r>
      <w:r>
        <w:rPr>
          <w:color w:val="0D0F1A"/>
          <w:spacing w:val="-13"/>
        </w:rPr>
        <w:t> </w:t>
      </w:r>
      <w:r>
        <w:rPr>
          <w:color w:val="0D0F1A"/>
        </w:rPr>
        <w:t>from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semi-partial</w:t>
      </w:r>
      <w:r>
        <w:rPr>
          <w:color w:val="0D0F1A"/>
          <w:spacing w:val="-14"/>
        </w:rPr>
        <w:t> </w:t>
      </w:r>
      <w:r>
        <w:rPr>
          <w:color w:val="0D0F1A"/>
        </w:rPr>
        <w:t>correlation</w:t>
      </w:r>
      <w:r>
        <w:rPr>
          <w:color w:val="0D0F1A"/>
          <w:spacing w:val="-13"/>
        </w:rPr>
        <w:t> </w:t>
      </w:r>
      <w:r>
        <w:rPr>
          <w:color w:val="0D0F1A"/>
        </w:rPr>
        <w:t>coefficients,</w:t>
      </w:r>
      <w:r>
        <w:rPr>
          <w:color w:val="0D0F1A"/>
          <w:spacing w:val="-11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BI</w:t>
      </w:r>
      <w:r>
        <w:rPr>
          <w:color w:val="0D0F1A"/>
          <w:spacing w:val="-13"/>
        </w:rPr>
        <w:t> </w:t>
      </w:r>
      <w:r>
        <w:rPr>
          <w:color w:val="0D0F1A"/>
        </w:rPr>
        <w:t>rate</w:t>
      </w:r>
      <w:r>
        <w:rPr>
          <w:color w:val="0D0F1A"/>
          <w:spacing w:val="-58"/>
        </w:rPr>
        <w:t> </w:t>
      </w:r>
      <w:r>
        <w:rPr>
          <w:color w:val="0D0F1A"/>
        </w:rPr>
        <w:t>is</w:t>
      </w:r>
      <w:r>
        <w:rPr>
          <w:color w:val="0D0F1A"/>
          <w:spacing w:val="-7"/>
        </w:rPr>
        <w:t> </w:t>
      </w:r>
      <w:r>
        <w:rPr>
          <w:color w:val="0D0F1A"/>
        </w:rPr>
        <w:t>proved</w:t>
      </w:r>
      <w:r>
        <w:rPr>
          <w:color w:val="0D0F1A"/>
          <w:spacing w:val="-9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influence</w:t>
      </w:r>
      <w:r>
        <w:rPr>
          <w:color w:val="0D0F1A"/>
          <w:spacing w:val="-10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determination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8"/>
        </w:rPr>
        <w:t> </w:t>
      </w:r>
      <w:r>
        <w:rPr>
          <w:color w:val="0D0F1A"/>
        </w:rPr>
        <w:t>ROA</w:t>
      </w:r>
      <w:r>
        <w:rPr>
          <w:color w:val="0D0F1A"/>
          <w:spacing w:val="-7"/>
        </w:rPr>
        <w:t> </w:t>
      </w:r>
      <w:r>
        <w:rPr>
          <w:color w:val="0D0F1A"/>
        </w:rPr>
        <w:t>considerably.</w:t>
      </w:r>
      <w:r>
        <w:rPr>
          <w:color w:val="0D0F1A"/>
          <w:spacing w:val="-8"/>
        </w:rPr>
        <w:t> </w:t>
      </w:r>
      <w:r>
        <w:rPr>
          <w:color w:val="0D0F1A"/>
        </w:rPr>
        <w:t>At</w:t>
      </w:r>
      <w:r>
        <w:rPr>
          <w:color w:val="0D0F1A"/>
          <w:spacing w:val="-10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same</w:t>
      </w:r>
      <w:r>
        <w:rPr>
          <w:color w:val="0D0F1A"/>
          <w:spacing w:val="-10"/>
        </w:rPr>
        <w:t> </w:t>
      </w:r>
      <w:r>
        <w:rPr>
          <w:color w:val="0D0F1A"/>
        </w:rPr>
        <w:t>time,</w:t>
      </w:r>
      <w:r>
        <w:rPr>
          <w:color w:val="0D0F1A"/>
          <w:spacing w:val="-2"/>
        </w:rPr>
        <w:t> </w:t>
      </w:r>
      <w:r>
        <w:rPr>
          <w:color w:val="0D0F1A"/>
        </w:rPr>
        <w:t>Operational</w:t>
      </w:r>
      <w:r>
        <w:rPr>
          <w:color w:val="0D0F1A"/>
          <w:spacing w:val="-9"/>
        </w:rPr>
        <w:t> </w:t>
      </w:r>
      <w:r>
        <w:rPr>
          <w:color w:val="0D0F1A"/>
        </w:rPr>
        <w:t>Cost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7"/>
        <w:jc w:val="both"/>
      </w:pPr>
      <w:r>
        <w:rPr>
          <w:color w:val="0D0F1A"/>
        </w:rPr>
        <w:t>to Operational Income played a crucial role in deciding Indonesian commercial banks’ NIM. The</w:t>
      </w:r>
      <w:r>
        <w:rPr>
          <w:color w:val="0D0F1A"/>
          <w:spacing w:val="-57"/>
        </w:rPr>
        <w:t> </w:t>
      </w:r>
      <w:r>
        <w:rPr>
          <w:color w:val="0D0F1A"/>
        </w:rPr>
        <w:t>study recommended that while trying to keep the country's inflation rate on the check by raising</w:t>
      </w:r>
      <w:r>
        <w:rPr>
          <w:color w:val="0D0F1A"/>
          <w:spacing w:val="1"/>
        </w:rPr>
        <w:t> </w:t>
      </w:r>
      <w:r>
        <w:rPr>
          <w:color w:val="0D0F1A"/>
        </w:rPr>
        <w:t>the BI rate, the central bank should be mindful of the impact of an upward review because any</w:t>
      </w:r>
      <w:r>
        <w:rPr>
          <w:color w:val="0D0F1A"/>
          <w:spacing w:val="1"/>
        </w:rPr>
        <w:t> </w:t>
      </w:r>
      <w:r>
        <w:rPr>
          <w:color w:val="0D0F1A"/>
        </w:rPr>
        <w:t>increase</w:t>
      </w:r>
      <w:r>
        <w:rPr>
          <w:color w:val="0D0F1A"/>
          <w:spacing w:val="-15"/>
        </w:rPr>
        <w:t> </w:t>
      </w:r>
      <w:r>
        <w:rPr>
          <w:color w:val="0D0F1A"/>
        </w:rPr>
        <w:t>is</w:t>
      </w:r>
      <w:r>
        <w:rPr>
          <w:color w:val="0D0F1A"/>
          <w:spacing w:val="-11"/>
        </w:rPr>
        <w:t> </w:t>
      </w:r>
      <w:r>
        <w:rPr>
          <w:color w:val="0D0F1A"/>
        </w:rPr>
        <w:t>capable</w:t>
      </w:r>
      <w:r>
        <w:rPr>
          <w:color w:val="0D0F1A"/>
          <w:spacing w:val="-14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reducing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profitability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2"/>
        </w:rPr>
        <w:t> </w:t>
      </w:r>
      <w:r>
        <w:rPr>
          <w:color w:val="0D0F1A"/>
        </w:rPr>
        <w:t>banks.</w:t>
      </w:r>
      <w:r>
        <w:rPr>
          <w:color w:val="0D0F1A"/>
          <w:spacing w:val="-13"/>
        </w:rPr>
        <w:t> </w:t>
      </w:r>
      <w:r>
        <w:rPr>
          <w:color w:val="0D0F1A"/>
        </w:rPr>
        <w:t>Furthermore,</w:t>
      </w:r>
      <w:r>
        <w:rPr>
          <w:color w:val="0D0F1A"/>
          <w:spacing w:val="-14"/>
        </w:rPr>
        <w:t> </w:t>
      </w:r>
      <w:r>
        <w:rPr>
          <w:color w:val="0D0F1A"/>
        </w:rPr>
        <w:t>he</w:t>
      </w:r>
      <w:r>
        <w:rPr>
          <w:color w:val="0D0F1A"/>
          <w:spacing w:val="-14"/>
        </w:rPr>
        <w:t> </w:t>
      </w:r>
      <w:r>
        <w:rPr>
          <w:color w:val="0D0F1A"/>
        </w:rPr>
        <w:t>advised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management</w:t>
      </w:r>
      <w:r>
        <w:rPr>
          <w:color w:val="0D0F1A"/>
          <w:spacing w:val="-58"/>
        </w:rPr>
        <w:t> </w:t>
      </w:r>
      <w:r>
        <w:rPr>
          <w:color w:val="0D0F1A"/>
        </w:rPr>
        <w:t>of banks to pay attention to the BI rate since any increase in the rate will negatively affect their</w:t>
      </w:r>
      <w:r>
        <w:rPr>
          <w:color w:val="0D0F1A"/>
          <w:spacing w:val="1"/>
        </w:rPr>
        <w:t> </w:t>
      </w:r>
      <w:r>
        <w:rPr>
          <w:color w:val="0D0F1A"/>
        </w:rPr>
        <w:t>profitability,</w:t>
      </w:r>
      <w:r>
        <w:rPr>
          <w:color w:val="0D0F1A"/>
          <w:spacing w:val="-4"/>
        </w:rPr>
        <w:t> </w:t>
      </w:r>
      <w:r>
        <w:rPr>
          <w:color w:val="0D0F1A"/>
        </w:rPr>
        <w:t>and</w:t>
      </w:r>
      <w:r>
        <w:rPr>
          <w:color w:val="0D0F1A"/>
          <w:spacing w:val="-2"/>
        </w:rPr>
        <w:t> </w:t>
      </w:r>
      <w:r>
        <w:rPr>
          <w:color w:val="0D0F1A"/>
        </w:rPr>
        <w:t>that</w:t>
      </w:r>
      <w:r>
        <w:rPr>
          <w:color w:val="0D0F1A"/>
          <w:spacing w:val="-4"/>
        </w:rPr>
        <w:t> </w:t>
      </w:r>
      <w:r>
        <w:rPr>
          <w:color w:val="0D0F1A"/>
        </w:rPr>
        <w:t>such</w:t>
      </w:r>
      <w:r>
        <w:rPr>
          <w:color w:val="0D0F1A"/>
          <w:spacing w:val="-8"/>
        </w:rPr>
        <w:t> </w:t>
      </w:r>
      <w:r>
        <w:rPr>
          <w:color w:val="0D0F1A"/>
        </w:rPr>
        <w:t>changes</w:t>
      </w:r>
      <w:r>
        <w:rPr>
          <w:color w:val="0D0F1A"/>
          <w:spacing w:val="-6"/>
        </w:rPr>
        <w:t> </w:t>
      </w:r>
      <w:r>
        <w:rPr>
          <w:color w:val="0D0F1A"/>
        </w:rPr>
        <w:t>will</w:t>
      </w:r>
      <w:r>
        <w:rPr>
          <w:color w:val="0D0F1A"/>
          <w:spacing w:val="-8"/>
        </w:rPr>
        <w:t> </w:t>
      </w:r>
      <w:r>
        <w:rPr>
          <w:color w:val="0D0F1A"/>
        </w:rPr>
        <w:t>have</w:t>
      </w:r>
      <w:r>
        <w:rPr>
          <w:color w:val="0D0F1A"/>
          <w:spacing w:val="-9"/>
        </w:rPr>
        <w:t> </w:t>
      </w:r>
      <w:r>
        <w:rPr>
          <w:color w:val="0D0F1A"/>
        </w:rPr>
        <w:t>a</w:t>
      </w:r>
      <w:r>
        <w:rPr>
          <w:color w:val="0D0F1A"/>
          <w:spacing w:val="-4"/>
        </w:rPr>
        <w:t> </w:t>
      </w:r>
      <w:r>
        <w:rPr>
          <w:color w:val="0D0F1A"/>
        </w:rPr>
        <w:t>significant</w:t>
      </w:r>
      <w:r>
        <w:rPr>
          <w:color w:val="0D0F1A"/>
          <w:spacing w:val="-4"/>
        </w:rPr>
        <w:t> </w:t>
      </w:r>
      <w:r>
        <w:rPr>
          <w:color w:val="0D0F1A"/>
        </w:rPr>
        <w:t>influence</w:t>
      </w:r>
      <w:r>
        <w:rPr>
          <w:color w:val="0D0F1A"/>
          <w:spacing w:val="-4"/>
        </w:rPr>
        <w:t> </w:t>
      </w:r>
      <w:r>
        <w:rPr>
          <w:color w:val="0D0F1A"/>
        </w:rPr>
        <w:t>in</w:t>
      </w:r>
      <w:r>
        <w:rPr>
          <w:color w:val="0D0F1A"/>
          <w:spacing w:val="-8"/>
        </w:rPr>
        <w:t> </w:t>
      </w:r>
      <w:r>
        <w:rPr>
          <w:color w:val="0D0F1A"/>
        </w:rPr>
        <w:t>determining</w:t>
      </w:r>
      <w:r>
        <w:rPr>
          <w:color w:val="0D0F1A"/>
          <w:spacing w:val="-3"/>
        </w:rPr>
        <w:t> </w:t>
      </w:r>
      <w:r>
        <w:rPr>
          <w:color w:val="0D0F1A"/>
        </w:rPr>
        <w:t>their</w:t>
      </w:r>
      <w:r>
        <w:rPr>
          <w:color w:val="0D0F1A"/>
          <w:spacing w:val="-8"/>
        </w:rPr>
        <w:t> </w:t>
      </w:r>
      <w:r>
        <w:rPr>
          <w:color w:val="0D0F1A"/>
        </w:rPr>
        <w:t>return</w:t>
      </w:r>
      <w:r>
        <w:rPr>
          <w:color w:val="0D0F1A"/>
          <w:spacing w:val="-7"/>
        </w:rPr>
        <w:t> </w:t>
      </w:r>
      <w:r>
        <w:rPr>
          <w:color w:val="0D0F1A"/>
        </w:rPr>
        <w:t>on</w:t>
      </w:r>
      <w:r>
        <w:rPr>
          <w:color w:val="0D0F1A"/>
          <w:spacing w:val="-58"/>
        </w:rPr>
        <w:t> </w:t>
      </w:r>
      <w:r>
        <w:rPr>
          <w:color w:val="0D0F1A"/>
        </w:rPr>
        <w:t>assets.</w:t>
      </w:r>
      <w:r>
        <w:rPr>
          <w:color w:val="0D0F1A"/>
          <w:spacing w:val="-2"/>
        </w:rPr>
        <w:t> </w:t>
      </w:r>
      <w:r>
        <w:rPr>
          <w:color w:val="0D0F1A"/>
        </w:rPr>
        <w:t>Finally,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study</w:t>
      </w:r>
      <w:r>
        <w:rPr>
          <w:color w:val="0D0F1A"/>
          <w:spacing w:val="-1"/>
        </w:rPr>
        <w:t> </w:t>
      </w:r>
      <w:r>
        <w:rPr>
          <w:color w:val="0D0F1A"/>
        </w:rPr>
        <w:t>suggested</w:t>
      </w:r>
      <w:r>
        <w:rPr>
          <w:color w:val="0D0F1A"/>
          <w:spacing w:val="-1"/>
        </w:rPr>
        <w:t> </w:t>
      </w:r>
      <w:r>
        <w:rPr>
          <w:color w:val="0D0F1A"/>
        </w:rPr>
        <w:t>further</w:t>
      </w:r>
      <w:r>
        <w:rPr>
          <w:color w:val="0D0F1A"/>
          <w:spacing w:val="-1"/>
        </w:rPr>
        <w:t> </w:t>
      </w:r>
      <w:r>
        <w:rPr>
          <w:color w:val="0D0F1A"/>
        </w:rPr>
        <w:t>research</w:t>
      </w:r>
      <w:r>
        <w:rPr>
          <w:color w:val="0D0F1A"/>
          <w:spacing w:val="4"/>
        </w:rPr>
        <w:t> </w:t>
      </w:r>
      <w:r>
        <w:rPr>
          <w:color w:val="0D0F1A"/>
        </w:rPr>
        <w:t>on</w:t>
      </w:r>
      <w:r>
        <w:rPr>
          <w:color w:val="0D0F1A"/>
          <w:spacing w:val="-1"/>
        </w:rPr>
        <w:t> </w:t>
      </w:r>
      <w:r>
        <w:rPr>
          <w:color w:val="0D0F1A"/>
        </w:rPr>
        <w:t>NIM by</w:t>
      </w:r>
      <w:r>
        <w:rPr>
          <w:color w:val="0D0F1A"/>
          <w:spacing w:val="-2"/>
        </w:rPr>
        <w:t> </w:t>
      </w:r>
      <w:r>
        <w:rPr>
          <w:color w:val="0D0F1A"/>
        </w:rPr>
        <w:t>including</w:t>
      </w:r>
      <w:r>
        <w:rPr>
          <w:color w:val="0D0F1A"/>
          <w:spacing w:val="-1"/>
        </w:rPr>
        <w:t> </w:t>
      </w:r>
      <w:r>
        <w:rPr>
          <w:color w:val="0D0F1A"/>
        </w:rPr>
        <w:t>other</w:t>
      </w:r>
      <w:r>
        <w:rPr>
          <w:color w:val="0D0F1A"/>
          <w:spacing w:val="-1"/>
        </w:rPr>
        <w:t> </w:t>
      </w:r>
      <w:r>
        <w:rPr>
          <w:color w:val="0D0F1A"/>
        </w:rPr>
        <w:t>variables.</w:t>
      </w:r>
    </w:p>
    <w:p>
      <w:pPr>
        <w:pStyle w:val="BodyText"/>
        <w:spacing w:line="480" w:lineRule="auto" w:before="3"/>
        <w:ind w:left="140" w:right="133"/>
        <w:jc w:val="both"/>
      </w:pPr>
      <w:r>
        <w:rPr>
          <w:color w:val="0D0F1A"/>
        </w:rPr>
        <w:t>In another review of the impact of bank lending on the performance of deposit banks in Nigerian</w:t>
      </w:r>
      <w:r>
        <w:rPr>
          <w:color w:val="0D0F1A"/>
          <w:spacing w:val="1"/>
        </w:rPr>
        <w:t> </w:t>
      </w:r>
      <w:r>
        <w:rPr>
          <w:color w:val="0D0F1A"/>
        </w:rPr>
        <w:t>between 2000-2010, Okoye and Eze (2013) used a sample size of 10 banks and the application of</w:t>
      </w:r>
      <w:r>
        <w:rPr>
          <w:color w:val="0D0F1A"/>
          <w:spacing w:val="-57"/>
        </w:rPr>
        <w:t> </w:t>
      </w:r>
      <w:r>
        <w:rPr>
          <w:color w:val="0D0F1A"/>
        </w:rPr>
        <w:t>regression analysis. The research work mainly determined the effects that lending and monetary</w:t>
      </w:r>
      <w:r>
        <w:rPr>
          <w:color w:val="0D0F1A"/>
          <w:spacing w:val="1"/>
        </w:rPr>
        <w:t> </w:t>
      </w:r>
      <w:r>
        <w:rPr>
          <w:color w:val="0D0F1A"/>
        </w:rPr>
        <w:t>policy</w:t>
      </w:r>
      <w:r>
        <w:rPr>
          <w:color w:val="0D0F1A"/>
          <w:spacing w:val="-12"/>
        </w:rPr>
        <w:t> </w:t>
      </w:r>
      <w:r>
        <w:rPr>
          <w:color w:val="0D0F1A"/>
        </w:rPr>
        <w:t>rates</w:t>
      </w:r>
      <w:r>
        <w:rPr>
          <w:color w:val="0D0F1A"/>
          <w:spacing w:val="-10"/>
        </w:rPr>
        <w:t> </w:t>
      </w:r>
      <w:r>
        <w:rPr>
          <w:color w:val="0D0F1A"/>
        </w:rPr>
        <w:t>displayed</w:t>
      </w:r>
      <w:r>
        <w:rPr>
          <w:color w:val="0D0F1A"/>
          <w:spacing w:val="-5"/>
        </w:rPr>
        <w:t> </w:t>
      </w:r>
      <w:r>
        <w:rPr>
          <w:color w:val="0D0F1A"/>
        </w:rPr>
        <w:t>on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performance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1"/>
        </w:rPr>
        <w:t> </w:t>
      </w:r>
      <w:r>
        <w:rPr>
          <w:color w:val="0D0F1A"/>
        </w:rPr>
        <w:t>Nigerian</w:t>
      </w:r>
      <w:r>
        <w:rPr>
          <w:color w:val="0D0F1A"/>
          <w:spacing w:val="-11"/>
        </w:rPr>
        <w:t> </w:t>
      </w:r>
      <w:r>
        <w:rPr>
          <w:color w:val="0D0F1A"/>
        </w:rPr>
        <w:t>Deposit</w:t>
      </w:r>
      <w:r>
        <w:rPr>
          <w:color w:val="0D0F1A"/>
          <w:spacing w:val="-13"/>
        </w:rPr>
        <w:t> </w:t>
      </w:r>
      <w:r>
        <w:rPr>
          <w:color w:val="0D0F1A"/>
        </w:rPr>
        <w:t>Money</w:t>
      </w:r>
      <w:r>
        <w:rPr>
          <w:color w:val="0D0F1A"/>
          <w:spacing w:val="-7"/>
        </w:rPr>
        <w:t> </w:t>
      </w:r>
      <w:r>
        <w:rPr>
          <w:color w:val="0D0F1A"/>
        </w:rPr>
        <w:t>Banks.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outcome</w:t>
      </w:r>
      <w:r>
        <w:rPr>
          <w:color w:val="0D0F1A"/>
          <w:spacing w:val="-1"/>
        </w:rPr>
        <w:t> </w:t>
      </w:r>
      <w:r>
        <w:rPr>
          <w:color w:val="0D0F1A"/>
        </w:rPr>
        <w:t>picked</w:t>
      </w:r>
      <w:r>
        <w:rPr>
          <w:color w:val="0D0F1A"/>
          <w:spacing w:val="-58"/>
        </w:rPr>
        <w:t> </w:t>
      </w:r>
      <w:r>
        <w:rPr>
          <w:color w:val="0D0F1A"/>
        </w:rPr>
        <w:t>lending and monetary policy rates as having a positively significant effect on the performance of</w:t>
      </w:r>
      <w:r>
        <w:rPr>
          <w:color w:val="0D0F1A"/>
          <w:spacing w:val="1"/>
        </w:rPr>
        <w:t> </w:t>
      </w:r>
      <w:r>
        <w:rPr>
          <w:color w:val="0D0F1A"/>
        </w:rPr>
        <w:t>banks</w:t>
      </w:r>
      <w:r>
        <w:rPr>
          <w:color w:val="0D0F1A"/>
          <w:spacing w:val="-5"/>
        </w:rPr>
        <w:t> </w:t>
      </w:r>
      <w:r>
        <w:rPr>
          <w:color w:val="0D0F1A"/>
        </w:rPr>
        <w:t>in</w:t>
      </w:r>
      <w:r>
        <w:rPr>
          <w:color w:val="0D0F1A"/>
          <w:spacing w:val="-6"/>
        </w:rPr>
        <w:t> </w:t>
      </w:r>
      <w:r>
        <w:rPr>
          <w:color w:val="0D0F1A"/>
        </w:rPr>
        <w:t>Nigeria.</w:t>
      </w:r>
      <w:r>
        <w:rPr>
          <w:color w:val="0D0F1A"/>
          <w:spacing w:val="-6"/>
        </w:rPr>
        <w:t> </w:t>
      </w:r>
      <w:r>
        <w:rPr>
          <w:color w:val="0D0F1A"/>
        </w:rPr>
        <w:t>Moreover,</w:t>
      </w:r>
      <w:r>
        <w:rPr>
          <w:color w:val="0D0F1A"/>
          <w:spacing w:val="-1"/>
        </w:rPr>
        <w:t> </w:t>
      </w:r>
      <w:r>
        <w:rPr>
          <w:color w:val="0D0F1A"/>
        </w:rPr>
        <w:t>the</w:t>
      </w:r>
      <w:r>
        <w:rPr>
          <w:color w:val="0D0F1A"/>
          <w:spacing w:val="-7"/>
        </w:rPr>
        <w:t> </w:t>
      </w:r>
      <w:r>
        <w:rPr>
          <w:color w:val="0D0F1A"/>
        </w:rPr>
        <w:t>result</w:t>
      </w:r>
      <w:r>
        <w:rPr>
          <w:color w:val="0D0F1A"/>
          <w:spacing w:val="-7"/>
        </w:rPr>
        <w:t> </w:t>
      </w:r>
      <w:r>
        <w:rPr>
          <w:color w:val="0D0F1A"/>
        </w:rPr>
        <w:t>points</w:t>
      </w:r>
      <w:r>
        <w:rPr>
          <w:color w:val="0D0F1A"/>
          <w:spacing w:val="-4"/>
        </w:rPr>
        <w:t> </w:t>
      </w:r>
      <w:r>
        <w:rPr>
          <w:color w:val="0D0F1A"/>
        </w:rPr>
        <w:t>to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7"/>
        </w:rPr>
        <w:t> </w:t>
      </w:r>
      <w:r>
        <w:rPr>
          <w:color w:val="0D0F1A"/>
        </w:rPr>
        <w:t>fact</w:t>
      </w:r>
      <w:r>
        <w:rPr>
          <w:color w:val="0D0F1A"/>
          <w:spacing w:val="-7"/>
        </w:rPr>
        <w:t> </w:t>
      </w:r>
      <w:r>
        <w:rPr>
          <w:color w:val="0D0F1A"/>
        </w:rPr>
        <w:t>that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lending</w:t>
      </w:r>
      <w:r>
        <w:rPr>
          <w:color w:val="0D0F1A"/>
          <w:spacing w:val="-6"/>
        </w:rPr>
        <w:t> </w:t>
      </w:r>
      <w:r>
        <w:rPr>
          <w:color w:val="0D0F1A"/>
        </w:rPr>
        <w:t>and</w:t>
      </w:r>
      <w:r>
        <w:rPr>
          <w:color w:val="0D0F1A"/>
          <w:spacing w:val="-1"/>
        </w:rPr>
        <w:t> </w:t>
      </w:r>
      <w:r>
        <w:rPr>
          <w:color w:val="0D0F1A"/>
        </w:rPr>
        <w:t>monetary</w:t>
      </w:r>
      <w:r>
        <w:rPr>
          <w:color w:val="0D0F1A"/>
          <w:spacing w:val="-5"/>
        </w:rPr>
        <w:t> </w:t>
      </w:r>
      <w:r>
        <w:rPr>
          <w:color w:val="0D0F1A"/>
        </w:rPr>
        <w:t>policy</w:t>
      </w:r>
      <w:r>
        <w:rPr>
          <w:color w:val="0D0F1A"/>
          <w:spacing w:val="-7"/>
        </w:rPr>
        <w:t> </w:t>
      </w:r>
      <w:r>
        <w:rPr>
          <w:color w:val="0D0F1A"/>
        </w:rPr>
        <w:t>rates</w:t>
      </w:r>
      <w:r>
        <w:rPr>
          <w:color w:val="0D0F1A"/>
          <w:spacing w:val="-57"/>
        </w:rPr>
        <w:t> </w:t>
      </w:r>
      <w:r>
        <w:rPr>
          <w:color w:val="0D0F1A"/>
        </w:rPr>
        <w:t>are a valid yardstick for checking the performance of banks. The results conformed with Udeh</w:t>
      </w:r>
      <w:r>
        <w:rPr>
          <w:color w:val="0D0F1A"/>
          <w:spacing w:val="1"/>
        </w:rPr>
        <w:t> </w:t>
      </w:r>
      <w:r>
        <w:rPr>
          <w:color w:val="0D0F1A"/>
        </w:rPr>
        <w:t>(2015)</w:t>
      </w:r>
      <w:r>
        <w:rPr>
          <w:color w:val="0D0F1A"/>
          <w:spacing w:val="-7"/>
        </w:rPr>
        <w:t> </w:t>
      </w:r>
      <w:r>
        <w:rPr>
          <w:color w:val="0D0F1A"/>
        </w:rPr>
        <w:t>which</w:t>
      </w:r>
      <w:r>
        <w:rPr>
          <w:color w:val="0D0F1A"/>
          <w:spacing w:val="-7"/>
        </w:rPr>
        <w:t> </w:t>
      </w:r>
      <w:r>
        <w:rPr>
          <w:color w:val="0D0F1A"/>
        </w:rPr>
        <w:t>proved</w:t>
      </w:r>
      <w:r>
        <w:rPr>
          <w:color w:val="0D0F1A"/>
          <w:spacing w:val="-7"/>
        </w:rPr>
        <w:t> </w:t>
      </w:r>
      <w:r>
        <w:rPr>
          <w:color w:val="0D0F1A"/>
        </w:rPr>
        <w:t>that</w:t>
      </w:r>
      <w:r>
        <w:rPr>
          <w:color w:val="0D0F1A"/>
          <w:spacing w:val="-3"/>
        </w:rPr>
        <w:t> </w:t>
      </w:r>
      <w:r>
        <w:rPr>
          <w:color w:val="0D0F1A"/>
        </w:rPr>
        <w:t>minimum</w:t>
      </w:r>
      <w:r>
        <w:rPr>
          <w:color w:val="0D0F1A"/>
          <w:spacing w:val="-8"/>
        </w:rPr>
        <w:t> </w:t>
      </w:r>
      <w:r>
        <w:rPr>
          <w:color w:val="0D0F1A"/>
        </w:rPr>
        <w:t>rediscount</w:t>
      </w:r>
      <w:r>
        <w:rPr>
          <w:color w:val="0D0F1A"/>
          <w:spacing w:val="-8"/>
        </w:rPr>
        <w:t> </w:t>
      </w:r>
      <w:r>
        <w:rPr>
          <w:color w:val="0D0F1A"/>
        </w:rPr>
        <w:t>rate</w:t>
      </w:r>
      <w:r>
        <w:rPr>
          <w:color w:val="0D0F1A"/>
          <w:spacing w:val="-6"/>
        </w:rPr>
        <w:t> </w:t>
      </w:r>
      <w:r>
        <w:rPr>
          <w:color w:val="0D0F1A"/>
        </w:rPr>
        <w:t>had</w:t>
      </w:r>
      <w:r>
        <w:rPr>
          <w:color w:val="0D0F1A"/>
          <w:spacing w:val="-6"/>
        </w:rPr>
        <w:t> </w:t>
      </w:r>
      <w:r>
        <w:rPr>
          <w:color w:val="0D0F1A"/>
        </w:rPr>
        <w:t>a</w:t>
      </w:r>
      <w:r>
        <w:rPr>
          <w:color w:val="0D0F1A"/>
          <w:spacing w:val="-9"/>
        </w:rPr>
        <w:t> </w:t>
      </w:r>
      <w:r>
        <w:rPr>
          <w:color w:val="0D0F1A"/>
        </w:rPr>
        <w:t>significant</w:t>
      </w:r>
      <w:r>
        <w:rPr>
          <w:color w:val="0D0F1A"/>
          <w:spacing w:val="-8"/>
        </w:rPr>
        <w:t> </w:t>
      </w:r>
      <w:r>
        <w:rPr>
          <w:color w:val="0D0F1A"/>
        </w:rPr>
        <w:t>effect</w:t>
      </w:r>
      <w:r>
        <w:rPr>
          <w:color w:val="0D0F1A"/>
          <w:spacing w:val="-8"/>
        </w:rPr>
        <w:t> </w:t>
      </w:r>
      <w:r>
        <w:rPr>
          <w:color w:val="0D0F1A"/>
        </w:rPr>
        <w:t>on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bank's</w:t>
      </w:r>
      <w:r>
        <w:rPr>
          <w:color w:val="0D0F1A"/>
          <w:spacing w:val="-2"/>
        </w:rPr>
        <w:t> </w:t>
      </w:r>
      <w:r>
        <w:rPr>
          <w:color w:val="0D0F1A"/>
        </w:rPr>
        <w:t>PBT,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58"/>
        </w:rPr>
        <w:t> </w:t>
      </w:r>
      <w:r>
        <w:rPr>
          <w:color w:val="0D0F1A"/>
        </w:rPr>
        <w:t>recommended that the government should formulate and implement monetary policies that will</w:t>
      </w:r>
      <w:r>
        <w:rPr>
          <w:color w:val="0D0F1A"/>
          <w:spacing w:val="1"/>
        </w:rPr>
        <w:t> </w:t>
      </w:r>
      <w:r>
        <w:rPr>
          <w:color w:val="0D0F1A"/>
          <w:spacing w:val="-1"/>
        </w:rPr>
        <w:t>elevate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banks’</w:t>
      </w:r>
      <w:r>
        <w:rPr>
          <w:color w:val="0D0F1A"/>
          <w:spacing w:val="-12"/>
        </w:rPr>
        <w:t> </w:t>
      </w:r>
      <w:r>
        <w:rPr>
          <w:color w:val="0D0F1A"/>
        </w:rPr>
        <w:t>performance.</w:t>
      </w:r>
      <w:r>
        <w:rPr>
          <w:color w:val="0D0F1A"/>
          <w:spacing w:val="-13"/>
        </w:rPr>
        <w:t> </w:t>
      </w:r>
      <w:r>
        <w:rPr>
          <w:color w:val="0D0F1A"/>
        </w:rPr>
        <w:t>Furthermore,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study</w:t>
      </w:r>
      <w:r>
        <w:rPr>
          <w:color w:val="0D0F1A"/>
          <w:spacing w:val="-13"/>
        </w:rPr>
        <w:t> </w:t>
      </w:r>
      <w:r>
        <w:rPr>
          <w:color w:val="0D0F1A"/>
        </w:rPr>
        <w:t>suggested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strengthening</w:t>
      </w:r>
      <w:r>
        <w:rPr>
          <w:color w:val="0D0F1A"/>
          <w:spacing w:val="-13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lending</w:t>
      </w:r>
      <w:r>
        <w:rPr>
          <w:color w:val="0D0F1A"/>
          <w:spacing w:val="-14"/>
        </w:rPr>
        <w:t> </w:t>
      </w:r>
      <w:r>
        <w:rPr>
          <w:color w:val="0D0F1A"/>
        </w:rPr>
        <w:t>rate</w:t>
      </w:r>
      <w:r>
        <w:rPr>
          <w:color w:val="0D0F1A"/>
          <w:spacing w:val="-57"/>
        </w:rPr>
        <w:t> </w:t>
      </w:r>
      <w:r>
        <w:rPr>
          <w:color w:val="0D0F1A"/>
        </w:rPr>
        <w:t>policy</w:t>
      </w:r>
      <w:r>
        <w:rPr>
          <w:color w:val="0D0F1A"/>
          <w:spacing w:val="-1"/>
        </w:rPr>
        <w:t> </w:t>
      </w:r>
      <w:r>
        <w:rPr>
          <w:color w:val="0D0F1A"/>
        </w:rPr>
        <w:t>via</w:t>
      </w:r>
      <w:r>
        <w:rPr>
          <w:color w:val="0D0F1A"/>
          <w:spacing w:val="-2"/>
        </w:rPr>
        <w:t> </w:t>
      </w:r>
      <w:r>
        <w:rPr>
          <w:color w:val="0D0F1A"/>
        </w:rPr>
        <w:t>effective</w:t>
      </w:r>
      <w:r>
        <w:rPr>
          <w:color w:val="0D0F1A"/>
          <w:spacing w:val="2"/>
        </w:rPr>
        <w:t> </w:t>
      </w:r>
      <w:r>
        <w:rPr>
          <w:color w:val="0D0F1A"/>
        </w:rPr>
        <w:t>and efficient</w:t>
      </w:r>
      <w:r>
        <w:rPr>
          <w:color w:val="0D0F1A"/>
          <w:spacing w:val="-2"/>
        </w:rPr>
        <w:t> </w:t>
      </w:r>
      <w:r>
        <w:rPr>
          <w:color w:val="0D0F1A"/>
        </w:rPr>
        <w:t>supervisory</w:t>
      </w:r>
      <w:r>
        <w:rPr>
          <w:color w:val="0D0F1A"/>
          <w:spacing w:val="-1"/>
        </w:rPr>
        <w:t> </w:t>
      </w:r>
      <w:r>
        <w:rPr>
          <w:color w:val="0D0F1A"/>
        </w:rPr>
        <w:t>and regulatory frameworks.</w:t>
      </w:r>
    </w:p>
    <w:p>
      <w:pPr>
        <w:pStyle w:val="BodyText"/>
        <w:spacing w:line="480" w:lineRule="auto"/>
        <w:ind w:left="140" w:right="138"/>
        <w:jc w:val="both"/>
      </w:pPr>
      <w:r>
        <w:rPr>
          <w:color w:val="0D0F1A"/>
        </w:rPr>
        <w:t>Based</w:t>
      </w:r>
      <w:r>
        <w:rPr>
          <w:color w:val="0D0F1A"/>
          <w:spacing w:val="-4"/>
        </w:rPr>
        <w:t> </w:t>
      </w:r>
      <w:r>
        <w:rPr>
          <w:color w:val="0D0F1A"/>
        </w:rPr>
        <w:t>on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interest</w:t>
      </w:r>
      <w:r>
        <w:rPr>
          <w:color w:val="0D0F1A"/>
          <w:spacing w:val="-6"/>
        </w:rPr>
        <w:t> </w:t>
      </w:r>
      <w:r>
        <w:rPr>
          <w:color w:val="0D0F1A"/>
        </w:rPr>
        <w:t>rates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4"/>
        </w:rPr>
        <w:t> </w:t>
      </w:r>
      <w:r>
        <w:rPr>
          <w:color w:val="0D0F1A"/>
        </w:rPr>
        <w:t>banks,</w:t>
      </w:r>
      <w:r>
        <w:rPr>
          <w:color w:val="0D0F1A"/>
          <w:spacing w:val="-1"/>
        </w:rPr>
        <w:t> </w:t>
      </w:r>
      <w:r>
        <w:rPr>
          <w:color w:val="0D0F1A"/>
        </w:rPr>
        <w:t>Enyioko</w:t>
      </w:r>
      <w:r>
        <w:rPr>
          <w:color w:val="0D0F1A"/>
          <w:spacing w:val="-3"/>
        </w:rPr>
        <w:t> </w:t>
      </w:r>
      <w:r>
        <w:rPr>
          <w:color w:val="0D0F1A"/>
        </w:rPr>
        <w:t>(2012)</w:t>
      </w:r>
      <w:r>
        <w:rPr>
          <w:color w:val="0D0F1A"/>
          <w:spacing w:val="-4"/>
        </w:rPr>
        <w:t> </w:t>
      </w:r>
      <w:r>
        <w:rPr>
          <w:color w:val="0D0F1A"/>
        </w:rPr>
        <w:t>examined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"/>
        </w:rPr>
        <w:t> </w:t>
      </w:r>
      <w:r>
        <w:rPr>
          <w:color w:val="0D0F1A"/>
        </w:rPr>
        <w:t>performances</w:t>
      </w:r>
      <w:r>
        <w:rPr>
          <w:color w:val="0D0F1A"/>
          <w:spacing w:val="-3"/>
        </w:rPr>
        <w:t> </w:t>
      </w:r>
      <w:r>
        <w:rPr>
          <w:color w:val="0D0F1A"/>
        </w:rPr>
        <w:t>of the</w:t>
      </w:r>
      <w:r>
        <w:rPr>
          <w:color w:val="0D0F1A"/>
          <w:spacing w:val="-6"/>
        </w:rPr>
        <w:t> </w:t>
      </w:r>
      <w:r>
        <w:rPr>
          <w:color w:val="0D0F1A"/>
        </w:rPr>
        <w:t>respective</w:t>
      </w:r>
      <w:r>
        <w:rPr>
          <w:color w:val="0D0F1A"/>
          <w:spacing w:val="-57"/>
        </w:rPr>
        <w:t> </w:t>
      </w:r>
      <w:r>
        <w:rPr>
          <w:color w:val="0D0F1A"/>
        </w:rPr>
        <w:t>banks</w:t>
      </w:r>
      <w:r>
        <w:rPr>
          <w:color w:val="0D0F1A"/>
          <w:spacing w:val="-4"/>
        </w:rPr>
        <w:t> </w:t>
      </w:r>
      <w:r>
        <w:rPr>
          <w:color w:val="0D0F1A"/>
        </w:rPr>
        <w:t>viz</w:t>
      </w:r>
      <w:r>
        <w:rPr>
          <w:color w:val="0D0F1A"/>
          <w:spacing w:val="-7"/>
        </w:rPr>
        <w:t> </w:t>
      </w:r>
      <w:r>
        <w:rPr>
          <w:color w:val="0D0F1A"/>
        </w:rPr>
        <w:t>a</w:t>
      </w:r>
      <w:r>
        <w:rPr>
          <w:color w:val="0D0F1A"/>
          <w:spacing w:val="-8"/>
        </w:rPr>
        <w:t> </w:t>
      </w:r>
      <w:r>
        <w:rPr>
          <w:color w:val="0D0F1A"/>
        </w:rPr>
        <w:t>viz</w:t>
      </w:r>
      <w:r>
        <w:rPr>
          <w:color w:val="0D0F1A"/>
          <w:spacing w:val="-6"/>
        </w:rPr>
        <w:t> </w:t>
      </w:r>
      <w:r>
        <w:rPr>
          <w:color w:val="0D0F1A"/>
        </w:rPr>
        <w:t>macro-economic</w:t>
      </w:r>
      <w:r>
        <w:rPr>
          <w:color w:val="0D0F1A"/>
          <w:spacing w:val="-7"/>
        </w:rPr>
        <w:t> </w:t>
      </w:r>
      <w:r>
        <w:rPr>
          <w:color w:val="0D0F1A"/>
        </w:rPr>
        <w:t>performance</w:t>
      </w:r>
      <w:r>
        <w:rPr>
          <w:color w:val="0D0F1A"/>
          <w:spacing w:val="-8"/>
        </w:rPr>
        <w:t> </w:t>
      </w:r>
      <w:r>
        <w:rPr>
          <w:color w:val="0D0F1A"/>
        </w:rPr>
        <w:t>in</w:t>
      </w:r>
      <w:r>
        <w:rPr>
          <w:color w:val="0D0F1A"/>
          <w:spacing w:val="-6"/>
        </w:rPr>
        <w:t> </w:t>
      </w:r>
      <w:r>
        <w:rPr>
          <w:color w:val="0D0F1A"/>
        </w:rPr>
        <w:t>Nigeria.</w:t>
      </w:r>
      <w:r>
        <w:rPr>
          <w:color w:val="0D0F1A"/>
          <w:spacing w:val="-6"/>
        </w:rPr>
        <w:t> </w:t>
      </w:r>
      <w:r>
        <w:rPr>
          <w:color w:val="0D0F1A"/>
        </w:rPr>
        <w:t>While</w:t>
      </w:r>
      <w:r>
        <w:rPr>
          <w:color w:val="0D0F1A"/>
          <w:spacing w:val="-7"/>
        </w:rPr>
        <w:t> </w:t>
      </w:r>
      <w:r>
        <w:rPr>
          <w:color w:val="0D0F1A"/>
        </w:rPr>
        <w:t>denoting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year</w:t>
      </w:r>
      <w:r>
        <w:rPr>
          <w:color w:val="0D0F1A"/>
          <w:spacing w:val="-6"/>
        </w:rPr>
        <w:t> </w:t>
      </w:r>
      <w:r>
        <w:rPr>
          <w:color w:val="0D0F1A"/>
        </w:rPr>
        <w:t>2004</w:t>
      </w:r>
      <w:r>
        <w:rPr>
          <w:color w:val="0D0F1A"/>
          <w:spacing w:val="-7"/>
        </w:rPr>
        <w:t> </w:t>
      </w:r>
      <w:r>
        <w:rPr>
          <w:color w:val="0D0F1A"/>
        </w:rPr>
        <w:t>as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-7"/>
        </w:rPr>
        <w:t> </w:t>
      </w:r>
      <w:r>
        <w:rPr>
          <w:color w:val="0D0F1A"/>
        </w:rPr>
        <w:t>pre-</w:t>
      </w:r>
      <w:r>
        <w:rPr>
          <w:color w:val="0D0F1A"/>
          <w:spacing w:val="-58"/>
        </w:rPr>
        <w:t> </w:t>
      </w:r>
      <w:r>
        <w:rPr>
          <w:color w:val="0D0F1A"/>
          <w:spacing w:val="-1"/>
        </w:rPr>
        <w:t>consolidation</w:t>
      </w:r>
      <w:r>
        <w:rPr>
          <w:color w:val="0D0F1A"/>
          <w:spacing w:val="-16"/>
        </w:rPr>
        <w:t> </w:t>
      </w:r>
      <w:r>
        <w:rPr>
          <w:color w:val="0D0F1A"/>
          <w:spacing w:val="-1"/>
        </w:rPr>
        <w:t>and</w:t>
      </w:r>
      <w:r>
        <w:rPr>
          <w:color w:val="0D0F1A"/>
          <w:spacing w:val="-13"/>
        </w:rPr>
        <w:t> </w:t>
      </w:r>
      <w:r>
        <w:rPr>
          <w:color w:val="0D0F1A"/>
          <w:spacing w:val="-1"/>
        </w:rPr>
        <w:t>years</w:t>
      </w:r>
      <w:r>
        <w:rPr>
          <w:color w:val="0D0F1A"/>
          <w:spacing w:val="-14"/>
        </w:rPr>
        <w:t> </w:t>
      </w:r>
      <w:r>
        <w:rPr>
          <w:color w:val="0D0F1A"/>
        </w:rPr>
        <w:t>2005</w:t>
      </w:r>
      <w:r>
        <w:rPr>
          <w:color w:val="0D0F1A"/>
          <w:spacing w:val="-11"/>
        </w:rPr>
        <w:t> </w:t>
      </w:r>
      <w:r>
        <w:rPr>
          <w:color w:val="0D0F1A"/>
        </w:rPr>
        <w:t>to</w:t>
      </w:r>
      <w:r>
        <w:rPr>
          <w:color w:val="0D0F1A"/>
          <w:spacing w:val="-16"/>
        </w:rPr>
        <w:t> </w:t>
      </w:r>
      <w:r>
        <w:rPr>
          <w:color w:val="0D0F1A"/>
        </w:rPr>
        <w:t>2006</w:t>
      </w:r>
      <w:r>
        <w:rPr>
          <w:color w:val="0D0F1A"/>
          <w:spacing w:val="-16"/>
        </w:rPr>
        <w:t> </w:t>
      </w:r>
      <w:r>
        <w:rPr>
          <w:color w:val="0D0F1A"/>
        </w:rPr>
        <w:t>as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16"/>
        </w:rPr>
        <w:t> </w:t>
      </w:r>
      <w:r>
        <w:rPr>
          <w:color w:val="0D0F1A"/>
        </w:rPr>
        <w:t>post</w:t>
      </w:r>
      <w:r>
        <w:rPr>
          <w:color w:val="0D0F1A"/>
          <w:spacing w:val="-12"/>
        </w:rPr>
        <w:t> </w:t>
      </w:r>
      <w:r>
        <w:rPr>
          <w:color w:val="0D0F1A"/>
        </w:rPr>
        <w:t>for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7"/>
        </w:rPr>
        <w:t> </w:t>
      </w:r>
      <w:r>
        <w:rPr>
          <w:color w:val="0D0F1A"/>
        </w:rPr>
        <w:t>data</w:t>
      </w:r>
      <w:r>
        <w:rPr>
          <w:color w:val="0D0F1A"/>
          <w:spacing w:val="-17"/>
        </w:rPr>
        <w:t> </w:t>
      </w:r>
      <w:r>
        <w:rPr>
          <w:color w:val="0D0F1A"/>
        </w:rPr>
        <w:t>analysis,</w:t>
      </w:r>
      <w:r>
        <w:rPr>
          <w:color w:val="0D0F1A"/>
          <w:spacing w:val="-16"/>
        </w:rPr>
        <w:t> </w:t>
      </w:r>
      <w:r>
        <w:rPr>
          <w:color w:val="0D0F1A"/>
        </w:rPr>
        <w:t>the</w:t>
      </w:r>
      <w:r>
        <w:rPr>
          <w:color w:val="0D0F1A"/>
          <w:spacing w:val="-12"/>
        </w:rPr>
        <w:t> </w:t>
      </w:r>
      <w:r>
        <w:rPr>
          <w:color w:val="0D0F1A"/>
        </w:rPr>
        <w:t>study</w:t>
      </w:r>
      <w:r>
        <w:rPr>
          <w:color w:val="0D0F1A"/>
          <w:spacing w:val="-16"/>
        </w:rPr>
        <w:t> </w:t>
      </w:r>
      <w:r>
        <w:rPr>
          <w:color w:val="0D0F1A"/>
        </w:rPr>
        <w:t>investigated</w:t>
      </w:r>
      <w:r>
        <w:rPr>
          <w:color w:val="0D0F1A"/>
          <w:spacing w:val="-16"/>
        </w:rPr>
        <w:t> </w:t>
      </w:r>
      <w:r>
        <w:rPr>
          <w:color w:val="0D0F1A"/>
        </w:rPr>
        <w:t>twenty</w:t>
      </w:r>
    </w:p>
    <w:p>
      <w:pPr>
        <w:pStyle w:val="BodyText"/>
        <w:spacing w:line="482" w:lineRule="auto"/>
        <w:ind w:left="140" w:right="139"/>
        <w:jc w:val="both"/>
      </w:pPr>
      <w:r>
        <w:rPr>
          <w:color w:val="0D0F1A"/>
        </w:rPr>
        <w:t>(20) Nigerian banks out of the twenty-five (25) banks at post-consolidation. Secondary data were</w:t>
      </w:r>
      <w:r>
        <w:rPr>
          <w:color w:val="0D0F1A"/>
          <w:spacing w:val="-57"/>
        </w:rPr>
        <w:t> </w:t>
      </w:r>
      <w:r>
        <w:rPr>
          <w:color w:val="0D0F1A"/>
        </w:rPr>
        <w:t>generated</w:t>
      </w:r>
      <w:r>
        <w:rPr>
          <w:color w:val="0D0F1A"/>
          <w:spacing w:val="-12"/>
        </w:rPr>
        <w:t> </w:t>
      </w:r>
      <w:r>
        <w:rPr>
          <w:color w:val="0D0F1A"/>
        </w:rPr>
        <w:t>from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audited</w:t>
      </w:r>
      <w:r>
        <w:rPr>
          <w:color w:val="0D0F1A"/>
          <w:spacing w:val="-12"/>
        </w:rPr>
        <w:t> </w:t>
      </w:r>
      <w:r>
        <w:rPr>
          <w:color w:val="0D0F1A"/>
        </w:rPr>
        <w:t>reports</w:t>
      </w:r>
      <w:r>
        <w:rPr>
          <w:color w:val="0D0F1A"/>
          <w:spacing w:val="-11"/>
        </w:rPr>
        <w:t> </w:t>
      </w:r>
      <w:r>
        <w:rPr>
          <w:color w:val="0D0F1A"/>
        </w:rPr>
        <w:t>of</w:t>
      </w:r>
      <w:r>
        <w:rPr>
          <w:color w:val="0D0F1A"/>
          <w:spacing w:val="-13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sampled</w:t>
      </w:r>
      <w:r>
        <w:rPr>
          <w:color w:val="0D0F1A"/>
          <w:spacing w:val="-13"/>
        </w:rPr>
        <w:t> </w:t>
      </w:r>
      <w:r>
        <w:rPr>
          <w:color w:val="0D0F1A"/>
        </w:rPr>
        <w:t>banks</w:t>
      </w:r>
      <w:r>
        <w:rPr>
          <w:color w:val="0D0F1A"/>
          <w:spacing w:val="-12"/>
        </w:rPr>
        <w:t> </w:t>
      </w:r>
      <w:r>
        <w:rPr>
          <w:color w:val="0D0F1A"/>
        </w:rPr>
        <w:t>and</w:t>
      </w:r>
      <w:r>
        <w:rPr>
          <w:color w:val="0D0F1A"/>
          <w:spacing w:val="-13"/>
        </w:rPr>
        <w:t> </w:t>
      </w:r>
      <w:r>
        <w:rPr>
          <w:color w:val="0D0F1A"/>
        </w:rPr>
        <w:t>CBN.</w:t>
      </w:r>
      <w:r>
        <w:rPr>
          <w:color w:val="0D0F1A"/>
          <w:spacing w:val="-9"/>
        </w:rPr>
        <w:t> </w:t>
      </w:r>
      <w:r>
        <w:rPr>
          <w:color w:val="0D0F1A"/>
        </w:rPr>
        <w:t>Regression</w:t>
      </w:r>
      <w:r>
        <w:rPr>
          <w:color w:val="0D0F1A"/>
          <w:spacing w:val="-13"/>
        </w:rPr>
        <w:t> </w:t>
      </w:r>
      <w:r>
        <w:rPr>
          <w:color w:val="0D0F1A"/>
        </w:rPr>
        <w:t>and</w:t>
      </w:r>
      <w:r>
        <w:rPr>
          <w:color w:val="0D0F1A"/>
          <w:spacing w:val="-13"/>
        </w:rPr>
        <w:t> </w:t>
      </w:r>
      <w:r>
        <w:rPr>
          <w:color w:val="0D0F1A"/>
        </w:rPr>
        <w:t>error</w:t>
      </w:r>
      <w:r>
        <w:rPr>
          <w:color w:val="0D0F1A"/>
          <w:spacing w:val="-13"/>
        </w:rPr>
        <w:t> </w:t>
      </w:r>
      <w:r>
        <w:rPr>
          <w:color w:val="0D0F1A"/>
        </w:rPr>
        <w:t>correction</w:t>
      </w:r>
    </w:p>
    <w:p>
      <w:pPr>
        <w:spacing w:after="0" w:line="482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7"/>
        <w:jc w:val="both"/>
      </w:pPr>
      <w:r>
        <w:rPr>
          <w:color w:val="0D0F1A"/>
        </w:rPr>
        <w:t>methods were deployed at the same time to determine the level of interconnection between the</w:t>
      </w:r>
      <w:r>
        <w:rPr>
          <w:color w:val="0D0F1A"/>
          <w:spacing w:val="1"/>
        </w:rPr>
        <w:t> </w:t>
      </w:r>
      <w:r>
        <w:rPr>
          <w:color w:val="0D0F1A"/>
        </w:rPr>
        <w:t>banks’</w:t>
      </w:r>
      <w:r>
        <w:rPr>
          <w:color w:val="0D0F1A"/>
          <w:spacing w:val="-13"/>
        </w:rPr>
        <w:t> </w:t>
      </w:r>
      <w:r>
        <w:rPr>
          <w:color w:val="0D0F1A"/>
        </w:rPr>
        <w:t>performance</w:t>
      </w:r>
      <w:r>
        <w:rPr>
          <w:color w:val="0D0F1A"/>
          <w:spacing w:val="-14"/>
        </w:rPr>
        <w:t> </w:t>
      </w:r>
      <w:r>
        <w:rPr>
          <w:color w:val="0D0F1A"/>
        </w:rPr>
        <w:t>and</w:t>
      </w:r>
      <w:r>
        <w:rPr>
          <w:color w:val="0D0F1A"/>
          <w:spacing w:val="-14"/>
        </w:rPr>
        <w:t> </w:t>
      </w:r>
      <w:r>
        <w:rPr>
          <w:color w:val="0D0F1A"/>
        </w:rPr>
        <w:t>their</w:t>
      </w:r>
      <w:r>
        <w:rPr>
          <w:color w:val="0D0F1A"/>
          <w:spacing w:val="-12"/>
        </w:rPr>
        <w:t> </w:t>
      </w:r>
      <w:r>
        <w:rPr>
          <w:color w:val="0D0F1A"/>
        </w:rPr>
        <w:t>lending</w:t>
      </w:r>
      <w:r>
        <w:rPr>
          <w:color w:val="0D0F1A"/>
          <w:spacing w:val="-14"/>
        </w:rPr>
        <w:t> </w:t>
      </w:r>
      <w:r>
        <w:rPr>
          <w:color w:val="0D0F1A"/>
        </w:rPr>
        <w:t>rates.</w:t>
      </w:r>
      <w:r>
        <w:rPr>
          <w:color w:val="0D0F1A"/>
          <w:spacing w:val="-13"/>
        </w:rPr>
        <w:t> </w:t>
      </w:r>
      <w:r>
        <w:rPr>
          <w:color w:val="0D0F1A"/>
        </w:rPr>
        <w:t>It</w:t>
      </w:r>
      <w:r>
        <w:rPr>
          <w:color w:val="0D0F1A"/>
          <w:spacing w:val="-15"/>
        </w:rPr>
        <w:t> </w:t>
      </w:r>
      <w:r>
        <w:rPr>
          <w:color w:val="0D0F1A"/>
        </w:rPr>
        <w:t>was</w:t>
      </w:r>
      <w:r>
        <w:rPr>
          <w:color w:val="0D0F1A"/>
          <w:spacing w:val="-11"/>
        </w:rPr>
        <w:t> </w:t>
      </w:r>
      <w:r>
        <w:rPr>
          <w:color w:val="0D0F1A"/>
        </w:rPr>
        <w:t>discovered</w:t>
      </w:r>
      <w:r>
        <w:rPr>
          <w:color w:val="0D0F1A"/>
          <w:spacing w:val="-14"/>
        </w:rPr>
        <w:t> </w:t>
      </w:r>
      <w:r>
        <w:rPr>
          <w:color w:val="0D0F1A"/>
        </w:rPr>
        <w:t>that</w:t>
      </w:r>
      <w:r>
        <w:rPr>
          <w:color w:val="0D0F1A"/>
          <w:spacing w:val="-12"/>
        </w:rPr>
        <w:t> </w:t>
      </w:r>
      <w:r>
        <w:rPr/>
        <w:t>lending</w:t>
      </w:r>
      <w:r>
        <w:rPr>
          <w:spacing w:val="-13"/>
        </w:rPr>
        <w:t> </w:t>
      </w:r>
      <w:r>
        <w:rPr/>
        <w:t>rate</w:t>
      </w:r>
      <w:r>
        <w:rPr>
          <w:spacing w:val="-14"/>
        </w:rPr>
        <w:t> </w:t>
      </w:r>
      <w:r>
        <w:rPr/>
        <w:t>did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significantly</w:t>
      </w:r>
      <w:r>
        <w:rPr>
          <w:spacing w:val="-58"/>
        </w:rPr>
        <w:t> </w:t>
      </w:r>
      <w:r>
        <w:rPr/>
        <w:t>enhance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banks.</w:t>
      </w:r>
      <w:r>
        <w:rPr>
          <w:spacing w:val="-5"/>
        </w:rPr>
        <w:t> </w:t>
      </w:r>
      <w:r>
        <w:rPr>
          <w:color w:val="0D0F1A"/>
        </w:rPr>
        <w:t>Also,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10"/>
        </w:rPr>
        <w:t> </w:t>
      </w:r>
      <w:r>
        <w:rPr>
          <w:color w:val="0D0F1A"/>
        </w:rPr>
        <w:t>policies</w:t>
      </w:r>
      <w:r>
        <w:rPr>
          <w:color w:val="0D0F1A"/>
          <w:spacing w:val="-6"/>
        </w:rPr>
        <w:t> </w:t>
      </w:r>
      <w:r>
        <w:rPr>
          <w:color w:val="0D0F1A"/>
        </w:rPr>
        <w:t>contributed</w:t>
      </w:r>
      <w:r>
        <w:rPr>
          <w:color w:val="0D0F1A"/>
          <w:spacing w:val="-1"/>
        </w:rPr>
        <w:t> </w:t>
      </w:r>
      <w:r>
        <w:rPr>
          <w:color w:val="0D0F1A"/>
        </w:rPr>
        <w:t>inconsiderably</w:t>
      </w:r>
      <w:r>
        <w:rPr>
          <w:color w:val="0D0F1A"/>
          <w:spacing w:val="-5"/>
        </w:rPr>
        <w:t> </w:t>
      </w:r>
      <w:r>
        <w:rPr>
          <w:color w:val="0D0F1A"/>
        </w:rPr>
        <w:t>to</w:t>
      </w:r>
      <w:r>
        <w:rPr>
          <w:color w:val="0D0F1A"/>
          <w:spacing w:val="-9"/>
        </w:rPr>
        <w:t> </w:t>
      </w:r>
      <w:r>
        <w:rPr>
          <w:color w:val="0D0F1A"/>
        </w:rPr>
        <w:t>the</w:t>
      </w:r>
      <w:r>
        <w:rPr>
          <w:color w:val="0D0F1A"/>
          <w:spacing w:val="-57"/>
        </w:rPr>
        <w:t> </w:t>
      </w:r>
      <w:r>
        <w:rPr>
          <w:color w:val="0D0F1A"/>
        </w:rPr>
        <w:t>growth and development of the economy. The study concluded that the banking industry had</w:t>
      </w:r>
      <w:r>
        <w:rPr>
          <w:color w:val="0D0F1A"/>
          <w:spacing w:val="1"/>
        </w:rPr>
        <w:t> </w:t>
      </w:r>
      <w:r>
        <w:rPr>
          <w:color w:val="0D0F1A"/>
        </w:rPr>
        <w:t>become competitive, and the market forces created an atmosphere where many banks needed to</w:t>
      </w:r>
      <w:r>
        <w:rPr>
          <w:color w:val="0D0F1A"/>
          <w:spacing w:val="1"/>
        </w:rPr>
        <w:t> </w:t>
      </w:r>
      <w:r>
        <w:rPr>
          <w:color w:val="0D0F1A"/>
        </w:rPr>
        <w:t>avoid</w:t>
      </w:r>
      <w:r>
        <w:rPr>
          <w:color w:val="0D0F1A"/>
          <w:spacing w:val="-1"/>
        </w:rPr>
        <w:t> </w:t>
      </w:r>
      <w:r>
        <w:rPr>
          <w:color w:val="0D0F1A"/>
        </w:rPr>
        <w:t>fragile</w:t>
      </w:r>
      <w:r>
        <w:rPr>
          <w:color w:val="0D0F1A"/>
          <w:spacing w:val="-1"/>
        </w:rPr>
        <w:t> </w:t>
      </w:r>
      <w:r>
        <w:rPr>
          <w:color w:val="0D0F1A"/>
        </w:rPr>
        <w:t>balance</w:t>
      </w:r>
      <w:r>
        <w:rPr>
          <w:color w:val="0D0F1A"/>
          <w:spacing w:val="3"/>
        </w:rPr>
        <w:t> </w:t>
      </w:r>
      <w:r>
        <w:rPr>
          <w:color w:val="0D0F1A"/>
        </w:rPr>
        <w:t>and corporate</w:t>
      </w:r>
      <w:r>
        <w:rPr>
          <w:color w:val="0D0F1A"/>
          <w:spacing w:val="-2"/>
        </w:rPr>
        <w:t> </w:t>
      </w:r>
      <w:r>
        <w:rPr>
          <w:color w:val="0D0F1A"/>
        </w:rPr>
        <w:t>governance.</w:t>
      </w:r>
    </w:p>
    <w:p>
      <w:pPr>
        <w:pStyle w:val="BodyText"/>
        <w:spacing w:line="480" w:lineRule="auto"/>
        <w:ind w:left="140" w:right="139"/>
        <w:jc w:val="both"/>
      </w:pPr>
      <w:r>
        <w:rPr>
          <w:color w:val="0D0F1A"/>
        </w:rPr>
        <w:t>Furthermore,</w:t>
      </w:r>
      <w:r>
        <w:rPr>
          <w:color w:val="0D0F1A"/>
          <w:spacing w:val="-14"/>
        </w:rPr>
        <w:t> </w:t>
      </w:r>
      <w:r>
        <w:rPr>
          <w:color w:val="0D0F1A"/>
        </w:rPr>
        <w:t>the</w:t>
      </w:r>
      <w:r>
        <w:rPr>
          <w:color w:val="0D0F1A"/>
          <w:spacing w:val="-15"/>
        </w:rPr>
        <w:t> </w:t>
      </w:r>
      <w:r>
        <w:rPr>
          <w:color w:val="0D0F1A"/>
        </w:rPr>
        <w:t>study</w:t>
      </w:r>
      <w:r>
        <w:rPr>
          <w:color w:val="0D0F1A"/>
          <w:spacing w:val="-14"/>
        </w:rPr>
        <w:t> </w:t>
      </w:r>
      <w:r>
        <w:rPr>
          <w:color w:val="0D0F1A"/>
        </w:rPr>
        <w:t>noted</w:t>
      </w:r>
      <w:r>
        <w:rPr>
          <w:color w:val="0D0F1A"/>
          <w:spacing w:val="-14"/>
        </w:rPr>
        <w:t> </w:t>
      </w:r>
      <w:r>
        <w:rPr>
          <w:color w:val="0D0F1A"/>
        </w:rPr>
        <w:t>that</w:t>
      </w:r>
      <w:r>
        <w:rPr>
          <w:color w:val="0D0F1A"/>
          <w:spacing w:val="-12"/>
        </w:rPr>
        <w:t> </w:t>
      </w:r>
      <w:r>
        <w:rPr>
          <w:color w:val="0D0F1A"/>
        </w:rPr>
        <w:t>the</w:t>
      </w:r>
      <w:r>
        <w:rPr>
          <w:color w:val="0D0F1A"/>
          <w:spacing w:val="-14"/>
        </w:rPr>
        <w:t> </w:t>
      </w:r>
      <w:r>
        <w:rPr>
          <w:color w:val="0D0F1A"/>
        </w:rPr>
        <w:t>consolidation</w:t>
      </w:r>
      <w:r>
        <w:rPr>
          <w:color w:val="0D0F1A"/>
          <w:spacing w:val="-12"/>
        </w:rPr>
        <w:t> </w:t>
      </w:r>
      <w:r>
        <w:rPr>
          <w:color w:val="0D0F1A"/>
        </w:rPr>
        <w:t>of</w:t>
      </w:r>
      <w:r>
        <w:rPr>
          <w:color w:val="0D0F1A"/>
          <w:spacing w:val="-9"/>
        </w:rPr>
        <w:t> </w:t>
      </w:r>
      <w:r>
        <w:rPr>
          <w:color w:val="0D0F1A"/>
        </w:rPr>
        <w:t>banks</w:t>
      </w:r>
      <w:r>
        <w:rPr>
          <w:color w:val="0D0F1A"/>
          <w:spacing w:val="-11"/>
        </w:rPr>
        <w:t> </w:t>
      </w:r>
      <w:r>
        <w:rPr>
          <w:color w:val="0D0F1A"/>
        </w:rPr>
        <w:t>might</w:t>
      </w:r>
      <w:r>
        <w:rPr>
          <w:color w:val="0D0F1A"/>
          <w:spacing w:val="-15"/>
        </w:rPr>
        <w:t> </w:t>
      </w:r>
      <w:r>
        <w:rPr>
          <w:color w:val="0D0F1A"/>
        </w:rPr>
        <w:t>not</w:t>
      </w:r>
      <w:r>
        <w:rPr>
          <w:color w:val="0D0F1A"/>
          <w:spacing w:val="-15"/>
        </w:rPr>
        <w:t> </w:t>
      </w:r>
      <w:r>
        <w:rPr>
          <w:color w:val="0D0F1A"/>
        </w:rPr>
        <w:t>necessarily</w:t>
      </w:r>
      <w:r>
        <w:rPr>
          <w:color w:val="0D0F1A"/>
          <w:spacing w:val="-14"/>
        </w:rPr>
        <w:t> </w:t>
      </w:r>
      <w:r>
        <w:rPr>
          <w:color w:val="0D0F1A"/>
        </w:rPr>
        <w:t>be</w:t>
      </w:r>
      <w:r>
        <w:rPr>
          <w:color w:val="0D0F1A"/>
          <w:spacing w:val="-15"/>
        </w:rPr>
        <w:t> </w:t>
      </w:r>
      <w:r>
        <w:rPr>
          <w:color w:val="0D0F1A"/>
        </w:rPr>
        <w:t>a</w:t>
      </w:r>
      <w:r>
        <w:rPr>
          <w:color w:val="0D0F1A"/>
          <w:spacing w:val="-14"/>
        </w:rPr>
        <w:t> </w:t>
      </w:r>
      <w:r>
        <w:rPr>
          <w:color w:val="0D0F1A"/>
        </w:rPr>
        <w:t>satisfactory</w:t>
      </w:r>
      <w:r>
        <w:rPr>
          <w:color w:val="0D0F1A"/>
          <w:spacing w:val="-58"/>
        </w:rPr>
        <w:t> </w:t>
      </w:r>
      <w:r>
        <w:rPr>
          <w:color w:val="0D0F1A"/>
        </w:rPr>
        <w:t>mechanism to achieve financial stability and sustainable development. Hence, it recommended a</w:t>
      </w:r>
      <w:r>
        <w:rPr>
          <w:color w:val="0D0F1A"/>
          <w:spacing w:val="1"/>
        </w:rPr>
        <w:t> </w:t>
      </w:r>
      <w:r>
        <w:rPr>
          <w:color w:val="0D0F1A"/>
        </w:rPr>
        <w:t>market-driven interest rate policy that will promote an efficient process. Besides, the study</w:t>
      </w:r>
      <w:r>
        <w:rPr>
          <w:color w:val="0D0F1A"/>
          <w:spacing w:val="1"/>
        </w:rPr>
        <w:t> </w:t>
      </w:r>
      <w:r>
        <w:rPr>
          <w:color w:val="0D0F1A"/>
        </w:rPr>
        <w:t>suggested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development</w:t>
      </w:r>
      <w:r>
        <w:rPr>
          <w:color w:val="0D0F1A"/>
          <w:spacing w:val="-4"/>
        </w:rPr>
        <w:t> </w:t>
      </w:r>
      <w:r>
        <w:rPr>
          <w:color w:val="0D0F1A"/>
        </w:rPr>
        <w:t>of</w:t>
      </w:r>
      <w:r>
        <w:rPr>
          <w:color w:val="0D0F1A"/>
          <w:spacing w:val="-1"/>
        </w:rPr>
        <w:t> </w:t>
      </w:r>
      <w:r>
        <w:rPr>
          <w:color w:val="0D0F1A"/>
        </w:rPr>
        <w:t>a</w:t>
      </w:r>
      <w:r>
        <w:rPr>
          <w:color w:val="0D0F1A"/>
          <w:spacing w:val="-4"/>
        </w:rPr>
        <w:t> </w:t>
      </w:r>
      <w:r>
        <w:rPr>
          <w:color w:val="0D0F1A"/>
        </w:rPr>
        <w:t>new</w:t>
      </w:r>
      <w:r>
        <w:rPr>
          <w:color w:val="0D0F1A"/>
          <w:spacing w:val="-1"/>
        </w:rPr>
        <w:t> </w:t>
      </w:r>
      <w:r>
        <w:rPr>
          <w:color w:val="0D0F1A"/>
        </w:rPr>
        <w:t>framework</w:t>
      </w:r>
      <w:r>
        <w:rPr>
          <w:color w:val="0D0F1A"/>
          <w:spacing w:val="-1"/>
        </w:rPr>
        <w:t> </w:t>
      </w:r>
      <w:r>
        <w:rPr>
          <w:color w:val="0D0F1A"/>
        </w:rPr>
        <w:t>(by</w:t>
      </w:r>
      <w:r>
        <w:rPr>
          <w:color w:val="0D0F1A"/>
          <w:spacing w:val="-3"/>
        </w:rPr>
        <w:t> </w:t>
      </w:r>
      <w:r>
        <w:rPr>
          <w:color w:val="0D0F1A"/>
        </w:rPr>
        <w:t>researchers),</w:t>
      </w:r>
      <w:r>
        <w:rPr>
          <w:color w:val="0D0F1A"/>
          <w:spacing w:val="-2"/>
        </w:rPr>
        <w:t> </w:t>
      </w:r>
      <w:r>
        <w:rPr>
          <w:color w:val="0D0F1A"/>
        </w:rPr>
        <w:t>rather</w:t>
      </w:r>
      <w:r>
        <w:rPr>
          <w:color w:val="0D0F1A"/>
          <w:spacing w:val="-2"/>
        </w:rPr>
        <w:t> </w:t>
      </w:r>
      <w:r>
        <w:rPr>
          <w:color w:val="0D0F1A"/>
        </w:rPr>
        <w:t>than banking</w:t>
      </w:r>
      <w:r>
        <w:rPr>
          <w:color w:val="0D0F1A"/>
          <w:spacing w:val="-3"/>
        </w:rPr>
        <w:t> </w:t>
      </w:r>
      <w:r>
        <w:rPr>
          <w:color w:val="0D0F1A"/>
        </w:rPr>
        <w:t>interest</w:t>
      </w:r>
      <w:r>
        <w:rPr>
          <w:color w:val="0D0F1A"/>
          <w:spacing w:val="-4"/>
        </w:rPr>
        <w:t> </w:t>
      </w:r>
      <w:r>
        <w:rPr>
          <w:color w:val="0D0F1A"/>
        </w:rPr>
        <w:t>rate</w:t>
      </w:r>
      <w:r>
        <w:rPr>
          <w:color w:val="0D0F1A"/>
          <w:spacing w:val="-58"/>
        </w:rPr>
        <w:t> </w:t>
      </w:r>
      <w:r>
        <w:rPr>
          <w:color w:val="0D0F1A"/>
        </w:rPr>
        <w:t>policy,</w:t>
      </w:r>
      <w:r>
        <w:rPr>
          <w:color w:val="0D0F1A"/>
          <w:spacing w:val="-1"/>
        </w:rPr>
        <w:t> </w:t>
      </w:r>
      <w:r>
        <w:rPr>
          <w:color w:val="0D0F1A"/>
        </w:rPr>
        <w:t>to promote</w:t>
      </w:r>
      <w:r>
        <w:rPr>
          <w:color w:val="0D0F1A"/>
          <w:spacing w:val="-1"/>
        </w:rPr>
        <w:t> </w:t>
      </w:r>
      <w:r>
        <w:rPr>
          <w:color w:val="0D0F1A"/>
        </w:rPr>
        <w:t>financial</w:t>
      </w:r>
      <w:r>
        <w:rPr>
          <w:color w:val="0D0F1A"/>
          <w:spacing w:val="3"/>
        </w:rPr>
        <w:t> </w:t>
      </w:r>
      <w:r>
        <w:rPr>
          <w:color w:val="0D0F1A"/>
        </w:rPr>
        <w:t>market</w:t>
      </w:r>
      <w:r>
        <w:rPr>
          <w:color w:val="0D0F1A"/>
          <w:spacing w:val="-2"/>
        </w:rPr>
        <w:t> </w:t>
      </w:r>
      <w:r>
        <w:rPr>
          <w:color w:val="0D0F1A"/>
        </w:rPr>
        <w:t>stability.</w:t>
      </w:r>
    </w:p>
    <w:p>
      <w:pPr>
        <w:pStyle w:val="BodyText"/>
        <w:spacing w:line="480" w:lineRule="auto" w:before="1"/>
        <w:ind w:left="140" w:right="137"/>
        <w:jc w:val="both"/>
      </w:pPr>
      <w:r>
        <w:rPr>
          <w:color w:val="0D0F1A"/>
        </w:rPr>
        <w:t>In a review of the effect that monetary policy instruments had on the performance of banks from</w:t>
      </w:r>
      <w:r>
        <w:rPr>
          <w:color w:val="0D0F1A"/>
          <w:spacing w:val="1"/>
        </w:rPr>
        <w:t> </w:t>
      </w:r>
      <w:r>
        <w:rPr>
          <w:color w:val="0D0F1A"/>
        </w:rPr>
        <w:t>1978 to 2008, Ajayi and Atanda (2012) did well to determine the presence of a future distant</w:t>
      </w:r>
      <w:r>
        <w:rPr>
          <w:color w:val="0D0F1A"/>
          <w:spacing w:val="1"/>
        </w:rPr>
        <w:t> </w:t>
      </w:r>
      <w:r>
        <w:rPr>
          <w:color w:val="0D0F1A"/>
        </w:rPr>
        <w:t>relationship of the variables. They used the Engle-granger two-step co-integration approach, and</w:t>
      </w:r>
      <w:r>
        <w:rPr>
          <w:color w:val="0D0F1A"/>
          <w:spacing w:val="1"/>
        </w:rPr>
        <w:t> </w:t>
      </w:r>
      <w:r>
        <w:rPr>
          <w:color w:val="0D0F1A"/>
        </w:rPr>
        <w:t>their empirical estimates indicated that while total credits were enhanced by inflation, exchange</w:t>
      </w:r>
      <w:r>
        <w:rPr>
          <w:color w:val="0D0F1A"/>
          <w:spacing w:val="1"/>
        </w:rPr>
        <w:t> </w:t>
      </w:r>
      <w:r>
        <w:rPr>
          <w:color w:val="0D0F1A"/>
        </w:rPr>
        <w:t>and bank rates, the impact from liquidity ratio and cash reserve ratio on the credits was negative.</w:t>
      </w:r>
      <w:r>
        <w:rPr>
          <w:color w:val="0D0F1A"/>
          <w:spacing w:val="1"/>
        </w:rPr>
        <w:t> </w:t>
      </w:r>
      <w:r>
        <w:rPr>
          <w:color w:val="0D0F1A"/>
        </w:rPr>
        <w:t>But, only two monetary variables (cash reserve ratio and exchange rate) were of critical value at</w:t>
      </w:r>
      <w:r>
        <w:rPr>
          <w:color w:val="0D0F1A"/>
          <w:spacing w:val="1"/>
        </w:rPr>
        <w:t> </w:t>
      </w:r>
      <w:r>
        <w:rPr>
          <w:color w:val="0D0F1A"/>
        </w:rPr>
        <w:t>5%</w:t>
      </w:r>
      <w:r>
        <w:rPr>
          <w:color w:val="0D0F1A"/>
          <w:spacing w:val="-8"/>
        </w:rPr>
        <w:t> </w:t>
      </w:r>
      <w:r>
        <w:rPr>
          <w:color w:val="0D0F1A"/>
        </w:rPr>
        <w:t>significance.</w:t>
      </w:r>
      <w:r>
        <w:rPr>
          <w:color w:val="0D0F1A"/>
          <w:spacing w:val="-3"/>
        </w:rPr>
        <w:t> </w:t>
      </w:r>
      <w:r>
        <w:rPr>
          <w:color w:val="0D0F1A"/>
        </w:rPr>
        <w:t>However,</w:t>
      </w:r>
      <w:r>
        <w:rPr>
          <w:color w:val="0D0F1A"/>
          <w:spacing w:val="-6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co-integration</w:t>
      </w:r>
      <w:r>
        <w:rPr>
          <w:color w:val="0D0F1A"/>
          <w:spacing w:val="-2"/>
        </w:rPr>
        <w:t> </w:t>
      </w:r>
      <w:r>
        <w:rPr>
          <w:color w:val="0D0F1A"/>
        </w:rPr>
        <w:t>test</w:t>
      </w:r>
      <w:r>
        <w:rPr>
          <w:color w:val="0D0F1A"/>
          <w:spacing w:val="-7"/>
        </w:rPr>
        <w:t> </w:t>
      </w:r>
      <w:r>
        <w:rPr>
          <w:color w:val="0D0F1A"/>
        </w:rPr>
        <w:t>showed</w:t>
      </w:r>
      <w:r>
        <w:rPr>
          <w:color w:val="0D0F1A"/>
          <w:spacing w:val="-8"/>
        </w:rPr>
        <w:t> </w:t>
      </w:r>
      <w:r>
        <w:rPr>
          <w:color w:val="0D0F1A"/>
        </w:rPr>
        <w:t>the</w:t>
      </w:r>
      <w:r>
        <w:rPr>
          <w:color w:val="0D0F1A"/>
          <w:spacing w:val="-3"/>
        </w:rPr>
        <w:t> </w:t>
      </w:r>
      <w:r>
        <w:rPr>
          <w:color w:val="0D0F1A"/>
        </w:rPr>
        <w:t>acceptance</w:t>
      </w:r>
      <w:r>
        <w:rPr>
          <w:color w:val="0D0F1A"/>
          <w:spacing w:val="-9"/>
        </w:rPr>
        <w:t> </w:t>
      </w:r>
      <w:r>
        <w:rPr>
          <w:color w:val="0D0F1A"/>
        </w:rPr>
        <w:t>of</w:t>
      </w:r>
      <w:r>
        <w:rPr>
          <w:color w:val="0D0F1A"/>
          <w:spacing w:val="2"/>
        </w:rPr>
        <w:t> </w:t>
      </w:r>
      <w:r>
        <w:rPr>
          <w:color w:val="0D0F1A"/>
        </w:rPr>
        <w:t>the</w:t>
      </w:r>
      <w:r>
        <w:rPr>
          <w:color w:val="0D0F1A"/>
          <w:spacing w:val="-9"/>
        </w:rPr>
        <w:t> </w:t>
      </w:r>
      <w:r>
        <w:rPr>
          <w:color w:val="0D0F1A"/>
        </w:rPr>
        <w:t>null</w:t>
      </w:r>
      <w:r>
        <w:rPr>
          <w:color w:val="0D0F1A"/>
          <w:spacing w:val="-8"/>
        </w:rPr>
        <w:t> </w:t>
      </w:r>
      <w:r>
        <w:rPr>
          <w:color w:val="0D0F1A"/>
        </w:rPr>
        <w:t>hypothesis</w:t>
      </w:r>
      <w:r>
        <w:rPr>
          <w:color w:val="0D0F1A"/>
          <w:spacing w:val="-6"/>
        </w:rPr>
        <w:t> </w:t>
      </w:r>
      <w:r>
        <w:rPr>
          <w:color w:val="0D0F1A"/>
        </w:rPr>
        <w:t>of</w:t>
      </w:r>
      <w:r>
        <w:rPr>
          <w:color w:val="0D0F1A"/>
          <w:spacing w:val="-58"/>
        </w:rPr>
        <w:t> </w:t>
      </w:r>
      <w:r>
        <w:rPr>
          <w:color w:val="0D0F1A"/>
        </w:rPr>
        <w:t>no co-integration. They concluded that monetary policy tools are ineffective in stimulating loans</w:t>
      </w:r>
      <w:r>
        <w:rPr>
          <w:color w:val="0D0F1A"/>
          <w:spacing w:val="1"/>
        </w:rPr>
        <w:t> </w:t>
      </w:r>
      <w:r>
        <w:rPr>
          <w:color w:val="0D0F1A"/>
        </w:rPr>
        <w:t>in the long term, while the total credits of banks are more responsive to the cash reserve ratio.</w:t>
      </w:r>
      <w:r>
        <w:rPr>
          <w:color w:val="0D0F1A"/>
          <w:spacing w:val="1"/>
        </w:rPr>
        <w:t> </w:t>
      </w:r>
      <w:r>
        <w:rPr>
          <w:color w:val="0D0F1A"/>
        </w:rPr>
        <w:t>Thus,</w:t>
      </w:r>
      <w:r>
        <w:rPr>
          <w:color w:val="0D0F1A"/>
          <w:spacing w:val="-3"/>
        </w:rPr>
        <w:t> </w:t>
      </w:r>
      <w:r>
        <w:rPr>
          <w:color w:val="0D0F1A"/>
        </w:rPr>
        <w:t>they</w:t>
      </w:r>
      <w:r>
        <w:rPr>
          <w:color w:val="0D0F1A"/>
          <w:spacing w:val="-2"/>
        </w:rPr>
        <w:t> </w:t>
      </w:r>
      <w:r>
        <w:rPr>
          <w:color w:val="0D0F1A"/>
        </w:rPr>
        <w:t>proposed</w:t>
      </w:r>
      <w:r>
        <w:rPr>
          <w:color w:val="0D0F1A"/>
          <w:spacing w:val="-2"/>
        </w:rPr>
        <w:t> </w:t>
      </w:r>
      <w:r>
        <w:rPr>
          <w:color w:val="0D0F1A"/>
        </w:rPr>
        <w:t>that</w:t>
      </w:r>
      <w:r>
        <w:rPr>
          <w:color w:val="0D0F1A"/>
          <w:spacing w:val="1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authority in</w:t>
      </w:r>
      <w:r>
        <w:rPr>
          <w:color w:val="0D0F1A"/>
          <w:spacing w:val="2"/>
        </w:rPr>
        <w:t> </w:t>
      </w:r>
      <w:r>
        <w:rPr>
          <w:color w:val="0D0F1A"/>
        </w:rPr>
        <w:t>charge</w:t>
      </w:r>
      <w:r>
        <w:rPr>
          <w:color w:val="0D0F1A"/>
          <w:spacing w:val="-4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monetary</w:t>
      </w:r>
      <w:r>
        <w:rPr>
          <w:color w:val="0D0F1A"/>
          <w:spacing w:val="-2"/>
        </w:rPr>
        <w:t> </w:t>
      </w:r>
      <w:r>
        <w:rPr>
          <w:color w:val="0D0F1A"/>
        </w:rPr>
        <w:t>policies</w:t>
      </w:r>
      <w:r>
        <w:rPr>
          <w:color w:val="0D0F1A"/>
          <w:spacing w:val="2"/>
        </w:rPr>
        <w:t> </w:t>
      </w:r>
      <w:r>
        <w:rPr>
          <w:color w:val="0D0F1A"/>
        </w:rPr>
        <w:t>should</w:t>
      </w:r>
      <w:r>
        <w:rPr>
          <w:color w:val="0D0F1A"/>
          <w:spacing w:val="-3"/>
        </w:rPr>
        <w:t> </w:t>
      </w:r>
      <w:r>
        <w:rPr>
          <w:color w:val="0D0F1A"/>
        </w:rPr>
        <w:t>modestly</w:t>
      </w:r>
      <w:r>
        <w:rPr>
          <w:color w:val="0D0F1A"/>
          <w:spacing w:val="-2"/>
        </w:rPr>
        <w:t> </w:t>
      </w:r>
      <w:r>
        <w:rPr>
          <w:color w:val="0D0F1A"/>
        </w:rPr>
        <w:t>control</w:t>
      </w:r>
      <w:r>
        <w:rPr>
          <w:color w:val="0D0F1A"/>
          <w:spacing w:val="-3"/>
        </w:rPr>
        <w:t> </w:t>
      </w:r>
      <w:r>
        <w:rPr>
          <w:color w:val="0D0F1A"/>
        </w:rPr>
        <w:t>the</w:t>
      </w:r>
      <w:r>
        <w:rPr>
          <w:color w:val="0D0F1A"/>
          <w:spacing w:val="-58"/>
        </w:rPr>
        <w:t> </w:t>
      </w:r>
      <w:r>
        <w:rPr>
          <w:color w:val="0D0F1A"/>
        </w:rPr>
        <w:t>minimum</w:t>
      </w:r>
      <w:r>
        <w:rPr>
          <w:color w:val="0D0F1A"/>
          <w:spacing w:val="41"/>
        </w:rPr>
        <w:t> </w:t>
      </w:r>
      <w:r>
        <w:rPr>
          <w:color w:val="0D0F1A"/>
        </w:rPr>
        <w:t>policy</w:t>
      </w:r>
      <w:r>
        <w:rPr>
          <w:color w:val="0D0F1A"/>
          <w:spacing w:val="41"/>
        </w:rPr>
        <w:t> </w:t>
      </w:r>
      <w:r>
        <w:rPr>
          <w:color w:val="0D0F1A"/>
        </w:rPr>
        <w:t>rate</w:t>
      </w:r>
      <w:r>
        <w:rPr>
          <w:color w:val="0D0F1A"/>
          <w:spacing w:val="48"/>
        </w:rPr>
        <w:t> </w:t>
      </w:r>
      <w:r>
        <w:rPr>
          <w:color w:val="0D0F1A"/>
        </w:rPr>
        <w:t>applied</w:t>
      </w:r>
      <w:r>
        <w:rPr>
          <w:color w:val="0D0F1A"/>
          <w:spacing w:val="42"/>
        </w:rPr>
        <w:t> </w:t>
      </w:r>
      <w:r>
        <w:rPr>
          <w:color w:val="0D0F1A"/>
        </w:rPr>
        <w:t>in</w:t>
      </w:r>
      <w:r>
        <w:rPr>
          <w:color w:val="0D0F1A"/>
          <w:spacing w:val="42"/>
        </w:rPr>
        <w:t> </w:t>
      </w:r>
      <w:r>
        <w:rPr>
          <w:color w:val="0D0F1A"/>
        </w:rPr>
        <w:t>the</w:t>
      </w:r>
      <w:r>
        <w:rPr>
          <w:color w:val="0D0F1A"/>
          <w:spacing w:val="41"/>
        </w:rPr>
        <w:t> </w:t>
      </w:r>
      <w:r>
        <w:rPr>
          <w:color w:val="0D0F1A"/>
        </w:rPr>
        <w:t>regulation</w:t>
      </w:r>
      <w:r>
        <w:rPr>
          <w:color w:val="0D0F1A"/>
          <w:spacing w:val="42"/>
        </w:rPr>
        <w:t> </w:t>
      </w:r>
      <w:r>
        <w:rPr>
          <w:color w:val="0D0F1A"/>
        </w:rPr>
        <w:t>of</w:t>
      </w:r>
      <w:r>
        <w:rPr>
          <w:color w:val="0D0F1A"/>
          <w:spacing w:val="47"/>
        </w:rPr>
        <w:t> </w:t>
      </w:r>
      <w:r>
        <w:rPr>
          <w:color w:val="0D0F1A"/>
        </w:rPr>
        <w:t>the</w:t>
      </w:r>
      <w:r>
        <w:rPr>
          <w:color w:val="0D0F1A"/>
          <w:spacing w:val="44"/>
        </w:rPr>
        <w:t> </w:t>
      </w:r>
      <w:r>
        <w:rPr>
          <w:color w:val="0D0F1A"/>
        </w:rPr>
        <w:t>Deposit</w:t>
      </w:r>
      <w:r>
        <w:rPr>
          <w:color w:val="0D0F1A"/>
          <w:spacing w:val="42"/>
        </w:rPr>
        <w:t> </w:t>
      </w:r>
      <w:r>
        <w:rPr>
          <w:color w:val="0D0F1A"/>
        </w:rPr>
        <w:t>Money</w:t>
      </w:r>
      <w:r>
        <w:rPr>
          <w:color w:val="0D0F1A"/>
          <w:spacing w:val="42"/>
        </w:rPr>
        <w:t> </w:t>
      </w:r>
      <w:r>
        <w:rPr>
          <w:color w:val="0D0F1A"/>
        </w:rPr>
        <w:t>Banks’</w:t>
      </w:r>
      <w:r>
        <w:rPr>
          <w:color w:val="0D0F1A"/>
          <w:spacing w:val="42"/>
        </w:rPr>
        <w:t> </w:t>
      </w:r>
      <w:r>
        <w:rPr>
          <w:color w:val="0D0F1A"/>
        </w:rPr>
        <w:t>operations</w:t>
      </w:r>
      <w:r>
        <w:rPr>
          <w:color w:val="0D0F1A"/>
          <w:spacing w:val="45"/>
        </w:rPr>
        <w:t> </w:t>
      </w:r>
      <w:r>
        <w:rPr>
          <w:color w:val="0D0F1A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47"/>
        <w:jc w:val="both"/>
      </w:pPr>
      <w:r>
        <w:rPr>
          <w:color w:val="0D0F1A"/>
        </w:rPr>
        <w:t>facilitation of investment in the economy. The study further recommended a sound monetary</w:t>
      </w:r>
      <w:r>
        <w:rPr>
          <w:color w:val="0D0F1A"/>
          <w:spacing w:val="1"/>
        </w:rPr>
        <w:t> </w:t>
      </w:r>
      <w:r>
        <w:rPr>
          <w:color w:val="0D0F1A"/>
        </w:rPr>
        <w:t>policy</w:t>
      </w:r>
      <w:r>
        <w:rPr>
          <w:color w:val="0D0F1A"/>
          <w:spacing w:val="-1"/>
        </w:rPr>
        <w:t> </w:t>
      </w:r>
      <w:r>
        <w:rPr>
          <w:color w:val="0D0F1A"/>
        </w:rPr>
        <w:t>for banks</w:t>
      </w:r>
      <w:r>
        <w:rPr>
          <w:color w:val="0D0F1A"/>
          <w:spacing w:val="1"/>
        </w:rPr>
        <w:t> </w:t>
      </w:r>
      <w:r>
        <w:rPr>
          <w:color w:val="0D0F1A"/>
        </w:rPr>
        <w:t>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Gap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40" w:right="137"/>
        <w:jc w:val="both"/>
      </w:pPr>
      <w:r>
        <w:rPr>
          <w:color w:val="0D0F1A"/>
        </w:rPr>
        <w:t>Prior researchers such as Jalloh (2017), Ekpung, Udude and Uwalaka (2015), Ndugbu and Okere</w:t>
      </w:r>
      <w:r>
        <w:rPr>
          <w:color w:val="0D0F1A"/>
          <w:spacing w:val="-57"/>
        </w:rPr>
        <w:t> </w:t>
      </w:r>
      <w:r>
        <w:rPr>
          <w:color w:val="0D0F1A"/>
        </w:rPr>
        <w:t>(2015), Udeh (2015), Obidike, Ejeh and Ugwuegbe (2015), Akomolafe, Danladi, Babalola and</w:t>
      </w:r>
      <w:r>
        <w:rPr>
          <w:color w:val="0D0F1A"/>
          <w:spacing w:val="1"/>
        </w:rPr>
        <w:t> </w:t>
      </w:r>
      <w:r>
        <w:rPr>
          <w:color w:val="0D0F1A"/>
        </w:rPr>
        <w:t>Abah (2015), and other authors have investigated the effect of monetary policies by the CBN on</w:t>
      </w:r>
      <w:r>
        <w:rPr>
          <w:color w:val="0D0F1A"/>
          <w:spacing w:val="1"/>
        </w:rPr>
        <w:t> </w:t>
      </w:r>
      <w:r>
        <w:rPr>
          <w:color w:val="0D0F1A"/>
        </w:rPr>
        <w:t>the financial performance of banks but found mixed results. The conclusion reached from prior</w:t>
      </w:r>
      <w:r>
        <w:rPr>
          <w:color w:val="0D0F1A"/>
          <w:spacing w:val="1"/>
        </w:rPr>
        <w:t> </w:t>
      </w:r>
      <w:r>
        <w:rPr>
          <w:color w:val="0D0F1A"/>
        </w:rPr>
        <w:t>research</w:t>
      </w:r>
      <w:r>
        <w:rPr>
          <w:color w:val="0D0F1A"/>
          <w:spacing w:val="-1"/>
        </w:rPr>
        <w:t> </w:t>
      </w:r>
      <w:r>
        <w:rPr>
          <w:color w:val="0D0F1A"/>
        </w:rPr>
        <w:t>is</w:t>
      </w:r>
      <w:r>
        <w:rPr>
          <w:color w:val="0D0F1A"/>
          <w:spacing w:val="1"/>
        </w:rPr>
        <w:t> </w:t>
      </w:r>
      <w:r>
        <w:rPr>
          <w:color w:val="0D0F1A"/>
        </w:rPr>
        <w:t>that</w:t>
      </w:r>
      <w:r>
        <w:rPr>
          <w:color w:val="0D0F1A"/>
          <w:spacing w:val="-3"/>
        </w:rPr>
        <w:t> </w:t>
      </w:r>
      <w:r>
        <w:rPr>
          <w:color w:val="0D0F1A"/>
        </w:rPr>
        <w:t>more</w:t>
      </w:r>
      <w:r>
        <w:rPr>
          <w:color w:val="0D0F1A"/>
          <w:spacing w:val="-2"/>
        </w:rPr>
        <w:t> </w:t>
      </w:r>
      <w:r>
        <w:rPr>
          <w:color w:val="0D0F1A"/>
        </w:rPr>
        <w:t>studies</w:t>
      </w:r>
      <w:r>
        <w:rPr>
          <w:color w:val="0D0F1A"/>
          <w:spacing w:val="1"/>
        </w:rPr>
        <w:t> </w:t>
      </w:r>
      <w:r>
        <w:rPr>
          <w:color w:val="0D0F1A"/>
        </w:rPr>
        <w:t>should</w:t>
      </w:r>
      <w:r>
        <w:rPr>
          <w:color w:val="0D0F1A"/>
          <w:spacing w:val="-1"/>
        </w:rPr>
        <w:t> </w:t>
      </w:r>
      <w:r>
        <w:rPr>
          <w:color w:val="0D0F1A"/>
        </w:rPr>
        <w:t>be</w:t>
      </w:r>
      <w:r>
        <w:rPr>
          <w:color w:val="0D0F1A"/>
          <w:spacing w:val="-2"/>
        </w:rPr>
        <w:t> </w:t>
      </w:r>
      <w:r>
        <w:rPr>
          <w:color w:val="0D0F1A"/>
        </w:rPr>
        <w:t>conducted</w:t>
      </w:r>
      <w:r>
        <w:rPr>
          <w:color w:val="0D0F1A"/>
          <w:spacing w:val="-1"/>
        </w:rPr>
        <w:t> </w:t>
      </w:r>
      <w:r>
        <w:rPr>
          <w:color w:val="0D0F1A"/>
        </w:rPr>
        <w:t>on</w:t>
      </w:r>
      <w:r>
        <w:rPr>
          <w:color w:val="0D0F1A"/>
          <w:spacing w:val="4"/>
        </w:rPr>
        <w:t> </w:t>
      </w:r>
      <w:r>
        <w:rPr>
          <w:color w:val="0D0F1A"/>
        </w:rPr>
        <w:t>the</w:t>
      </w:r>
      <w:r>
        <w:rPr>
          <w:color w:val="0D0F1A"/>
          <w:spacing w:val="-2"/>
        </w:rPr>
        <w:t> </w:t>
      </w:r>
      <w:r>
        <w:rPr>
          <w:color w:val="0D0F1A"/>
        </w:rPr>
        <w:t>subject</w:t>
      </w:r>
      <w:r>
        <w:rPr>
          <w:color w:val="0D0F1A"/>
          <w:spacing w:val="-3"/>
        </w:rPr>
        <w:t> </w:t>
      </w:r>
      <w:r>
        <w:rPr>
          <w:color w:val="0D0F1A"/>
        </w:rPr>
        <w:t>matter.</w:t>
      </w:r>
    </w:p>
    <w:p>
      <w:pPr>
        <w:pStyle w:val="BodyText"/>
        <w:spacing w:line="480" w:lineRule="auto" w:before="2"/>
        <w:ind w:left="140" w:right="141"/>
        <w:jc w:val="both"/>
      </w:pPr>
      <w:r>
        <w:rPr>
          <w:color w:val="0D0F1A"/>
        </w:rPr>
        <w:t>Moreover, from the previous works of literature available for review as at the time of this study,</w:t>
      </w:r>
      <w:r>
        <w:rPr>
          <w:color w:val="0D0F1A"/>
          <w:spacing w:val="1"/>
        </w:rPr>
        <w:t> </w:t>
      </w:r>
      <w:r>
        <w:rPr>
          <w:color w:val="0D0F1A"/>
        </w:rPr>
        <w:t>there appears to be no deliberate use of LDR as monetary policy technique. Therefore, this study</w:t>
      </w:r>
      <w:r>
        <w:rPr>
          <w:color w:val="0D0F1A"/>
          <w:spacing w:val="1"/>
        </w:rPr>
        <w:t> </w:t>
      </w:r>
      <w:r>
        <w:rPr>
          <w:color w:val="0D0F1A"/>
        </w:rPr>
        <w:t>has particularly included LDR as a monetary policy technique and used it together with LAR and</w:t>
      </w:r>
      <w:r>
        <w:rPr>
          <w:color w:val="0D0F1A"/>
          <w:spacing w:val="-57"/>
        </w:rPr>
        <w:t> </w:t>
      </w:r>
      <w:r>
        <w:rPr>
          <w:color w:val="0D0F1A"/>
        </w:rPr>
        <w:t>CBNLR as independent variables to examine the effect of monetary policy on the financial</w:t>
      </w:r>
      <w:r>
        <w:rPr>
          <w:color w:val="0D0F1A"/>
          <w:spacing w:val="1"/>
        </w:rPr>
        <w:t> </w:t>
      </w:r>
      <w:r>
        <w:rPr>
          <w:color w:val="0D0F1A"/>
        </w:rPr>
        <w:t>performance</w:t>
      </w:r>
      <w:r>
        <w:rPr>
          <w:color w:val="0D0F1A"/>
          <w:spacing w:val="-3"/>
        </w:rPr>
        <w:t> </w:t>
      </w:r>
      <w:r>
        <w:rPr>
          <w:color w:val="0D0F1A"/>
        </w:rPr>
        <w:t>of DMBs</w:t>
      </w:r>
      <w:r>
        <w:rPr>
          <w:color w:val="0D0F1A"/>
          <w:spacing w:val="1"/>
        </w:rPr>
        <w:t> </w:t>
      </w:r>
      <w:r>
        <w:rPr>
          <w:color w:val="0D0F1A"/>
        </w:rPr>
        <w:t>listed in Nigeria.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7"/>
        </w:rPr>
      </w:pPr>
    </w:p>
    <w:p>
      <w:pPr>
        <w:pStyle w:val="ListParagraph"/>
        <w:numPr>
          <w:ilvl w:val="1"/>
          <w:numId w:val="12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Heading1"/>
        <w:spacing w:line="362" w:lineRule="auto" w:before="64"/>
        <w:ind w:left="140" w:right="2839" w:firstLine="1090"/>
        <w:jc w:val="left"/>
      </w:pPr>
      <w:r>
        <w:rPr>
          <w:b w:val="0"/>
        </w:rPr>
        <w:br w:type="column"/>
      </w:r>
      <w:r>
        <w:rPr/>
        <w:t>CHAPTER III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METHODOLOGY</w:t>
      </w:r>
    </w:p>
    <w:p>
      <w:pPr>
        <w:spacing w:after="0" w:line="362" w:lineRule="auto"/>
        <w:jc w:val="left"/>
        <w:sectPr>
          <w:pgSz w:w="12240" w:h="15840"/>
          <w:pgMar w:header="0" w:footer="931" w:top="1380" w:bottom="1200" w:left="1300" w:right="1300"/>
          <w:cols w:num="2" w:equalWidth="0">
            <w:col w:w="2209" w:space="497"/>
            <w:col w:w="6934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480" w:lineRule="auto" w:before="90"/>
        <w:ind w:left="140" w:right="128"/>
        <w:jc w:val="both"/>
      </w:pPr>
      <w:r>
        <w:rPr/>
        <w:t>This</w:t>
      </w:r>
      <w:r>
        <w:rPr>
          <w:spacing w:val="-7"/>
        </w:rPr>
        <w:t> </w:t>
      </w:r>
      <w:r>
        <w:rPr/>
        <w:t>chapter</w:t>
      </w:r>
      <w:r>
        <w:rPr>
          <w:spacing w:val="-9"/>
        </w:rPr>
        <w:t> </w:t>
      </w:r>
      <w:r>
        <w:rPr/>
        <w:t>discusses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methodology</w:t>
      </w:r>
      <w:r>
        <w:rPr>
          <w:spacing w:val="-8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examine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monetary</w:t>
      </w:r>
      <w:r>
        <w:rPr>
          <w:spacing w:val="-8"/>
        </w:rPr>
        <w:t> </w:t>
      </w:r>
      <w:r>
        <w:rPr/>
        <w:t>policy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listed Deposit Money Banks’ financial performance in Nigeria from 2010 to 2019. It presents the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measurement,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specification,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technique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2"/>
        <w:numPr>
          <w:ilvl w:val="1"/>
          <w:numId w:val="12"/>
        </w:numPr>
        <w:tabs>
          <w:tab w:pos="861" w:val="left" w:leader="none"/>
        </w:tabs>
        <w:spacing w:line="240" w:lineRule="auto" w:before="1" w:after="0"/>
        <w:ind w:left="861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40" w:right="138"/>
        <w:jc w:val="both"/>
      </w:pPr>
      <w:r>
        <w:rPr/>
        <w:t>This study applied the ex-post facto research design, which is undertaken after the events have</w:t>
      </w:r>
      <w:r>
        <w:rPr>
          <w:spacing w:val="1"/>
        </w:rPr>
        <w:t> </w:t>
      </w:r>
      <w:r>
        <w:rPr/>
        <w:t>occurred and the data are already in existence. This type of research design is utilized when the</w:t>
      </w:r>
      <w:r>
        <w:rPr>
          <w:spacing w:val="1"/>
        </w:rPr>
        <w:t> </w:t>
      </w:r>
      <w:r>
        <w:rPr>
          <w:spacing w:val="-1"/>
        </w:rPr>
        <w:t>researcher</w:t>
      </w:r>
      <w:r>
        <w:rPr>
          <w:spacing w:val="-11"/>
        </w:rPr>
        <w:t> </w:t>
      </w:r>
      <w:r>
        <w:rPr>
          <w:spacing w:val="-1"/>
        </w:rPr>
        <w:t>has</w:t>
      </w:r>
      <w:r>
        <w:rPr>
          <w:spacing w:val="-14"/>
        </w:rPr>
        <w:t> </w:t>
      </w:r>
      <w:r>
        <w:rPr>
          <w:spacing w:val="-1"/>
        </w:rPr>
        <w:t>no</w:t>
      </w:r>
      <w:r>
        <w:rPr>
          <w:spacing w:val="-11"/>
        </w:rPr>
        <w:t> </w:t>
      </w:r>
      <w:r>
        <w:rPr>
          <w:spacing w:val="-1"/>
        </w:rPr>
        <w:t>control</w:t>
      </w:r>
      <w:r>
        <w:rPr>
          <w:spacing w:val="-16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cannot</w:t>
      </w:r>
      <w:r>
        <w:rPr>
          <w:spacing w:val="-12"/>
        </w:rPr>
        <w:t> </w:t>
      </w:r>
      <w:r>
        <w:rPr>
          <w:spacing w:val="-1"/>
        </w:rPr>
        <w:t>manipulate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under</w:t>
      </w:r>
      <w:r>
        <w:rPr>
          <w:spacing w:val="-10"/>
        </w:rPr>
        <w:t> </w:t>
      </w:r>
      <w:r>
        <w:rPr/>
        <w:t>investigation</w:t>
      </w:r>
      <w:r>
        <w:rPr>
          <w:spacing w:val="-10"/>
        </w:rPr>
        <w:t> </w:t>
      </w:r>
      <w:r>
        <w:rPr/>
        <w:t>because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events</w:t>
      </w:r>
      <w:r>
        <w:rPr>
          <w:spacing w:val="-58"/>
        </w:rPr>
        <w:t> </w:t>
      </w:r>
      <w:r>
        <w:rPr/>
        <w:t>have</w:t>
      </w:r>
      <w:r>
        <w:rPr>
          <w:spacing w:val="-3"/>
        </w:rPr>
        <w:t> </w:t>
      </w:r>
      <w:r>
        <w:rPr/>
        <w:t>already taken place (Akpa, 2011).</w:t>
      </w:r>
    </w:p>
    <w:p>
      <w:pPr>
        <w:pStyle w:val="BodyText"/>
        <w:spacing w:line="480" w:lineRule="auto" w:before="98"/>
        <w:ind w:left="140" w:right="141"/>
        <w:jc w:val="both"/>
      </w:pPr>
      <w:r>
        <w:rPr/>
        <w:t>This study used the ex-post design because of the reliance on secondary data that have been</w:t>
      </w:r>
      <w:r>
        <w:rPr>
          <w:spacing w:val="1"/>
        </w:rPr>
        <w:t> </w:t>
      </w:r>
      <w:r>
        <w:rPr/>
        <w:t>accumulated in prior years. The respective banks’ data were extracted from their audited reports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 under review.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2"/>
        <w:numPr>
          <w:ilvl w:val="1"/>
          <w:numId w:val="12"/>
        </w:numPr>
        <w:tabs>
          <w:tab w:pos="861" w:val="left" w:leader="none"/>
        </w:tabs>
        <w:spacing w:line="240" w:lineRule="auto" w:before="0" w:after="0"/>
        <w:ind w:left="861" w:right="0" w:hanging="721"/>
        <w:jc w:val="both"/>
      </w:pPr>
      <w:r>
        <w:rPr/>
        <w:t>Population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40" w:right="140"/>
        <w:jc w:val="both"/>
      </w:pPr>
      <w:r>
        <w:rPr/>
        <w:t>Twelve</w:t>
      </w:r>
      <w:r>
        <w:rPr>
          <w:spacing w:val="-9"/>
        </w:rPr>
        <w:t> </w:t>
      </w:r>
      <w:r>
        <w:rPr/>
        <w:t>(12)</w:t>
      </w:r>
      <w:r>
        <w:rPr>
          <w:spacing w:val="-5"/>
        </w:rPr>
        <w:t> </w:t>
      </w:r>
      <w:r>
        <w:rPr/>
        <w:t>Banks</w:t>
      </w:r>
      <w:r>
        <w:rPr>
          <w:spacing w:val="-4"/>
        </w:rPr>
        <w:t> </w:t>
      </w:r>
      <w:r>
        <w:rPr/>
        <w:t>whose</w:t>
      </w:r>
      <w:r>
        <w:rPr>
          <w:spacing w:val="-8"/>
        </w:rPr>
        <w:t> </w:t>
      </w:r>
      <w:r>
        <w:rPr/>
        <w:t>stocks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traded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8"/>
        </w:rPr>
        <w:t> </w:t>
      </w:r>
      <w:r>
        <w:rPr/>
        <w:t>Stock</w:t>
      </w:r>
      <w:r>
        <w:rPr>
          <w:spacing w:val="-2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last</w:t>
      </w:r>
      <w:r>
        <w:rPr>
          <w:spacing w:val="-3"/>
        </w:rPr>
        <w:t> </w:t>
      </w:r>
      <w:r>
        <w:rPr/>
        <w:t>day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year, being 31/12/2019 made up the population of the study, and they were chosen because of</w:t>
      </w:r>
      <w:r>
        <w:rPr>
          <w:spacing w:val="-58"/>
        </w:rPr>
        <w:t> </w:t>
      </w:r>
      <w:r>
        <w:rPr/>
        <w:t>their</w:t>
      </w:r>
      <w:r>
        <w:rPr>
          <w:spacing w:val="-1"/>
        </w:rPr>
        <w:t> </w:t>
      </w:r>
      <w:r>
        <w:rPr/>
        <w:t>classification</w:t>
      </w:r>
      <w:r>
        <w:rPr>
          <w:spacing w:val="5"/>
        </w:rPr>
        <w:t> </w:t>
      </w:r>
      <w:r>
        <w:rPr/>
        <w:t>as ‘Deposit</w:t>
      </w:r>
      <w:r>
        <w:rPr>
          <w:spacing w:val="-3"/>
        </w:rPr>
        <w:t> </w:t>
      </w:r>
      <w:r>
        <w:rPr/>
        <w:t>Money</w:t>
      </w:r>
      <w:r>
        <w:rPr>
          <w:spacing w:val="-1"/>
        </w:rPr>
        <w:t> </w:t>
      </w:r>
      <w:r>
        <w:rPr/>
        <w:t>Banks’. 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banks are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as the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size.</w:t>
      </w:r>
    </w:p>
    <w:p>
      <w:pPr>
        <w:pStyle w:val="BodyText"/>
        <w:spacing w:line="477" w:lineRule="auto" w:before="6"/>
        <w:ind w:left="140" w:right="149"/>
        <w:jc w:val="both"/>
      </w:pPr>
      <w:r>
        <w:rPr/>
        <w:t>Table 3.1 contains the names of the 12 (twelve) banks used in the study, together with the date of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listing on the</w:t>
      </w:r>
      <w:r>
        <w:rPr>
          <w:spacing w:val="-2"/>
        </w:rPr>
        <w:t> </w:t>
      </w:r>
      <w:r>
        <w:rPr/>
        <w:t>Nigerian Stock Exchange.</w:t>
      </w:r>
    </w:p>
    <w:p>
      <w:pPr>
        <w:spacing w:after="0" w:line="477" w:lineRule="auto"/>
        <w:jc w:val="both"/>
        <w:sectPr>
          <w:type w:val="continuous"/>
          <w:pgSz w:w="12240" w:h="15840"/>
          <w:pgMar w:top="1380" w:bottom="1120" w:left="1300" w:right="1300"/>
        </w:sectPr>
      </w:pPr>
    </w:p>
    <w:p>
      <w:pPr>
        <w:pStyle w:val="Heading2"/>
        <w:tabs>
          <w:tab w:pos="1580" w:val="left" w:leader="none"/>
        </w:tabs>
        <w:spacing w:before="61"/>
      </w:pPr>
      <w:r>
        <w:rPr/>
        <w:t>Table</w:t>
      </w:r>
      <w:r>
        <w:rPr>
          <w:spacing w:val="-3"/>
        </w:rPr>
        <w:t> </w:t>
      </w:r>
      <w:r>
        <w:rPr/>
        <w:t>3.1</w:t>
        <w:tab/>
        <w:t>Population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Banks</w:t>
      </w: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3987"/>
        <w:gridCol w:w="4575"/>
      </w:tblGrid>
      <w:tr>
        <w:trPr>
          <w:trHeight w:val="555" w:hRule="atLeast"/>
        </w:trPr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Banks</w:t>
            </w:r>
          </w:p>
        </w:tc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Listed</w:t>
            </w:r>
          </w:p>
        </w:tc>
      </w:tr>
      <w:tr>
        <w:trPr>
          <w:trHeight w:val="654" w:hRule="atLeast"/>
        </w:trPr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November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1998</w:t>
            </w:r>
          </w:p>
        </w:tc>
      </w:tr>
      <w:tr>
        <w:trPr>
          <w:trHeight w:val="792" w:hRule="atLeast"/>
        </w:trPr>
        <w:tc>
          <w:tcPr>
            <w:tcW w:w="664" w:type="dxa"/>
          </w:tcPr>
          <w:p>
            <w:pPr>
              <w:pStyle w:val="TableParagraph"/>
              <w:spacing w:before="13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7" w:type="dxa"/>
          </w:tcPr>
          <w:p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Eco-Bank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6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April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2006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9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9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9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J21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June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2013</w:t>
            </w:r>
          </w:p>
        </w:tc>
      </w:tr>
      <w:tr>
        <w:trPr>
          <w:trHeight w:val="550" w:hRule="atLeast"/>
        </w:trPr>
        <w:tc>
          <w:tcPr>
            <w:tcW w:w="664" w:type="dxa"/>
          </w:tcPr>
          <w:p>
            <w:pPr>
              <w:pStyle w:val="TableParagraph"/>
              <w:spacing w:before="13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6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6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May 2005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6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6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November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2012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9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9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9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1996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6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6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August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1993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9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9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9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May 1970</w:t>
            </w:r>
          </w:p>
        </w:tc>
      </w:tr>
      <w:tr>
        <w:trPr>
          <w:trHeight w:val="550" w:hRule="atLeast"/>
        </w:trPr>
        <w:tc>
          <w:tcPr>
            <w:tcW w:w="664" w:type="dxa"/>
          </w:tcPr>
          <w:p>
            <w:pPr>
              <w:pStyle w:val="TableParagraph"/>
              <w:spacing w:before="13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6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6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1970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6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Plc.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6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2005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9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87" w:type="dxa"/>
          </w:tcPr>
          <w:p>
            <w:pPr>
              <w:pStyle w:val="TableParagraph"/>
              <w:spacing w:before="139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4575" w:type="dxa"/>
          </w:tcPr>
          <w:p>
            <w:pPr>
              <w:pStyle w:val="TableParagraph"/>
              <w:spacing w:before="139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February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1991</w:t>
            </w:r>
          </w:p>
        </w:tc>
      </w:tr>
      <w:tr>
        <w:trPr>
          <w:trHeight w:val="685" w:hRule="atLeast"/>
        </w:trPr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73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583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October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2004</w:t>
            </w:r>
          </w:p>
        </w:tc>
      </w:tr>
    </w:tbl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Nigerian Stock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Exchange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 (2019).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2"/>
        </w:numPr>
        <w:tabs>
          <w:tab w:pos="860" w:val="left" w:leader="none"/>
          <w:tab w:pos="861" w:val="left" w:leader="none"/>
        </w:tabs>
        <w:spacing w:line="240" w:lineRule="auto" w:before="231" w:after="0"/>
        <w:ind w:left="861" w:right="0" w:hanging="721"/>
        <w:jc w:val="left"/>
      </w:pPr>
      <w:r>
        <w:rPr/>
        <w:t>Types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140" w:right="129"/>
      </w:pPr>
      <w:r>
        <w:rPr/>
        <w:t>The</w:t>
      </w:r>
      <w:r>
        <w:rPr>
          <w:spacing w:val="5"/>
        </w:rPr>
        <w:t> </w:t>
      </w:r>
      <w:r>
        <w:rPr/>
        <w:t>research</w:t>
      </w:r>
      <w:r>
        <w:rPr>
          <w:spacing w:val="7"/>
        </w:rPr>
        <w:t> </w:t>
      </w:r>
      <w:r>
        <w:rPr/>
        <w:t>utilized</w:t>
      </w:r>
      <w:r>
        <w:rPr>
          <w:spacing w:val="6"/>
        </w:rPr>
        <w:t> </w:t>
      </w:r>
      <w:r>
        <w:rPr/>
        <w:t>secondary</w:t>
      </w:r>
      <w:r>
        <w:rPr>
          <w:spacing w:val="7"/>
        </w:rPr>
        <w:t> </w:t>
      </w:r>
      <w:r>
        <w:rPr/>
        <w:t>data</w:t>
      </w:r>
      <w:r>
        <w:rPr>
          <w:spacing w:val="6"/>
        </w:rPr>
        <w:t> </w:t>
      </w:r>
      <w:r>
        <w:rPr/>
        <w:t>generated</w:t>
      </w:r>
      <w:r>
        <w:rPr>
          <w:spacing w:val="7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6"/>
        </w:rPr>
        <w:t> </w:t>
      </w:r>
      <w:r>
        <w:rPr/>
        <w:t>audited</w:t>
      </w:r>
      <w:r>
        <w:rPr>
          <w:spacing w:val="6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reports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sampled</w:t>
      </w:r>
      <w:r>
        <w:rPr>
          <w:spacing w:val="-57"/>
        </w:rPr>
        <w:t> </w:t>
      </w:r>
      <w:r>
        <w:rPr/>
        <w:t>banks</w:t>
      </w:r>
      <w:r>
        <w:rPr>
          <w:spacing w:val="1"/>
        </w:rPr>
        <w:t> </w:t>
      </w:r>
      <w:r>
        <w:rPr/>
        <w:t>and CBN</w:t>
      </w:r>
      <w:r>
        <w:rPr>
          <w:spacing w:val="1"/>
        </w:rPr>
        <w:t> </w:t>
      </w:r>
      <w:r>
        <w:rPr/>
        <w:t>bulletins</w:t>
      </w:r>
      <w:r>
        <w:rPr>
          <w:spacing w:val="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period under review</w:t>
      </w:r>
      <w:r>
        <w:rPr>
          <w:spacing w:val="1"/>
        </w:rPr>
        <w:t> </w:t>
      </w:r>
      <w:r>
        <w:rPr/>
        <w:t>(2010-2019).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1" w:right="0" w:hanging="721"/>
        <w:jc w:val="left"/>
      </w:pPr>
      <w:r>
        <w:rPr/>
        <w:t>Instrument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2" w:lineRule="auto"/>
        <w:ind w:left="140" w:right="135"/>
      </w:pPr>
      <w:r>
        <w:rPr/>
        <w:t>The</w:t>
      </w:r>
      <w:r>
        <w:rPr>
          <w:spacing w:val="16"/>
        </w:rPr>
        <w:t> </w:t>
      </w:r>
      <w:r>
        <w:rPr/>
        <w:t>estimation</w:t>
      </w:r>
      <w:r>
        <w:rPr>
          <w:spacing w:val="16"/>
        </w:rPr>
        <w:t> </w:t>
      </w:r>
      <w:r>
        <w:rPr/>
        <w:t>model</w:t>
      </w:r>
      <w:r>
        <w:rPr>
          <w:spacing w:val="17"/>
        </w:rPr>
        <w:t> </w:t>
      </w:r>
      <w:r>
        <w:rPr/>
        <w:t>deployed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required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cross-sectional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time-series</w:t>
      </w:r>
      <w:r>
        <w:rPr>
          <w:spacing w:val="-57"/>
        </w:rPr>
        <w:t> </w:t>
      </w:r>
      <w:r>
        <w:rPr/>
        <w:t>data</w:t>
      </w:r>
      <w:r>
        <w:rPr>
          <w:spacing w:val="25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form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which</w:t>
      </w:r>
      <w:r>
        <w:rPr>
          <w:spacing w:val="32"/>
        </w:rPr>
        <w:t> </w:t>
      </w:r>
      <w:r>
        <w:rPr/>
        <w:t>was</w:t>
      </w:r>
      <w:r>
        <w:rPr>
          <w:spacing w:val="29"/>
        </w:rPr>
        <w:t> </w:t>
      </w:r>
      <w:r>
        <w:rPr/>
        <w:t>available</w:t>
      </w:r>
      <w:r>
        <w:rPr>
          <w:spacing w:val="26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annual</w:t>
      </w:r>
      <w:r>
        <w:rPr>
          <w:spacing w:val="25"/>
        </w:rPr>
        <w:t> </w:t>
      </w:r>
      <w:r>
        <w:rPr/>
        <w:t>reports.</w:t>
      </w:r>
      <w:r>
        <w:rPr>
          <w:spacing w:val="32"/>
        </w:rPr>
        <w:t> </w:t>
      </w:r>
      <w:r>
        <w:rPr/>
        <w:t>The</w:t>
      </w:r>
    </w:p>
    <w:p>
      <w:pPr>
        <w:spacing w:after="0" w:line="482" w:lineRule="auto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35"/>
        <w:jc w:val="both"/>
      </w:pPr>
      <w:r>
        <w:rPr/>
        <w:t>following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reports:</w:t>
      </w:r>
      <w:r>
        <w:rPr>
          <w:spacing w:val="-3"/>
        </w:rPr>
        <w:t> </w:t>
      </w:r>
      <w:r>
        <w:rPr/>
        <w:t>Total</w:t>
      </w:r>
      <w:r>
        <w:rPr>
          <w:spacing w:val="1"/>
        </w:rPr>
        <w:t> </w:t>
      </w:r>
      <w:r>
        <w:rPr/>
        <w:t>Loans,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Deposits,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Assets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CBN</w:t>
      </w:r>
      <w:r>
        <w:rPr>
          <w:spacing w:val="1"/>
        </w:rPr>
        <w:t> </w:t>
      </w:r>
      <w:r>
        <w:rPr/>
        <w:t>Lending Rate.</w:t>
      </w:r>
    </w:p>
    <w:p>
      <w:pPr>
        <w:pStyle w:val="BodyText"/>
        <w:spacing w:before="7"/>
        <w:ind w:left="140"/>
      </w:pPr>
      <w:r>
        <w:rPr/>
        <w:t>Table</w:t>
      </w:r>
      <w:r>
        <w:rPr>
          <w:spacing w:val="-3"/>
        </w:rPr>
        <w:t> </w:t>
      </w:r>
      <w:r>
        <w:rPr/>
        <w:t>3.2</w:t>
      </w:r>
      <w:r>
        <w:rPr>
          <w:spacing w:val="-1"/>
        </w:rPr>
        <w:t> </w:t>
      </w:r>
      <w:r>
        <w:rPr/>
        <w:t>presents a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variables used,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sources.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1580" w:val="left" w:leader="none"/>
        </w:tabs>
        <w:spacing w:before="175"/>
      </w:pPr>
      <w:r>
        <w:rPr/>
        <w:t>Table</w:t>
      </w:r>
      <w:r>
        <w:rPr>
          <w:spacing w:val="-3"/>
        </w:rPr>
        <w:t> </w:t>
      </w:r>
      <w:r>
        <w:rPr/>
        <w:t>3.2</w:t>
        <w:tab/>
        <w:t>Variable</w:t>
      </w:r>
      <w:r>
        <w:rPr>
          <w:spacing w:val="-4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4776"/>
        <w:gridCol w:w="3022"/>
      </w:tblGrid>
      <w:tr>
        <w:trPr>
          <w:trHeight w:val="515" w:hRule="atLeast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4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</w:tc>
        <w:tc>
          <w:tcPr>
            <w:tcW w:w="3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Source(s)</w:t>
            </w:r>
          </w:p>
        </w:tc>
      </w:tr>
      <w:tr>
        <w:trPr>
          <w:trHeight w:val="404" w:hRule="atLeast"/>
        </w:trPr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Dependent</w:t>
            </w:r>
          </w:p>
        </w:tc>
        <w:tc>
          <w:tcPr>
            <w:tcW w:w="4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777" w:hRule="atLeast"/>
        </w:trPr>
        <w:tc>
          <w:tcPr>
            <w:tcW w:w="1349" w:type="dxa"/>
          </w:tcPr>
          <w:p>
            <w:pPr>
              <w:pStyle w:val="TableParagraph"/>
              <w:spacing w:before="117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ROA</w:t>
            </w:r>
          </w:p>
        </w:tc>
        <w:tc>
          <w:tcPr>
            <w:tcW w:w="4776" w:type="dxa"/>
          </w:tcPr>
          <w:p>
            <w:pPr>
              <w:pStyle w:val="TableParagraph"/>
              <w:spacing w:before="117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accounts.</w:t>
            </w:r>
          </w:p>
        </w:tc>
      </w:tr>
      <w:tr>
        <w:trPr>
          <w:trHeight w:val="775" w:hRule="atLeast"/>
        </w:trPr>
        <w:tc>
          <w:tcPr>
            <w:tcW w:w="1349" w:type="dxa"/>
          </w:tcPr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117" w:right="-1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Independent</w:t>
            </w:r>
          </w:p>
        </w:tc>
        <w:tc>
          <w:tcPr>
            <w:tcW w:w="477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1349" w:type="dxa"/>
          </w:tcPr>
          <w:p>
            <w:pPr>
              <w:pStyle w:val="TableParagraph"/>
              <w:spacing w:before="114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LDR</w:t>
            </w:r>
          </w:p>
        </w:tc>
        <w:tc>
          <w:tcPr>
            <w:tcW w:w="4776" w:type="dxa"/>
          </w:tcPr>
          <w:p>
            <w:pPr>
              <w:pStyle w:val="TableParagraph"/>
              <w:spacing w:before="114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deposits.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accounts.</w:t>
            </w:r>
          </w:p>
        </w:tc>
      </w:tr>
      <w:tr>
        <w:trPr>
          <w:trHeight w:val="517" w:hRule="atLeast"/>
        </w:trPr>
        <w:tc>
          <w:tcPr>
            <w:tcW w:w="1349" w:type="dxa"/>
          </w:tcPr>
          <w:p>
            <w:pPr>
              <w:pStyle w:val="TableParagraph"/>
              <w:spacing w:before="114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LAR</w:t>
            </w:r>
          </w:p>
        </w:tc>
        <w:tc>
          <w:tcPr>
            <w:tcW w:w="4776" w:type="dxa"/>
          </w:tcPr>
          <w:p>
            <w:pPr>
              <w:pStyle w:val="TableParagraph"/>
              <w:spacing w:before="114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Total loans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accounts.</w:t>
            </w:r>
          </w:p>
        </w:tc>
      </w:tr>
      <w:tr>
        <w:trPr>
          <w:trHeight w:val="517" w:hRule="atLeast"/>
        </w:trPr>
        <w:tc>
          <w:tcPr>
            <w:tcW w:w="1349" w:type="dxa"/>
          </w:tcPr>
          <w:p>
            <w:pPr>
              <w:pStyle w:val="TableParagraph"/>
              <w:spacing w:before="117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CBNLR</w:t>
            </w:r>
          </w:p>
        </w:tc>
        <w:tc>
          <w:tcPr>
            <w:tcW w:w="4776" w:type="dxa"/>
          </w:tcPr>
          <w:p>
            <w:pPr>
              <w:pStyle w:val="TableParagraph"/>
              <w:spacing w:before="117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Lending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CBN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CBN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bulletins</w:t>
            </w:r>
          </w:p>
        </w:tc>
      </w:tr>
      <w:tr>
        <w:trPr>
          <w:trHeight w:val="517" w:hRule="atLeast"/>
        </w:trPr>
        <w:tc>
          <w:tcPr>
            <w:tcW w:w="1349" w:type="dxa"/>
          </w:tcPr>
          <w:p>
            <w:pPr>
              <w:pStyle w:val="TableParagraph"/>
              <w:spacing w:before="114"/>
              <w:ind w:left="11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Control</w:t>
            </w:r>
          </w:p>
        </w:tc>
        <w:tc>
          <w:tcPr>
            <w:tcW w:w="4776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022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4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Total 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3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accounts.</w:t>
            </w:r>
          </w:p>
        </w:tc>
      </w:tr>
    </w:tbl>
    <w:p>
      <w:pPr>
        <w:spacing w:before="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Compilation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Heading2"/>
        <w:numPr>
          <w:ilvl w:val="1"/>
          <w:numId w:val="13"/>
        </w:numPr>
        <w:tabs>
          <w:tab w:pos="861" w:val="left" w:leader="none"/>
        </w:tabs>
        <w:spacing w:line="240" w:lineRule="auto" w:before="0" w:after="0"/>
        <w:ind w:left="861" w:right="0" w:hanging="721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Variables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40" w:right="142"/>
        <w:jc w:val="both"/>
      </w:pPr>
      <w:r>
        <w:rPr/>
        <w:t>The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variables:</w:t>
      </w:r>
      <w:r>
        <w:rPr>
          <w:spacing w:val="1"/>
        </w:rPr>
        <w:t> </w:t>
      </w:r>
      <w:r>
        <w:rPr/>
        <w:t>dependent,</w:t>
      </w:r>
      <w:r>
        <w:rPr>
          <w:spacing w:val="1"/>
        </w:rPr>
        <w:t> </w:t>
      </w:r>
      <w:r>
        <w:rPr/>
        <w:t>independent or explanatory, and control variables.</w:t>
      </w:r>
      <w:r>
        <w:rPr>
          <w:spacing w:val="1"/>
        </w:rPr>
        <w:t> </w:t>
      </w:r>
      <w:r>
        <w:rPr/>
        <w:t>These variables are discussed in the next</w:t>
      </w:r>
      <w:r>
        <w:rPr>
          <w:spacing w:val="1"/>
        </w:rPr>
        <w:t> </w:t>
      </w:r>
      <w:r>
        <w:rPr/>
        <w:t>subsections.</w:t>
      </w:r>
    </w:p>
    <w:p>
      <w:pPr>
        <w:pStyle w:val="Heading2"/>
        <w:numPr>
          <w:ilvl w:val="2"/>
          <w:numId w:val="13"/>
        </w:numPr>
        <w:tabs>
          <w:tab w:pos="861" w:val="left" w:leader="none"/>
        </w:tabs>
        <w:spacing w:line="240" w:lineRule="auto" w:before="199" w:after="0"/>
        <w:ind w:left="861" w:right="0" w:hanging="721"/>
        <w:jc w:val="both"/>
      </w:pPr>
      <w:r>
        <w:rPr/>
        <w:t>Dependent</w:t>
      </w:r>
      <w:r>
        <w:rPr>
          <w:spacing w:val="-3"/>
        </w:rPr>
        <w:t> </w:t>
      </w:r>
      <w:r>
        <w:rPr/>
        <w:t>variable</w:t>
      </w:r>
    </w:p>
    <w:p>
      <w:pPr>
        <w:spacing w:after="0" w:line="24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9"/>
        <w:jc w:val="both"/>
      </w:pPr>
      <w:r>
        <w:rPr/>
        <w:t>The dependent variable, return on assets (ROA), represents the measure of firm performance that</w:t>
      </w:r>
      <w:r>
        <w:rPr>
          <w:spacing w:val="-57"/>
        </w:rPr>
        <w:t> </w:t>
      </w:r>
      <w:r>
        <w:rPr/>
        <w:t>is likely to be affected by the monetary policies of the CBN. ROA is measured as the net profit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tax divided by total</w:t>
      </w:r>
      <w:r>
        <w:rPr>
          <w:spacing w:val="-2"/>
        </w:rPr>
        <w:t> </w:t>
      </w:r>
      <w:r>
        <w:rPr/>
        <w:t>assets.</w:t>
      </w:r>
    </w:p>
    <w:p>
      <w:pPr>
        <w:pStyle w:val="Heading2"/>
        <w:numPr>
          <w:ilvl w:val="2"/>
          <w:numId w:val="13"/>
        </w:numPr>
        <w:tabs>
          <w:tab w:pos="861" w:val="left" w:leader="none"/>
        </w:tabs>
        <w:spacing w:line="240" w:lineRule="auto" w:before="200" w:after="0"/>
        <w:ind w:left="861" w:right="0" w:hanging="721"/>
        <w:jc w:val="both"/>
      </w:pPr>
      <w:r>
        <w:rPr/>
        <w:t>Independent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80"/>
        <w:ind w:left="140" w:right="137"/>
        <w:jc w:val="both"/>
      </w:pPr>
      <w:r>
        <w:rPr/>
        <w:t>Three independent variables, which represent the monetary policy put in place by the CBN, are</w:t>
      </w:r>
      <w:r>
        <w:rPr>
          <w:spacing w:val="1"/>
        </w:rPr>
        <w:t> </w:t>
      </w:r>
      <w:r>
        <w:rPr/>
        <w:t>used in this study. The variables are loan to deposit ratio (LDR), loan to asset ratio (LAR), and</w:t>
      </w:r>
      <w:r>
        <w:rPr>
          <w:spacing w:val="1"/>
        </w:rPr>
        <w:t> </w:t>
      </w:r>
      <w:r>
        <w:rPr/>
        <w:t>CBN lending rate.</w:t>
      </w:r>
    </w:p>
    <w:p>
      <w:pPr>
        <w:pStyle w:val="BodyText"/>
        <w:spacing w:line="477" w:lineRule="auto" w:before="208"/>
        <w:ind w:left="140" w:right="151"/>
        <w:jc w:val="both"/>
      </w:pPr>
      <w:r>
        <w:rPr/>
        <w:t>The LDR indicates the volume of investment created from a bank's total liquidity, and it partly</w:t>
      </w:r>
      <w:r>
        <w:rPr>
          <w:spacing w:val="1"/>
        </w:rPr>
        <w:t> </w:t>
      </w:r>
      <w:r>
        <w:rPr/>
        <w:t>determines the</w:t>
      </w:r>
      <w:r>
        <w:rPr>
          <w:spacing w:val="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generated from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loan</w:t>
      </w:r>
      <w:r>
        <w:rPr>
          <w:spacing w:val="-1"/>
        </w:rPr>
        <w:t> </w:t>
      </w:r>
      <w:r>
        <w:rPr/>
        <w:t>portfolio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bank.</w:t>
      </w:r>
    </w:p>
    <w:p>
      <w:pPr>
        <w:pStyle w:val="BodyText"/>
        <w:spacing w:line="477" w:lineRule="auto" w:before="207"/>
        <w:ind w:left="140" w:right="139"/>
        <w:jc w:val="both"/>
      </w:pPr>
      <w:r>
        <w:rPr/>
        <w:t>The</w:t>
      </w:r>
      <w:r>
        <w:rPr>
          <w:spacing w:val="-8"/>
        </w:rPr>
        <w:t> </w:t>
      </w:r>
      <w:r>
        <w:rPr/>
        <w:t>LDR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DMB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dividing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global</w:t>
      </w:r>
      <w:r>
        <w:rPr>
          <w:spacing w:val="-8"/>
        </w:rPr>
        <w:t> </w:t>
      </w:r>
      <w:r>
        <w:rPr/>
        <w:t>loan</w:t>
      </w:r>
      <w:r>
        <w:rPr>
          <w:spacing w:val="-7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respective</w:t>
      </w:r>
      <w:r>
        <w:rPr>
          <w:spacing w:val="-7"/>
        </w:rPr>
        <w:t> </w:t>
      </w:r>
      <w:r>
        <w:rPr/>
        <w:t>bank</w:t>
      </w:r>
      <w:r>
        <w:rPr>
          <w:spacing w:val="-7"/>
        </w:rPr>
        <w:t> </w:t>
      </w:r>
      <w:r>
        <w:rPr/>
        <w:t>by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2"/>
        </w:rPr>
        <w:t> </w:t>
      </w:r>
      <w:r>
        <w:rPr/>
        <w:t>of its</w:t>
      </w:r>
      <w:r>
        <w:rPr>
          <w:spacing w:val="1"/>
        </w:rPr>
        <w:t> </w:t>
      </w:r>
      <w:r>
        <w:rPr/>
        <w:t>depositors’ funds.</w:t>
      </w:r>
    </w:p>
    <w:p>
      <w:pPr>
        <w:pStyle w:val="BodyText"/>
        <w:spacing w:line="482" w:lineRule="auto" w:before="202"/>
        <w:ind w:left="140" w:right="148" w:firstLine="60"/>
        <w:jc w:val="both"/>
      </w:pPr>
      <w:r>
        <w:rPr/>
        <w:t>The</w:t>
      </w:r>
      <w:r>
        <w:rPr>
          <w:spacing w:val="-10"/>
        </w:rPr>
        <w:t> </w:t>
      </w:r>
      <w:r>
        <w:rPr/>
        <w:t>LAR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ratio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applied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measure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bank's</w:t>
      </w:r>
      <w:r>
        <w:rPr>
          <w:spacing w:val="-6"/>
        </w:rPr>
        <w:t> </w:t>
      </w:r>
      <w:r>
        <w:rPr/>
        <w:t>total</w:t>
      </w:r>
      <w:r>
        <w:rPr>
          <w:spacing w:val="-10"/>
        </w:rPr>
        <w:t> </w:t>
      </w:r>
      <w:r>
        <w:rPr/>
        <w:t>loan</w:t>
      </w:r>
      <w:r>
        <w:rPr>
          <w:spacing w:val="-57"/>
        </w:rPr>
        <w:t> </w:t>
      </w:r>
      <w:r>
        <w:rPr/>
        <w:t>portfolio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its total</w:t>
      </w:r>
      <w:r>
        <w:rPr>
          <w:spacing w:val="-2"/>
        </w:rPr>
        <w:t> </w:t>
      </w:r>
      <w:r>
        <w:rPr/>
        <w:t>assets.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is measured</w:t>
      </w:r>
      <w:r>
        <w:rPr>
          <w:spacing w:val="5"/>
        </w:rPr>
        <w:t> </w:t>
      </w:r>
      <w:r>
        <w:rPr/>
        <w:t>as total</w:t>
      </w:r>
      <w:r>
        <w:rPr>
          <w:spacing w:val="-3"/>
        </w:rPr>
        <w:t> </w:t>
      </w:r>
      <w:r>
        <w:rPr/>
        <w:t>loans divided by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assets.</w:t>
      </w:r>
    </w:p>
    <w:p>
      <w:pPr>
        <w:pStyle w:val="BodyText"/>
        <w:spacing w:before="196"/>
        <w:ind w:left="140"/>
        <w:jc w:val="both"/>
      </w:pPr>
      <w:r>
        <w:rPr/>
        <w:t>The</w:t>
      </w:r>
      <w:r>
        <w:rPr>
          <w:spacing w:val="-3"/>
        </w:rPr>
        <w:t> </w:t>
      </w:r>
      <w:r>
        <w:rPr/>
        <w:t>CBNLR</w:t>
      </w:r>
      <w:r>
        <w:rPr>
          <w:spacing w:val="-1"/>
        </w:rPr>
        <w:t> </w:t>
      </w:r>
      <w:r>
        <w:rPr/>
        <w:t>is the</w:t>
      </w:r>
      <w:r>
        <w:rPr>
          <w:spacing w:val="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rediscount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(MRR)</w:t>
      </w:r>
      <w:r>
        <w:rPr>
          <w:spacing w:val="3"/>
        </w:rPr>
        <w:t> </w:t>
      </w:r>
      <w:r>
        <w:rPr/>
        <w:t>allowed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CBN.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3"/>
        </w:numPr>
        <w:tabs>
          <w:tab w:pos="861" w:val="left" w:leader="none"/>
        </w:tabs>
        <w:spacing w:line="240" w:lineRule="auto" w:before="175" w:after="0"/>
        <w:ind w:left="861" w:right="0" w:hanging="721"/>
        <w:jc w:val="both"/>
      </w:pPr>
      <w:r>
        <w:rPr/>
        <w:t>Control</w:t>
      </w:r>
      <w:r>
        <w:rPr>
          <w:spacing w:val="-5"/>
        </w:rPr>
        <w:t> </w:t>
      </w:r>
      <w:r>
        <w:rPr/>
        <w:t>variable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1"/>
        <w:ind w:left="140" w:right="135"/>
        <w:jc w:val="both"/>
      </w:pPr>
      <w:r>
        <w:rPr/>
        <w:t>As the effect of monetary policy on the financial performance of the DMBs is examined, it is</w:t>
      </w:r>
      <w:r>
        <w:rPr>
          <w:spacing w:val="1"/>
        </w:rPr>
        <w:t> </w:t>
      </w:r>
      <w:r>
        <w:rPr/>
        <w:t>necessary to control for firm-specific factors that may have an impact on the performance but are</w:t>
      </w:r>
      <w:r>
        <w:rPr>
          <w:spacing w:val="-57"/>
        </w:rPr>
        <w:t> </w:t>
      </w:r>
      <w:r>
        <w:rPr/>
        <w:t>not related to monetary policy. This study uses one control variable, namely, firm size, which has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widely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studies.</w:t>
      </w:r>
      <w:r>
        <w:rPr>
          <w:spacing w:val="-1"/>
        </w:rPr>
        <w:t> </w:t>
      </w:r>
      <w:r>
        <w:rPr/>
        <w:t>Firm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proxied</w:t>
      </w:r>
      <w:r>
        <w:rPr>
          <w:spacing w:val="-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total</w:t>
      </w:r>
      <w:r>
        <w:rPr>
          <w:spacing w:val="-3"/>
        </w:rPr>
        <w:t> </w:t>
      </w:r>
      <w:r>
        <w:rPr/>
        <w:t>assets of</w:t>
      </w:r>
      <w:r>
        <w:rPr>
          <w:spacing w:val="-1"/>
        </w:rPr>
        <w:t> </w:t>
      </w:r>
      <w:r>
        <w:rPr/>
        <w:t>the banks.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numPr>
          <w:ilvl w:val="1"/>
          <w:numId w:val="13"/>
        </w:numPr>
        <w:tabs>
          <w:tab w:pos="860" w:val="left" w:leader="none"/>
          <w:tab w:pos="861" w:val="left" w:leader="none"/>
        </w:tabs>
        <w:spacing w:line="240" w:lineRule="auto" w:before="61" w:after="0"/>
        <w:ind w:left="861" w:right="0" w:hanging="721"/>
        <w:jc w:val="left"/>
      </w:pPr>
      <w:r>
        <w:rPr/>
        <w:t>Model</w:t>
      </w:r>
      <w:r>
        <w:rPr>
          <w:spacing w:val="-6"/>
        </w:rPr>
        <w:t> </w:t>
      </w:r>
      <w:r>
        <w:rPr/>
        <w:t>Specification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2" w:lineRule="auto"/>
        <w:ind w:left="140"/>
      </w:pPr>
      <w:r>
        <w:rPr/>
        <w:t>The</w:t>
      </w:r>
      <w:r>
        <w:rPr>
          <w:spacing w:val="32"/>
        </w:rPr>
        <w:t> </w:t>
      </w:r>
      <w:r>
        <w:rPr/>
        <w:t>econometric</w:t>
      </w:r>
      <w:r>
        <w:rPr>
          <w:spacing w:val="37"/>
        </w:rPr>
        <w:t> </w:t>
      </w:r>
      <w:r>
        <w:rPr/>
        <w:t>model</w:t>
      </w:r>
      <w:r>
        <w:rPr>
          <w:spacing w:val="39"/>
        </w:rPr>
        <w:t> </w:t>
      </w:r>
      <w:r>
        <w:rPr/>
        <w:t>below</w:t>
      </w:r>
      <w:r>
        <w:rPr>
          <w:spacing w:val="35"/>
        </w:rPr>
        <w:t> </w:t>
      </w:r>
      <w:r>
        <w:rPr/>
        <w:t>was</w:t>
      </w:r>
      <w:r>
        <w:rPr>
          <w:spacing w:val="35"/>
        </w:rPr>
        <w:t> </w:t>
      </w:r>
      <w:r>
        <w:rPr/>
        <w:t>used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8"/>
        </w:rPr>
        <w:t> </w:t>
      </w:r>
      <w:r>
        <w:rPr/>
        <w:t>for</w:t>
      </w:r>
      <w:r>
        <w:rPr>
          <w:spacing w:val="34"/>
        </w:rPr>
        <w:t> </w:t>
      </w:r>
      <w:r>
        <w:rPr/>
        <w:t>ROA,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has</w:t>
      </w:r>
      <w:r>
        <w:rPr>
          <w:spacing w:val="37"/>
        </w:rPr>
        <w:t> </w:t>
      </w:r>
      <w:r>
        <w:rPr/>
        <w:t>also</w:t>
      </w:r>
      <w:r>
        <w:rPr>
          <w:spacing w:val="33"/>
        </w:rPr>
        <w:t> </w:t>
      </w:r>
      <w:r>
        <w:rPr/>
        <w:t>been</w:t>
      </w:r>
      <w:r>
        <w:rPr>
          <w:spacing w:val="33"/>
        </w:rPr>
        <w:t> </w:t>
      </w:r>
      <w:r>
        <w:rPr/>
        <w:t>used</w:t>
      </w:r>
      <w:r>
        <w:rPr>
          <w:spacing w:val="32"/>
        </w:rPr>
        <w:t> </w:t>
      </w:r>
      <w:r>
        <w:rPr/>
        <w:t>by</w:t>
      </w:r>
      <w:r>
        <w:rPr>
          <w:spacing w:val="-57"/>
        </w:rPr>
        <w:t> </w:t>
      </w:r>
      <w:r>
        <w:rPr/>
        <w:t>Rengasamy (2014) with</w:t>
      </w:r>
      <w:r>
        <w:rPr>
          <w:spacing w:val="4"/>
        </w:rPr>
        <w:t> </w:t>
      </w:r>
      <w:r>
        <w:rPr/>
        <w:t>modifications.</w:t>
      </w:r>
    </w:p>
    <w:p>
      <w:pPr>
        <w:tabs>
          <w:tab w:pos="7292" w:val="left" w:leader="dot"/>
        </w:tabs>
        <w:spacing w:before="196"/>
        <w:ind w:left="140" w:right="0" w:firstLine="0"/>
        <w:jc w:val="left"/>
        <w:rPr>
          <w:sz w:val="24"/>
        </w:rPr>
      </w:pPr>
      <w:r>
        <w:rPr>
          <w:position w:val="1"/>
          <w:sz w:val="24"/>
        </w:rPr>
        <w:t>ROA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1"/>
          <w:sz w:val="24"/>
        </w:rPr>
        <w:t>=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β0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β</w:t>
      </w:r>
      <w:r>
        <w:rPr>
          <w:i/>
          <w:sz w:val="16"/>
        </w:rPr>
        <w:t>1</w:t>
      </w:r>
      <w:r>
        <w:rPr>
          <w:position w:val="1"/>
          <w:sz w:val="24"/>
        </w:rPr>
        <w:t>LDR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β</w:t>
      </w:r>
      <w:r>
        <w:rPr>
          <w:i/>
          <w:sz w:val="16"/>
        </w:rPr>
        <w:t>2</w:t>
      </w:r>
      <w:r>
        <w:rPr>
          <w:position w:val="1"/>
          <w:sz w:val="24"/>
        </w:rPr>
        <w:t>LAR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1"/>
          <w:sz w:val="24"/>
        </w:rPr>
        <w:t>+</w:t>
      </w:r>
      <w:r>
        <w:rPr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β</w:t>
      </w:r>
      <w:r>
        <w:rPr>
          <w:i/>
          <w:sz w:val="16"/>
        </w:rPr>
        <w:t>3</w:t>
      </w:r>
      <w:r>
        <w:rPr>
          <w:position w:val="1"/>
          <w:sz w:val="24"/>
        </w:rPr>
        <w:t>CBNLR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1"/>
          <w:sz w:val="24"/>
        </w:rPr>
        <w:t>+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β</w:t>
      </w:r>
      <w:r>
        <w:rPr>
          <w:i/>
          <w:sz w:val="16"/>
        </w:rPr>
        <w:t>4</w:t>
      </w:r>
      <w:r>
        <w:rPr>
          <w:position w:val="1"/>
          <w:sz w:val="24"/>
        </w:rPr>
        <w:t>SIZE</w:t>
      </w:r>
      <w:r>
        <w:rPr>
          <w:sz w:val="16"/>
        </w:rPr>
        <w:t>it</w:t>
      </w:r>
      <w:r>
        <w:rPr>
          <w:spacing w:val="20"/>
          <w:sz w:val="16"/>
        </w:rPr>
        <w:t> </w:t>
      </w:r>
      <w:r>
        <w:rPr>
          <w:i/>
          <w:position w:val="1"/>
          <w:sz w:val="24"/>
        </w:rPr>
        <w:t>+</w:t>
      </w:r>
      <w:r>
        <w:rPr>
          <w:i/>
          <w:spacing w:val="-3"/>
          <w:position w:val="1"/>
          <w:sz w:val="24"/>
        </w:rPr>
        <w:t> </w:t>
      </w:r>
      <w:r>
        <w:rPr>
          <w:position w:val="1"/>
          <w:sz w:val="24"/>
        </w:rPr>
        <w:t>µ</w:t>
      </w:r>
      <w:r>
        <w:rPr>
          <w:sz w:val="16"/>
        </w:rPr>
        <w:t>it</w:t>
        <w:tab/>
      </w:r>
      <w:r>
        <w:rPr>
          <w:position w:val="1"/>
          <w:sz w:val="24"/>
        </w:rPr>
        <w:t>(1)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KEY: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40"/>
      </w:pPr>
      <w:r>
        <w:rPr/>
        <w:t>ROA = Return on Assets.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140" w:right="6487"/>
      </w:pPr>
      <w:r>
        <w:rPr/>
        <w:t>LDR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Loans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Deposit</w:t>
      </w:r>
      <w:r>
        <w:rPr>
          <w:spacing w:val="-6"/>
        </w:rPr>
        <w:t> </w:t>
      </w:r>
      <w:r>
        <w:rPr/>
        <w:t>Ratio.</w:t>
      </w:r>
      <w:r>
        <w:rPr>
          <w:spacing w:val="-57"/>
        </w:rPr>
        <w:t> </w:t>
      </w:r>
      <w:r>
        <w:rPr/>
        <w:t>LAR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Loans to</w:t>
      </w:r>
      <w:r>
        <w:rPr>
          <w:spacing w:val="-2"/>
        </w:rPr>
        <w:t> </w:t>
      </w:r>
      <w:r>
        <w:rPr/>
        <w:t>Asset</w:t>
      </w:r>
      <w:r>
        <w:rPr>
          <w:spacing w:val="-3"/>
        </w:rPr>
        <w:t> </w:t>
      </w:r>
      <w:r>
        <w:rPr/>
        <w:t>Ratio.</w:t>
      </w:r>
    </w:p>
    <w:p>
      <w:pPr>
        <w:pStyle w:val="BodyText"/>
        <w:spacing w:line="482" w:lineRule="auto"/>
        <w:ind w:left="140" w:right="4705"/>
      </w:pPr>
      <w:r>
        <w:rPr/>
        <w:t>CBNLR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Central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Lending</w:t>
      </w:r>
      <w:r>
        <w:rPr>
          <w:spacing w:val="-1"/>
        </w:rPr>
        <w:t> </w:t>
      </w:r>
      <w:r>
        <w:rPr/>
        <w:t>Rate.</w:t>
      </w:r>
      <w:r>
        <w:rPr>
          <w:spacing w:val="-57"/>
        </w:rPr>
        <w:t> </w:t>
      </w:r>
      <w:r>
        <w:rPr/>
        <w:t>SIZE</w:t>
      </w:r>
      <w:r>
        <w:rPr>
          <w:spacing w:val="-2"/>
        </w:rPr>
        <w:t> </w:t>
      </w:r>
      <w:r>
        <w:rPr/>
        <w:t>= Bank size.</w:t>
      </w:r>
    </w:p>
    <w:p>
      <w:pPr>
        <w:pStyle w:val="BodyText"/>
        <w:spacing w:line="477" w:lineRule="auto"/>
        <w:ind w:left="140" w:right="6308"/>
      </w:pPr>
      <w:r>
        <w:rPr>
          <w:i/>
          <w:position w:val="1"/>
        </w:rPr>
        <w:t>β</w:t>
      </w:r>
      <w:r>
        <w:rPr>
          <w:i/>
          <w:sz w:val="16"/>
        </w:rPr>
        <w:t>1</w:t>
      </w:r>
      <w:r>
        <w:rPr>
          <w:i/>
          <w:spacing w:val="15"/>
          <w:sz w:val="16"/>
        </w:rPr>
        <w:t> </w:t>
      </w:r>
      <w:r>
        <w:rPr>
          <w:position w:val="1"/>
        </w:rPr>
        <w:t>–</w:t>
      </w:r>
      <w:r>
        <w:rPr>
          <w:spacing w:val="-4"/>
          <w:position w:val="1"/>
        </w:rPr>
        <w:t> </w:t>
      </w:r>
      <w:r>
        <w:rPr>
          <w:i/>
          <w:position w:val="1"/>
        </w:rPr>
        <w:t>β</w:t>
      </w:r>
      <w:r>
        <w:rPr>
          <w:i/>
          <w:sz w:val="16"/>
        </w:rPr>
        <w:t>4</w:t>
      </w:r>
      <w:r>
        <w:rPr>
          <w:i/>
          <w:spacing w:val="16"/>
          <w:sz w:val="16"/>
        </w:rPr>
        <w:t> </w:t>
      </w:r>
      <w:r>
        <w:rPr>
          <w:position w:val="1"/>
        </w:rPr>
        <w:t>=</w:t>
      </w:r>
      <w:r>
        <w:rPr>
          <w:spacing w:val="-5"/>
          <w:position w:val="1"/>
        </w:rPr>
        <w:t> </w:t>
      </w:r>
      <w:r>
        <w:rPr>
          <w:position w:val="1"/>
        </w:rPr>
        <w:t>Regression</w:t>
      </w:r>
      <w:r>
        <w:rPr>
          <w:spacing w:val="-4"/>
          <w:position w:val="1"/>
        </w:rPr>
        <w:t> </w:t>
      </w:r>
      <w:r>
        <w:rPr>
          <w:position w:val="1"/>
        </w:rPr>
        <w:t>Coefficients</w:t>
      </w:r>
      <w:r>
        <w:rPr>
          <w:spacing w:val="-57"/>
          <w:position w:val="1"/>
        </w:rPr>
        <w:t> </w:t>
      </w:r>
      <w:r>
        <w:rPr/>
        <w:t>µ = Error Term</w:t>
      </w:r>
    </w:p>
    <w:p>
      <w:pPr>
        <w:pStyle w:val="BodyText"/>
        <w:ind w:left="140"/>
      </w:pPr>
      <w:r>
        <w:rPr/>
        <w:t>i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bank;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= the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3"/>
        </w:numPr>
        <w:tabs>
          <w:tab w:pos="860" w:val="left" w:leader="none"/>
          <w:tab w:pos="861" w:val="left" w:leader="none"/>
        </w:tabs>
        <w:spacing w:line="240" w:lineRule="auto" w:before="226" w:after="0"/>
        <w:ind w:left="861" w:right="0" w:hanging="721"/>
        <w:jc w:val="left"/>
      </w:pPr>
      <w:r>
        <w:rPr/>
        <w:t>Method 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40" w:right="140"/>
        <w:jc w:val="both"/>
      </w:pPr>
      <w:r>
        <w:rPr/>
        <w:t>The study employed descriptive statistics to examine the main features of data used in the study.</w:t>
      </w:r>
      <w:r>
        <w:rPr>
          <w:spacing w:val="1"/>
        </w:rPr>
        <w:t> </w:t>
      </w:r>
      <w:r>
        <w:rPr/>
        <w:t>These features include the minim, maximum, mean values and the standard deviation from the</w:t>
      </w:r>
      <w:r>
        <w:rPr>
          <w:spacing w:val="1"/>
        </w:rPr>
        <w:t> </w:t>
      </w:r>
      <w:r>
        <w:rPr/>
        <w:t>mean.</w:t>
      </w:r>
      <w:r>
        <w:rPr>
          <w:spacing w:val="-3"/>
        </w:rPr>
        <w:t> </w:t>
      </w:r>
      <w:r>
        <w:rPr/>
        <w:t>Pearson</w:t>
      </w:r>
      <w:r>
        <w:rPr>
          <w:spacing w:val="-3"/>
        </w:rPr>
        <w:t> </w:t>
      </w:r>
      <w:r>
        <w:rPr/>
        <w:t>product-moment</w:t>
      </w:r>
      <w:r>
        <w:rPr>
          <w:spacing w:val="-5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 check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interconnection</w:t>
      </w:r>
      <w:r>
        <w:rPr>
          <w:spacing w:val="-58"/>
        </w:rPr>
        <w:t> </w:t>
      </w:r>
      <w:r>
        <w:rPr/>
        <w:t>of the variables. Panel Regression Model is the main technique used for analysis because the data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panel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477" w:lineRule="auto" w:before="1"/>
        <w:ind w:left="140" w:right="140"/>
        <w:jc w:val="both"/>
      </w:pPr>
      <w:r>
        <w:rPr/>
        <w:t>Relevant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assumptions. Some of the tests carried out include data normality test, multicollinearity tests, and</w:t>
      </w:r>
      <w:r>
        <w:rPr>
          <w:spacing w:val="-57"/>
        </w:rPr>
        <w:t> </w:t>
      </w:r>
      <w:r>
        <w:rPr/>
        <w:t>heteroscedasticity</w:t>
      </w:r>
      <w:r>
        <w:rPr>
          <w:spacing w:val="12"/>
        </w:rPr>
        <w:t> </w:t>
      </w:r>
      <w:r>
        <w:rPr/>
        <w:t>test.</w:t>
      </w:r>
      <w:r>
        <w:rPr>
          <w:spacing w:val="13"/>
        </w:rPr>
        <w:t> </w:t>
      </w:r>
      <w:r>
        <w:rPr/>
        <w:t>Furthermore,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data</w:t>
      </w:r>
      <w:r>
        <w:rPr>
          <w:spacing w:val="7"/>
        </w:rPr>
        <w:t> </w:t>
      </w:r>
      <w:r>
        <w:rPr/>
        <w:t>used</w:t>
      </w:r>
      <w:r>
        <w:rPr>
          <w:spacing w:val="13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13"/>
        </w:rPr>
        <w:t> </w:t>
      </w:r>
      <w:r>
        <w:rPr/>
        <w:t>have</w:t>
      </w:r>
      <w:r>
        <w:rPr>
          <w:spacing w:val="7"/>
        </w:rPr>
        <w:t> </w:t>
      </w:r>
      <w:r>
        <w:rPr/>
        <w:t>panel</w:t>
      </w:r>
      <w:r>
        <w:rPr>
          <w:spacing w:val="7"/>
        </w:rPr>
        <w:t> </w:t>
      </w:r>
      <w:r>
        <w:rPr/>
        <w:t>data</w:t>
      </w:r>
      <w:r>
        <w:rPr>
          <w:spacing w:val="11"/>
        </w:rPr>
        <w:t> </w:t>
      </w:r>
      <w:r>
        <w:rPr/>
        <w:t>attributes,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</w:p>
    <w:p>
      <w:pPr>
        <w:spacing w:after="0" w:line="477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1"/>
        <w:jc w:val="both"/>
      </w:pPr>
      <w:r>
        <w:rPr/>
        <w:t>times</w:t>
      </w:r>
      <w:r>
        <w:rPr>
          <w:spacing w:val="-8"/>
        </w:rPr>
        <w:t> </w:t>
      </w:r>
      <w:r>
        <w:rPr/>
        <w:t>series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cross-sectional</w:t>
      </w:r>
      <w:r>
        <w:rPr>
          <w:spacing w:val="-10"/>
        </w:rPr>
        <w:t> </w:t>
      </w:r>
      <w:r>
        <w:rPr/>
        <w:t>data.</w:t>
      </w:r>
      <w:r>
        <w:rPr>
          <w:spacing w:val="-4"/>
        </w:rPr>
        <w:t> </w:t>
      </w:r>
      <w:r>
        <w:rPr/>
        <w:t>Accordingly,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Hausman</w:t>
      </w:r>
      <w:r>
        <w:rPr>
          <w:spacing w:val="-9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test</w:t>
      </w:r>
      <w:r>
        <w:rPr>
          <w:spacing w:val="-10"/>
        </w:rPr>
        <w:t> </w:t>
      </w:r>
      <w:r>
        <w:rPr/>
        <w:t>is</w:t>
      </w:r>
      <w:r>
        <w:rPr>
          <w:spacing w:val="-2"/>
        </w:rPr>
        <w:t> </w:t>
      </w:r>
      <w:r>
        <w:rPr/>
        <w:t>conducted</w:t>
      </w:r>
      <w:r>
        <w:rPr>
          <w:spacing w:val="-9"/>
        </w:rPr>
        <w:t> </w:t>
      </w:r>
      <w:r>
        <w:rPr/>
        <w:t>to</w:t>
      </w:r>
      <w:r>
        <w:rPr>
          <w:spacing w:val="-58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fixed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/>
        <w:t>random</w:t>
      </w:r>
      <w:r>
        <w:rPr>
          <w:spacing w:val="-4"/>
        </w:rPr>
        <w:t> </w:t>
      </w:r>
      <w:r>
        <w:rPr/>
        <w:t>models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analysis.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computational</w:t>
      </w:r>
      <w:r>
        <w:rPr>
          <w:spacing w:val="-9"/>
        </w:rPr>
        <w:t> </w:t>
      </w:r>
      <w:r>
        <w:rPr/>
        <w:t>device</w:t>
      </w:r>
      <w:r>
        <w:rPr>
          <w:spacing w:val="-9"/>
        </w:rPr>
        <w:t> </w:t>
      </w:r>
      <w:r>
        <w:rPr/>
        <w:t>used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STATA</w:t>
      </w:r>
      <w:r>
        <w:rPr>
          <w:spacing w:val="1"/>
        </w:rPr>
        <w:t> </w:t>
      </w:r>
      <w:r>
        <w:rPr/>
        <w:t>version 13.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before="64"/>
        <w:ind w:right="4"/>
      </w:pPr>
      <w:r>
        <w:rPr/>
        <w:t>CHAPTER</w:t>
      </w:r>
      <w:r>
        <w:rPr>
          <w:spacing w:val="-6"/>
        </w:rPr>
        <w:t> </w:t>
      </w:r>
      <w:r>
        <w:rPr/>
        <w:t>IV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5" w:right="6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numPr>
          <w:ilvl w:val="1"/>
          <w:numId w:val="14"/>
        </w:numPr>
        <w:tabs>
          <w:tab w:pos="501" w:val="left" w:leader="none"/>
        </w:tabs>
        <w:spacing w:line="240" w:lineRule="auto" w:before="90" w:after="0"/>
        <w:ind w:left="500" w:right="0" w:hanging="361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40" w:right="162"/>
      </w:pPr>
      <w:r>
        <w:rPr/>
        <w:t>This research has a primary focus to investigate the effect that monetary policy has on listed</w:t>
      </w:r>
      <w:r>
        <w:rPr>
          <w:spacing w:val="1"/>
        </w:rPr>
        <w:t> </w:t>
      </w:r>
      <w:r>
        <w:rPr/>
        <w:t>Nigerian Deposit Money Banks’ financial performance. The chapter employs the use of</w:t>
      </w:r>
      <w:r>
        <w:rPr>
          <w:spacing w:val="1"/>
        </w:rPr>
        <w:t> </w:t>
      </w:r>
      <w:r>
        <w:rPr/>
        <w:t>descriptive statistics, correlation and multiple regression models to evaluate and explain the</w:t>
      </w:r>
      <w:r>
        <w:rPr>
          <w:spacing w:val="1"/>
        </w:rPr>
        <w:t> </w:t>
      </w:r>
      <w:r>
        <w:rPr/>
        <w:t>extracted data.</w:t>
      </w:r>
      <w:r>
        <w:rPr>
          <w:spacing w:val="1"/>
        </w:rPr>
        <w:t> </w:t>
      </w:r>
      <w:r>
        <w:rPr/>
        <w:t>The chapter has four main sections, including this introduction. Other sections,</w:t>
      </w:r>
      <w:r>
        <w:rPr>
          <w:spacing w:val="1"/>
        </w:rPr>
        <w:t> </w:t>
      </w:r>
      <w:r>
        <w:rPr/>
        <w:t>presented </w:t>
      </w:r>
      <w:r>
        <w:rPr>
          <w:i/>
        </w:rPr>
        <w:t>seriatim </w:t>
      </w:r>
      <w:r>
        <w:rPr/>
        <w:t>are data presentation, descriptive statistics, diagnostic tests, regression results,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 of findings.</w:t>
      </w:r>
    </w:p>
    <w:p>
      <w:pPr>
        <w:pStyle w:val="Heading2"/>
        <w:numPr>
          <w:ilvl w:val="1"/>
          <w:numId w:val="14"/>
        </w:numPr>
        <w:tabs>
          <w:tab w:pos="501" w:val="left" w:leader="none"/>
        </w:tabs>
        <w:spacing w:line="275" w:lineRule="exact" w:before="0" w:after="0"/>
        <w:ind w:left="500" w:right="0" w:hanging="361"/>
        <w:jc w:val="left"/>
      </w:pPr>
      <w:r>
        <w:rPr/>
        <w:t>Presentation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Descriptive</w:t>
      </w:r>
      <w:r>
        <w:rPr>
          <w:spacing w:val="-5"/>
        </w:rPr>
        <w:t> </w:t>
      </w:r>
      <w:r>
        <w:rPr/>
        <w:t>Statistics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40" w:right="134"/>
        <w:jc w:val="both"/>
      </w:pPr>
      <w:r>
        <w:rPr/>
        <w:t>This section provides the data generated from the CBN bulletin and the audited accounts of the</w:t>
      </w:r>
      <w:r>
        <w:rPr>
          <w:spacing w:val="1"/>
        </w:rPr>
        <w:t> </w:t>
      </w:r>
      <w:r>
        <w:rPr/>
        <w:t>sampled</w:t>
      </w:r>
      <w:r>
        <w:rPr>
          <w:spacing w:val="-13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banks,</w:t>
      </w:r>
      <w:r>
        <w:rPr>
          <w:spacing w:val="-1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ten</w:t>
      </w:r>
      <w:r>
        <w:rPr>
          <w:spacing w:val="-12"/>
        </w:rPr>
        <w:t> </w:t>
      </w:r>
      <w:r>
        <w:rPr/>
        <w:t>(10)</w:t>
      </w:r>
      <w:r>
        <w:rPr>
          <w:spacing w:val="-11"/>
        </w:rPr>
        <w:t> </w:t>
      </w:r>
      <w:r>
        <w:rPr/>
        <w:t>year</w:t>
      </w:r>
      <w:r>
        <w:rPr>
          <w:spacing w:val="-11"/>
        </w:rPr>
        <w:t> </w:t>
      </w:r>
      <w:r>
        <w:rPr/>
        <w:t>period</w:t>
      </w:r>
      <w:r>
        <w:rPr>
          <w:spacing w:val="-13"/>
        </w:rPr>
        <w:t> </w:t>
      </w:r>
      <w:r>
        <w:rPr/>
        <w:t>under</w:t>
      </w:r>
      <w:r>
        <w:rPr>
          <w:spacing w:val="-11"/>
        </w:rPr>
        <w:t> </w:t>
      </w:r>
      <w:r>
        <w:rPr/>
        <w:t>review,</w:t>
      </w:r>
      <w:r>
        <w:rPr>
          <w:spacing w:val="-12"/>
        </w:rPr>
        <w:t> </w:t>
      </w:r>
      <w:r>
        <w:rPr/>
        <w:t>2010-2019.</w:t>
      </w:r>
      <w:r>
        <w:rPr>
          <w:spacing w:val="-7"/>
        </w:rPr>
        <w:t> </w:t>
      </w:r>
      <w:r>
        <w:rPr/>
        <w:t>The</w:t>
      </w:r>
      <w:r>
        <w:rPr>
          <w:spacing w:val="-14"/>
        </w:rPr>
        <w:t> </w:t>
      </w:r>
      <w:r>
        <w:rPr/>
        <w:t>section</w:t>
      </w:r>
      <w:r>
        <w:rPr>
          <w:spacing w:val="-7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data concerning the variables used in the study. The variables are Return on Assets (ROA), Loan</w:t>
      </w:r>
      <w:r>
        <w:rPr>
          <w:spacing w:val="1"/>
        </w:rPr>
        <w:t> </w:t>
      </w:r>
      <w:r>
        <w:rPr/>
        <w:t>to Deposit Ratio (LDR), Loan to Asset Ratio (LAR), Central Bank of Nigeria Lending Rate</w:t>
      </w:r>
      <w:r>
        <w:rPr>
          <w:spacing w:val="1"/>
        </w:rPr>
        <w:t> </w:t>
      </w:r>
      <w:r>
        <w:rPr/>
        <w:t>(CBNLR), and bank size proxied by the total assets of each bank. The raw data used is contained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 I.</w:t>
      </w:r>
    </w:p>
    <w:p>
      <w:pPr>
        <w:pStyle w:val="Heading2"/>
        <w:numPr>
          <w:ilvl w:val="2"/>
          <w:numId w:val="14"/>
        </w:numPr>
        <w:tabs>
          <w:tab w:pos="681" w:val="left" w:leader="none"/>
        </w:tabs>
        <w:spacing w:line="240" w:lineRule="auto" w:before="199" w:after="0"/>
        <w:ind w:left="680" w:right="0" w:hanging="541"/>
        <w:jc w:val="both"/>
      </w:pPr>
      <w:r>
        <w:rPr/>
        <w:t>Descriptive</w:t>
      </w:r>
      <w:r>
        <w:rPr>
          <w:spacing w:val="-7"/>
        </w:rPr>
        <w:t> </w:t>
      </w:r>
      <w:r>
        <w:rPr/>
        <w:t>Statistics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2" w:lineRule="auto" w:before="1"/>
        <w:ind w:left="140" w:right="149"/>
        <w:jc w:val="both"/>
      </w:pPr>
      <w:r>
        <w:rPr/>
        <w:t>This section examines the descriptive statistics for both the independent and dependent variables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  <w:r>
        <w:rPr>
          <w:spacing w:val="5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spacing w:before="61"/>
        <w:jc w:val="both"/>
      </w:pPr>
      <w:r>
        <w:rPr/>
        <w:t>Table</w:t>
      </w:r>
      <w:r>
        <w:rPr>
          <w:spacing w:val="-4"/>
        </w:rPr>
        <w:t> </w:t>
      </w:r>
      <w:r>
        <w:rPr/>
        <w:t>4.1      </w:t>
      </w:r>
      <w:r>
        <w:rPr>
          <w:spacing w:val="8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1038"/>
        <w:gridCol w:w="1200"/>
        <w:gridCol w:w="1646"/>
        <w:gridCol w:w="1406"/>
        <w:gridCol w:w="2737"/>
      </w:tblGrid>
      <w:tr>
        <w:trPr>
          <w:trHeight w:val="825" w:hRule="atLeast"/>
        </w:trPr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</w:p>
          <w:p>
            <w:pPr>
              <w:pStyle w:val="TableParagraph"/>
              <w:spacing w:before="139"/>
              <w:ind w:left="3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cent)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before="139"/>
              <w:ind w:left="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(billions)</w:t>
            </w:r>
          </w:p>
        </w:tc>
        <w:tc>
          <w:tcPr>
            <w:tcW w:w="2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ROA</w:t>
            </w:r>
          </w:p>
          <w:p>
            <w:pPr>
              <w:pStyle w:val="TableParagraph"/>
              <w:spacing w:before="139"/>
              <w:ind w:left="2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cent)</w:t>
            </w:r>
          </w:p>
        </w:tc>
      </w:tr>
      <w:tr>
        <w:trPr>
          <w:trHeight w:val="351" w:hRule="atLeast"/>
        </w:trPr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10.40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156.51</w:t>
            </w:r>
          </w:p>
        </w:tc>
        <w:tc>
          <w:tcPr>
            <w:tcW w:w="27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-9.00</w:t>
            </w:r>
          </w:p>
        </w:tc>
      </w:tr>
      <w:tr>
        <w:trPr>
          <w:trHeight w:val="415" w:hRule="atLeast"/>
        </w:trPr>
        <w:tc>
          <w:tcPr>
            <w:tcW w:w="1334" w:type="dxa"/>
          </w:tcPr>
          <w:p>
            <w:pPr>
              <w:pStyle w:val="TableParagraph"/>
              <w:spacing w:before="64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038" w:type="dxa"/>
          </w:tcPr>
          <w:p>
            <w:pPr>
              <w:pStyle w:val="TableParagraph"/>
              <w:spacing w:before="64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200" w:type="dxa"/>
          </w:tcPr>
          <w:p>
            <w:pPr>
              <w:pStyle w:val="TableParagraph"/>
              <w:spacing w:before="64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646" w:type="dxa"/>
          </w:tcPr>
          <w:p>
            <w:pPr>
              <w:pStyle w:val="TableParagraph"/>
              <w:spacing w:before="64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406" w:type="dxa"/>
          </w:tcPr>
          <w:p>
            <w:pPr>
              <w:pStyle w:val="TableParagraph"/>
              <w:spacing w:before="64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8,621.94</w:t>
            </w:r>
          </w:p>
        </w:tc>
        <w:tc>
          <w:tcPr>
            <w:tcW w:w="2737" w:type="dxa"/>
          </w:tcPr>
          <w:p>
            <w:pPr>
              <w:pStyle w:val="TableParagraph"/>
              <w:spacing w:before="64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>
        <w:trPr>
          <w:trHeight w:val="415" w:hRule="atLeast"/>
        </w:trPr>
        <w:tc>
          <w:tcPr>
            <w:tcW w:w="1334" w:type="dxa"/>
          </w:tcPr>
          <w:p>
            <w:pPr>
              <w:pStyle w:val="TableParagraph"/>
              <w:spacing w:before="64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38" w:type="dxa"/>
          </w:tcPr>
          <w:p>
            <w:pPr>
              <w:pStyle w:val="TableParagraph"/>
              <w:spacing w:before="64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200" w:type="dxa"/>
          </w:tcPr>
          <w:p>
            <w:pPr>
              <w:pStyle w:val="TableParagraph"/>
              <w:spacing w:before="64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646" w:type="dxa"/>
          </w:tcPr>
          <w:p>
            <w:pPr>
              <w:pStyle w:val="TableParagraph"/>
              <w:spacing w:before="64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1406" w:type="dxa"/>
          </w:tcPr>
          <w:p>
            <w:pPr>
              <w:pStyle w:val="TableParagraph"/>
              <w:spacing w:before="64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2,240.60</w:t>
            </w:r>
          </w:p>
        </w:tc>
        <w:tc>
          <w:tcPr>
            <w:tcW w:w="2737" w:type="dxa"/>
          </w:tcPr>
          <w:p>
            <w:pPr>
              <w:pStyle w:val="TableParagraph"/>
              <w:spacing w:before="64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</w:tr>
      <w:tr>
        <w:trPr>
          <w:trHeight w:val="478" w:hRule="atLeast"/>
        </w:trPr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34"/>
              <w:jc w:val="left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96"/>
              <w:jc w:val="left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97"/>
              <w:jc w:val="lef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1,941.88</w:t>
            </w:r>
          </w:p>
        </w:tc>
        <w:tc>
          <w:tcPr>
            <w:tcW w:w="2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56"/>
              <w:jc w:val="lef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</w:tbl>
    <w:p>
      <w:pPr>
        <w:pStyle w:val="BodyText"/>
        <w:spacing w:before="1"/>
        <w:ind w:left="140"/>
        <w:jc w:val="both"/>
      </w:pPr>
      <w:r>
        <w:rPr/>
        <w:t>Source:</w:t>
      </w:r>
      <w:r>
        <w:rPr>
          <w:spacing w:val="-4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STATA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13 Output</w:t>
      </w:r>
    </w:p>
    <w:p>
      <w:pPr>
        <w:pStyle w:val="BodyText"/>
        <w:spacing w:line="480" w:lineRule="auto" w:before="133"/>
        <w:ind w:left="140" w:right="138"/>
        <w:jc w:val="both"/>
      </w:pPr>
      <w:r>
        <w:rPr/>
        <w:t>The descriptive statistics in Table 4.1 reports that the minimum LDR is 0.03, while the maximum</w:t>
      </w:r>
      <w:r>
        <w:rPr>
          <w:spacing w:val="-57"/>
        </w:rPr>
        <w:t> </w:t>
      </w:r>
      <w:r>
        <w:rPr/>
        <w:t>is</w:t>
      </w:r>
      <w:r>
        <w:rPr>
          <w:spacing w:val="-6"/>
        </w:rPr>
        <w:t> </w:t>
      </w:r>
      <w:r>
        <w:rPr/>
        <w:t>1.06.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0.64.</w:t>
      </w:r>
      <w:r>
        <w:rPr>
          <w:spacing w:val="50"/>
        </w:rPr>
        <w:t> </w:t>
      </w:r>
      <w:r>
        <w:rPr/>
        <w:t>The</w:t>
      </w:r>
      <w:r>
        <w:rPr>
          <w:spacing w:val="-9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deviation,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gives</w:t>
      </w:r>
      <w:r>
        <w:rPr>
          <w:spacing w:val="-1"/>
        </w:rPr>
        <w:t> </w:t>
      </w:r>
      <w:r>
        <w:rPr/>
        <w:t>an</w:t>
      </w:r>
      <w:r>
        <w:rPr>
          <w:spacing w:val="-8"/>
        </w:rPr>
        <w:t> </w:t>
      </w:r>
      <w:r>
        <w:rPr/>
        <w:t>indication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how</w:t>
      </w:r>
      <w:r>
        <w:rPr>
          <w:spacing w:val="-1"/>
        </w:rPr>
        <w:t> </w:t>
      </w:r>
      <w:r>
        <w:rPr/>
        <w:t>closely</w:t>
      </w:r>
      <w:r>
        <w:rPr>
          <w:spacing w:val="-57"/>
        </w:rPr>
        <w:t> </w:t>
      </w:r>
      <w:r>
        <w:rPr/>
        <w:t>or widely held the individual values are spread around the mean is 0.18, suggesting that most of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LDR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clustered</w:t>
      </w:r>
      <w:r>
        <w:rPr>
          <w:spacing w:val="-9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mean</w:t>
      </w:r>
      <w:r>
        <w:rPr>
          <w:spacing w:val="-9"/>
        </w:rPr>
        <w:t> </w:t>
      </w:r>
      <w:r>
        <w:rPr/>
        <w:t>values.</w:t>
      </w:r>
      <w:r>
        <w:rPr>
          <w:spacing w:val="-8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low</w:t>
      </w:r>
      <w:r>
        <w:rPr>
          <w:spacing w:val="-7"/>
        </w:rPr>
        <w:t> </w:t>
      </w:r>
      <w:r>
        <w:rPr/>
        <w:t>minimum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(0.03)</w:t>
      </w:r>
      <w:r>
        <w:rPr>
          <w:spacing w:val="-58"/>
        </w:rPr>
        <w:t> </w:t>
      </w:r>
      <w:r>
        <w:rPr/>
        <w:t>compared to the maximum value (1.06) suggests the presence of outliers which can affect data</w:t>
      </w:r>
      <w:r>
        <w:rPr>
          <w:spacing w:val="1"/>
        </w:rPr>
        <w:t> </w:t>
      </w:r>
      <w:r>
        <w:rPr/>
        <w:t>normality.</w:t>
      </w:r>
    </w:p>
    <w:p>
      <w:pPr>
        <w:pStyle w:val="BodyText"/>
        <w:spacing w:line="480" w:lineRule="auto" w:before="5"/>
        <w:ind w:left="140" w:right="135"/>
        <w:jc w:val="both"/>
      </w:pPr>
      <w:r>
        <w:rPr/>
        <w:t>Table 4.1 further reports on LAR.</w:t>
      </w:r>
      <w:r>
        <w:rPr>
          <w:spacing w:val="60"/>
        </w:rPr>
        <w:t> </w:t>
      </w:r>
      <w:r>
        <w:rPr/>
        <w:t>It reveals that the minimum LAR is 0.06 while the maximum</w:t>
      </w:r>
      <w:r>
        <w:rPr>
          <w:spacing w:val="1"/>
        </w:rPr>
        <w:t> </w:t>
      </w:r>
      <w:r>
        <w:rPr/>
        <w:t>is 0.75.</w:t>
      </w:r>
      <w:r>
        <w:rPr>
          <w:spacing w:val="1"/>
        </w:rPr>
        <w:t> </w:t>
      </w:r>
      <w:r>
        <w:rPr/>
        <w:t>The mean value is 0.43, with a standard deviation of 0.11. The statistics also reveal that</w:t>
      </w:r>
      <w:r>
        <w:rPr>
          <w:spacing w:val="1"/>
        </w:rPr>
        <w:t> </w:t>
      </w:r>
      <w:r>
        <w:rPr/>
        <w:t>CBNLR ranges from a minimum of 10.4 percent to a maximum of 12 percent. The mean rate is</w:t>
      </w:r>
      <w:r>
        <w:rPr>
          <w:spacing w:val="1"/>
        </w:rPr>
        <w:t> </w:t>
      </w:r>
      <w:r>
        <w:rPr/>
        <w:t>11.50,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deviation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4.64</w:t>
      </w:r>
      <w:r>
        <w:rPr>
          <w:spacing w:val="-13"/>
        </w:rPr>
        <w:t> </w:t>
      </w:r>
      <w:r>
        <w:rPr/>
        <w:t>percent.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statistics</w:t>
      </w:r>
      <w:r>
        <w:rPr>
          <w:spacing w:val="-10"/>
        </w:rPr>
        <w:t> </w:t>
      </w:r>
      <w:r>
        <w:rPr/>
        <w:t>suggest</w:t>
      </w:r>
      <w:r>
        <w:rPr>
          <w:spacing w:val="-11"/>
        </w:rPr>
        <w:t> </w:t>
      </w:r>
      <w:r>
        <w:rPr/>
        <w:t>stability</w:t>
      </w:r>
      <w:r>
        <w:rPr>
          <w:spacing w:val="-1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4"/>
        </w:rPr>
        <w:t> </w:t>
      </w:r>
      <w:r>
        <w:rPr/>
        <w:t>CBN</w:t>
      </w:r>
      <w:r>
        <w:rPr>
          <w:spacing w:val="-11"/>
        </w:rPr>
        <w:t> </w:t>
      </w:r>
      <w:r>
        <w:rPr/>
        <w:t>lending</w:t>
      </w:r>
      <w:r>
        <w:rPr>
          <w:spacing w:val="-57"/>
        </w:rPr>
        <w:t> </w:t>
      </w:r>
      <w:r>
        <w:rPr/>
        <w:t>rate</w:t>
      </w:r>
      <w:r>
        <w:rPr>
          <w:spacing w:val="-3"/>
        </w:rPr>
        <w:t> </w:t>
      </w:r>
      <w:r>
        <w:rPr/>
        <w:t>over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 period.</w:t>
      </w:r>
    </w:p>
    <w:p>
      <w:pPr>
        <w:pStyle w:val="BodyText"/>
        <w:spacing w:line="480" w:lineRule="auto" w:before="201"/>
        <w:ind w:left="140" w:right="139"/>
        <w:jc w:val="both"/>
      </w:pPr>
      <w:r>
        <w:rPr/>
        <w:t>The descriptive statistics for the control variable, company size ranges from a minimum of</w:t>
      </w:r>
      <w:r>
        <w:rPr>
          <w:spacing w:val="1"/>
        </w:rPr>
        <w:t> </w:t>
      </w:r>
      <w:r>
        <w:rPr/>
        <w:t>N156.51billion to a maximum of N8,621.94 billion. The mean size is N2,240.6billion with a</w:t>
      </w:r>
      <w:r>
        <w:rPr>
          <w:spacing w:val="1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N1,941.88</w:t>
      </w:r>
      <w:r>
        <w:rPr>
          <w:spacing w:val="-8"/>
        </w:rPr>
        <w:t> </w:t>
      </w:r>
      <w:r>
        <w:rPr/>
        <w:t>billion.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vast</w:t>
      </w:r>
      <w:r>
        <w:rPr>
          <w:spacing w:val="-9"/>
        </w:rPr>
        <w:t> </w:t>
      </w:r>
      <w:r>
        <w:rPr/>
        <w:t>difference</w:t>
      </w:r>
      <w:r>
        <w:rPr>
          <w:spacing w:val="-9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minimum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size</w:t>
      </w:r>
      <w:r>
        <w:rPr>
          <w:spacing w:val="-8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both</w:t>
      </w:r>
      <w:r>
        <w:rPr>
          <w:spacing w:val="-7"/>
        </w:rPr>
        <w:t> </w:t>
      </w:r>
      <w:r>
        <w:rPr/>
        <w:t>small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big</w:t>
      </w:r>
      <w:r>
        <w:rPr>
          <w:spacing w:val="-7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investigated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study.</w:t>
      </w:r>
      <w:r>
        <w:rPr>
          <w:spacing w:val="3"/>
        </w:rPr>
        <w:t> </w:t>
      </w:r>
      <w:r>
        <w:rPr/>
        <w:t>It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portends the</w:t>
      </w:r>
      <w:r>
        <w:rPr>
          <w:spacing w:val="-58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 outliers</w:t>
      </w:r>
      <w:r>
        <w:rPr>
          <w:spacing w:val="1"/>
        </w:rPr>
        <w:t> </w:t>
      </w:r>
      <w:r>
        <w:rPr/>
        <w:t>which can affect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normality.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1"/>
        <w:jc w:val="both"/>
      </w:pPr>
      <w:r>
        <w:rPr/>
        <w:t>Table 4.1 also presents minimum, maximum, mode and mean figures for all the dependent or</w:t>
      </w:r>
      <w:r>
        <w:rPr>
          <w:spacing w:val="1"/>
        </w:rPr>
        <w:t> </w:t>
      </w:r>
      <w:r>
        <w:rPr/>
        <w:t>financial performance measures used in the study. The ROA of the sample firms ranges from a</w:t>
      </w:r>
      <w:r>
        <w:rPr>
          <w:spacing w:val="1"/>
        </w:rPr>
        <w:t> </w:t>
      </w:r>
      <w:r>
        <w:rPr/>
        <w:t>minimum of -0.09 (-9 percent) to a maximum of 0.08 (8 percent). The mean ROA is 0.014 (1.4</w:t>
      </w:r>
      <w:r>
        <w:rPr>
          <w:spacing w:val="1"/>
        </w:rPr>
        <w:t> </w:t>
      </w:r>
      <w:r>
        <w:rPr>
          <w:spacing w:val="-1"/>
        </w:rPr>
        <w:t>percent)</w:t>
      </w:r>
      <w:r>
        <w:rPr>
          <w:spacing w:val="-15"/>
        </w:rPr>
        <w:t> </w:t>
      </w:r>
      <w:r>
        <w:rPr>
          <w:spacing w:val="-1"/>
        </w:rPr>
        <w:t>while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standard</w:t>
      </w:r>
      <w:r>
        <w:rPr>
          <w:spacing w:val="-15"/>
        </w:rPr>
        <w:t> </w:t>
      </w:r>
      <w:r>
        <w:rPr/>
        <w:t>deviation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0.018</w:t>
      </w:r>
      <w:r>
        <w:rPr>
          <w:spacing w:val="-15"/>
        </w:rPr>
        <w:t> </w:t>
      </w:r>
      <w:r>
        <w:rPr/>
        <w:t>(1.8</w:t>
      </w:r>
      <w:r>
        <w:rPr>
          <w:spacing w:val="-15"/>
        </w:rPr>
        <w:t> </w:t>
      </w:r>
      <w:r>
        <w:rPr/>
        <w:t>percent).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low</w:t>
      </w:r>
      <w:r>
        <w:rPr>
          <w:spacing w:val="-14"/>
        </w:rPr>
        <w:t> </w:t>
      </w:r>
      <w:r>
        <w:rPr/>
        <w:t>ROA</w:t>
      </w:r>
      <w:r>
        <w:rPr>
          <w:spacing w:val="-13"/>
        </w:rPr>
        <w:t> </w:t>
      </w:r>
      <w:r>
        <w:rPr/>
        <w:t>figures</w:t>
      </w:r>
      <w:r>
        <w:rPr>
          <w:spacing w:val="-14"/>
        </w:rPr>
        <w:t> </w:t>
      </w:r>
      <w:r>
        <w:rPr/>
        <w:t>are</w:t>
      </w:r>
      <w:r>
        <w:rPr>
          <w:spacing w:val="-17"/>
        </w:rPr>
        <w:t> </w:t>
      </w:r>
      <w:r>
        <w:rPr/>
        <w:t>an</w:t>
      </w:r>
      <w:r>
        <w:rPr>
          <w:spacing w:val="-10"/>
        </w:rPr>
        <w:t> </w:t>
      </w:r>
      <w:r>
        <w:rPr/>
        <w:t>indication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inefficient</w:t>
      </w:r>
      <w:r>
        <w:rPr>
          <w:spacing w:val="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 bank assets.</w:t>
      </w:r>
    </w:p>
    <w:p>
      <w:pPr>
        <w:pStyle w:val="Heading2"/>
        <w:numPr>
          <w:ilvl w:val="1"/>
          <w:numId w:val="14"/>
        </w:numPr>
        <w:tabs>
          <w:tab w:pos="501" w:val="left" w:leader="none"/>
        </w:tabs>
        <w:spacing w:line="240" w:lineRule="auto" w:before="201" w:after="0"/>
        <w:ind w:left="500" w:right="0" w:hanging="361"/>
        <w:jc w:val="both"/>
      </w:pPr>
      <w:r>
        <w:rPr/>
        <w:t>Analysis of Data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681" w:val="left" w:leader="none"/>
        </w:tabs>
        <w:spacing w:line="240" w:lineRule="auto" w:before="0" w:after="0"/>
        <w:ind w:left="681" w:right="0" w:hanging="541"/>
        <w:jc w:val="both"/>
        <w:rPr>
          <w:b/>
          <w:sz w:val="24"/>
        </w:rPr>
      </w:pPr>
      <w:r>
        <w:rPr>
          <w:b/>
          <w:sz w:val="24"/>
        </w:rPr>
        <w:t>Diagnostics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40" w:right="138"/>
        <w:jc w:val="both"/>
      </w:pPr>
      <w:r>
        <w:rPr/>
        <w:t>A number of tests are conducted to ensure that the data used meet the requirements of the Panel</w:t>
      </w:r>
      <w:r>
        <w:rPr>
          <w:spacing w:val="1"/>
        </w:rPr>
        <w:t> </w:t>
      </w:r>
      <w:r>
        <w:rPr/>
        <w:t>regression</w:t>
      </w:r>
      <w:r>
        <w:rPr>
          <w:spacing w:val="-9"/>
        </w:rPr>
        <w:t> </w:t>
      </w:r>
      <w:r>
        <w:rPr/>
        <w:t>technique.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tests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multicollinearity</w:t>
      </w:r>
      <w:r>
        <w:rPr>
          <w:spacing w:val="-10"/>
        </w:rPr>
        <w:t> </w:t>
      </w:r>
      <w:r>
        <w:rPr/>
        <w:t>tests,</w:t>
      </w:r>
      <w:r>
        <w:rPr>
          <w:spacing w:val="-9"/>
        </w:rPr>
        <w:t> </w:t>
      </w:r>
      <w:r>
        <w:rPr/>
        <w:t>normality</w:t>
      </w:r>
      <w:r>
        <w:rPr>
          <w:spacing w:val="-5"/>
        </w:rPr>
        <w:t> </w:t>
      </w:r>
      <w:r>
        <w:rPr/>
        <w:t>test,</w:t>
      </w:r>
      <w:r>
        <w:rPr>
          <w:spacing w:val="-5"/>
        </w:rPr>
        <w:t> </w:t>
      </w:r>
      <w:r>
        <w:rPr/>
        <w:t>heteroscedasticity</w:t>
      </w:r>
      <w:r>
        <w:rPr>
          <w:spacing w:val="-5"/>
        </w:rPr>
        <w:t> </w:t>
      </w:r>
      <w:r>
        <w:rPr/>
        <w:t>test,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Hausman</w:t>
      </w:r>
      <w:r>
        <w:rPr>
          <w:spacing w:val="-1"/>
        </w:rPr>
        <w:t> </w:t>
      </w:r>
      <w:r>
        <w:rPr/>
        <w:t>specification</w:t>
      </w:r>
      <w:r>
        <w:rPr>
          <w:spacing w:val="3"/>
        </w:rPr>
        <w:t> </w:t>
      </w:r>
      <w:r>
        <w:rPr/>
        <w:t>test. The</w:t>
      </w:r>
      <w:r>
        <w:rPr>
          <w:spacing w:val="-3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tests 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below.</w:t>
      </w:r>
    </w:p>
    <w:p>
      <w:pPr>
        <w:pStyle w:val="Heading2"/>
        <w:spacing w:before="200"/>
        <w:jc w:val="both"/>
      </w:pPr>
      <w:r>
        <w:rPr/>
        <w:t>Multicollinearity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40" w:right="138"/>
        <w:jc w:val="both"/>
      </w:pPr>
      <w:r>
        <w:rPr/>
        <w:t>The</w:t>
      </w:r>
      <w:r>
        <w:rPr>
          <w:spacing w:val="-9"/>
        </w:rPr>
        <w:t> </w:t>
      </w:r>
      <w:r>
        <w:rPr/>
        <w:t>checks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multicollinearity</w:t>
      </w:r>
      <w:r>
        <w:rPr>
          <w:spacing w:val="-8"/>
        </w:rPr>
        <w:t> </w:t>
      </w:r>
      <w:r>
        <w:rPr/>
        <w:t>among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explanatory</w:t>
      </w:r>
      <w:r>
        <w:rPr>
          <w:spacing w:val="-7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are</w:t>
      </w:r>
      <w:r>
        <w:rPr>
          <w:spacing w:val="-9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high</w:t>
      </w:r>
      <w:r>
        <w:rPr>
          <w:spacing w:val="-9"/>
        </w:rPr>
        <w:t> </w:t>
      </w:r>
      <w:r>
        <w:rPr/>
        <w:t>correlations</w:t>
      </w:r>
      <w:r>
        <w:rPr>
          <w:spacing w:val="-6"/>
        </w:rPr>
        <w:t> </w:t>
      </w:r>
      <w:r>
        <w:rPr/>
        <w:t>cause</w:t>
      </w:r>
      <w:r>
        <w:rPr>
          <w:spacing w:val="-9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about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relative</w:t>
      </w:r>
      <w:r>
        <w:rPr>
          <w:spacing w:val="-9"/>
        </w:rPr>
        <w:t> </w:t>
      </w:r>
      <w:r>
        <w:rPr/>
        <w:t>contribution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-8"/>
        </w:rPr>
        <w:t> </w:t>
      </w:r>
      <w:r>
        <w:rPr/>
        <w:t>predictor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success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 model (Barako &amp; Tower, 2006). Table 4.2 contains a summary of correlations between the</w:t>
      </w:r>
      <w:r>
        <w:rPr>
          <w:spacing w:val="1"/>
        </w:rPr>
        <w:t> </w:t>
      </w:r>
      <w:r>
        <w:rPr/>
        <w:t>independent and control variables collected for each bank and the associated variance inflation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(VIF) values.</w:t>
      </w:r>
    </w:p>
    <w:p>
      <w:pPr>
        <w:pStyle w:val="Heading2"/>
        <w:spacing w:before="201"/>
        <w:jc w:val="both"/>
      </w:pPr>
      <w:r>
        <w:rPr/>
        <w:t>Table</w:t>
      </w:r>
      <w:r>
        <w:rPr>
          <w:spacing w:val="-3"/>
        </w:rPr>
        <w:t> </w:t>
      </w:r>
      <w:r>
        <w:rPr/>
        <w:t>4.2      </w:t>
      </w:r>
      <w:r>
        <w:rPr>
          <w:spacing w:val="10"/>
        </w:rPr>
        <w:t> </w:t>
      </w:r>
      <w:r>
        <w:rPr/>
        <w:t>Correlation Matrix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VIF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1197"/>
        <w:gridCol w:w="1265"/>
        <w:gridCol w:w="1669"/>
        <w:gridCol w:w="1594"/>
        <w:gridCol w:w="1346"/>
      </w:tblGrid>
      <w:tr>
        <w:trPr>
          <w:trHeight w:val="415" w:hRule="atLeast"/>
        </w:trPr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VIF</w:t>
            </w:r>
          </w:p>
        </w:tc>
      </w:tr>
      <w:tr>
        <w:trPr>
          <w:trHeight w:val="351" w:hRule="atLeast"/>
        </w:trPr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LDR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>
        <w:trPr>
          <w:trHeight w:val="412" w:hRule="atLeast"/>
        </w:trPr>
        <w:tc>
          <w:tcPr>
            <w:tcW w:w="1205" w:type="dxa"/>
          </w:tcPr>
          <w:p>
            <w:pPr>
              <w:pStyle w:val="TableParagraph"/>
              <w:spacing w:before="6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LAR</w:t>
            </w:r>
          </w:p>
        </w:tc>
        <w:tc>
          <w:tcPr>
            <w:tcW w:w="1197" w:type="dxa"/>
          </w:tcPr>
          <w:p>
            <w:pPr>
              <w:pStyle w:val="TableParagraph"/>
              <w:spacing w:before="64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0.7748</w:t>
            </w:r>
          </w:p>
        </w:tc>
        <w:tc>
          <w:tcPr>
            <w:tcW w:w="1265" w:type="dxa"/>
          </w:tcPr>
          <w:p>
            <w:pPr>
              <w:pStyle w:val="TableParagraph"/>
              <w:spacing w:before="64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669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before="64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</w:tr>
      <w:tr>
        <w:trPr>
          <w:trHeight w:val="412" w:hRule="atLeast"/>
        </w:trPr>
        <w:tc>
          <w:tcPr>
            <w:tcW w:w="1205" w:type="dxa"/>
          </w:tcPr>
          <w:p>
            <w:pPr>
              <w:pStyle w:val="TableParagraph"/>
              <w:spacing w:before="6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CBNLR</w:t>
            </w:r>
          </w:p>
        </w:tc>
        <w:tc>
          <w:tcPr>
            <w:tcW w:w="1197" w:type="dxa"/>
          </w:tcPr>
          <w:p>
            <w:pPr>
              <w:pStyle w:val="TableParagraph"/>
              <w:spacing w:before="62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-0.2369</w:t>
            </w:r>
          </w:p>
        </w:tc>
        <w:tc>
          <w:tcPr>
            <w:tcW w:w="1265" w:type="dxa"/>
          </w:tcPr>
          <w:p>
            <w:pPr>
              <w:pStyle w:val="TableParagraph"/>
              <w:spacing w:before="62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-0.2619</w:t>
            </w:r>
          </w:p>
        </w:tc>
        <w:tc>
          <w:tcPr>
            <w:tcW w:w="1669" w:type="dxa"/>
          </w:tcPr>
          <w:p>
            <w:pPr>
              <w:pStyle w:val="TableParagraph"/>
              <w:spacing w:before="62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594" w:type="dxa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before="62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</w:tr>
      <w:tr>
        <w:trPr>
          <w:trHeight w:val="478" w:hRule="atLeast"/>
        </w:trPr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0.1258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0.0731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-0.1090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65"/>
              <w:jc w:val="lef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72"/>
              <w:jc w:val="lef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</w:tbl>
    <w:p>
      <w:pPr>
        <w:pStyle w:val="BodyText"/>
        <w:ind w:left="140"/>
        <w:jc w:val="both"/>
      </w:pPr>
      <w:r>
        <w:rPr/>
        <w:t>Source:</w:t>
      </w:r>
      <w:r>
        <w:rPr>
          <w:spacing w:val="-4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STATA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13 Output</w:t>
      </w:r>
    </w:p>
    <w:p>
      <w:pPr>
        <w:spacing w:after="0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42"/>
        <w:jc w:val="both"/>
      </w:pPr>
      <w:r>
        <w:rPr/>
        <w:t>The highest correlation is between LDR and LAR (Pearson correlation = 0.7748). The high</w:t>
      </w:r>
      <w:r>
        <w:rPr>
          <w:spacing w:val="1"/>
        </w:rPr>
        <w:t> </w:t>
      </w:r>
      <w:r>
        <w:rPr/>
        <w:t>correlation between these ratios is normal because the total deposits constitute a large portion of</w:t>
      </w:r>
      <w:r>
        <w:rPr>
          <w:spacing w:val="1"/>
        </w:rPr>
        <w:t> </w:t>
      </w:r>
      <w:r>
        <w:rPr/>
        <w:t>the total assets of a bank. The second case of correlation worth noting is that between LDR and</w:t>
      </w:r>
      <w:r>
        <w:rPr>
          <w:spacing w:val="1"/>
        </w:rPr>
        <w:t> </w:t>
      </w:r>
      <w:r>
        <w:rPr/>
        <w:t>CBNLR (Pearson correlation</w:t>
      </w:r>
      <w:r>
        <w:rPr>
          <w:spacing w:val="1"/>
        </w:rPr>
        <w:t> </w:t>
      </w:r>
      <w:r>
        <w:rPr/>
        <w:t>= -0.2369).</w:t>
      </w:r>
      <w:r>
        <w:rPr>
          <w:spacing w:val="1"/>
        </w:rPr>
        <w:t> </w:t>
      </w:r>
      <w:r>
        <w:rPr/>
        <w:t>This inverse relationship</w:t>
      </w:r>
      <w:r>
        <w:rPr>
          <w:spacing w:val="1"/>
        </w:rPr>
        <w:t> </w:t>
      </w:r>
      <w:r>
        <w:rPr/>
        <w:t>appears normal since an</w:t>
      </w:r>
      <w:r>
        <w:rPr>
          <w:spacing w:val="1"/>
        </w:rPr>
        <w:t> </w:t>
      </w:r>
      <w:r>
        <w:rPr/>
        <w:t>increase or decrease in CBNLR has the respective potential to decrease or increase lending by</w:t>
      </w:r>
      <w:r>
        <w:rPr>
          <w:spacing w:val="1"/>
        </w:rPr>
        <w:t> </w:t>
      </w:r>
      <w:r>
        <w:rPr/>
        <w:t>banks.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empirical</w:t>
      </w:r>
      <w:r>
        <w:rPr>
          <w:spacing w:val="-14"/>
        </w:rPr>
        <w:t> </w:t>
      </w:r>
      <w:r>
        <w:rPr/>
        <w:t>literature,</w:t>
      </w:r>
      <w:r>
        <w:rPr>
          <w:spacing w:val="-14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1"/>
        </w:rPr>
        <w:t> </w:t>
      </w:r>
      <w:r>
        <w:rPr/>
        <w:t>suggested</w:t>
      </w:r>
      <w:r>
        <w:rPr>
          <w:spacing w:val="-7"/>
        </w:rPr>
        <w:t> </w:t>
      </w:r>
      <w:r>
        <w:rPr/>
        <w:t>that</w:t>
      </w:r>
      <w:r>
        <w:rPr>
          <w:spacing w:val="-15"/>
        </w:rPr>
        <w:t> </w:t>
      </w:r>
      <w:r>
        <w:rPr/>
        <w:t>correlation</w:t>
      </w:r>
      <w:r>
        <w:rPr>
          <w:spacing w:val="-14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independent</w:t>
      </w:r>
      <w:r>
        <w:rPr>
          <w:spacing w:val="-15"/>
        </w:rPr>
        <w:t> </w:t>
      </w:r>
      <w:r>
        <w:rPr/>
        <w:t>variables</w:t>
      </w:r>
      <w:r>
        <w:rPr>
          <w:spacing w:val="-58"/>
        </w:rPr>
        <w:t> </w:t>
      </w:r>
      <w:r>
        <w:rPr/>
        <w:t>is seen as undesirable for multivariate analysis only if it exceeds 0.8 (see Barako &amp; Tower; 2006;</w:t>
      </w:r>
      <w:r>
        <w:rPr>
          <w:spacing w:val="-57"/>
        </w:rPr>
        <w:t> </w:t>
      </w:r>
      <w:r>
        <w:rPr/>
        <w:t>Gujarati</w:t>
      </w:r>
      <w:r>
        <w:rPr>
          <w:spacing w:val="2"/>
        </w:rPr>
        <w:t> </w:t>
      </w:r>
      <w:r>
        <w:rPr/>
        <w:t>&amp;Sangeetha, 2007).</w:t>
      </w:r>
    </w:p>
    <w:p>
      <w:pPr>
        <w:pStyle w:val="BodyText"/>
        <w:spacing w:line="480" w:lineRule="auto" w:before="1"/>
        <w:ind w:left="140" w:right="140"/>
        <w:jc w:val="both"/>
      </w:pPr>
      <w:r>
        <w:rPr/>
        <w:t>A more vigorous and diagnostic alternative measure of multicollinearity is the variance inflation</w:t>
      </w:r>
      <w:r>
        <w:rPr>
          <w:spacing w:val="1"/>
        </w:rPr>
        <w:t> </w:t>
      </w:r>
      <w:r>
        <w:rPr/>
        <w:t>factor (VIF) for the independent variables (Barako &amp; Tower, 2006). The variance inflation factor</w:t>
      </w:r>
      <w:r>
        <w:rPr>
          <w:spacing w:val="-57"/>
        </w:rPr>
        <w:t> </w:t>
      </w:r>
      <w:r>
        <w:rPr/>
        <w:t>is used to test for multicollinearity among the independent variables.</w:t>
      </w:r>
      <w:r>
        <w:rPr>
          <w:spacing w:val="1"/>
        </w:rPr>
        <w:t> </w:t>
      </w:r>
      <w:r>
        <w:rPr/>
        <w:t>The highest VIF is 2.55 for</w:t>
      </w:r>
      <w:r>
        <w:rPr>
          <w:spacing w:val="-57"/>
        </w:rPr>
        <w:t> </w:t>
      </w:r>
      <w:r>
        <w:rPr/>
        <w:t>LDR, followed by 2.54 for LAR. These figures are far less than 10 considered harmful for</w:t>
      </w:r>
      <w:r>
        <w:rPr>
          <w:spacing w:val="1"/>
        </w:rPr>
        <w:t> </w:t>
      </w:r>
      <w:r>
        <w:rPr/>
        <w:t>regression analysis (ibid). The correlation matrix and the VIF values, therefore, suggest that</w:t>
      </w:r>
      <w:r>
        <w:rPr>
          <w:spacing w:val="1"/>
        </w:rPr>
        <w:t> </w:t>
      </w:r>
      <w:r>
        <w:rPr/>
        <w:t>multicollinearity</w:t>
      </w:r>
      <w:r>
        <w:rPr>
          <w:spacing w:val="-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investigation.</w:t>
      </w:r>
    </w:p>
    <w:p>
      <w:pPr>
        <w:pStyle w:val="Heading2"/>
        <w:spacing w:line="275" w:lineRule="exact"/>
        <w:jc w:val="both"/>
      </w:pPr>
      <w:r>
        <w:rPr/>
        <w:t>Heteroscedasticity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40" w:right="136"/>
        <w:jc w:val="both"/>
      </w:pPr>
      <w:r>
        <w:rPr/>
        <w:t>The</w:t>
      </w:r>
      <w:r>
        <w:rPr>
          <w:spacing w:val="-14"/>
        </w:rPr>
        <w:t> </w:t>
      </w:r>
      <w:r>
        <w:rPr/>
        <w:t>heteroscedasticity</w:t>
      </w:r>
      <w:r>
        <w:rPr>
          <w:spacing w:val="-12"/>
        </w:rPr>
        <w:t> </w:t>
      </w:r>
      <w:r>
        <w:rPr/>
        <w:t>test</w:t>
      </w:r>
      <w:r>
        <w:rPr>
          <w:spacing w:val="-13"/>
        </w:rPr>
        <w:t> </w:t>
      </w:r>
      <w:r>
        <w:rPr/>
        <w:t>was</w:t>
      </w:r>
      <w:r>
        <w:rPr>
          <w:spacing w:val="-10"/>
        </w:rPr>
        <w:t> </w:t>
      </w:r>
      <w:r>
        <w:rPr/>
        <w:t>performed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ascertain</w:t>
      </w:r>
      <w:r>
        <w:rPr>
          <w:spacing w:val="-12"/>
        </w:rPr>
        <w:t> </w:t>
      </w:r>
      <w:r>
        <w:rPr/>
        <w:t>whether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free</w:t>
      </w:r>
      <w:r>
        <w:rPr>
          <w:spacing w:val="-13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presence</w:t>
      </w:r>
      <w:r>
        <w:rPr>
          <w:spacing w:val="-57"/>
        </w:rPr>
        <w:t> </w:t>
      </w:r>
      <w:r>
        <w:rPr/>
        <w:t>of unequal variance. The Breusch-Pagan/Cook-Weisberg test for heteroscedasticity was carried</w:t>
      </w:r>
      <w:r>
        <w:rPr>
          <w:spacing w:val="1"/>
        </w:rPr>
        <w:t> </w:t>
      </w:r>
      <w:r>
        <w:rPr/>
        <w:t>out in this study. The results for panel cross-section and panel period heteroscedasticity found a</w:t>
      </w:r>
      <w:r>
        <w:rPr>
          <w:spacing w:val="1"/>
        </w:rPr>
        <w:t> </w:t>
      </w:r>
      <w:r>
        <w:rPr/>
        <w:t>Chi2 value of 20.52</w:t>
      </w:r>
      <w:r>
        <w:rPr>
          <w:spacing w:val="1"/>
        </w:rPr>
        <w:t> </w:t>
      </w:r>
      <w:r>
        <w:rPr/>
        <w:t>at a</w:t>
      </w:r>
      <w:r>
        <w:rPr>
          <w:spacing w:val="1"/>
        </w:rPr>
        <w:t> </w:t>
      </w:r>
      <w:r>
        <w:rPr/>
        <w:t>probability of 0.0000 (see Appendix III. The results suggest that</w:t>
      </w:r>
      <w:r>
        <w:rPr>
          <w:spacing w:val="1"/>
        </w:rPr>
        <w:t> </w:t>
      </w:r>
      <w:r>
        <w:rPr/>
        <w:t>heteroscedasticity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challenge</w:t>
      </w:r>
      <w:r>
        <w:rPr>
          <w:spacing w:val="3"/>
        </w:rPr>
        <w:t> </w:t>
      </w:r>
      <w:r>
        <w:rPr/>
        <w:t>in this study.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spacing w:before="61"/>
        <w:jc w:val="both"/>
      </w:pPr>
      <w:r>
        <w:rPr/>
        <w:t>Data</w:t>
      </w:r>
      <w:r>
        <w:rPr>
          <w:spacing w:val="-2"/>
        </w:rPr>
        <w:t> </w:t>
      </w:r>
      <w:r>
        <w:rPr/>
        <w:t>Normality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40" w:right="139"/>
        <w:jc w:val="both"/>
      </w:pPr>
      <w:r>
        <w:rPr/>
        <w:t>Table</w:t>
      </w:r>
      <w:r>
        <w:rPr>
          <w:spacing w:val="-5"/>
        </w:rPr>
        <w:t> </w:t>
      </w:r>
      <w:r>
        <w:rPr/>
        <w:t>4.3</w:t>
      </w:r>
      <w:r>
        <w:rPr>
          <w:spacing w:val="-2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normality</w:t>
      </w:r>
      <w:r>
        <w:rPr>
          <w:spacing w:val="4"/>
        </w:rPr>
        <w:t> </w:t>
      </w:r>
      <w:r>
        <w:rPr/>
        <w:t>tests.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joint</w:t>
      </w:r>
      <w:r>
        <w:rPr>
          <w:spacing w:val="-4"/>
        </w:rPr>
        <w:t> </w:t>
      </w:r>
      <w:r>
        <w:rPr/>
        <w:t>probability</w:t>
      </w:r>
      <w:r>
        <w:rPr>
          <w:spacing w:val="-57"/>
        </w:rPr>
        <w:t> </w:t>
      </w:r>
      <w:r>
        <w:rPr/>
        <w:t>of skewness and kurtosis for all the variables of interest shows that the data collated from the</w:t>
      </w:r>
      <w:r>
        <w:rPr>
          <w:spacing w:val="1"/>
        </w:rPr>
        <w:t> </w:t>
      </w:r>
      <w:r>
        <w:rPr/>
        <w:t>sampled banks during the period of study are all normally distributed at 1 percent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LDR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Log transformations were undertaken for these two variables before the final data</w:t>
      </w:r>
      <w:r>
        <w:rPr>
          <w:spacing w:val="1"/>
        </w:rPr>
        <w:t> </w:t>
      </w:r>
      <w:r>
        <w:rPr/>
        <w:t>normality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4.3.</w:t>
      </w:r>
    </w:p>
    <w:p>
      <w:pPr>
        <w:pStyle w:val="Heading2"/>
        <w:spacing w:before="4"/>
        <w:jc w:val="both"/>
      </w:pPr>
      <w:r>
        <w:rPr/>
        <w:t>Table</w:t>
      </w:r>
      <w:r>
        <w:rPr>
          <w:spacing w:val="-3"/>
        </w:rPr>
        <w:t> </w:t>
      </w:r>
      <w:r>
        <w:rPr/>
        <w:t>4.3      </w:t>
      </w:r>
      <w:r>
        <w:rPr>
          <w:spacing w:val="12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Normality</w:t>
      </w:r>
    </w:p>
    <w:p>
      <w:pPr>
        <w:pStyle w:val="BodyText"/>
        <w:spacing w:before="4" w:after="1"/>
        <w:rPr>
          <w:b/>
          <w:sz w:val="29"/>
        </w:rPr>
      </w:pPr>
    </w:p>
    <w:tbl>
      <w:tblPr>
        <w:tblW w:w="0" w:type="auto"/>
        <w:jc w:val="left"/>
        <w:tblInd w:w="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5"/>
        <w:gridCol w:w="1089"/>
        <w:gridCol w:w="1627"/>
        <w:gridCol w:w="1468"/>
        <w:gridCol w:w="1239"/>
        <w:gridCol w:w="1913"/>
      </w:tblGrid>
      <w:tr>
        <w:trPr>
          <w:trHeight w:val="410" w:hRule="atLeast"/>
        </w:trPr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Obs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Skewness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Kurtosis</w:t>
            </w:r>
          </w:p>
        </w:tc>
        <w:tc>
          <w:tcPr>
            <w:tcW w:w="1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Joint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Probability</w:t>
            </w:r>
          </w:p>
        </w:tc>
      </w:tr>
      <w:tr>
        <w:trPr>
          <w:trHeight w:val="351" w:hRule="atLeast"/>
        </w:trPr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LDR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415" w:hRule="atLeast"/>
        </w:trPr>
        <w:tc>
          <w:tcPr>
            <w:tcW w:w="1315" w:type="dxa"/>
          </w:tcPr>
          <w:p>
            <w:pPr>
              <w:pStyle w:val="TableParagraph"/>
              <w:spacing w:before="6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LAR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27" w:type="dxa"/>
          </w:tcPr>
          <w:p>
            <w:pPr>
              <w:pStyle w:val="TableParagraph"/>
              <w:spacing w:before="64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0.0205</w:t>
            </w:r>
          </w:p>
        </w:tc>
        <w:tc>
          <w:tcPr>
            <w:tcW w:w="1468" w:type="dxa"/>
          </w:tcPr>
          <w:p>
            <w:pPr>
              <w:pStyle w:val="TableParagraph"/>
              <w:spacing w:before="64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0.0514</w:t>
            </w:r>
          </w:p>
        </w:tc>
        <w:tc>
          <w:tcPr>
            <w:tcW w:w="1239" w:type="dxa"/>
          </w:tcPr>
          <w:p>
            <w:pPr>
              <w:pStyle w:val="TableParagraph"/>
              <w:spacing w:before="64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8.22</w:t>
            </w:r>
          </w:p>
        </w:tc>
        <w:tc>
          <w:tcPr>
            <w:tcW w:w="1913" w:type="dxa"/>
          </w:tcPr>
          <w:p>
            <w:pPr>
              <w:pStyle w:val="TableParagraph"/>
              <w:spacing w:before="64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0.0164</w:t>
            </w:r>
          </w:p>
        </w:tc>
      </w:tr>
      <w:tr>
        <w:trPr>
          <w:trHeight w:val="415" w:hRule="atLeast"/>
        </w:trPr>
        <w:tc>
          <w:tcPr>
            <w:tcW w:w="1315" w:type="dxa"/>
          </w:tcPr>
          <w:p>
            <w:pPr>
              <w:pStyle w:val="TableParagraph"/>
              <w:spacing w:before="6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CBNLR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27" w:type="dxa"/>
          </w:tcPr>
          <w:p>
            <w:pPr>
              <w:pStyle w:val="TableParagraph"/>
              <w:spacing w:before="64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64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0.1232</w:t>
            </w:r>
          </w:p>
        </w:tc>
        <w:tc>
          <w:tcPr>
            <w:tcW w:w="1239" w:type="dxa"/>
          </w:tcPr>
          <w:p>
            <w:pPr>
              <w:pStyle w:val="TableParagraph"/>
              <w:spacing w:before="64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16.80</w:t>
            </w:r>
          </w:p>
        </w:tc>
        <w:tc>
          <w:tcPr>
            <w:tcW w:w="1913" w:type="dxa"/>
          </w:tcPr>
          <w:p>
            <w:pPr>
              <w:pStyle w:val="TableParagraph"/>
              <w:spacing w:before="64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0.0002</w:t>
            </w:r>
          </w:p>
        </w:tc>
      </w:tr>
      <w:tr>
        <w:trPr>
          <w:trHeight w:val="412" w:hRule="atLeast"/>
        </w:trPr>
        <w:tc>
          <w:tcPr>
            <w:tcW w:w="1315" w:type="dxa"/>
          </w:tcPr>
          <w:p>
            <w:pPr>
              <w:pStyle w:val="TableParagraph"/>
              <w:spacing w:before="64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089" w:type="dxa"/>
          </w:tcPr>
          <w:p>
            <w:pPr>
              <w:pStyle w:val="TableParagraph"/>
              <w:spacing w:before="64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27" w:type="dxa"/>
          </w:tcPr>
          <w:p>
            <w:pPr>
              <w:pStyle w:val="TableParagraph"/>
              <w:spacing w:before="64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0.2924</w:t>
            </w:r>
          </w:p>
        </w:tc>
        <w:tc>
          <w:tcPr>
            <w:tcW w:w="1468" w:type="dxa"/>
          </w:tcPr>
          <w:p>
            <w:pPr>
              <w:pStyle w:val="TableParagraph"/>
              <w:spacing w:before="64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0.0032</w:t>
            </w:r>
          </w:p>
        </w:tc>
        <w:tc>
          <w:tcPr>
            <w:tcW w:w="1239" w:type="dxa"/>
          </w:tcPr>
          <w:p>
            <w:pPr>
              <w:pStyle w:val="TableParagraph"/>
              <w:spacing w:before="64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8.69</w:t>
            </w:r>
          </w:p>
        </w:tc>
        <w:tc>
          <w:tcPr>
            <w:tcW w:w="1913" w:type="dxa"/>
          </w:tcPr>
          <w:p>
            <w:pPr>
              <w:pStyle w:val="TableParagraph"/>
              <w:spacing w:before="64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0.0130</w:t>
            </w:r>
          </w:p>
        </w:tc>
      </w:tr>
      <w:tr>
        <w:trPr>
          <w:trHeight w:val="475" w:hRule="atLeast"/>
        </w:trPr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ROA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05"/>
              <w:jc w:val="lef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46.28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394"/>
              <w:jc w:val="left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</w:tbl>
    <w:p>
      <w:pPr>
        <w:pStyle w:val="BodyText"/>
        <w:spacing w:before="1"/>
        <w:ind w:left="140"/>
        <w:jc w:val="both"/>
      </w:pPr>
      <w:r>
        <w:rPr/>
        <w:t>Source:</w:t>
      </w:r>
      <w:r>
        <w:rPr>
          <w:spacing w:val="-4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STATA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13 Output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jc w:val="both"/>
      </w:pPr>
      <w:r>
        <w:rPr/>
        <w:t>Hausman</w:t>
      </w:r>
      <w:r>
        <w:rPr>
          <w:spacing w:val="-3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140" w:right="137"/>
        <w:jc w:val="both"/>
      </w:pPr>
      <w:r>
        <w:rPr/>
        <w:t>This test is undertaken to decide between the fixed and random effect model to use for the</w:t>
      </w:r>
      <w:r>
        <w:rPr>
          <w:spacing w:val="1"/>
        </w:rPr>
        <w:t> </w:t>
      </w:r>
      <w:r>
        <w:rPr/>
        <w:t>dependent</w:t>
      </w:r>
      <w:r>
        <w:rPr>
          <w:spacing w:val="-10"/>
        </w:rPr>
        <w:t> </w:t>
      </w:r>
      <w:r>
        <w:rPr/>
        <w:t>variable,</w:t>
      </w:r>
      <w:r>
        <w:rPr>
          <w:spacing w:val="-9"/>
        </w:rPr>
        <w:t> </w:t>
      </w:r>
      <w:r>
        <w:rPr/>
        <w:t>ROA.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results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presented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Table</w:t>
      </w:r>
      <w:r>
        <w:rPr>
          <w:spacing w:val="-10"/>
        </w:rPr>
        <w:t> </w:t>
      </w:r>
      <w:r>
        <w:rPr/>
        <w:t>4.4,</w:t>
      </w:r>
      <w:r>
        <w:rPr>
          <w:spacing w:val="-8"/>
        </w:rPr>
        <w:t> </w:t>
      </w:r>
      <w:r>
        <w:rPr/>
        <w:t>while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output</w:t>
      </w:r>
      <w:r>
        <w:rPr>
          <w:spacing w:val="-58"/>
        </w:rPr>
        <w:t> </w:t>
      </w:r>
      <w:r>
        <w:rPr/>
        <w:t>from</w:t>
      </w:r>
      <w:r>
        <w:rPr>
          <w:spacing w:val="-3"/>
        </w:rPr>
        <w:t> </w:t>
      </w:r>
      <w:r>
        <w:rPr/>
        <w:t>STATA</w:t>
      </w:r>
      <w:r>
        <w:rPr>
          <w:spacing w:val="1"/>
        </w:rPr>
        <w:t> </w:t>
      </w:r>
      <w:r>
        <w:rPr/>
        <w:t>version 13 is contained in Appendices</w:t>
      </w:r>
      <w:r>
        <w:rPr>
          <w:spacing w:val="6"/>
        </w:rPr>
        <w:t> </w:t>
      </w:r>
      <w:r>
        <w:rPr/>
        <w:t>IV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V.</w:t>
      </w:r>
    </w:p>
    <w:p>
      <w:pPr>
        <w:pStyle w:val="Heading2"/>
        <w:spacing w:before="200"/>
        <w:jc w:val="both"/>
      </w:pPr>
      <w:r>
        <w:rPr/>
        <w:t>Table</w:t>
      </w:r>
      <w:r>
        <w:rPr>
          <w:spacing w:val="-4"/>
        </w:rPr>
        <w:t> </w:t>
      </w:r>
      <w:r>
        <w:rPr/>
        <w:t>4.4</w:t>
      </w:r>
      <w:r>
        <w:rPr>
          <w:spacing w:val="-1"/>
        </w:rPr>
        <w:t> </w:t>
      </w:r>
      <w:r>
        <w:rPr/>
        <w:t>Hausman</w:t>
      </w:r>
      <w:r>
        <w:rPr>
          <w:spacing w:val="-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ROA</w:t>
      </w:r>
    </w:p>
    <w:p>
      <w:pPr>
        <w:pStyle w:val="BodyText"/>
        <w:spacing w:before="4" w:after="1"/>
        <w:rPr>
          <w:b/>
          <w:sz w:val="29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2875"/>
        <w:gridCol w:w="3672"/>
      </w:tblGrid>
      <w:tr>
        <w:trPr>
          <w:trHeight w:val="415" w:hRule="atLeast"/>
        </w:trPr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</w:p>
        </w:tc>
        <w:tc>
          <w:tcPr>
            <w:tcW w:w="65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41" w:right="3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ROA</w:t>
            </w:r>
          </w:p>
        </w:tc>
      </w:tr>
      <w:tr>
        <w:trPr>
          <w:trHeight w:val="410" w:hRule="atLeast"/>
        </w:trPr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9"/>
              <w:jc w:val="left"/>
              <w:rPr>
                <w:sz w:val="24"/>
              </w:rPr>
            </w:pPr>
            <w:r>
              <w:rPr>
                <w:sz w:val="24"/>
              </w:rPr>
              <w:t>Fixed</w:t>
            </w:r>
          </w:p>
        </w:tc>
        <w:tc>
          <w:tcPr>
            <w:tcW w:w="36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277"/>
              <w:rPr>
                <w:sz w:val="24"/>
              </w:rPr>
            </w:pPr>
            <w:r>
              <w:rPr>
                <w:sz w:val="24"/>
              </w:rPr>
              <w:t>Random</w:t>
            </w:r>
          </w:p>
        </w:tc>
      </w:tr>
      <w:tr>
        <w:trPr>
          <w:trHeight w:val="351" w:hRule="atLeast"/>
        </w:trPr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28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>0.1531</w:t>
            </w:r>
          </w:p>
        </w:tc>
        <w:tc>
          <w:tcPr>
            <w:tcW w:w="36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309"/>
              <w:rPr>
                <w:sz w:val="24"/>
              </w:rPr>
            </w:pPr>
            <w:r>
              <w:rPr>
                <w:sz w:val="24"/>
              </w:rPr>
              <w:t>0.2032</w:t>
            </w:r>
          </w:p>
        </w:tc>
      </w:tr>
      <w:tr>
        <w:trPr>
          <w:trHeight w:val="478" w:hRule="atLeast"/>
        </w:trPr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F-Statistics</w:t>
            </w:r>
          </w:p>
        </w:tc>
        <w:tc>
          <w:tcPr>
            <w:tcW w:w="2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367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555" w:right="1531"/>
              <w:jc w:val="center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2707"/>
        <w:gridCol w:w="3612"/>
      </w:tblGrid>
      <w:tr>
        <w:trPr>
          <w:trHeight w:val="351" w:hRule="atLeast"/>
        </w:trPr>
        <w:tc>
          <w:tcPr>
            <w:tcW w:w="20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Prob.</w:t>
            </w:r>
          </w:p>
        </w:tc>
        <w:tc>
          <w:tcPr>
            <w:tcW w:w="27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36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14" w:right="1292"/>
              <w:jc w:val="center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888" w:hRule="atLeast"/>
        </w:trPr>
        <w:tc>
          <w:tcPr>
            <w:tcW w:w="206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43" w:val="left" w:leader="none"/>
              </w:tabs>
              <w:spacing w:before="64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Hausman</w:t>
              <w:tab/>
              <w:t>Test</w:t>
            </w:r>
          </w:p>
          <w:p>
            <w:pPr>
              <w:pStyle w:val="TableParagraph"/>
              <w:spacing w:before="140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Prob</w:t>
            </w:r>
          </w:p>
        </w:tc>
        <w:tc>
          <w:tcPr>
            <w:tcW w:w="2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10"/>
              <w:jc w:val="left"/>
              <w:rPr>
                <w:sz w:val="24"/>
              </w:rPr>
            </w:pPr>
            <w:r>
              <w:rPr>
                <w:sz w:val="24"/>
              </w:rPr>
              <w:t>0.6722</w:t>
            </w:r>
          </w:p>
        </w:tc>
        <w:tc>
          <w:tcPr>
            <w:tcW w:w="36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140"/>
      </w:pPr>
      <w:r>
        <w:rPr/>
        <w:t>Source:</w:t>
      </w:r>
      <w:r>
        <w:rPr>
          <w:spacing w:val="-4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STATA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13 Output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480" w:lineRule="auto"/>
        <w:ind w:left="140" w:right="128"/>
        <w:jc w:val="both"/>
      </w:pPr>
      <w:r>
        <w:rPr/>
        <w:t>The ROA Model reports an R-squared of 15.31 percent and 20.32 percent for fixed and random</w:t>
      </w:r>
      <w:r>
        <w:rPr>
          <w:spacing w:val="1"/>
        </w:rPr>
        <w:t> </w:t>
      </w:r>
      <w:r>
        <w:rPr/>
        <w:t>effect models respectively. This means that the random effect model has a higher explanatory</w:t>
      </w:r>
      <w:r>
        <w:rPr>
          <w:spacing w:val="1"/>
        </w:rPr>
        <w:t> </w:t>
      </w:r>
      <w:r>
        <w:rPr/>
        <w:t>power over the fixed effect model. The F-statistic value of 6.80(0.0001) and 29.09(0.0000) for</w:t>
      </w:r>
      <w:r>
        <w:rPr>
          <w:spacing w:val="1"/>
        </w:rPr>
        <w:t> </w:t>
      </w:r>
      <w:r>
        <w:rPr/>
        <w:t>fixed and random effect models respectively suggest that both models are valid for drawing</w:t>
      </w:r>
      <w:r>
        <w:rPr>
          <w:spacing w:val="1"/>
        </w:rPr>
        <w:t> </w:t>
      </w:r>
      <w:r>
        <w:rPr/>
        <w:t>inference since they are both statistically significant at 1 percent. In selecting from the two-panel</w:t>
      </w:r>
      <w:r>
        <w:rPr>
          <w:spacing w:val="1"/>
        </w:rPr>
        <w:t> </w:t>
      </w:r>
      <w:r>
        <w:rPr/>
        <w:t>regression estimation results, the Hausman test was conducted, and the test is based on the null</w:t>
      </w:r>
      <w:r>
        <w:rPr>
          <w:spacing w:val="1"/>
        </w:rPr>
        <w:t> </w:t>
      </w:r>
      <w:r>
        <w:rPr/>
        <w:t>hypotheses that the random effect model is preferred to the fixed effect model. However, the</w:t>
      </w:r>
      <w:r>
        <w:rPr>
          <w:spacing w:val="1"/>
        </w:rPr>
        <w:t> </w:t>
      </w:r>
      <w:r>
        <w:rPr/>
        <w:t>Hausman test p-value (0.6722), implies that the null hypothesis be rejected since it is above the 5</w:t>
      </w:r>
      <w:r>
        <w:rPr>
          <w:spacing w:val="-57"/>
        </w:rPr>
        <w:t> </w:t>
      </w:r>
      <w:r>
        <w:rPr/>
        <w:t>percent level of significance adopted for this study.</w:t>
      </w:r>
      <w:r>
        <w:rPr>
          <w:spacing w:val="1"/>
        </w:rPr>
        <w:t> </w:t>
      </w:r>
      <w:r>
        <w:rPr/>
        <w:t>This means that the random panel regression</w:t>
      </w:r>
      <w:r>
        <w:rPr>
          <w:spacing w:val="-57"/>
        </w:rPr>
        <w:t> </w:t>
      </w:r>
      <w:r>
        <w:rPr/>
        <w:t>results be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study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Model</w:t>
      </w:r>
      <w:r>
        <w:rPr>
          <w:spacing w:val="-3"/>
        </w:rPr>
        <w:t> </w:t>
      </w:r>
      <w:r>
        <w:rPr/>
        <w:t>One, which</w:t>
      </w:r>
      <w:r>
        <w:rPr>
          <w:spacing w:val="-1"/>
        </w:rPr>
        <w:t> </w:t>
      </w:r>
      <w:r>
        <w:rPr/>
        <w:t>utilizes ROA as the</w:t>
      </w:r>
      <w:r>
        <w:rPr>
          <w:spacing w:val="-3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variable.</w:t>
      </w:r>
    </w:p>
    <w:p>
      <w:pPr>
        <w:pStyle w:val="Heading2"/>
        <w:numPr>
          <w:ilvl w:val="2"/>
          <w:numId w:val="14"/>
        </w:numPr>
        <w:tabs>
          <w:tab w:pos="861" w:val="left" w:leader="none"/>
        </w:tabs>
        <w:spacing w:line="240" w:lineRule="auto" w:before="202" w:after="0"/>
        <w:ind w:left="861" w:right="0" w:hanging="721"/>
        <w:jc w:val="both"/>
      </w:pPr>
      <w:r>
        <w:rPr/>
        <w:t>Regression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2" w:lineRule="auto"/>
        <w:ind w:left="140" w:right="139"/>
        <w:jc w:val="both"/>
      </w:pPr>
      <w:r>
        <w:rPr/>
        <w:t>The</w:t>
      </w:r>
      <w:r>
        <w:rPr>
          <w:spacing w:val="-14"/>
        </w:rPr>
        <w:t> </w:t>
      </w:r>
      <w:r>
        <w:rPr/>
        <w:t>regression</w:t>
      </w:r>
      <w:r>
        <w:rPr>
          <w:spacing w:val="-13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used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study,</w:t>
      </w:r>
      <w:r>
        <w:rPr>
          <w:spacing w:val="-12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outcome</w:t>
      </w:r>
      <w:r>
        <w:rPr>
          <w:spacing w:val="-14"/>
        </w:rPr>
        <w:t> </w:t>
      </w:r>
      <w:r>
        <w:rPr/>
        <w:t>of the</w:t>
      </w:r>
      <w:r>
        <w:rPr>
          <w:spacing w:val="-14"/>
        </w:rPr>
        <w:t> </w:t>
      </w:r>
      <w:r>
        <w:rPr/>
        <w:t>Hausman</w:t>
      </w:r>
      <w:r>
        <w:rPr>
          <w:spacing w:val="-8"/>
        </w:rPr>
        <w:t> </w:t>
      </w:r>
      <w:r>
        <w:rPr/>
        <w:t>specification</w:t>
      </w:r>
      <w:r>
        <w:rPr>
          <w:spacing w:val="-13"/>
        </w:rPr>
        <w:t> </w:t>
      </w:r>
      <w:r>
        <w:rPr/>
        <w:t>tests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random</w:t>
      </w:r>
      <w:r>
        <w:rPr>
          <w:spacing w:val="-3"/>
        </w:rPr>
        <w:t> </w:t>
      </w:r>
      <w:r>
        <w:rPr/>
        <w:t>effect</w:t>
      </w:r>
      <w:r>
        <w:rPr>
          <w:spacing w:val="2"/>
        </w:rPr>
        <w:t> </w:t>
      </w:r>
      <w:r>
        <w:rPr/>
        <w:t>models.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are</w:t>
      </w:r>
      <w:r>
        <w:rPr>
          <w:spacing w:val="-3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Appendices</w:t>
      </w:r>
      <w:r>
        <w:rPr>
          <w:spacing w:val="1"/>
        </w:rPr>
        <w:t> </w:t>
      </w:r>
      <w:r>
        <w:rPr/>
        <w:t>IV.</w:t>
      </w:r>
    </w:p>
    <w:p>
      <w:pPr>
        <w:pStyle w:val="Heading2"/>
        <w:spacing w:before="196"/>
      </w:pPr>
      <w:r>
        <w:rPr/>
        <w:t>Panel</w:t>
      </w:r>
      <w:r>
        <w:rPr>
          <w:spacing w:val="-4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ROA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40"/>
      </w:pPr>
      <w:r>
        <w:rPr/>
        <w:t>These</w:t>
      </w:r>
      <w:r>
        <w:rPr>
          <w:spacing w:val="-5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4"/>
        </w:rPr>
        <w:t> </w:t>
      </w:r>
      <w:r>
        <w:rPr/>
        <w:t>4.5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thereafter.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1580" w:val="left" w:leader="none"/>
        </w:tabs>
        <w:spacing w:before="181"/>
      </w:pPr>
      <w:r>
        <w:rPr/>
        <w:t>Table</w:t>
      </w:r>
      <w:r>
        <w:rPr>
          <w:spacing w:val="-3"/>
        </w:rPr>
        <w:t> </w:t>
      </w:r>
      <w:r>
        <w:rPr/>
        <w:t>4.5</w:t>
        <w:tab/>
        <w:t>Panel</w:t>
      </w:r>
      <w:r>
        <w:rPr>
          <w:spacing w:val="-4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Random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Model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ROA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Heading2"/>
        <w:tabs>
          <w:tab w:pos="1495" w:val="left" w:leader="none"/>
          <w:tab w:pos="2755" w:val="left" w:leader="none"/>
          <w:tab w:pos="4134" w:val="left" w:leader="none"/>
          <w:tab w:pos="4479" w:val="left" w:leader="none"/>
          <w:tab w:pos="5278" w:val="left" w:leader="none"/>
          <w:tab w:pos="6888" w:val="left" w:leader="none"/>
        </w:tabs>
        <w:ind w:left="681"/>
      </w:pPr>
      <w:r>
        <w:rPr/>
        <w:t>roa</w:t>
      </w:r>
      <w:r>
        <w:rPr>
          <w:spacing w:val="-1"/>
        </w:rPr>
        <w:t> </w:t>
      </w:r>
      <w:r>
        <w:rPr/>
        <w:t>|</w:t>
        <w:tab/>
        <w:t>Coef.</w:t>
        <w:tab/>
        <w:t>Std.</w:t>
      </w:r>
      <w:r>
        <w:rPr>
          <w:spacing w:val="-1"/>
        </w:rPr>
        <w:t> </w:t>
      </w:r>
      <w:r>
        <w:rPr/>
        <w:t>Err.</w:t>
        <w:tab/>
        <w:t>z</w:t>
        <w:tab/>
        <w:t>P&gt;|z|</w:t>
        <w:tab/>
        <w:t>[95%</w:t>
      </w:r>
      <w:r>
        <w:rPr>
          <w:spacing w:val="1"/>
        </w:rPr>
        <w:t> </w:t>
      </w:r>
      <w:r>
        <w:rPr/>
        <w:t>Conf.</w:t>
        <w:tab/>
        <w:t>Interval]</w:t>
      </w:r>
    </w:p>
    <w:p>
      <w:pPr>
        <w:spacing w:after="0"/>
        <w:sectPr>
          <w:pgSz w:w="12240" w:h="15840"/>
          <w:pgMar w:header="0" w:footer="931" w:top="1440" w:bottom="1200" w:left="1300" w:right="1300"/>
        </w:sectPr>
      </w:pPr>
    </w:p>
    <w:p>
      <w:pPr>
        <w:spacing w:before="6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-------------+----------------------------------------------------------------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1140"/>
        <w:gridCol w:w="700"/>
        <w:gridCol w:w="781"/>
        <w:gridCol w:w="1135"/>
        <w:gridCol w:w="1123"/>
      </w:tblGrid>
      <w:tr>
        <w:trPr>
          <w:trHeight w:val="440" w:hRule="atLeast"/>
        </w:trPr>
        <w:tc>
          <w:tcPr>
            <w:tcW w:w="1767" w:type="dxa"/>
          </w:tcPr>
          <w:p>
            <w:pPr>
              <w:pStyle w:val="TableParagraph"/>
              <w:spacing w:line="266" w:lineRule="exact" w:before="0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.0670317</w:t>
            </w:r>
          </w:p>
        </w:tc>
        <w:tc>
          <w:tcPr>
            <w:tcW w:w="1140" w:type="dxa"/>
          </w:tcPr>
          <w:p>
            <w:pPr>
              <w:pStyle w:val="TableParagraph"/>
              <w:spacing w:line="266" w:lineRule="exact" w:before="0"/>
              <w:ind w:left="1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.014012</w:t>
            </w:r>
          </w:p>
        </w:tc>
        <w:tc>
          <w:tcPr>
            <w:tcW w:w="700" w:type="dxa"/>
          </w:tcPr>
          <w:p>
            <w:pPr>
              <w:pStyle w:val="TableParagraph"/>
              <w:spacing w:line="266" w:lineRule="exact" w:before="0"/>
              <w:ind w:left="1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4.78</w:t>
            </w:r>
          </w:p>
        </w:tc>
        <w:tc>
          <w:tcPr>
            <w:tcW w:w="781" w:type="dxa"/>
          </w:tcPr>
          <w:p>
            <w:pPr>
              <w:pStyle w:val="TableParagraph"/>
              <w:spacing w:line="266" w:lineRule="exact" w:before="0"/>
              <w:ind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0.000</w:t>
            </w:r>
          </w:p>
        </w:tc>
        <w:tc>
          <w:tcPr>
            <w:tcW w:w="1135" w:type="dxa"/>
          </w:tcPr>
          <w:p>
            <w:pPr>
              <w:pStyle w:val="TableParagraph"/>
              <w:spacing w:line="266" w:lineRule="exact" w:before="0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.0395686</w:t>
            </w:r>
          </w:p>
        </w:tc>
        <w:tc>
          <w:tcPr>
            <w:tcW w:w="1123" w:type="dxa"/>
          </w:tcPr>
          <w:p>
            <w:pPr>
              <w:pStyle w:val="TableParagraph"/>
              <w:spacing w:line="266" w:lineRule="exact" w:before="0"/>
              <w:ind w:right="54"/>
              <w:rPr>
                <w:b/>
                <w:sz w:val="24"/>
              </w:rPr>
            </w:pPr>
            <w:r>
              <w:rPr>
                <w:b/>
                <w:sz w:val="24"/>
              </w:rPr>
              <w:t>.0944948</w:t>
            </w:r>
          </w:p>
        </w:tc>
      </w:tr>
      <w:tr>
        <w:trPr>
          <w:trHeight w:val="612" w:hRule="atLeast"/>
        </w:trPr>
        <w:tc>
          <w:tcPr>
            <w:tcW w:w="1767" w:type="dxa"/>
          </w:tcPr>
          <w:p>
            <w:pPr>
              <w:pStyle w:val="TableParagraph"/>
              <w:spacing w:before="164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-.0564427</w:t>
            </w:r>
          </w:p>
        </w:tc>
        <w:tc>
          <w:tcPr>
            <w:tcW w:w="1140" w:type="dxa"/>
          </w:tcPr>
          <w:p>
            <w:pPr>
              <w:pStyle w:val="TableParagraph"/>
              <w:spacing w:before="164"/>
              <w:ind w:left="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.0249282</w:t>
            </w:r>
          </w:p>
        </w:tc>
        <w:tc>
          <w:tcPr>
            <w:tcW w:w="700" w:type="dxa"/>
          </w:tcPr>
          <w:p>
            <w:pPr>
              <w:pStyle w:val="TableParagraph"/>
              <w:spacing w:before="164"/>
              <w:ind w:left="1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-2.26</w:t>
            </w:r>
          </w:p>
        </w:tc>
        <w:tc>
          <w:tcPr>
            <w:tcW w:w="781" w:type="dxa"/>
          </w:tcPr>
          <w:p>
            <w:pPr>
              <w:pStyle w:val="TableParagraph"/>
              <w:spacing w:before="164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0.024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4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-.105301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4"/>
              <w:ind w:left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-.0075844</w:t>
            </w:r>
          </w:p>
        </w:tc>
      </w:tr>
      <w:tr>
        <w:trPr>
          <w:trHeight w:val="612" w:hRule="atLeast"/>
        </w:trPr>
        <w:tc>
          <w:tcPr>
            <w:tcW w:w="1767" w:type="dxa"/>
          </w:tcPr>
          <w:p>
            <w:pPr>
              <w:pStyle w:val="TableParagraph"/>
              <w:tabs>
                <w:tab w:pos="894" w:val="left" w:leader="none"/>
              </w:tabs>
              <w:spacing w:before="162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  <w:tab/>
              <w:t>-.00172</w:t>
            </w:r>
          </w:p>
        </w:tc>
        <w:tc>
          <w:tcPr>
            <w:tcW w:w="1140" w:type="dxa"/>
          </w:tcPr>
          <w:p>
            <w:pPr>
              <w:pStyle w:val="TableParagraph"/>
              <w:spacing w:before="162"/>
              <w:ind w:left="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.0326373</w:t>
            </w:r>
          </w:p>
        </w:tc>
        <w:tc>
          <w:tcPr>
            <w:tcW w:w="700" w:type="dxa"/>
          </w:tcPr>
          <w:p>
            <w:pPr>
              <w:pStyle w:val="TableParagraph"/>
              <w:spacing w:before="162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-0.05</w:t>
            </w:r>
          </w:p>
        </w:tc>
        <w:tc>
          <w:tcPr>
            <w:tcW w:w="781" w:type="dxa"/>
          </w:tcPr>
          <w:p>
            <w:pPr>
              <w:pStyle w:val="TableParagraph"/>
              <w:spacing w:before="162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0.958</w:t>
            </w:r>
          </w:p>
        </w:tc>
        <w:tc>
          <w:tcPr>
            <w:tcW w:w="1135" w:type="dxa"/>
          </w:tcPr>
          <w:p>
            <w:pPr>
              <w:pStyle w:val="TableParagraph"/>
              <w:spacing w:before="162"/>
              <w:ind w:left="1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-.065688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62"/>
              <w:ind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.0622479</w:t>
            </w:r>
          </w:p>
        </w:tc>
      </w:tr>
      <w:tr>
        <w:trPr>
          <w:trHeight w:val="440" w:hRule="atLeast"/>
        </w:trPr>
        <w:tc>
          <w:tcPr>
            <w:tcW w:w="1767" w:type="dxa"/>
          </w:tcPr>
          <w:p>
            <w:pPr>
              <w:pStyle w:val="TableParagraph"/>
              <w:spacing w:line="256" w:lineRule="exact" w:before="164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.0029583</w:t>
            </w:r>
          </w:p>
        </w:tc>
        <w:tc>
          <w:tcPr>
            <w:tcW w:w="1140" w:type="dxa"/>
          </w:tcPr>
          <w:p>
            <w:pPr>
              <w:pStyle w:val="TableParagraph"/>
              <w:spacing w:line="256" w:lineRule="exact" w:before="164"/>
              <w:ind w:left="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.0057523</w:t>
            </w:r>
          </w:p>
        </w:tc>
        <w:tc>
          <w:tcPr>
            <w:tcW w:w="700" w:type="dxa"/>
          </w:tcPr>
          <w:p>
            <w:pPr>
              <w:pStyle w:val="TableParagraph"/>
              <w:spacing w:line="256" w:lineRule="exact" w:before="164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0.51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 w:before="164"/>
              <w:ind w:left="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0.607</w:t>
            </w:r>
          </w:p>
        </w:tc>
        <w:tc>
          <w:tcPr>
            <w:tcW w:w="1135" w:type="dxa"/>
          </w:tcPr>
          <w:p>
            <w:pPr>
              <w:pStyle w:val="TableParagraph"/>
              <w:spacing w:line="256" w:lineRule="exact" w:before="164"/>
              <w:ind w:left="1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-.008316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 w:before="164"/>
              <w:ind w:left="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.0142326</w:t>
            </w:r>
          </w:p>
        </w:tc>
      </w:tr>
    </w:tbl>
    <w:p>
      <w:pPr>
        <w:pStyle w:val="BodyText"/>
        <w:spacing w:before="5"/>
        <w:rPr>
          <w:b/>
          <w:sz w:val="29"/>
        </w:rPr>
      </w:pPr>
    </w:p>
    <w:p>
      <w:pPr>
        <w:pStyle w:val="Heading2"/>
        <w:tabs>
          <w:tab w:pos="3706" w:val="left" w:leader="none"/>
          <w:tab w:pos="5087" w:val="left" w:leader="none"/>
          <w:tab w:pos="6307" w:val="left" w:leader="none"/>
        </w:tabs>
        <w:ind w:left="560"/>
      </w:pPr>
      <w:r>
        <w:rPr/>
        <w:t>_cons |</w:t>
      </w:r>
      <w:r>
        <w:rPr>
          <w:spacing w:val="117"/>
        </w:rPr>
        <w:t> </w:t>
      </w:r>
      <w:r>
        <w:rPr/>
        <w:t>.0366031   .0599656</w:t>
        <w:tab/>
        <w:t>0.61   0.542</w:t>
        <w:tab/>
        <w:t>-.0809274</w:t>
        <w:tab/>
        <w:t>.1541335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9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-------------+----------------------------------------------------------------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40"/>
      </w:pPr>
      <w:r>
        <w:rPr/>
        <w:t>Source:</w:t>
      </w:r>
      <w:r>
        <w:rPr>
          <w:spacing w:val="-4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STATA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13 Output.</w:t>
      </w:r>
    </w:p>
    <w:p>
      <w:pPr>
        <w:pStyle w:val="BodyText"/>
        <w:spacing w:line="482" w:lineRule="auto" w:before="134"/>
        <w:ind w:left="140" w:right="141"/>
        <w:jc w:val="both"/>
      </w:pPr>
      <w:r>
        <w:rPr/>
        <w:t>The interpretation of the results contained in Table 4.5 is based on the hypotheses formulated in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One.</w:t>
      </w:r>
    </w:p>
    <w:p>
      <w:pPr>
        <w:pStyle w:val="Heading2"/>
        <w:spacing w:line="482" w:lineRule="auto" w:before="196"/>
        <w:ind w:left="861" w:right="142" w:hanging="721"/>
        <w:jc w:val="both"/>
        <w:rPr>
          <w:b w:val="0"/>
        </w:rPr>
      </w:pPr>
      <w:r>
        <w:rPr>
          <w:spacing w:val="-1"/>
          <w:position w:val="1"/>
        </w:rPr>
        <w:t>H</w:t>
      </w:r>
      <w:r>
        <w:rPr>
          <w:spacing w:val="-1"/>
          <w:sz w:val="16"/>
        </w:rPr>
        <w:t>01</w:t>
      </w:r>
      <w:r>
        <w:rPr>
          <w:spacing w:val="-1"/>
          <w:position w:val="1"/>
        </w:rPr>
        <w:t>: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Loan</w:t>
      </w:r>
      <w:r>
        <w:rPr>
          <w:spacing w:val="-9"/>
          <w:position w:val="1"/>
        </w:rPr>
        <w:t> </w:t>
      </w:r>
      <w:r>
        <w:rPr>
          <w:spacing w:val="-1"/>
          <w:position w:val="1"/>
        </w:rPr>
        <w:t>to</w:t>
      </w:r>
      <w:r>
        <w:rPr>
          <w:spacing w:val="-10"/>
          <w:position w:val="1"/>
        </w:rPr>
        <w:t> </w:t>
      </w:r>
      <w:r>
        <w:rPr>
          <w:spacing w:val="-1"/>
          <w:position w:val="1"/>
        </w:rPr>
        <w:t>Deposit</w:t>
      </w:r>
      <w:r>
        <w:rPr>
          <w:spacing w:val="-10"/>
          <w:position w:val="1"/>
        </w:rPr>
        <w:t> </w:t>
      </w:r>
      <w:r>
        <w:rPr>
          <w:spacing w:val="-1"/>
          <w:position w:val="1"/>
        </w:rPr>
        <w:t>Ratio</w:t>
      </w:r>
      <w:r>
        <w:rPr>
          <w:spacing w:val="-11"/>
          <w:position w:val="1"/>
        </w:rPr>
        <w:t> </w:t>
      </w:r>
      <w:r>
        <w:rPr>
          <w:spacing w:val="-1"/>
          <w:position w:val="1"/>
        </w:rPr>
        <w:t>has</w:t>
      </w:r>
      <w:r>
        <w:rPr>
          <w:spacing w:val="-9"/>
          <w:position w:val="1"/>
        </w:rPr>
        <w:t> </w:t>
      </w:r>
      <w:r>
        <w:rPr>
          <w:spacing w:val="-1"/>
          <w:position w:val="1"/>
        </w:rPr>
        <w:t>no</w:t>
      </w:r>
      <w:r>
        <w:rPr>
          <w:spacing w:val="-16"/>
          <w:position w:val="1"/>
        </w:rPr>
        <w:t> </w:t>
      </w:r>
      <w:r>
        <w:rPr>
          <w:spacing w:val="-1"/>
          <w:position w:val="1"/>
        </w:rPr>
        <w:t>significant</w:t>
      </w:r>
      <w:r>
        <w:rPr>
          <w:spacing w:val="-10"/>
          <w:position w:val="1"/>
        </w:rPr>
        <w:t> </w:t>
      </w:r>
      <w:r>
        <w:rPr>
          <w:spacing w:val="-1"/>
          <w:position w:val="1"/>
        </w:rPr>
        <w:t>effect</w:t>
      </w:r>
      <w:r>
        <w:rPr>
          <w:spacing w:val="-10"/>
          <w:position w:val="1"/>
        </w:rPr>
        <w:t> </w:t>
      </w:r>
      <w:r>
        <w:rPr>
          <w:position w:val="1"/>
        </w:rPr>
        <w:t>on</w:t>
      </w:r>
      <w:r>
        <w:rPr>
          <w:spacing w:val="-8"/>
          <w:position w:val="1"/>
        </w:rPr>
        <w:t> </w:t>
      </w:r>
      <w:r>
        <w:rPr>
          <w:position w:val="1"/>
        </w:rPr>
        <w:t>the</w:t>
      </w:r>
      <w:r>
        <w:rPr>
          <w:spacing w:val="-12"/>
          <w:position w:val="1"/>
        </w:rPr>
        <w:t> </w:t>
      </w:r>
      <w:r>
        <w:rPr>
          <w:position w:val="1"/>
        </w:rPr>
        <w:t>financial</w:t>
      </w:r>
      <w:r>
        <w:rPr>
          <w:spacing w:val="-12"/>
          <w:position w:val="1"/>
        </w:rPr>
        <w:t> </w:t>
      </w:r>
      <w:r>
        <w:rPr>
          <w:position w:val="1"/>
        </w:rPr>
        <w:t>performance</w:t>
      </w:r>
      <w:r>
        <w:rPr>
          <w:spacing w:val="-12"/>
          <w:position w:val="1"/>
        </w:rPr>
        <w:t> </w:t>
      </w:r>
      <w:r>
        <w:rPr>
          <w:position w:val="1"/>
        </w:rPr>
        <w:t>of</w:t>
      </w:r>
      <w:r>
        <w:rPr>
          <w:spacing w:val="-10"/>
          <w:position w:val="1"/>
        </w:rPr>
        <w:t> </w:t>
      </w:r>
      <w:r>
        <w:rPr>
          <w:position w:val="1"/>
        </w:rPr>
        <w:t>deposit</w:t>
      </w:r>
      <w:r>
        <w:rPr>
          <w:spacing w:val="-58"/>
          <w:position w:val="1"/>
        </w:rPr>
        <w:t> </w:t>
      </w:r>
      <w:r>
        <w:rPr/>
        <w:t>money</w:t>
      </w:r>
      <w:r>
        <w:rPr>
          <w:spacing w:val="-1"/>
        </w:rPr>
        <w:t> </w:t>
      </w:r>
      <w:r>
        <w:rPr/>
        <w:t>banks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line="480" w:lineRule="auto"/>
        <w:ind w:left="140" w:right="137"/>
        <w:jc w:val="both"/>
      </w:pPr>
      <w:r>
        <w:rPr/>
        <w:t>The</w:t>
      </w:r>
      <w:r>
        <w:rPr>
          <w:spacing w:val="-10"/>
        </w:rPr>
        <w:t> </w:t>
      </w:r>
      <w:r>
        <w:rPr/>
        <w:t>panel</w:t>
      </w:r>
      <w:r>
        <w:rPr>
          <w:spacing w:val="-9"/>
        </w:rPr>
        <w:t> </w:t>
      </w:r>
      <w:r>
        <w:rPr/>
        <w:t>regression</w:t>
      </w:r>
      <w:r>
        <w:rPr>
          <w:spacing w:val="-9"/>
        </w:rPr>
        <w:t> </w:t>
      </w:r>
      <w:r>
        <w:rPr/>
        <w:t>results</w:t>
      </w:r>
      <w:r>
        <w:rPr>
          <w:spacing w:val="-7"/>
        </w:rPr>
        <w:t> </w:t>
      </w:r>
      <w:r>
        <w:rPr/>
        <w:t>explain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loans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deposit</w:t>
      </w:r>
      <w:r>
        <w:rPr>
          <w:spacing w:val="-9"/>
        </w:rPr>
        <w:t> </w:t>
      </w:r>
      <w:r>
        <w:rPr/>
        <w:t>ratio</w:t>
      </w:r>
      <w:r>
        <w:rPr>
          <w:spacing w:val="-9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positive</w:t>
      </w:r>
      <w:r>
        <w:rPr>
          <w:spacing w:val="-9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performance of deposit money banks listed in Nigeria. This means that a unit increase in loans to</w:t>
      </w:r>
      <w:r>
        <w:rPr>
          <w:spacing w:val="-57"/>
        </w:rPr>
        <w:t> </w:t>
      </w:r>
      <w:r>
        <w:rPr/>
        <w:t>deposit ratio by deposit money banks in Nigeria would lead to a proportionate increase of 0.0670</w:t>
      </w:r>
      <w:r>
        <w:rPr>
          <w:spacing w:val="-57"/>
        </w:rPr>
        <w:t> </w:t>
      </w:r>
      <w:r>
        <w:rPr/>
        <w:t>of the financial performance of banks listed in Nigeria and vice versa. The z-value is 4.78, while</w:t>
      </w:r>
      <w:r>
        <w:rPr>
          <w:spacing w:val="1"/>
        </w:rPr>
        <w:t> </w:t>
      </w:r>
      <w:r>
        <w:rPr/>
        <w:t>P-value was 0.000, which is less than 0.01 means that the P-value is statistically significant at 5</w:t>
      </w:r>
      <w:r>
        <w:rPr>
          <w:spacing w:val="1"/>
        </w:rPr>
        <w:t> </w:t>
      </w:r>
      <w:r>
        <w:rPr/>
        <w:t>percent</w:t>
      </w:r>
      <w:r>
        <w:rPr>
          <w:spacing w:val="-3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reject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uphold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hypothesis.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is, Loans to Deposit Ratio has a significant effect on the financial performance (Proxy by ROA)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 deposit</w:t>
      </w:r>
      <w:r>
        <w:rPr>
          <w:spacing w:val="-2"/>
        </w:rPr>
        <w:t> </w:t>
      </w:r>
      <w:r>
        <w:rPr/>
        <w:t>money banks</w:t>
      </w:r>
      <w:r>
        <w:rPr>
          <w:spacing w:val="1"/>
        </w:rPr>
        <w:t> </w:t>
      </w:r>
      <w:r>
        <w:rPr/>
        <w:t>in Nigeria.</w:t>
      </w:r>
    </w:p>
    <w:p>
      <w:pPr>
        <w:pStyle w:val="Heading2"/>
        <w:spacing w:line="477" w:lineRule="auto" w:before="197"/>
        <w:ind w:left="861" w:right="150" w:hanging="721"/>
        <w:jc w:val="both"/>
        <w:rPr>
          <w:b w:val="0"/>
        </w:rPr>
      </w:pPr>
      <w:r>
        <w:rPr>
          <w:position w:val="1"/>
        </w:rPr>
        <w:t>H</w:t>
      </w:r>
      <w:r>
        <w:rPr>
          <w:sz w:val="16"/>
        </w:rPr>
        <w:t>02</w:t>
      </w:r>
      <w:r>
        <w:rPr>
          <w:position w:val="1"/>
        </w:rPr>
        <w:t>:</w:t>
      </w:r>
      <w:r>
        <w:rPr>
          <w:spacing w:val="1"/>
          <w:position w:val="1"/>
        </w:rPr>
        <w:t> </w:t>
      </w:r>
      <w:r>
        <w:rPr>
          <w:position w:val="1"/>
        </w:rPr>
        <w:t>Loan to Asset Ratio has no significant effect on the financial performance of deposit</w:t>
      </w:r>
      <w:r>
        <w:rPr>
          <w:spacing w:val="1"/>
          <w:position w:val="1"/>
        </w:rPr>
        <w:t> </w:t>
      </w:r>
      <w:r>
        <w:rPr/>
        <w:t>money</w:t>
      </w:r>
      <w:r>
        <w:rPr>
          <w:spacing w:val="-1"/>
        </w:rPr>
        <w:t> </w:t>
      </w:r>
      <w:r>
        <w:rPr/>
        <w:t>banks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b w:val="0"/>
        </w:rPr>
        <w:t>.</w:t>
      </w:r>
    </w:p>
    <w:p>
      <w:pPr>
        <w:spacing w:after="0" w:line="477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80" w:lineRule="auto" w:before="61"/>
        <w:ind w:left="140" w:right="137"/>
        <w:jc w:val="both"/>
      </w:pPr>
      <w:r>
        <w:rPr/>
        <w:t>The panel regression results explain that Loans to Asset Ratio (LAR) has a negative effect on the</w:t>
      </w:r>
      <w:r>
        <w:rPr>
          <w:spacing w:val="-57"/>
        </w:rPr>
        <w:t> </w:t>
      </w:r>
      <w:r>
        <w:rPr/>
        <w:t>financial performance of deposit money banks listed in Nigeria. Meaning that a unit decrease in</w:t>
      </w:r>
      <w:r>
        <w:rPr>
          <w:spacing w:val="1"/>
        </w:rPr>
        <w:t> </w:t>
      </w:r>
      <w:r>
        <w:rPr/>
        <w:t>loans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asset</w:t>
      </w:r>
      <w:r>
        <w:rPr>
          <w:spacing w:val="-4"/>
        </w:rPr>
        <w:t> </w:t>
      </w:r>
      <w:r>
        <w:rPr/>
        <w:t>ratio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deposit</w:t>
      </w:r>
      <w:r>
        <w:rPr>
          <w:spacing w:val="4"/>
        </w:rPr>
        <w:t> </w:t>
      </w:r>
      <w:r>
        <w:rPr/>
        <w:t>money</w:t>
      </w:r>
      <w:r>
        <w:rPr>
          <w:spacing w:val="-2"/>
        </w:rPr>
        <w:t> </w:t>
      </w:r>
      <w:r>
        <w:rPr/>
        <w:t>banks in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would lead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proportionate</w:t>
      </w:r>
      <w:r>
        <w:rPr>
          <w:spacing w:val="-3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-</w:t>
      </w:r>
      <w:r>
        <w:rPr>
          <w:spacing w:val="-58"/>
        </w:rPr>
        <w:t> </w:t>
      </w:r>
      <w:r>
        <w:rPr/>
        <w:t>0.0564 of the financial performance of deposit money banks listed in Nigeria and vice versa. The</w:t>
      </w:r>
      <w:r>
        <w:rPr>
          <w:spacing w:val="-57"/>
        </w:rPr>
        <w:t> </w:t>
      </w:r>
      <w:r>
        <w:rPr/>
        <w:t>z-value is -2.26 while P-value was 0.024, which is less than 0.05 means that the P-value is</w:t>
      </w:r>
      <w:r>
        <w:rPr>
          <w:spacing w:val="1"/>
        </w:rPr>
        <w:t> </w:t>
      </w:r>
      <w:r>
        <w:rPr/>
        <w:t>statistically significant at 5 percent level. Therefore, we reject the null hypothesis and uphold the</w:t>
      </w:r>
      <w:r>
        <w:rPr>
          <w:spacing w:val="1"/>
        </w:rPr>
        <w:t> </w:t>
      </w:r>
      <w:r>
        <w:rPr/>
        <w:t>alternate hypothesis.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Loans to Asset Ratio has a significant effect on the financial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(Proxy by ROA)</w:t>
      </w:r>
      <w:r>
        <w:rPr>
          <w:spacing w:val="-1"/>
        </w:rPr>
        <w:t> </w:t>
      </w:r>
      <w:r>
        <w:rPr/>
        <w:t>of deposit</w:t>
      </w:r>
      <w:r>
        <w:rPr>
          <w:spacing w:val="-2"/>
        </w:rPr>
        <w:t> </w:t>
      </w:r>
      <w:r>
        <w:rPr/>
        <w:t>money</w:t>
      </w:r>
      <w:r>
        <w:rPr>
          <w:spacing w:val="-1"/>
        </w:rPr>
        <w:t> </w:t>
      </w:r>
      <w:r>
        <w:rPr/>
        <w:t>banks</w:t>
      </w:r>
      <w:r>
        <w:rPr>
          <w:spacing w:val="1"/>
        </w:rPr>
        <w:t> </w:t>
      </w:r>
      <w:r>
        <w:rPr/>
        <w:t>listed in</w:t>
      </w:r>
      <w:r>
        <w:rPr>
          <w:spacing w:val="-1"/>
        </w:rPr>
        <w:t> </w:t>
      </w:r>
      <w:r>
        <w:rPr/>
        <w:t>Nigeria.</w:t>
      </w:r>
    </w:p>
    <w:p>
      <w:pPr>
        <w:pStyle w:val="Heading2"/>
        <w:spacing w:line="482" w:lineRule="auto" w:before="201"/>
        <w:ind w:left="861" w:right="147" w:hanging="721"/>
        <w:jc w:val="both"/>
        <w:rPr>
          <w:b w:val="0"/>
        </w:rPr>
      </w:pPr>
      <w:r>
        <w:rPr>
          <w:position w:val="1"/>
        </w:rPr>
        <w:t>H</w:t>
      </w:r>
      <w:r>
        <w:rPr>
          <w:sz w:val="16"/>
        </w:rPr>
        <w:t>03</w:t>
      </w:r>
      <w:r>
        <w:rPr>
          <w:position w:val="1"/>
        </w:rPr>
        <w:t>:</w:t>
      </w:r>
      <w:r>
        <w:rPr>
          <w:spacing w:val="1"/>
          <w:position w:val="1"/>
        </w:rPr>
        <w:t> </w:t>
      </w:r>
      <w:r>
        <w:rPr>
          <w:position w:val="1"/>
        </w:rPr>
        <w:t>CBN Lending rate has no significant impact on the financial performance of deposit</w:t>
      </w:r>
      <w:r>
        <w:rPr>
          <w:spacing w:val="1"/>
          <w:position w:val="1"/>
        </w:rPr>
        <w:t> </w:t>
      </w:r>
      <w:r>
        <w:rPr/>
        <w:t>money</w:t>
      </w:r>
      <w:r>
        <w:rPr>
          <w:spacing w:val="-1"/>
        </w:rPr>
        <w:t> </w:t>
      </w:r>
      <w:r>
        <w:rPr/>
        <w:t>banks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line="480" w:lineRule="auto"/>
        <w:ind w:left="140" w:right="138"/>
        <w:jc w:val="both"/>
      </w:pPr>
      <w:r>
        <w:rPr/>
        <w:t>The panel regression results explain that CBN Lending Rate (CBNLR) has a negative effect on</w:t>
      </w:r>
      <w:r>
        <w:rPr>
          <w:spacing w:val="1"/>
        </w:rPr>
        <w:t> </w:t>
      </w:r>
      <w:r>
        <w:rPr/>
        <w:t>the financial performance of deposit money banks listed in Nigeria.</w:t>
      </w:r>
      <w:r>
        <w:rPr>
          <w:spacing w:val="1"/>
        </w:rPr>
        <w:t> </w:t>
      </w:r>
      <w:r>
        <w:rPr/>
        <w:t>Meaning that a unit decrease</w:t>
      </w:r>
      <w:r>
        <w:rPr>
          <w:spacing w:val="-57"/>
        </w:rPr>
        <w:t> </w:t>
      </w:r>
      <w:r>
        <w:rPr/>
        <w:t>in CBN Lending Rate by deposit money banks in Nigeria would lead to a proportionate decrease</w:t>
      </w:r>
      <w:r>
        <w:rPr>
          <w:spacing w:val="1"/>
        </w:rPr>
        <w:t> </w:t>
      </w:r>
      <w:r>
        <w:rPr/>
        <w:t>of -0.0017 of the financial performance of deposit money banks listed in Nigeria and vice versa.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z-value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-0.05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P-value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0.958,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6"/>
        </w:rPr>
        <w:t> </w:t>
      </w:r>
      <w:r>
        <w:rPr/>
        <w:t>0.05</w:t>
      </w:r>
      <w:r>
        <w:rPr>
          <w:spacing w:val="-2"/>
        </w:rPr>
        <w:t> </w:t>
      </w:r>
      <w:r>
        <w:rPr/>
        <w:t>means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P-value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statistically insignificant at 5 percent level. Therefore, we reject the alternate hypothesis and</w:t>
      </w:r>
      <w:r>
        <w:rPr>
          <w:spacing w:val="1"/>
        </w:rPr>
        <w:t> </w:t>
      </w:r>
      <w:r>
        <w:rPr/>
        <w:t>uphold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null</w:t>
      </w:r>
      <w:r>
        <w:rPr>
          <w:spacing w:val="-8"/>
        </w:rPr>
        <w:t> </w:t>
      </w:r>
      <w:r>
        <w:rPr/>
        <w:t>hypothesis.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is,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CBN</w:t>
      </w:r>
      <w:r>
        <w:rPr>
          <w:spacing w:val="-5"/>
        </w:rPr>
        <w:t> </w:t>
      </w:r>
      <w:r>
        <w:rPr/>
        <w:t>Lending</w:t>
      </w:r>
      <w:r>
        <w:rPr>
          <w:spacing w:val="-2"/>
        </w:rPr>
        <w:t> </w:t>
      </w:r>
      <w:r>
        <w:rPr/>
        <w:t>rate</w:t>
      </w:r>
      <w:r>
        <w:rPr>
          <w:spacing w:val="-8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(Proxy by</w:t>
      </w:r>
      <w:r>
        <w:rPr>
          <w:spacing w:val="-1"/>
        </w:rPr>
        <w:t> </w:t>
      </w:r>
      <w:r>
        <w:rPr/>
        <w:t>ROA) of</w:t>
      </w:r>
      <w:r>
        <w:rPr>
          <w:spacing w:val="-1"/>
        </w:rPr>
        <w:t> </w:t>
      </w:r>
      <w:r>
        <w:rPr/>
        <w:t>deposit</w:t>
      </w:r>
      <w:r>
        <w:rPr>
          <w:spacing w:val="-2"/>
        </w:rPr>
        <w:t> </w:t>
      </w:r>
      <w:r>
        <w:rPr/>
        <w:t>money</w:t>
      </w:r>
      <w:r>
        <w:rPr>
          <w:spacing w:val="-1"/>
        </w:rPr>
        <w:t> </w:t>
      </w:r>
      <w:r>
        <w:rPr/>
        <w:t>banks</w:t>
      </w:r>
      <w:r>
        <w:rPr>
          <w:spacing w:val="1"/>
        </w:rPr>
        <w:t> </w:t>
      </w:r>
      <w:r>
        <w:rPr/>
        <w:t>listed</w:t>
      </w:r>
      <w:r>
        <w:rPr>
          <w:spacing w:val="3"/>
        </w:rPr>
        <w:t> </w:t>
      </w:r>
      <w:r>
        <w:rPr/>
        <w:t>in Nigeria.</w:t>
      </w:r>
    </w:p>
    <w:p>
      <w:pPr>
        <w:pStyle w:val="BodyText"/>
        <w:spacing w:line="480" w:lineRule="auto" w:before="197"/>
        <w:ind w:left="140" w:right="140"/>
        <w:jc w:val="both"/>
      </w:pPr>
      <w:r>
        <w:rPr/>
        <w:t>The results for the control variable, size suggest an insignificant positive effect on financial</w:t>
      </w:r>
      <w:r>
        <w:rPr>
          <w:spacing w:val="1"/>
        </w:rPr>
        <w:t> </w:t>
      </w:r>
      <w:r>
        <w:rPr>
          <w:spacing w:val="-1"/>
        </w:rPr>
        <w:t>performance</w:t>
      </w:r>
      <w:r>
        <w:rPr>
          <w:spacing w:val="-17"/>
        </w:rPr>
        <w:t> </w:t>
      </w:r>
      <w:r>
        <w:rPr>
          <w:spacing w:val="-1"/>
        </w:rPr>
        <w:t>(Proxy</w:t>
      </w:r>
      <w:r>
        <w:rPr>
          <w:spacing w:val="-15"/>
        </w:rPr>
        <w:t> </w:t>
      </w:r>
      <w:r>
        <w:rPr/>
        <w:t>by</w:t>
      </w:r>
      <w:r>
        <w:rPr>
          <w:spacing w:val="-11"/>
        </w:rPr>
        <w:t> </w:t>
      </w:r>
      <w:r>
        <w:rPr/>
        <w:t>ROA).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standardized</w:t>
      </w:r>
      <w:r>
        <w:rPr>
          <w:spacing w:val="-10"/>
        </w:rPr>
        <w:t> </w:t>
      </w:r>
      <w:r>
        <w:rPr/>
        <w:t>beta</w:t>
      </w:r>
      <w:r>
        <w:rPr>
          <w:spacing w:val="-7"/>
        </w:rPr>
        <w:t> </w:t>
      </w:r>
      <w:r>
        <w:rPr/>
        <w:t>coefficient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0.003,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z-value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0.51,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P-value</w:t>
      </w:r>
      <w:r>
        <w:rPr>
          <w:spacing w:val="-2"/>
        </w:rPr>
        <w:t> </w:t>
      </w:r>
      <w:r>
        <w:rPr/>
        <w:t>of 0.67.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numPr>
          <w:ilvl w:val="1"/>
          <w:numId w:val="14"/>
        </w:numPr>
        <w:tabs>
          <w:tab w:pos="501" w:val="left" w:leader="none"/>
        </w:tabs>
        <w:spacing w:line="240" w:lineRule="auto" w:before="61" w:after="0"/>
        <w:ind w:left="500" w:right="0" w:hanging="36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40" w:right="137"/>
        <w:jc w:val="both"/>
      </w:pPr>
      <w:r>
        <w:rPr/>
        <w:t>The discussion of results concerns the formulated hypotheses, the two theories used in the study,</w:t>
      </w:r>
      <w:r>
        <w:rPr>
          <w:spacing w:val="1"/>
        </w:rPr>
        <w:t> </w:t>
      </w:r>
      <w:r>
        <w:rPr/>
        <w:t>namely the theory of financial intermediation and the institutional theory, and results of prior</w:t>
      </w:r>
      <w:r>
        <w:rPr>
          <w:spacing w:val="1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works.</w:t>
      </w:r>
    </w:p>
    <w:p>
      <w:pPr>
        <w:pStyle w:val="Heading2"/>
        <w:numPr>
          <w:ilvl w:val="2"/>
          <w:numId w:val="14"/>
        </w:numPr>
        <w:tabs>
          <w:tab w:pos="861" w:val="left" w:leader="none"/>
        </w:tabs>
        <w:spacing w:line="240" w:lineRule="auto" w:before="200" w:after="0"/>
        <w:ind w:left="861" w:right="0" w:hanging="721"/>
        <w:jc w:val="both"/>
      </w:pPr>
      <w:r>
        <w:rPr/>
        <w:t>Loan to</w:t>
      </w:r>
      <w:r>
        <w:rPr>
          <w:spacing w:val="-1"/>
        </w:rPr>
        <w:t> </w:t>
      </w:r>
      <w:r>
        <w:rPr/>
        <w:t>deposit ratio</w:t>
      </w:r>
      <w:r>
        <w:rPr>
          <w:spacing w:val="-1"/>
        </w:rPr>
        <w:t> </w:t>
      </w:r>
      <w:r>
        <w:rPr/>
        <w:t>(LDR)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0"/>
        <w:ind w:left="140" w:right="138"/>
        <w:jc w:val="both"/>
      </w:pPr>
      <w:r>
        <w:rPr/>
        <w:t>The</w:t>
      </w:r>
      <w:r>
        <w:rPr>
          <w:spacing w:val="-13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2"/>
        </w:rPr>
        <w:t> </w:t>
      </w:r>
      <w:r>
        <w:rPr/>
        <w:t>suggest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LDR</w:t>
      </w:r>
      <w:r>
        <w:rPr>
          <w:spacing w:val="-7"/>
        </w:rPr>
        <w:t> </w:t>
      </w:r>
      <w:r>
        <w:rPr/>
        <w:t>has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positive</w:t>
      </w:r>
      <w:r>
        <w:rPr>
          <w:spacing w:val="-13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(proxied by ROA) of deposit money banks listed in Nigeria.</w:t>
      </w:r>
      <w:r>
        <w:rPr>
          <w:spacing w:val="1"/>
        </w:rPr>
        <w:t> </w:t>
      </w:r>
      <w:r>
        <w:rPr/>
        <w:t>This result supports the financial</w:t>
      </w:r>
      <w:r>
        <w:rPr>
          <w:spacing w:val="1"/>
        </w:rPr>
        <w:t> </w:t>
      </w:r>
      <w:r>
        <w:rPr/>
        <w:t>intermediation theory and institutional theory.</w:t>
      </w:r>
      <w:r>
        <w:rPr>
          <w:spacing w:val="1"/>
        </w:rPr>
        <w:t> </w:t>
      </w:r>
      <w:r>
        <w:rPr/>
        <w:t>Both theories postulate that central banks use</w:t>
      </w:r>
      <w:r>
        <w:rPr>
          <w:spacing w:val="1"/>
        </w:rPr>
        <w:t> </w:t>
      </w:r>
      <w:r>
        <w:rPr/>
        <w:t>monetary</w:t>
      </w:r>
      <w:r>
        <w:rPr>
          <w:spacing w:val="-1"/>
        </w:rPr>
        <w:t> </w:t>
      </w:r>
      <w:r>
        <w:rPr/>
        <w:t>policies</w:t>
      </w:r>
      <w:r>
        <w:rPr>
          <w:spacing w:val="3"/>
        </w:rPr>
        <w:t> </w:t>
      </w:r>
      <w:r>
        <w:rPr/>
        <w:t>to enhance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profitability of</w:t>
      </w:r>
      <w:r>
        <w:rPr>
          <w:spacing w:val="1"/>
        </w:rPr>
        <w:t> </w:t>
      </w:r>
      <w:r>
        <w:rPr/>
        <w:t>banks.</w:t>
      </w:r>
    </w:p>
    <w:p>
      <w:pPr>
        <w:pStyle w:val="BodyText"/>
        <w:spacing w:line="480" w:lineRule="auto" w:before="198"/>
        <w:ind w:left="140" w:right="138"/>
        <w:jc w:val="both"/>
      </w:pPr>
      <w:r>
        <w:rPr/>
        <w:t>The</w:t>
      </w:r>
      <w:r>
        <w:rPr>
          <w:spacing w:val="56"/>
        </w:rPr>
        <w:t> </w:t>
      </w:r>
      <w:r>
        <w:rPr/>
        <w:t>findings  of</w:t>
      </w:r>
      <w:r>
        <w:rPr>
          <w:spacing w:val="58"/>
        </w:rPr>
        <w:t> </w:t>
      </w:r>
      <w:r>
        <w:rPr/>
        <w:t>this  study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consistent</w:t>
      </w:r>
      <w:r>
        <w:rPr>
          <w:spacing w:val="57"/>
        </w:rPr>
        <w:t> </w:t>
      </w:r>
      <w:r>
        <w:rPr/>
        <w:t>with</w:t>
      </w:r>
      <w:r>
        <w:rPr>
          <w:spacing w:val="58"/>
        </w:rPr>
        <w:t> </w:t>
      </w:r>
      <w:r>
        <w:rPr/>
        <w:t>those</w:t>
      </w:r>
      <w:r>
        <w:rPr>
          <w:spacing w:val="57"/>
        </w:rPr>
        <w:t> </w:t>
      </w:r>
      <w:r>
        <w:rPr/>
        <w:t>of</w:t>
      </w:r>
      <w:r>
        <w:rPr>
          <w:spacing w:val="3"/>
        </w:rPr>
        <w:t> </w:t>
      </w:r>
      <w:r>
        <w:rPr/>
        <w:t>Rengasamy</w:t>
      </w:r>
      <w:r>
        <w:rPr>
          <w:spacing w:val="57"/>
        </w:rPr>
        <w:t> </w:t>
      </w:r>
      <w:r>
        <w:rPr/>
        <w:t>(2014),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found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>
          <w:spacing w:val="-1"/>
        </w:rPr>
        <w:t>significant</w:t>
      </w:r>
      <w:r>
        <w:rPr>
          <w:spacing w:val="-17"/>
        </w:rPr>
        <w:t> </w:t>
      </w:r>
      <w:r>
        <w:rPr>
          <w:spacing w:val="-1"/>
        </w:rPr>
        <w:t>positive</w:t>
      </w:r>
      <w:r>
        <w:rPr>
          <w:spacing w:val="-12"/>
        </w:rPr>
        <w:t> </w:t>
      </w:r>
      <w:r>
        <w:rPr/>
        <w:t>effect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LDR</w:t>
      </w:r>
      <w:r>
        <w:rPr>
          <w:spacing w:val="-16"/>
        </w:rPr>
        <w:t> </w:t>
      </w:r>
      <w:r>
        <w:rPr/>
        <w:t>on</w:t>
      </w:r>
      <w:r>
        <w:rPr>
          <w:spacing w:val="-11"/>
        </w:rPr>
        <w:t> </w:t>
      </w:r>
      <w:r>
        <w:rPr/>
        <w:t>ROA.</w:t>
      </w:r>
      <w:r>
        <w:rPr>
          <w:spacing w:val="-14"/>
        </w:rPr>
        <w:t> </w:t>
      </w:r>
      <w:r>
        <w:rPr/>
        <w:t>Also,</w:t>
      </w:r>
      <w:r>
        <w:rPr>
          <w:spacing w:val="-11"/>
        </w:rPr>
        <w:t> </w:t>
      </w:r>
      <w:r>
        <w:rPr/>
        <w:t>in</w:t>
      </w:r>
      <w:r>
        <w:rPr>
          <w:spacing w:val="-16"/>
        </w:rPr>
        <w:t> </w:t>
      </w:r>
      <w:r>
        <w:rPr/>
        <w:t>support</w:t>
      </w:r>
      <w:r>
        <w:rPr>
          <w:spacing w:val="-17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14"/>
        </w:rPr>
        <w:t> </w:t>
      </w:r>
      <w:r>
        <w:rPr/>
        <w:t>finding,</w:t>
      </w:r>
      <w:r>
        <w:rPr>
          <w:spacing w:val="-1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outcome</w:t>
      </w:r>
      <w:r>
        <w:rPr>
          <w:spacing w:val="-58"/>
        </w:rPr>
        <w:t> </w:t>
      </w:r>
      <w:r>
        <w:rPr/>
        <w:t>of Hapsari (2018), which indicated that LDR has a significant positive effect on the financial</w:t>
      </w:r>
      <w:r>
        <w:rPr>
          <w:spacing w:val="1"/>
        </w:rPr>
        <w:t> </w:t>
      </w:r>
      <w:r>
        <w:rPr/>
        <w:t>performance of deposit money banks. However, the results of this study are not supported by</w:t>
      </w:r>
      <w:r>
        <w:rPr>
          <w:spacing w:val="1"/>
        </w:rPr>
        <w:t> </w:t>
      </w:r>
      <w:r>
        <w:rPr/>
        <w:t>Inggawati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al.</w:t>
      </w:r>
      <w:r>
        <w:rPr>
          <w:spacing w:val="-8"/>
        </w:rPr>
        <w:t> </w:t>
      </w:r>
      <w:r>
        <w:rPr/>
        <w:t>(2018)</w:t>
      </w:r>
      <w:r>
        <w:rPr>
          <w:spacing w:val="-8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LDR</w:t>
      </w:r>
      <w:r>
        <w:rPr>
          <w:spacing w:val="-9"/>
        </w:rPr>
        <w:t> </w:t>
      </w:r>
      <w:r>
        <w:rPr/>
        <w:t>had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adverse</w:t>
      </w:r>
      <w:r>
        <w:rPr>
          <w:spacing w:val="-10"/>
        </w:rPr>
        <w:t> </w:t>
      </w:r>
      <w:r>
        <w:rPr/>
        <w:t>effect</w:t>
      </w:r>
      <w:r>
        <w:rPr>
          <w:spacing w:val="-9"/>
        </w:rPr>
        <w:t> </w:t>
      </w:r>
      <w:r>
        <w:rPr/>
        <w:t>on</w:t>
      </w:r>
      <w:r>
        <w:rPr>
          <w:spacing w:val="-58"/>
        </w:rPr>
        <w:t> </w:t>
      </w:r>
      <w:r>
        <w:rPr/>
        <w:t>ROA</w:t>
      </w:r>
    </w:p>
    <w:p>
      <w:pPr>
        <w:pStyle w:val="Heading2"/>
        <w:numPr>
          <w:ilvl w:val="2"/>
          <w:numId w:val="14"/>
        </w:numPr>
        <w:tabs>
          <w:tab w:pos="861" w:val="left" w:leader="none"/>
        </w:tabs>
        <w:spacing w:line="240" w:lineRule="auto" w:before="204" w:after="0"/>
        <w:ind w:left="861" w:right="0" w:hanging="721"/>
        <w:jc w:val="both"/>
      </w:pPr>
      <w:r>
        <w:rPr/>
        <w:t>Loan to asset</w:t>
      </w:r>
      <w:r>
        <w:rPr>
          <w:spacing w:val="-1"/>
        </w:rPr>
        <w:t> </w:t>
      </w:r>
      <w:r>
        <w:rPr/>
        <w:t>ratio (LAR)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40" w:right="139"/>
        <w:jc w:val="both"/>
      </w:pPr>
      <w:r>
        <w:rPr/>
        <w:t>Loan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Asset</w:t>
      </w:r>
      <w:r>
        <w:rPr>
          <w:spacing w:val="-8"/>
        </w:rPr>
        <w:t> </w:t>
      </w:r>
      <w:r>
        <w:rPr/>
        <w:t>Ratio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adverse</w:t>
      </w:r>
      <w:r>
        <w:rPr>
          <w:spacing w:val="-6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(Proxy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ROA)</w:t>
      </w:r>
      <w:r>
        <w:rPr>
          <w:spacing w:val="-57"/>
        </w:rPr>
        <w:t> </w:t>
      </w:r>
      <w:r>
        <w:rPr/>
        <w:t>of</w:t>
      </w:r>
      <w:r>
        <w:rPr>
          <w:spacing w:val="-13"/>
        </w:rPr>
        <w:t> </w:t>
      </w:r>
      <w:r>
        <w:rPr/>
        <w:t>deposit</w:t>
      </w:r>
      <w:r>
        <w:rPr>
          <w:spacing w:val="-14"/>
        </w:rPr>
        <w:t> </w:t>
      </w:r>
      <w:r>
        <w:rPr/>
        <w:t>money</w:t>
      </w:r>
      <w:r>
        <w:rPr>
          <w:spacing w:val="-14"/>
        </w:rPr>
        <w:t> </w:t>
      </w:r>
      <w:r>
        <w:rPr/>
        <w:t>banks</w:t>
      </w:r>
      <w:r>
        <w:rPr>
          <w:spacing w:val="-11"/>
        </w:rPr>
        <w:t> </w:t>
      </w:r>
      <w:r>
        <w:rPr/>
        <w:t>listed</w:t>
      </w:r>
      <w:r>
        <w:rPr>
          <w:spacing w:val="-9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result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4"/>
        </w:rPr>
        <w:t> </w:t>
      </w:r>
      <w:r>
        <w:rPr/>
        <w:t>consistent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Abuzarqa</w:t>
      </w:r>
      <w:r>
        <w:rPr>
          <w:spacing w:val="-14"/>
        </w:rPr>
        <w:t> </w:t>
      </w:r>
      <w:r>
        <w:rPr/>
        <w:t>(2019),</w:t>
      </w:r>
      <w:r>
        <w:rPr>
          <w:spacing w:val="-12"/>
        </w:rPr>
        <w:t> </w:t>
      </w:r>
      <w:r>
        <w:rPr/>
        <w:t>which</w:t>
      </w:r>
      <w:r>
        <w:rPr>
          <w:spacing w:val="-58"/>
        </w:rPr>
        <w:t> </w:t>
      </w:r>
      <w:r>
        <w:rPr/>
        <w:t>indicated total loans to total assets have an insignificant impact on banks' financial performance</w:t>
      </w:r>
      <w:r>
        <w:rPr>
          <w:spacing w:val="1"/>
        </w:rPr>
        <w:t> </w:t>
      </w:r>
      <w:r>
        <w:rPr/>
        <w:t>proxied by ROA. The result is also not supported by the financial intermediation theory and the</w:t>
      </w:r>
      <w:r>
        <w:rPr>
          <w:spacing w:val="1"/>
        </w:rPr>
        <w:t> </w:t>
      </w:r>
      <w:r>
        <w:rPr/>
        <w:t>institutional</w:t>
      </w:r>
      <w:r>
        <w:rPr>
          <w:spacing w:val="50"/>
        </w:rPr>
        <w:t> </w:t>
      </w:r>
      <w:r>
        <w:rPr/>
        <w:t>theory</w:t>
      </w:r>
      <w:r>
        <w:rPr>
          <w:spacing w:val="47"/>
        </w:rPr>
        <w:t> </w:t>
      </w:r>
      <w:r>
        <w:rPr/>
        <w:t>since</w:t>
      </w:r>
      <w:r>
        <w:rPr>
          <w:spacing w:val="45"/>
        </w:rPr>
        <w:t> </w:t>
      </w:r>
      <w:r>
        <w:rPr/>
        <w:t>both</w:t>
      </w:r>
      <w:r>
        <w:rPr>
          <w:spacing w:val="47"/>
        </w:rPr>
        <w:t> </w:t>
      </w:r>
      <w:r>
        <w:rPr/>
        <w:t>theories</w:t>
      </w:r>
      <w:r>
        <w:rPr>
          <w:spacing w:val="48"/>
        </w:rPr>
        <w:t> </w:t>
      </w:r>
      <w:r>
        <w:rPr/>
        <w:t>postulate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central</w:t>
      </w:r>
      <w:r>
        <w:rPr>
          <w:spacing w:val="46"/>
        </w:rPr>
        <w:t> </w:t>
      </w:r>
      <w:r>
        <w:rPr/>
        <w:t>banks</w:t>
      </w:r>
      <w:r>
        <w:rPr>
          <w:spacing w:val="48"/>
        </w:rPr>
        <w:t> </w:t>
      </w:r>
      <w:r>
        <w:rPr/>
        <w:t>use</w:t>
      </w:r>
      <w:r>
        <w:rPr>
          <w:spacing w:val="46"/>
        </w:rPr>
        <w:t> </w:t>
      </w:r>
      <w:r>
        <w:rPr/>
        <w:t>monetary</w:t>
      </w:r>
      <w:r>
        <w:rPr>
          <w:spacing w:val="46"/>
        </w:rPr>
        <w:t> </w:t>
      </w:r>
      <w:r>
        <w:rPr/>
        <w:t>policies</w:t>
      </w:r>
      <w:r>
        <w:rPr>
          <w:spacing w:val="5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477" w:lineRule="auto" w:before="61"/>
        <w:ind w:left="140" w:right="137"/>
        <w:jc w:val="both"/>
      </w:pPr>
      <w:r>
        <w:rPr/>
        <w:t>enhance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profitability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banks.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</w:t>
      </w:r>
      <w:r>
        <w:rPr>
          <w:spacing w:val="-9"/>
        </w:rPr>
        <w:t> </w:t>
      </w:r>
      <w:r>
        <w:rPr/>
        <w:t>is,</w:t>
      </w:r>
      <w:r>
        <w:rPr>
          <w:spacing w:val="-13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consistent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those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Wahyuni</w:t>
      </w:r>
      <w:r>
        <w:rPr>
          <w:spacing w:val="-14"/>
        </w:rPr>
        <w:t> </w:t>
      </w:r>
      <w:r>
        <w:rPr/>
        <w:t>(2018)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Inggawati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al.</w:t>
      </w:r>
      <w:r>
        <w:rPr>
          <w:spacing w:val="-3"/>
        </w:rPr>
        <w:t> </w:t>
      </w:r>
      <w:r>
        <w:rPr/>
        <w:t>(2018),</w:t>
      </w:r>
      <w:r>
        <w:rPr>
          <w:spacing w:val="-3"/>
        </w:rPr>
        <w:t> </w:t>
      </w:r>
      <w:r>
        <w:rPr/>
        <w:t>whose</w:t>
      </w:r>
      <w:r>
        <w:rPr>
          <w:spacing w:val="-5"/>
        </w:rPr>
        <w:t> </w:t>
      </w:r>
      <w:r>
        <w:rPr/>
        <w:t>results</w:t>
      </w:r>
      <w:r>
        <w:rPr>
          <w:spacing w:val="-2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a significant</w:t>
      </w:r>
      <w:r>
        <w:rPr>
          <w:spacing w:val="-5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LDR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ROA.</w:t>
      </w:r>
    </w:p>
    <w:p>
      <w:pPr>
        <w:pStyle w:val="Heading2"/>
        <w:numPr>
          <w:ilvl w:val="2"/>
          <w:numId w:val="14"/>
        </w:numPr>
        <w:tabs>
          <w:tab w:pos="860" w:val="left" w:leader="none"/>
          <w:tab w:pos="861" w:val="left" w:leader="none"/>
        </w:tabs>
        <w:spacing w:line="240" w:lineRule="auto" w:before="207" w:after="0"/>
        <w:ind w:left="861" w:right="0" w:hanging="721"/>
        <w:jc w:val="left"/>
      </w:pPr>
      <w:r>
        <w:rPr/>
        <w:t>CBN lending rate</w:t>
      </w:r>
      <w:r>
        <w:rPr>
          <w:spacing w:val="-2"/>
        </w:rPr>
        <w:t> </w:t>
      </w:r>
      <w:r>
        <w:rPr/>
        <w:t>(CBNLR)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40" w:right="134"/>
        <w:jc w:val="both"/>
      </w:pPr>
      <w:r>
        <w:rPr/>
        <w:t>CBN Lending rate has an insignificant negative impact on the financial performance (Proxy by</w:t>
      </w:r>
      <w:r>
        <w:rPr>
          <w:spacing w:val="1"/>
        </w:rPr>
        <w:t> </w:t>
      </w:r>
      <w:r>
        <w:rPr/>
        <w:t>ROA) of deposit money banks listed in Nigeria. This finding is supported by Enyioko (2012),</w:t>
      </w:r>
      <w:r>
        <w:rPr>
          <w:spacing w:val="1"/>
        </w:rPr>
        <w:t> </w:t>
      </w:r>
      <w:r>
        <w:rPr/>
        <w:t>which held that lending rate did not significantly enhance the general performance of the banks.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result,</w:t>
      </w:r>
      <w:r>
        <w:rPr>
          <w:spacing w:val="-8"/>
        </w:rPr>
        <w:t> </w:t>
      </w:r>
      <w:r>
        <w:rPr/>
        <w:t>too,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9"/>
        </w:rPr>
        <w:t> </w:t>
      </w:r>
      <w:r>
        <w:rPr/>
        <w:t>supported</w:t>
      </w:r>
      <w:r>
        <w:rPr>
          <w:spacing w:val="-9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intermediation</w:t>
      </w:r>
      <w:r>
        <w:rPr>
          <w:spacing w:val="-9"/>
        </w:rPr>
        <w:t> </w:t>
      </w:r>
      <w:r>
        <w:rPr/>
        <w:t>theory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institutional</w:t>
      </w:r>
      <w:r>
        <w:rPr>
          <w:spacing w:val="-5"/>
        </w:rPr>
        <w:t> </w:t>
      </w:r>
      <w:r>
        <w:rPr/>
        <w:t>theory</w:t>
      </w:r>
      <w:r>
        <w:rPr>
          <w:spacing w:val="-58"/>
        </w:rPr>
        <w:t> </w:t>
      </w:r>
      <w:r>
        <w:rPr/>
        <w:t>because the two</w:t>
      </w:r>
      <w:r>
        <w:rPr>
          <w:spacing w:val="1"/>
        </w:rPr>
        <w:t> </w:t>
      </w:r>
      <w:r>
        <w:rPr/>
        <w:t>theories postulate that</w:t>
      </w:r>
      <w:r>
        <w:rPr>
          <w:spacing w:val="1"/>
        </w:rPr>
        <w:t> </w:t>
      </w:r>
      <w:r>
        <w:rPr/>
        <w:t>central banks use monetary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the</w:t>
      </w:r>
      <w:r>
        <w:rPr>
          <w:spacing w:val="1"/>
        </w:rPr>
        <w:t> </w:t>
      </w:r>
      <w:r>
        <w:rPr/>
        <w:t>profitability</w:t>
      </w:r>
      <w:r>
        <w:rPr>
          <w:spacing w:val="-1"/>
        </w:rPr>
        <w:t> </w:t>
      </w:r>
      <w:r>
        <w:rPr/>
        <w:t>of banks.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before="64"/>
        <w:ind w:right="4"/>
      </w:pPr>
      <w:r>
        <w:rPr/>
        <w:t>CHAPTER</w:t>
      </w:r>
      <w:r>
        <w:rPr>
          <w:spacing w:val="-6"/>
        </w:rPr>
        <w:t> </w:t>
      </w:r>
      <w:r>
        <w:rPr/>
        <w:t>V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202" w:right="211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CONCLUSIONS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15"/>
        </w:numPr>
        <w:tabs>
          <w:tab w:pos="501" w:val="left" w:leader="none"/>
        </w:tabs>
        <w:spacing w:line="240" w:lineRule="auto" w:before="0" w:after="0"/>
        <w:ind w:left="500" w:right="0" w:hanging="361"/>
        <w:jc w:val="both"/>
      </w:pPr>
      <w:r>
        <w:rPr/>
        <w:t>Introduction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40" w:right="143"/>
        <w:jc w:val="both"/>
      </w:pP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3"/>
        </w:rPr>
        <w:t> </w:t>
      </w:r>
      <w:r>
        <w:rPr/>
        <w:t>presents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summary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work,</w:t>
      </w:r>
      <w:r>
        <w:rPr>
          <w:spacing w:val="-12"/>
        </w:rPr>
        <w:t> </w:t>
      </w:r>
      <w:r>
        <w:rPr/>
        <w:t>its</w:t>
      </w:r>
      <w:r>
        <w:rPr>
          <w:spacing w:val="-11"/>
        </w:rPr>
        <w:t> </w:t>
      </w:r>
      <w:r>
        <w:rPr/>
        <w:t>conclusion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recommendations.</w:t>
      </w:r>
      <w:r>
        <w:rPr>
          <w:spacing w:val="-12"/>
        </w:rPr>
        <w:t> </w:t>
      </w:r>
      <w:r>
        <w:rPr/>
        <w:t>It</w:t>
      </w:r>
      <w:r>
        <w:rPr>
          <w:spacing w:val="-14"/>
        </w:rPr>
        <w:t> </w:t>
      </w:r>
      <w:r>
        <w:rPr/>
        <w:t>also</w:t>
      </w:r>
      <w:r>
        <w:rPr>
          <w:spacing w:val="-58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6"/>
        </w:rPr>
        <w:t> </w:t>
      </w:r>
      <w:r>
        <w:rPr/>
        <w:t>study.</w:t>
      </w:r>
    </w:p>
    <w:p>
      <w:pPr>
        <w:pStyle w:val="Heading2"/>
        <w:numPr>
          <w:ilvl w:val="1"/>
          <w:numId w:val="15"/>
        </w:numPr>
        <w:tabs>
          <w:tab w:pos="501" w:val="left" w:leader="none"/>
        </w:tabs>
        <w:spacing w:line="240" w:lineRule="auto" w:before="1" w:after="0"/>
        <w:ind w:left="500" w:right="0" w:hanging="361"/>
        <w:jc w:val="both"/>
      </w:pPr>
      <w:r>
        <w:rPr/>
        <w:t>Summary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40" w:right="147"/>
        <w:jc w:val="both"/>
      </w:pPr>
      <w:r>
        <w:rPr/>
        <w:t>This study examined the effect of monetary policy on the financial performance of listed deposit</w:t>
      </w:r>
      <w:r>
        <w:rPr>
          <w:spacing w:val="1"/>
        </w:rPr>
        <w:t> </w:t>
      </w:r>
      <w:r>
        <w:rPr/>
        <w:t>money</w:t>
      </w:r>
      <w:r>
        <w:rPr>
          <w:spacing w:val="-8"/>
        </w:rPr>
        <w:t> </w:t>
      </w:r>
      <w:r>
        <w:rPr/>
        <w:t>banks in</w:t>
      </w:r>
      <w:r>
        <w:rPr>
          <w:spacing w:val="-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LDR,</w:t>
      </w:r>
      <w:r>
        <w:rPr>
          <w:spacing w:val="-7"/>
        </w:rPr>
        <w:t> </w:t>
      </w:r>
      <w:r>
        <w:rPr/>
        <w:t>LAR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CBNLR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independent</w:t>
      </w:r>
      <w:r>
        <w:rPr>
          <w:spacing w:val="-8"/>
        </w:rPr>
        <w:t> </w:t>
      </w:r>
      <w:r>
        <w:rPr/>
        <w:t>variables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on</w:t>
      </w:r>
      <w:r>
        <w:rPr>
          <w:spacing w:val="-58"/>
        </w:rPr>
        <w:t> </w:t>
      </w:r>
      <w:r>
        <w:rPr/>
        <w:t>assets 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variable.</w:t>
      </w:r>
    </w:p>
    <w:p>
      <w:pPr>
        <w:pStyle w:val="BodyText"/>
        <w:spacing w:line="480" w:lineRule="auto" w:before="200"/>
        <w:ind w:left="140" w:right="141"/>
        <w:jc w:val="both"/>
      </w:pPr>
      <w:r>
        <w:rPr/>
        <w:t>The result of prior studies that were reviewed indicated an unresolved empirical issue as there</w:t>
      </w:r>
      <w:r>
        <w:rPr>
          <w:spacing w:val="1"/>
        </w:rPr>
        <w:t> </w:t>
      </w:r>
      <w:r>
        <w:rPr>
          <w:spacing w:val="-1"/>
        </w:rPr>
        <w:t>appears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insufficient</w:t>
      </w:r>
      <w:r>
        <w:rPr>
          <w:spacing w:val="-13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LDR</w:t>
      </w:r>
      <w:r>
        <w:rPr>
          <w:spacing w:val="-12"/>
        </w:rPr>
        <w:t> </w:t>
      </w:r>
      <w:r>
        <w:rPr/>
        <w:t>policy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banks'</w:t>
      </w:r>
      <w:r>
        <w:rPr>
          <w:spacing w:val="-15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performance.</w:t>
      </w:r>
      <w:r>
        <w:rPr>
          <w:spacing w:val="-58"/>
        </w:rPr>
        <w:t> </w:t>
      </w:r>
      <w:r>
        <w:rPr/>
        <w:t>Moreover,</w:t>
      </w:r>
      <w:r>
        <w:rPr>
          <w:spacing w:val="-8"/>
        </w:rPr>
        <w:t> </w:t>
      </w:r>
      <w:r>
        <w:rPr/>
        <w:t>there</w:t>
      </w:r>
      <w:r>
        <w:rPr>
          <w:spacing w:val="-9"/>
        </w:rPr>
        <w:t> </w:t>
      </w:r>
      <w:r>
        <w:rPr/>
        <w:t>seems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9"/>
        </w:rPr>
        <w:t> </w:t>
      </w:r>
      <w:r>
        <w:rPr/>
        <w:t>sparse</w:t>
      </w:r>
      <w:r>
        <w:rPr>
          <w:spacing w:val="-9"/>
        </w:rPr>
        <w:t> </w:t>
      </w:r>
      <w:r>
        <w:rPr/>
        <w:t>attention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LDR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monetary</w:t>
      </w:r>
      <w:r>
        <w:rPr>
          <w:spacing w:val="-7"/>
        </w:rPr>
        <w:t> </w:t>
      </w:r>
      <w:r>
        <w:rPr/>
        <w:t>policy</w:t>
      </w:r>
      <w:r>
        <w:rPr>
          <w:spacing w:val="-8"/>
        </w:rPr>
        <w:t> </w:t>
      </w:r>
      <w:r>
        <w:rPr/>
        <w:t>technique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previous</w:t>
      </w:r>
      <w:r>
        <w:rPr>
          <w:spacing w:val="-58"/>
        </w:rPr>
        <w:t> </w:t>
      </w:r>
      <w:r>
        <w:rPr/>
        <w:t>works of literature</w:t>
      </w:r>
      <w:r>
        <w:rPr>
          <w:spacing w:val="-2"/>
        </w:rPr>
        <w:t> </w:t>
      </w:r>
      <w:r>
        <w:rPr/>
        <w:t>reviewed</w:t>
      </w:r>
      <w:r>
        <w:rPr>
          <w:spacing w:val="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3"/>
        <w:ind w:left="140" w:right="138"/>
        <w:jc w:val="both"/>
      </w:pPr>
      <w:r>
        <w:rPr>
          <w:color w:val="0D0F1A"/>
        </w:rPr>
        <w:t>Therefore, with the aid of ex-post facto research design and panel regression model of data</w:t>
      </w:r>
      <w:r>
        <w:rPr>
          <w:color w:val="0D0F1A"/>
          <w:spacing w:val="1"/>
        </w:rPr>
        <w:t> </w:t>
      </w:r>
      <w:r>
        <w:rPr>
          <w:color w:val="0D0F1A"/>
        </w:rPr>
        <w:t>analysis, this study sought to address some of these concerns by mainly introducing LDR as a</w:t>
      </w:r>
      <w:r>
        <w:rPr>
          <w:color w:val="0D0F1A"/>
          <w:spacing w:val="1"/>
        </w:rPr>
        <w:t> </w:t>
      </w:r>
      <w:r>
        <w:rPr>
          <w:color w:val="0D0F1A"/>
        </w:rPr>
        <w:t>monetary policy technique and using it together with LAR and CBNLR as independent variables</w:t>
      </w:r>
      <w:r>
        <w:rPr>
          <w:color w:val="0D0F1A"/>
          <w:spacing w:val="1"/>
        </w:rPr>
        <w:t> </w:t>
      </w:r>
      <w:r>
        <w:rPr>
          <w:color w:val="0D0F1A"/>
        </w:rPr>
        <w:t>to</w:t>
      </w:r>
      <w:r>
        <w:rPr>
          <w:color w:val="0D0F1A"/>
          <w:spacing w:val="-3"/>
        </w:rPr>
        <w:t> </w:t>
      </w:r>
      <w:r>
        <w:rPr>
          <w:color w:val="0D0F1A"/>
        </w:rPr>
        <w:t>examine</w:t>
      </w:r>
      <w:r>
        <w:rPr>
          <w:color w:val="0D0F1A"/>
          <w:spacing w:val="-4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effect</w:t>
      </w:r>
      <w:r>
        <w:rPr>
          <w:color w:val="0D0F1A"/>
          <w:spacing w:val="-4"/>
        </w:rPr>
        <w:t> </w:t>
      </w:r>
      <w:r>
        <w:rPr>
          <w:color w:val="0D0F1A"/>
        </w:rPr>
        <w:t>of</w:t>
      </w:r>
      <w:r>
        <w:rPr>
          <w:color w:val="0D0F1A"/>
          <w:spacing w:val="-2"/>
        </w:rPr>
        <w:t> </w:t>
      </w:r>
      <w:r>
        <w:rPr>
          <w:color w:val="0D0F1A"/>
        </w:rPr>
        <w:t>monetary</w:t>
      </w:r>
      <w:r>
        <w:rPr>
          <w:color w:val="0D0F1A"/>
          <w:spacing w:val="-2"/>
        </w:rPr>
        <w:t> </w:t>
      </w:r>
      <w:r>
        <w:rPr>
          <w:color w:val="0D0F1A"/>
        </w:rPr>
        <w:t>policy</w:t>
      </w:r>
      <w:r>
        <w:rPr>
          <w:color w:val="0D0F1A"/>
          <w:spacing w:val="-3"/>
        </w:rPr>
        <w:t> </w:t>
      </w:r>
      <w:r>
        <w:rPr>
          <w:color w:val="0D0F1A"/>
        </w:rPr>
        <w:t>on</w:t>
      </w:r>
      <w:r>
        <w:rPr>
          <w:color w:val="0D0F1A"/>
          <w:spacing w:val="-2"/>
        </w:rPr>
        <w:t> </w:t>
      </w:r>
      <w:r>
        <w:rPr>
          <w:color w:val="0D0F1A"/>
        </w:rPr>
        <w:t>the</w:t>
      </w:r>
      <w:r>
        <w:rPr>
          <w:color w:val="0D0F1A"/>
          <w:spacing w:val="-4"/>
        </w:rPr>
        <w:t> </w:t>
      </w:r>
      <w:r>
        <w:rPr>
          <w:color w:val="0D0F1A"/>
        </w:rPr>
        <w:t>financial</w:t>
      </w:r>
      <w:r>
        <w:rPr>
          <w:color w:val="0D0F1A"/>
          <w:spacing w:val="-4"/>
        </w:rPr>
        <w:t> </w:t>
      </w:r>
      <w:r>
        <w:rPr>
          <w:color w:val="0D0F1A"/>
        </w:rPr>
        <w:t>performance</w:t>
      </w:r>
      <w:r>
        <w:rPr>
          <w:color w:val="0D0F1A"/>
          <w:spacing w:val="-4"/>
        </w:rPr>
        <w:t> </w:t>
      </w:r>
      <w:r>
        <w:rPr>
          <w:color w:val="0D0F1A"/>
        </w:rPr>
        <w:t>(proxied</w:t>
      </w:r>
      <w:r>
        <w:rPr>
          <w:color w:val="0D0F1A"/>
          <w:spacing w:val="-2"/>
        </w:rPr>
        <w:t> </w:t>
      </w:r>
      <w:r>
        <w:rPr>
          <w:color w:val="0D0F1A"/>
        </w:rPr>
        <w:t>by</w:t>
      </w:r>
      <w:r>
        <w:rPr>
          <w:color w:val="0D0F1A"/>
          <w:spacing w:val="-3"/>
        </w:rPr>
        <w:t> </w:t>
      </w:r>
      <w:r>
        <w:rPr>
          <w:color w:val="0D0F1A"/>
        </w:rPr>
        <w:t>ROA)</w:t>
      </w:r>
      <w:r>
        <w:rPr>
          <w:color w:val="0D0F1A"/>
          <w:spacing w:val="-2"/>
        </w:rPr>
        <w:t> </w:t>
      </w:r>
      <w:r>
        <w:rPr>
          <w:color w:val="0D0F1A"/>
        </w:rPr>
        <w:t>of</w:t>
      </w:r>
      <w:r>
        <w:rPr>
          <w:color w:val="0D0F1A"/>
          <w:spacing w:val="-7"/>
        </w:rPr>
        <w:t> </w:t>
      </w:r>
      <w:r>
        <w:rPr>
          <w:color w:val="0D0F1A"/>
        </w:rPr>
        <w:t>listed</w:t>
      </w:r>
      <w:r>
        <w:rPr>
          <w:color w:val="0D0F1A"/>
          <w:spacing w:val="-57"/>
        </w:rPr>
        <w:t> </w:t>
      </w:r>
      <w:r>
        <w:rPr>
          <w:color w:val="0D0F1A"/>
        </w:rPr>
        <w:t>DMBs</w:t>
      </w:r>
      <w:r>
        <w:rPr>
          <w:color w:val="0D0F1A"/>
          <w:spacing w:val="-6"/>
        </w:rPr>
        <w:t> </w:t>
      </w:r>
      <w:r>
        <w:rPr>
          <w:color w:val="0D0F1A"/>
        </w:rPr>
        <w:t>in</w:t>
      </w:r>
      <w:r>
        <w:rPr>
          <w:color w:val="0D0F1A"/>
          <w:spacing w:val="-7"/>
        </w:rPr>
        <w:t> </w:t>
      </w:r>
      <w:r>
        <w:rPr>
          <w:color w:val="0D0F1A"/>
        </w:rPr>
        <w:t>Nigeria.</w:t>
      </w:r>
      <w:r>
        <w:rPr>
          <w:color w:val="0D0F1A"/>
          <w:spacing w:val="-7"/>
        </w:rPr>
        <w:t> </w:t>
      </w:r>
      <w:r>
        <w:rPr>
          <w:color w:val="0D0F1A"/>
        </w:rPr>
        <w:t>The</w:t>
      </w:r>
      <w:r>
        <w:rPr>
          <w:color w:val="0D0F1A"/>
          <w:spacing w:val="-8"/>
        </w:rPr>
        <w:t> </w:t>
      </w:r>
      <w:r>
        <w:rPr>
          <w:color w:val="0D0F1A"/>
        </w:rPr>
        <w:t>findings</w:t>
      </w:r>
      <w:r>
        <w:rPr>
          <w:color w:val="0D0F1A"/>
          <w:spacing w:val="-5"/>
        </w:rPr>
        <w:t> </w:t>
      </w:r>
      <w:r>
        <w:rPr>
          <w:color w:val="0D0F1A"/>
        </w:rPr>
        <w:t>indicated</w:t>
      </w:r>
      <w:r>
        <w:rPr>
          <w:color w:val="0D0F1A"/>
          <w:spacing w:val="-7"/>
        </w:rPr>
        <w:t> </w:t>
      </w:r>
      <w:r>
        <w:rPr>
          <w:color w:val="0D0F1A"/>
        </w:rPr>
        <w:t>a</w:t>
      </w:r>
      <w:r>
        <w:rPr>
          <w:color w:val="0D0F1A"/>
          <w:spacing w:val="-8"/>
        </w:rPr>
        <w:t> </w:t>
      </w:r>
      <w:r>
        <w:rPr>
          <w:color w:val="0D0F1A"/>
        </w:rPr>
        <w:t>positive</w:t>
      </w:r>
      <w:r>
        <w:rPr>
          <w:color w:val="0D0F1A"/>
          <w:spacing w:val="-3"/>
        </w:rPr>
        <w:t> </w:t>
      </w:r>
      <w:r>
        <w:rPr>
          <w:color w:val="0D0F1A"/>
        </w:rPr>
        <w:t>effect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LDR</w:t>
      </w:r>
      <w:r>
        <w:rPr>
          <w:color w:val="0D0F1A"/>
          <w:spacing w:val="-1"/>
        </w:rPr>
        <w:t> </w:t>
      </w:r>
      <w:r>
        <w:rPr>
          <w:color w:val="0D0F1A"/>
        </w:rPr>
        <w:t>and</w:t>
      </w:r>
      <w:r>
        <w:rPr>
          <w:color w:val="0D0F1A"/>
          <w:spacing w:val="-7"/>
        </w:rPr>
        <w:t> </w:t>
      </w:r>
      <w:r>
        <w:rPr>
          <w:color w:val="0D0F1A"/>
        </w:rPr>
        <w:t>negative</w:t>
      </w:r>
      <w:r>
        <w:rPr>
          <w:color w:val="0D0F1A"/>
          <w:spacing w:val="-3"/>
        </w:rPr>
        <w:t> </w:t>
      </w:r>
      <w:r>
        <w:rPr>
          <w:color w:val="0D0F1A"/>
        </w:rPr>
        <w:t>effect</w:t>
      </w:r>
      <w:r>
        <w:rPr>
          <w:color w:val="0D0F1A"/>
          <w:spacing w:val="-8"/>
        </w:rPr>
        <w:t> </w:t>
      </w:r>
      <w:r>
        <w:rPr>
          <w:color w:val="0D0F1A"/>
        </w:rPr>
        <w:t>of</w:t>
      </w:r>
      <w:r>
        <w:rPr>
          <w:color w:val="0D0F1A"/>
          <w:spacing w:val="-6"/>
        </w:rPr>
        <w:t> </w:t>
      </w:r>
      <w:r>
        <w:rPr>
          <w:color w:val="0D0F1A"/>
        </w:rPr>
        <w:t>LAR</w:t>
      </w:r>
      <w:r>
        <w:rPr>
          <w:color w:val="0D0F1A"/>
          <w:spacing w:val="-7"/>
        </w:rPr>
        <w:t> </w:t>
      </w:r>
      <w:r>
        <w:rPr>
          <w:color w:val="0D0F1A"/>
        </w:rPr>
        <w:t>and</w:t>
      </w:r>
      <w:r>
        <w:rPr>
          <w:color w:val="0D0F1A"/>
          <w:spacing w:val="-58"/>
        </w:rPr>
        <w:t> </w:t>
      </w:r>
      <w:r>
        <w:rPr>
          <w:color w:val="0D0F1A"/>
        </w:rPr>
        <w:t>CBNLR</w:t>
      </w:r>
      <w:r>
        <w:rPr>
          <w:color w:val="0D0F1A"/>
          <w:spacing w:val="-1"/>
        </w:rPr>
        <w:t> </w:t>
      </w:r>
      <w:r>
        <w:rPr>
          <w:color w:val="0D0F1A"/>
        </w:rPr>
        <w:t>on the</w:t>
      </w:r>
      <w:r>
        <w:rPr>
          <w:color w:val="0D0F1A"/>
          <w:spacing w:val="-2"/>
        </w:rPr>
        <w:t> </w:t>
      </w:r>
      <w:r>
        <w:rPr>
          <w:color w:val="0D0F1A"/>
        </w:rPr>
        <w:t>financial</w:t>
      </w:r>
      <w:r>
        <w:rPr>
          <w:color w:val="0D0F1A"/>
          <w:spacing w:val="-3"/>
        </w:rPr>
        <w:t> </w:t>
      </w:r>
      <w:r>
        <w:rPr>
          <w:color w:val="0D0F1A"/>
        </w:rPr>
        <w:t>performance</w:t>
      </w:r>
      <w:r>
        <w:rPr>
          <w:color w:val="0D0F1A"/>
          <w:spacing w:val="-2"/>
        </w:rPr>
        <w:t> </w:t>
      </w:r>
      <w:r>
        <w:rPr>
          <w:color w:val="0D0F1A"/>
        </w:rPr>
        <w:t>of listed DMBs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501" w:val="left" w:leader="none"/>
        </w:tabs>
        <w:spacing w:line="240" w:lineRule="auto" w:before="0" w:after="0"/>
        <w:ind w:left="500" w:right="0" w:hanging="361"/>
        <w:jc w:val="both"/>
      </w:pPr>
      <w:r>
        <w:rPr/>
        <w:t>Conclusion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7" w:lineRule="auto"/>
        <w:ind w:left="140" w:right="14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 deposit</w:t>
      </w:r>
      <w:r>
        <w:rPr>
          <w:spacing w:val="-3"/>
        </w:rPr>
        <w:t> </w:t>
      </w:r>
      <w:r>
        <w:rPr/>
        <w:t>money banks.</w:t>
      </w:r>
      <w:r>
        <w:rPr>
          <w:spacing w:val="3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shows that:</w:t>
      </w:r>
    </w:p>
    <w:p>
      <w:pPr>
        <w:spacing w:after="0" w:line="477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ListParagraph"/>
        <w:numPr>
          <w:ilvl w:val="2"/>
          <w:numId w:val="15"/>
        </w:numPr>
        <w:tabs>
          <w:tab w:pos="860" w:val="left" w:leader="none"/>
          <w:tab w:pos="861" w:val="left" w:leader="none"/>
        </w:tabs>
        <w:spacing w:line="240" w:lineRule="auto" w:before="61" w:after="0"/>
        <w:ind w:left="861" w:right="0" w:hanging="486"/>
        <w:jc w:val="left"/>
        <w:rPr>
          <w:sz w:val="24"/>
        </w:rPr>
      </w:pPr>
      <w:r>
        <w:rPr>
          <w:sz w:val="24"/>
        </w:rPr>
        <w:t>LDR</w:t>
      </w:r>
      <w:r>
        <w:rPr>
          <w:spacing w:val="-12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significant</w:t>
      </w:r>
      <w:r>
        <w:rPr>
          <w:spacing w:val="-7"/>
          <w:sz w:val="24"/>
        </w:rPr>
        <w:t> </w:t>
      </w:r>
      <w:r>
        <w:rPr>
          <w:sz w:val="24"/>
        </w:rPr>
        <w:t>positive</w:t>
      </w:r>
      <w:r>
        <w:rPr>
          <w:spacing w:val="-13"/>
          <w:sz w:val="24"/>
        </w:rPr>
        <w:t> </w:t>
      </w:r>
      <w:r>
        <w:rPr>
          <w:sz w:val="24"/>
        </w:rPr>
        <w:t>effect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deposit</w:t>
      </w:r>
      <w:r>
        <w:rPr>
          <w:spacing w:val="-13"/>
          <w:sz w:val="24"/>
        </w:rPr>
        <w:t> </w:t>
      </w:r>
      <w:r>
        <w:rPr>
          <w:sz w:val="24"/>
        </w:rPr>
        <w:t>money</w:t>
      </w:r>
      <w:r>
        <w:rPr>
          <w:spacing w:val="-7"/>
          <w:sz w:val="24"/>
        </w:rPr>
        <w:t> </w:t>
      </w:r>
      <w:r>
        <w:rPr>
          <w:sz w:val="24"/>
        </w:rPr>
        <w:t>banks.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2" w:lineRule="auto"/>
        <w:ind w:left="861" w:right="144"/>
        <w:jc w:val="both"/>
      </w:pPr>
      <w:r>
        <w:rPr/>
        <w:t>This means that every increase in the loans to deposit ratio of DMBs will bring about a</w:t>
      </w:r>
      <w:r>
        <w:rPr>
          <w:spacing w:val="1"/>
        </w:rPr>
        <w:t> </w:t>
      </w:r>
      <w:r>
        <w:rPr/>
        <w:t>proportionate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their</w:t>
      </w:r>
      <w:r>
        <w:rPr>
          <w:spacing w:val="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performance.</w:t>
      </w:r>
    </w:p>
    <w:p>
      <w:pPr>
        <w:pStyle w:val="ListParagraph"/>
        <w:numPr>
          <w:ilvl w:val="2"/>
          <w:numId w:val="15"/>
        </w:numPr>
        <w:tabs>
          <w:tab w:pos="921" w:val="left" w:leader="none"/>
        </w:tabs>
        <w:spacing w:line="480" w:lineRule="auto" w:before="0" w:after="0"/>
        <w:ind w:left="861" w:right="138" w:hanging="556"/>
        <w:jc w:val="both"/>
        <w:rPr>
          <w:sz w:val="24"/>
        </w:rPr>
      </w:pPr>
      <w:r>
        <w:rPr/>
        <w:tab/>
      </w:r>
      <w:r>
        <w:rPr>
          <w:sz w:val="24"/>
        </w:rPr>
        <w:t>LAR has a negative effect on the financial performance of deposit money banks listed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decrease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DMBs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proportionate</w:t>
      </w:r>
      <w:r>
        <w:rPr>
          <w:spacing w:val="-3"/>
          <w:sz w:val="24"/>
        </w:rPr>
        <w:t> </w:t>
      </w: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in their financial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15"/>
        </w:numPr>
        <w:tabs>
          <w:tab w:pos="861" w:val="left" w:leader="none"/>
        </w:tabs>
        <w:spacing w:line="480" w:lineRule="auto" w:before="0" w:after="0"/>
        <w:ind w:left="861" w:right="148" w:hanging="621"/>
        <w:jc w:val="both"/>
        <w:rPr>
          <w:sz w:val="24"/>
        </w:rPr>
      </w:pPr>
      <w:r>
        <w:rPr>
          <w:spacing w:val="-1"/>
          <w:sz w:val="24"/>
        </w:rPr>
        <w:t>CBNLR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negative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effect</w:t>
      </w:r>
      <w:r>
        <w:rPr>
          <w:spacing w:val="-17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deposit</w:t>
      </w:r>
      <w:r>
        <w:rPr>
          <w:spacing w:val="-12"/>
          <w:sz w:val="24"/>
        </w:rPr>
        <w:t> </w:t>
      </w:r>
      <w:r>
        <w:rPr>
          <w:sz w:val="24"/>
        </w:rPr>
        <w:t>money</w:t>
      </w:r>
      <w:r>
        <w:rPr>
          <w:spacing w:val="-15"/>
          <w:sz w:val="24"/>
        </w:rPr>
        <w:t> </w:t>
      </w:r>
      <w:r>
        <w:rPr>
          <w:sz w:val="24"/>
        </w:rPr>
        <w:t>banks'</w:t>
      </w:r>
      <w:r>
        <w:rPr>
          <w:spacing w:val="-19"/>
          <w:sz w:val="24"/>
        </w:rPr>
        <w:t> </w:t>
      </w:r>
      <w:r>
        <w:rPr>
          <w:sz w:val="24"/>
        </w:rPr>
        <w:t>financial</w:t>
      </w:r>
      <w:r>
        <w:rPr>
          <w:spacing w:val="-17"/>
          <w:sz w:val="24"/>
        </w:rPr>
        <w:t> </w:t>
      </w:r>
      <w:r>
        <w:rPr>
          <w:sz w:val="24"/>
        </w:rPr>
        <w:t>performance,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means</w:t>
      </w:r>
      <w:r>
        <w:rPr>
          <w:spacing w:val="-58"/>
          <w:sz w:val="24"/>
        </w:rPr>
        <w:t> </w:t>
      </w:r>
      <w:r>
        <w:rPr>
          <w:sz w:val="24"/>
        </w:rPr>
        <w:t>that every decrease in the CBNLR of DMBs will lead to a proportionate decrease in their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Heading2"/>
        <w:numPr>
          <w:ilvl w:val="1"/>
          <w:numId w:val="15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</w:pPr>
      <w:r>
        <w:rPr/>
        <w:t>Recommendations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140"/>
      </w:pPr>
      <w:r>
        <w:rPr/>
        <w:t>Following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 of</w:t>
      </w:r>
      <w:r>
        <w:rPr>
          <w:spacing w:val="-2"/>
        </w:rPr>
        <w:t> </w:t>
      </w:r>
      <w:r>
        <w:rPr/>
        <w:t>this study,</w:t>
      </w:r>
      <w:r>
        <w:rPr>
          <w:spacing w:val="-2"/>
        </w:rPr>
        <w:t> </w:t>
      </w:r>
      <w:r>
        <w:rPr/>
        <w:t>recommendations are</w:t>
      </w:r>
      <w:r>
        <w:rPr>
          <w:spacing w:val="1"/>
        </w:rPr>
        <w:t> </w:t>
      </w:r>
      <w:r>
        <w:rPr/>
        <w:t>made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96" w:val="left" w:leader="none"/>
        </w:tabs>
        <w:spacing w:line="477" w:lineRule="auto" w:before="180" w:after="0"/>
        <w:ind w:left="996" w:right="138" w:hanging="485"/>
        <w:jc w:val="both"/>
        <w:rPr>
          <w:sz w:val="24"/>
        </w:rPr>
      </w:pPr>
      <w:r>
        <w:rPr>
          <w:sz w:val="24"/>
        </w:rPr>
        <w:t>The management of DMBs in Nigeria should increase the loan to deposit ratio of their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and economic</w:t>
      </w:r>
      <w:r>
        <w:rPr>
          <w:spacing w:val="-2"/>
          <w:sz w:val="24"/>
        </w:rPr>
        <w:t> </w:t>
      </w:r>
      <w:r>
        <w:rPr>
          <w:sz w:val="24"/>
        </w:rPr>
        <w:t>growth.</w:t>
      </w:r>
    </w:p>
    <w:p>
      <w:pPr>
        <w:pStyle w:val="ListParagraph"/>
        <w:numPr>
          <w:ilvl w:val="2"/>
          <w:numId w:val="15"/>
        </w:numPr>
        <w:tabs>
          <w:tab w:pos="996" w:val="left" w:leader="none"/>
        </w:tabs>
        <w:spacing w:line="477" w:lineRule="auto" w:before="8" w:after="0"/>
        <w:ind w:left="996" w:right="139" w:hanging="556"/>
        <w:jc w:val="both"/>
        <w:rPr>
          <w:sz w:val="24"/>
        </w:rPr>
      </w:pPr>
      <w:r>
        <w:rPr>
          <w:sz w:val="24"/>
        </w:rPr>
        <w:t>DMBs should not rely on LAR and CBNLR as a financial performance-enhancing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variables on</w:t>
      </w:r>
      <w:r>
        <w:rPr>
          <w:spacing w:val="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is negative.</w:t>
      </w:r>
    </w:p>
    <w:p>
      <w:pPr>
        <w:pStyle w:val="ListParagraph"/>
        <w:numPr>
          <w:ilvl w:val="2"/>
          <w:numId w:val="15"/>
        </w:numPr>
        <w:tabs>
          <w:tab w:pos="995" w:val="left" w:leader="none"/>
          <w:tab w:pos="996" w:val="left" w:leader="none"/>
        </w:tabs>
        <w:spacing w:line="480" w:lineRule="auto" w:before="167" w:after="0"/>
        <w:ind w:left="996" w:right="557" w:hanging="621"/>
        <w:jc w:val="left"/>
        <w:rPr>
          <w:color w:val="0D0F1A"/>
          <w:sz w:val="24"/>
        </w:rPr>
      </w:pPr>
      <w:r>
        <w:rPr>
          <w:color w:val="0D0F1A"/>
          <w:sz w:val="24"/>
        </w:rPr>
        <w:t>The</w:t>
      </w:r>
      <w:r>
        <w:rPr>
          <w:color w:val="0D0F1A"/>
          <w:spacing w:val="-4"/>
          <w:sz w:val="24"/>
        </w:rPr>
        <w:t> </w:t>
      </w:r>
      <w:r>
        <w:rPr>
          <w:color w:val="0D0F1A"/>
          <w:sz w:val="24"/>
        </w:rPr>
        <w:t>CBN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should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sustain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minimum</w:t>
      </w:r>
      <w:r>
        <w:rPr>
          <w:color w:val="0D0F1A"/>
          <w:spacing w:val="-4"/>
          <w:sz w:val="24"/>
        </w:rPr>
        <w:t> </w:t>
      </w:r>
      <w:r>
        <w:rPr>
          <w:color w:val="0D0F1A"/>
          <w:sz w:val="24"/>
        </w:rPr>
        <w:t>LDR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policy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implementation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as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this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study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has</w:t>
      </w:r>
      <w:r>
        <w:rPr>
          <w:color w:val="0D0F1A"/>
          <w:spacing w:val="-57"/>
          <w:sz w:val="24"/>
        </w:rPr>
        <w:t> </w:t>
      </w:r>
      <w:r>
        <w:rPr>
          <w:color w:val="0D0F1A"/>
          <w:sz w:val="24"/>
        </w:rPr>
        <w:t>shown a positive effect of LDR on the financial performance of DMBs, which is a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further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indication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increased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lending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to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real</w:t>
      </w:r>
      <w:r>
        <w:rPr>
          <w:color w:val="0D0F1A"/>
          <w:spacing w:val="-4"/>
          <w:sz w:val="24"/>
        </w:rPr>
        <w:t> </w:t>
      </w:r>
      <w:r>
        <w:rPr>
          <w:color w:val="0D0F1A"/>
          <w:sz w:val="24"/>
        </w:rPr>
        <w:t>sector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to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support</w:t>
      </w:r>
      <w:r>
        <w:rPr>
          <w:color w:val="0D0F1A"/>
          <w:spacing w:val="-4"/>
          <w:sz w:val="24"/>
        </w:rPr>
        <w:t> </w:t>
      </w:r>
      <w:r>
        <w:rPr>
          <w:color w:val="0D0F1A"/>
          <w:sz w:val="24"/>
        </w:rPr>
        <w:t>economic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growth</w:t>
      </w:r>
      <w:r>
        <w:rPr>
          <w:color w:val="0D0F1A"/>
          <w:spacing w:val="-57"/>
          <w:sz w:val="24"/>
        </w:rPr>
        <w:t> </w:t>
      </w:r>
      <w:r>
        <w:rPr>
          <w:color w:val="0D0F1A"/>
          <w:sz w:val="24"/>
        </w:rPr>
        <w:t>objective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of the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policy.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numPr>
          <w:ilvl w:val="1"/>
          <w:numId w:val="15"/>
        </w:numPr>
        <w:tabs>
          <w:tab w:pos="501" w:val="left" w:leader="none"/>
        </w:tabs>
        <w:spacing w:line="240" w:lineRule="auto" w:before="61" w:after="0"/>
        <w:ind w:left="500" w:right="0" w:hanging="361"/>
        <w:jc w:val="both"/>
      </w:pPr>
      <w:r>
        <w:rPr/>
        <w:t>Limitations 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40" w:right="143"/>
        <w:jc w:val="both"/>
      </w:pPr>
      <w:r>
        <w:rPr/>
        <w:t>From the literation review conducted at the time of this study, it appears that prior research paid</w:t>
      </w:r>
      <w:r>
        <w:rPr>
          <w:spacing w:val="1"/>
        </w:rPr>
        <w:t> </w:t>
      </w:r>
      <w:r>
        <w:rPr>
          <w:spacing w:val="-1"/>
        </w:rPr>
        <w:t>sparse</w:t>
      </w:r>
      <w:r>
        <w:rPr>
          <w:spacing w:val="-14"/>
        </w:rPr>
        <w:t> </w:t>
      </w:r>
      <w:r>
        <w:rPr>
          <w:spacing w:val="-1"/>
        </w:rPr>
        <w:t>attention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LDR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monetary</w:t>
      </w:r>
      <w:r>
        <w:rPr>
          <w:spacing w:val="-12"/>
        </w:rPr>
        <w:t> </w:t>
      </w:r>
      <w:r>
        <w:rPr/>
        <w:t>policy</w:t>
      </w:r>
      <w:r>
        <w:rPr>
          <w:spacing w:val="-13"/>
        </w:rPr>
        <w:t> </w:t>
      </w:r>
      <w:r>
        <w:rPr/>
        <w:t>technique.</w:t>
      </w:r>
      <w:r>
        <w:rPr>
          <w:spacing w:val="35"/>
        </w:rPr>
        <w:t> </w:t>
      </w:r>
      <w:r>
        <w:rPr/>
        <w:t>Therefore,</w:t>
      </w:r>
      <w:r>
        <w:rPr>
          <w:spacing w:val="-13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mainly</w:t>
      </w:r>
      <w:r>
        <w:rPr>
          <w:spacing w:val="-13"/>
        </w:rPr>
        <w:t> </w:t>
      </w:r>
      <w:r>
        <w:rPr/>
        <w:t>introduced</w:t>
      </w:r>
      <w:r>
        <w:rPr>
          <w:spacing w:val="-57"/>
        </w:rPr>
        <w:t> </w:t>
      </w:r>
      <w:r>
        <w:rPr/>
        <w:t>LDR as a monetary policy technique and used it together with LAR and CBNLR as independent</w:t>
      </w:r>
      <w:r>
        <w:rPr>
          <w:spacing w:val="1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examine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monetary</w:t>
      </w:r>
      <w:r>
        <w:rPr>
          <w:spacing w:val="-8"/>
        </w:rPr>
        <w:t> </w:t>
      </w:r>
      <w:r>
        <w:rPr/>
        <w:t>policy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DMBs</w:t>
      </w:r>
      <w:r>
        <w:rPr>
          <w:spacing w:val="-6"/>
        </w:rPr>
        <w:t> </w:t>
      </w:r>
      <w:r>
        <w:rPr/>
        <w:t>listed</w:t>
      </w:r>
      <w:r>
        <w:rPr>
          <w:spacing w:val="-9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also augment</w:t>
      </w:r>
      <w:r>
        <w:rPr>
          <w:spacing w:val="-3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reviews relating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matter.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5"/>
        </w:numPr>
        <w:tabs>
          <w:tab w:pos="501" w:val="left" w:leader="none"/>
        </w:tabs>
        <w:spacing w:line="240" w:lineRule="auto" w:before="158" w:after="0"/>
        <w:ind w:left="500" w:right="0" w:hanging="361"/>
        <w:jc w:val="both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40" w:right="139"/>
        <w:jc w:val="both"/>
      </w:pPr>
      <w:r>
        <w:rPr/>
        <w:t>This study focused on quoted deposit money banks in Nigeria. However, a further study may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unquoted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 analysis of the financial performance of the listed and unlisted deposit money banks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3"/>
        </w:rPr>
        <w:t> </w:t>
      </w:r>
      <w:r>
        <w:rPr/>
        <w:t>could be</w:t>
      </w:r>
      <w:r>
        <w:rPr>
          <w:spacing w:val="3"/>
        </w:rPr>
        <w:t> </w:t>
      </w:r>
      <w:r>
        <w:rPr/>
        <w:t>carried out.</w:t>
      </w:r>
    </w:p>
    <w:p>
      <w:pPr>
        <w:spacing w:after="0" w:line="480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pStyle w:val="Heading1"/>
        <w:spacing w:before="64"/>
        <w:ind w:left="140"/>
        <w:jc w:val="left"/>
      </w:pPr>
      <w:r>
        <w:rPr/>
        <w:t>REFERENCES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276" w:lineRule="auto" w:before="0"/>
        <w:ind w:left="861" w:right="129" w:hanging="721"/>
        <w:jc w:val="left"/>
        <w:rPr>
          <w:sz w:val="24"/>
        </w:rPr>
      </w:pPr>
      <w:r>
        <w:rPr>
          <w:sz w:val="24"/>
        </w:rPr>
        <w:t>Abata,</w:t>
      </w:r>
      <w:r>
        <w:rPr>
          <w:spacing w:val="25"/>
          <w:sz w:val="24"/>
        </w:rPr>
        <w:t> </w:t>
      </w:r>
      <w:r>
        <w:rPr>
          <w:sz w:val="24"/>
        </w:rPr>
        <w:t>M.A.,</w:t>
      </w:r>
      <w:r>
        <w:rPr>
          <w:spacing w:val="27"/>
          <w:sz w:val="24"/>
        </w:rPr>
        <w:t> </w:t>
      </w:r>
      <w:r>
        <w:rPr>
          <w:color w:val="0D0F1A"/>
          <w:sz w:val="24"/>
        </w:rPr>
        <w:t>Chen,</w:t>
      </w:r>
      <w:r>
        <w:rPr>
          <w:color w:val="0D0F1A"/>
          <w:spacing w:val="26"/>
          <w:sz w:val="24"/>
        </w:rPr>
        <w:t> </w:t>
      </w:r>
      <w:r>
        <w:rPr>
          <w:color w:val="0D0F1A"/>
          <w:sz w:val="24"/>
        </w:rPr>
        <w:t>L.</w:t>
      </w:r>
      <w:r>
        <w:rPr>
          <w:color w:val="0D0F1A"/>
          <w:spacing w:val="25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26"/>
          <w:sz w:val="24"/>
        </w:rPr>
        <w:t> </w:t>
      </w:r>
      <w:r>
        <w:rPr>
          <w:color w:val="0D0F1A"/>
          <w:sz w:val="24"/>
        </w:rPr>
        <w:t>Cook,</w:t>
      </w:r>
      <w:r>
        <w:rPr>
          <w:color w:val="0D0F1A"/>
          <w:spacing w:val="21"/>
          <w:sz w:val="24"/>
        </w:rPr>
        <w:t> </w:t>
      </w:r>
      <w:r>
        <w:rPr>
          <w:color w:val="0D0F1A"/>
          <w:sz w:val="24"/>
        </w:rPr>
        <w:t>P.</w:t>
      </w:r>
      <w:r>
        <w:rPr>
          <w:color w:val="0D0F1A"/>
          <w:spacing w:val="29"/>
          <w:sz w:val="24"/>
        </w:rPr>
        <w:t> </w:t>
      </w:r>
      <w:r>
        <w:rPr>
          <w:sz w:val="24"/>
        </w:rPr>
        <w:t>(2012).</w:t>
      </w:r>
      <w:r>
        <w:rPr>
          <w:spacing w:val="25"/>
          <w:sz w:val="24"/>
        </w:rPr>
        <w:t> </w:t>
      </w:r>
      <w:r>
        <w:rPr>
          <w:sz w:val="24"/>
        </w:rPr>
        <w:t>Fiscal/Monetary</w:t>
      </w:r>
      <w:r>
        <w:rPr>
          <w:spacing w:val="26"/>
          <w:sz w:val="24"/>
        </w:rPr>
        <w:t> </w:t>
      </w:r>
      <w:r>
        <w:rPr>
          <w:sz w:val="24"/>
        </w:rPr>
        <w:t>Policy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Economic</w:t>
      </w:r>
      <w:r>
        <w:rPr>
          <w:spacing w:val="24"/>
          <w:sz w:val="24"/>
        </w:rPr>
        <w:t> </w:t>
      </w:r>
      <w:r>
        <w:rPr>
          <w:sz w:val="24"/>
        </w:rPr>
        <w:t>Growth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Nigeria: A Theoretical Exploration. </w:t>
      </w:r>
      <w:r>
        <w:rPr>
          <w:i/>
          <w:sz w:val="24"/>
        </w:rPr>
        <w:t>International Journal of Academic 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 and 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sz w:val="24"/>
        </w:rPr>
        <w:t>1(5), 75-88.</w:t>
      </w:r>
    </w:p>
    <w:p>
      <w:pPr>
        <w:pStyle w:val="BodyText"/>
        <w:spacing w:line="274" w:lineRule="exact"/>
        <w:ind w:left="140"/>
      </w:pPr>
      <w:r>
        <w:rPr/>
        <w:t>Abeng,</w:t>
      </w:r>
      <w:r>
        <w:rPr>
          <w:spacing w:val="-2"/>
        </w:rPr>
        <w:t> </w:t>
      </w:r>
      <w:r>
        <w:rPr/>
        <w:t>M.O.</w:t>
      </w:r>
      <w:r>
        <w:rPr>
          <w:spacing w:val="-1"/>
        </w:rPr>
        <w:t> </w:t>
      </w:r>
      <w:r>
        <w:rPr/>
        <w:t>(2006).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reform</w:t>
      </w:r>
      <w:r>
        <w:rPr>
          <w:spacing w:val="-3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4"/>
        </w:rPr>
        <w:t> </w:t>
      </w:r>
      <w:r>
        <w:rPr/>
        <w:t>A quantitative</w:t>
      </w:r>
      <w:r>
        <w:rPr>
          <w:spacing w:val="40"/>
        </w:rPr>
        <w:t> </w:t>
      </w:r>
      <w:r>
        <w:rPr/>
        <w:t>evaluation.</w:t>
      </w:r>
    </w:p>
    <w:p>
      <w:pPr>
        <w:spacing w:before="44"/>
        <w:ind w:left="861" w:right="0" w:firstLine="0"/>
        <w:jc w:val="left"/>
        <w:rPr>
          <w:sz w:val="24"/>
        </w:rPr>
      </w:pPr>
      <w:r>
        <w:rPr>
          <w:i/>
          <w:sz w:val="24"/>
        </w:rPr>
        <w:t>CBN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Bullion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30(2),</w:t>
      </w:r>
      <w:r>
        <w:rPr>
          <w:spacing w:val="-1"/>
          <w:sz w:val="24"/>
        </w:rPr>
        <w:t> </w:t>
      </w:r>
      <w:r>
        <w:rPr>
          <w:sz w:val="24"/>
        </w:rPr>
        <w:t>53-69.</w:t>
      </w:r>
    </w:p>
    <w:p>
      <w:pPr>
        <w:spacing w:line="278" w:lineRule="auto" w:before="39"/>
        <w:ind w:left="620" w:right="129" w:hanging="481"/>
        <w:jc w:val="left"/>
        <w:rPr>
          <w:sz w:val="24"/>
        </w:rPr>
      </w:pPr>
      <w:r>
        <w:rPr>
          <w:sz w:val="24"/>
        </w:rPr>
        <w:t>Abuzarqa,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6"/>
          <w:sz w:val="24"/>
        </w:rPr>
        <w:t> </w:t>
      </w:r>
      <w:r>
        <w:rPr>
          <w:sz w:val="24"/>
        </w:rPr>
        <w:t>(2019).</w:t>
      </w:r>
      <w:r>
        <w:rPr>
          <w:spacing w:val="9"/>
          <w:sz w:val="24"/>
        </w:rPr>
        <w:t> </w:t>
      </w:r>
      <w:r>
        <w:rPr>
          <w:i/>
          <w:sz w:val="24"/>
        </w:rPr>
        <w:t>Evaluating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Ratios 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Kuwait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Local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November</w:t>
      </w:r>
      <w:r>
        <w:rPr>
          <w:sz w:val="24"/>
        </w:rPr>
        <w:t>. https://doi.org/10.47535/1991ojbe078</w:t>
      </w:r>
    </w:p>
    <w:p>
      <w:pPr>
        <w:tabs>
          <w:tab w:pos="6623" w:val="left" w:leader="none"/>
        </w:tabs>
        <w:spacing w:line="278" w:lineRule="auto" w:before="0"/>
        <w:ind w:left="620" w:right="147" w:hanging="481"/>
        <w:jc w:val="left"/>
        <w:rPr>
          <w:sz w:val="24"/>
        </w:rPr>
      </w:pPr>
      <w:r>
        <w:rPr>
          <w:sz w:val="24"/>
        </w:rPr>
        <w:t>Adegbite, T.</w:t>
      </w:r>
      <w:r>
        <w:rPr>
          <w:spacing w:val="1"/>
          <w:sz w:val="24"/>
        </w:rPr>
        <w:t> </w:t>
      </w:r>
      <w:r>
        <w:rPr>
          <w:sz w:val="24"/>
        </w:rPr>
        <w:t>A. and Alabi,</w:t>
      </w:r>
      <w:r>
        <w:rPr>
          <w:spacing w:val="1"/>
          <w:sz w:val="24"/>
        </w:rPr>
        <w:t> </w:t>
      </w:r>
      <w:r>
        <w:rPr>
          <w:sz w:val="24"/>
        </w:rPr>
        <w:t>W.O. (2013). Monetary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 economic growth: The Nigerian</w:t>
      </w:r>
      <w:r>
        <w:rPr>
          <w:spacing w:val="-57"/>
          <w:sz w:val="24"/>
        </w:rPr>
        <w:t> </w:t>
      </w:r>
      <w:r>
        <w:rPr>
          <w:sz w:val="24"/>
        </w:rPr>
        <w:t>experience.</w:t>
      </w:r>
      <w:r>
        <w:rPr>
          <w:spacing w:val="-1"/>
          <w:sz w:val="24"/>
        </w:rPr>
        <w:t> </w:t>
      </w:r>
      <w:r>
        <w:rPr>
          <w:i/>
          <w:sz w:val="24"/>
        </w:rPr>
        <w:t>Prime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 Administration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  <w:tab/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3(1),</w:t>
      </w:r>
      <w:r>
        <w:rPr>
          <w:spacing w:val="-1"/>
          <w:sz w:val="24"/>
        </w:rPr>
        <w:t> </w:t>
      </w:r>
      <w:r>
        <w:rPr>
          <w:sz w:val="24"/>
        </w:rPr>
        <w:t>822-833.</w:t>
      </w:r>
    </w:p>
    <w:p>
      <w:pPr>
        <w:pStyle w:val="BodyText"/>
        <w:spacing w:line="276" w:lineRule="auto" w:before="190"/>
        <w:ind w:left="620" w:right="138" w:hanging="481"/>
        <w:jc w:val="both"/>
      </w:pPr>
      <w:r>
        <w:rPr/>
        <w:t>Agénor, P.R. and Pereira da Silva, L.A. (2013). Inflation targeting and financial stability: A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1"/>
        </w:rPr>
        <w:t> </w:t>
      </w:r>
      <w:r>
        <w:rPr>
          <w:i/>
        </w:rPr>
        <w:t>Series</w:t>
      </w:r>
      <w:r>
        <w:rPr/>
        <w:t>,</w:t>
      </w:r>
      <w:r>
        <w:rPr>
          <w:spacing w:val="1"/>
        </w:rPr>
        <w:t> </w:t>
      </w:r>
      <w:r>
        <w:rPr>
          <w:i/>
        </w:rPr>
        <w:t>324</w:t>
      </w:r>
      <w:r>
        <w:rPr/>
        <w:t>,</w:t>
      </w:r>
      <w:r>
        <w:rPr>
          <w:spacing w:val="1"/>
        </w:rPr>
        <w:t> </w:t>
      </w:r>
      <w:r>
        <w:rPr/>
        <w:t>1–116.</w:t>
      </w:r>
      <w:r>
        <w:rPr>
          <w:spacing w:val="-57"/>
        </w:rPr>
        <w:t> </w:t>
      </w:r>
      <w:hyperlink r:id="rId6">
        <w:r>
          <w:rPr/>
          <w:t>http://www.bc.gov.br/pec/wps/ingl/wps324.pdf</w:t>
        </w:r>
      </w:hyperlink>
    </w:p>
    <w:p>
      <w:pPr>
        <w:spacing w:line="278" w:lineRule="auto" w:before="198"/>
        <w:ind w:left="620" w:right="141" w:hanging="481"/>
        <w:jc w:val="both"/>
        <w:rPr>
          <w:sz w:val="24"/>
        </w:rPr>
      </w:pPr>
      <w:r>
        <w:rPr>
          <w:sz w:val="24"/>
        </w:rPr>
        <w:t>Ajayi, F.O. and Atanda, A.A. (2012). Monetary policy and Bank performance 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two-step</w:t>
      </w:r>
      <w:r>
        <w:rPr>
          <w:spacing w:val="-1"/>
          <w:sz w:val="24"/>
        </w:rPr>
        <w:t> </w:t>
      </w:r>
      <w:r>
        <w:rPr>
          <w:sz w:val="24"/>
        </w:rPr>
        <w:t>cointegration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  <w:r>
        <w:rPr>
          <w:spacing w:val="6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(1).</w:t>
      </w:r>
    </w:p>
    <w:p>
      <w:pPr>
        <w:tabs>
          <w:tab w:pos="7343" w:val="left" w:leader="none"/>
        </w:tabs>
        <w:spacing w:line="276" w:lineRule="auto" w:before="195"/>
        <w:ind w:left="620" w:right="147" w:hanging="481"/>
        <w:jc w:val="left"/>
        <w:rPr>
          <w:sz w:val="24"/>
        </w:rPr>
      </w:pPr>
      <w:r>
        <w:rPr>
          <w:sz w:val="24"/>
        </w:rPr>
        <w:t>Ajie,</w:t>
      </w:r>
      <w:r>
        <w:rPr>
          <w:spacing w:val="21"/>
          <w:sz w:val="24"/>
        </w:rPr>
        <w:t> </w:t>
      </w:r>
      <w:r>
        <w:rPr>
          <w:sz w:val="24"/>
        </w:rPr>
        <w:t>H.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Nenbe,</w:t>
      </w:r>
      <w:r>
        <w:rPr>
          <w:spacing w:val="22"/>
          <w:sz w:val="24"/>
        </w:rPr>
        <w:t> </w:t>
      </w:r>
      <w:r>
        <w:rPr>
          <w:sz w:val="24"/>
        </w:rPr>
        <w:t>S.G.</w:t>
      </w:r>
      <w:r>
        <w:rPr>
          <w:spacing w:val="22"/>
          <w:sz w:val="24"/>
        </w:rPr>
        <w:t> </w:t>
      </w:r>
      <w:r>
        <w:rPr>
          <w:sz w:val="24"/>
        </w:rPr>
        <w:t>(2010).</w:t>
      </w:r>
      <w:r>
        <w:rPr>
          <w:spacing w:val="21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Econometric</w:t>
      </w:r>
      <w:r>
        <w:rPr>
          <w:spacing w:val="21"/>
          <w:sz w:val="24"/>
        </w:rPr>
        <w:t> </w:t>
      </w:r>
      <w:r>
        <w:rPr>
          <w:sz w:val="24"/>
        </w:rPr>
        <w:t>Analysis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Monetary</w:t>
      </w:r>
      <w:r>
        <w:rPr>
          <w:spacing w:val="21"/>
          <w:sz w:val="24"/>
        </w:rPr>
        <w:t> </w:t>
      </w:r>
      <w:r>
        <w:rPr>
          <w:sz w:val="24"/>
        </w:rPr>
        <w:t>Policy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Stock</w:t>
      </w:r>
      <w:r>
        <w:rPr>
          <w:spacing w:val="-57"/>
          <w:sz w:val="24"/>
        </w:rPr>
        <w:t> </w:t>
      </w:r>
      <w:r>
        <w:rPr>
          <w:sz w:val="24"/>
        </w:rPr>
        <w:t>Prices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Nigeria:</w:t>
      </w:r>
      <w:r>
        <w:rPr>
          <w:spacing w:val="-3"/>
          <w:sz w:val="24"/>
        </w:rPr>
        <w:t> </w:t>
      </w:r>
      <w:r>
        <w:rPr>
          <w:sz w:val="24"/>
        </w:rPr>
        <w:t>1986-2008.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Economic</w:t>
        <w:tab/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Investment</w:t>
      </w:r>
      <w:r>
        <w:rPr>
          <w:sz w:val="24"/>
        </w:rPr>
        <w:t>, 175-192.</w:t>
      </w:r>
    </w:p>
    <w:p>
      <w:pPr>
        <w:spacing w:line="276" w:lineRule="auto" w:before="203"/>
        <w:ind w:left="620" w:right="141" w:hanging="481"/>
        <w:jc w:val="both"/>
        <w:rPr>
          <w:i/>
          <w:sz w:val="24"/>
        </w:rPr>
      </w:pPr>
      <w:r>
        <w:rPr>
          <w:sz w:val="24"/>
        </w:rPr>
        <w:t>Akomolafe</w:t>
      </w:r>
      <w:r>
        <w:rPr>
          <w:color w:val="231F20"/>
          <w:sz w:val="24"/>
        </w:rPr>
        <w:t>, K.J., Danladi, J.D., Babalola, O.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and Abah, A.G. (2015). Monetary Policy and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Commercial Banks Performance in Nigeria. </w:t>
      </w:r>
      <w:r>
        <w:rPr>
          <w:i/>
          <w:color w:val="231F20"/>
          <w:sz w:val="24"/>
        </w:rPr>
        <w:t>Public Policy and Administration Research,</w:t>
      </w:r>
      <w:r>
        <w:rPr>
          <w:i/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5(9).</w:t>
      </w:r>
    </w:p>
    <w:p>
      <w:pPr>
        <w:spacing w:before="199"/>
        <w:ind w:left="140" w:right="0" w:firstLine="0"/>
        <w:jc w:val="left"/>
        <w:rPr>
          <w:i/>
          <w:sz w:val="24"/>
        </w:rPr>
      </w:pPr>
      <w:r>
        <w:rPr>
          <w:sz w:val="24"/>
        </w:rPr>
        <w:t>Akpa,</w:t>
      </w:r>
      <w:r>
        <w:rPr>
          <w:spacing w:val="16"/>
          <w:sz w:val="24"/>
        </w:rPr>
        <w:t> </w:t>
      </w:r>
      <w:r>
        <w:rPr>
          <w:sz w:val="24"/>
        </w:rPr>
        <w:t>A.</w:t>
      </w:r>
      <w:r>
        <w:rPr>
          <w:spacing w:val="16"/>
          <w:sz w:val="24"/>
        </w:rPr>
        <w:t> </w:t>
      </w:r>
      <w:r>
        <w:rPr>
          <w:sz w:val="24"/>
        </w:rPr>
        <w:t>(2011).</w:t>
      </w:r>
      <w:r>
        <w:rPr>
          <w:spacing w:val="19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Creation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Process: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Research.</w:t>
      </w:r>
    </w:p>
    <w:p>
      <w:pPr>
        <w:pStyle w:val="BodyText"/>
        <w:spacing w:before="44"/>
        <w:ind w:left="620"/>
      </w:pPr>
      <w:r>
        <w:rPr/>
        <w:t>Makurdi,</w:t>
      </w:r>
      <w:r>
        <w:rPr>
          <w:spacing w:val="-4"/>
        </w:rPr>
        <w:t> </w:t>
      </w:r>
      <w:r>
        <w:rPr/>
        <w:t>Aboki</w:t>
      </w:r>
      <w:r>
        <w:rPr>
          <w:spacing w:val="-5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Limited.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620" w:right="133" w:hanging="481"/>
        <w:jc w:val="both"/>
      </w:pPr>
      <w:r>
        <w:rPr/>
        <w:t>Akpan, P. L. (2008). Foreign exchange market and economic growth in an emerging petroleum</w:t>
      </w:r>
      <w:r>
        <w:rPr>
          <w:spacing w:val="1"/>
        </w:rPr>
        <w:t> </w:t>
      </w:r>
      <w:r>
        <w:rPr/>
        <w:t>based economy: Evidence from Nigeria. </w:t>
      </w:r>
      <w:r>
        <w:rPr>
          <w:i/>
        </w:rPr>
        <w:t>African Economic and Business Review</w:t>
      </w:r>
      <w:r>
        <w:rPr/>
        <w:t>, 6 (2), 46-</w:t>
      </w:r>
      <w:r>
        <w:rPr>
          <w:spacing w:val="1"/>
        </w:rPr>
        <w:t> </w:t>
      </w:r>
      <w:r>
        <w:rPr/>
        <w:t>58.</w:t>
      </w:r>
    </w:p>
    <w:p>
      <w:pPr>
        <w:spacing w:line="273" w:lineRule="auto" w:before="203"/>
        <w:ind w:left="620" w:right="138" w:hanging="481"/>
        <w:jc w:val="both"/>
        <w:rPr>
          <w:sz w:val="24"/>
        </w:rPr>
      </w:pPr>
      <w:r>
        <w:rPr>
          <w:sz w:val="24"/>
        </w:rPr>
        <w:t>Allen,</w:t>
      </w:r>
      <w:r>
        <w:rPr>
          <w:spacing w:val="-13"/>
          <w:sz w:val="24"/>
        </w:rPr>
        <w:t> </w:t>
      </w:r>
      <w:r>
        <w:rPr>
          <w:sz w:val="24"/>
        </w:rPr>
        <w:t>F.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Santomero,</w:t>
      </w:r>
      <w:r>
        <w:rPr>
          <w:spacing w:val="-11"/>
          <w:sz w:val="24"/>
        </w:rPr>
        <w:t> </w:t>
      </w:r>
      <w:r>
        <w:rPr>
          <w:sz w:val="24"/>
        </w:rPr>
        <w:t>A.M.</w:t>
      </w:r>
      <w:r>
        <w:rPr>
          <w:spacing w:val="-13"/>
          <w:sz w:val="24"/>
        </w:rPr>
        <w:t> </w:t>
      </w:r>
      <w:r>
        <w:rPr>
          <w:sz w:val="24"/>
        </w:rPr>
        <w:t>(1998).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theory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financial</w:t>
      </w:r>
      <w:r>
        <w:rPr>
          <w:spacing w:val="-13"/>
          <w:sz w:val="24"/>
        </w:rPr>
        <w:t> </w:t>
      </w:r>
      <w:r>
        <w:rPr>
          <w:sz w:val="24"/>
        </w:rPr>
        <w:t>intermediation.</w:t>
      </w:r>
      <w:r>
        <w:rPr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 </w:t>
      </w:r>
      <w:r>
        <w:rPr>
          <w:i/>
          <w:sz w:val="24"/>
        </w:rPr>
        <w:t>21</w:t>
      </w:r>
      <w:r>
        <w:rPr>
          <w:sz w:val="24"/>
        </w:rPr>
        <w:t>, 1461–1485.</w:t>
      </w:r>
    </w:p>
    <w:p>
      <w:pPr>
        <w:spacing w:line="273" w:lineRule="auto" w:before="206"/>
        <w:ind w:left="620" w:right="138" w:hanging="481"/>
        <w:jc w:val="both"/>
        <w:rPr>
          <w:sz w:val="24"/>
        </w:rPr>
      </w:pPr>
      <w:r>
        <w:rPr>
          <w:sz w:val="24"/>
        </w:rPr>
        <w:t>Amadeo,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https://</w:t>
      </w:r>
      <w:hyperlink r:id="rId7">
        <w:r>
          <w:rPr>
            <w:sz w:val="24"/>
          </w:rPr>
          <w:t>www.thebalance.com/what-is-monetary-policy-objectives-types-and-tools-3305867</w:t>
        </w:r>
      </w:hyperlink>
    </w:p>
    <w:p>
      <w:pPr>
        <w:spacing w:line="276" w:lineRule="auto" w:before="206"/>
        <w:ind w:left="861" w:right="140" w:hanging="721"/>
        <w:jc w:val="both"/>
        <w:rPr>
          <w:sz w:val="24"/>
        </w:rPr>
      </w:pPr>
      <w:r>
        <w:rPr>
          <w:sz w:val="24"/>
        </w:rPr>
        <w:t>Amaliawiati, L.</w:t>
      </w:r>
      <w:r>
        <w:rPr>
          <w:spacing w:val="1"/>
          <w:sz w:val="24"/>
        </w:rPr>
        <w:t> </w:t>
      </w:r>
      <w:r>
        <w:rPr>
          <w:sz w:val="24"/>
        </w:rPr>
        <w:t>and Winarso, E. (2013). The Influence of Monetary Policy (BI RATE) on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Indonesia.</w:t>
      </w:r>
      <w:r>
        <w:rPr>
          <w:spacing w:val="1"/>
          <w:sz w:val="24"/>
        </w:rPr>
        <w:t> </w:t>
      </w:r>
      <w:r>
        <w:rPr>
          <w:i/>
          <w:sz w:val="24"/>
        </w:rPr>
        <w:t>10th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 on Management</w:t>
      </w:r>
      <w:r>
        <w:rPr>
          <w:sz w:val="24"/>
        </w:rPr>
        <w:t>, 1344–1361.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line="276" w:lineRule="auto" w:before="61"/>
        <w:ind w:left="861" w:right="131" w:hanging="721"/>
        <w:jc w:val="both"/>
      </w:pPr>
      <w:r>
        <w:rPr/>
        <w:t>Barako,</w:t>
      </w:r>
      <w:r>
        <w:rPr>
          <w:spacing w:val="1"/>
        </w:rPr>
        <w:t> </w:t>
      </w:r>
      <w:r>
        <w:rPr/>
        <w:t>D.G.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Tower,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Ownership Matter? Evidence from Kenyan Banking Sector. </w:t>
      </w:r>
      <w:r>
        <w:rPr>
          <w:i/>
        </w:rPr>
        <w:t>Corporate Ownership and</w:t>
      </w:r>
      <w:r>
        <w:rPr>
          <w:i/>
          <w:spacing w:val="1"/>
        </w:rPr>
        <w:t> </w:t>
      </w:r>
      <w:r>
        <w:rPr>
          <w:i/>
        </w:rPr>
        <w:t>Control,</w:t>
      </w:r>
      <w:r>
        <w:rPr>
          <w:i/>
          <w:spacing w:val="-1"/>
        </w:rPr>
        <w:t> </w:t>
      </w:r>
      <w:r>
        <w:rPr/>
        <w:t>4(2), 133 – 144.</w:t>
      </w:r>
    </w:p>
    <w:p>
      <w:pPr>
        <w:spacing w:line="278" w:lineRule="auto" w:before="199"/>
        <w:ind w:left="861" w:right="1309" w:hanging="721"/>
        <w:jc w:val="left"/>
        <w:rPr>
          <w:sz w:val="24"/>
        </w:rPr>
      </w:pPr>
      <w:r>
        <w:rPr>
          <w:sz w:val="24"/>
        </w:rPr>
        <w:t>Brealey,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Marcus,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5th</w:t>
      </w:r>
      <w:r>
        <w:rPr>
          <w:spacing w:val="-2"/>
          <w:sz w:val="24"/>
        </w:rPr>
        <w:t> </w:t>
      </w:r>
      <w:r>
        <w:rPr>
          <w:sz w:val="24"/>
        </w:rPr>
        <w:t>Edition</w:t>
      </w:r>
      <w:r>
        <w:rPr>
          <w:spacing w:val="-57"/>
          <w:sz w:val="24"/>
        </w:rPr>
        <w:t> </w:t>
      </w:r>
      <w:hyperlink r:id="rId8">
        <w:r>
          <w:rPr>
            <w:color w:val="0462C1"/>
            <w:sz w:val="24"/>
            <w:u w:val="single" w:color="0462C1"/>
          </w:rPr>
          <w:t>https://wwwundamentalsCorporate-Finance-Stewart</w:t>
        </w:r>
      </w:hyperlink>
    </w:p>
    <w:p>
      <w:pPr>
        <w:pStyle w:val="BodyText"/>
        <w:spacing w:before="10"/>
        <w:rPr>
          <w:sz w:val="13"/>
        </w:rPr>
      </w:pPr>
    </w:p>
    <w:p>
      <w:pPr>
        <w:spacing w:line="448" w:lineRule="auto" w:before="90"/>
        <w:ind w:left="140" w:right="253" w:firstLine="0"/>
        <w:jc w:val="left"/>
        <w:rPr>
          <w:sz w:val="24"/>
        </w:rPr>
      </w:pPr>
      <w:r>
        <w:rPr>
          <w:sz w:val="24"/>
        </w:rPr>
        <w:t>Cashmere, F.,</w:t>
      </w:r>
      <w:r>
        <w:rPr>
          <w:spacing w:val="-4"/>
          <w:sz w:val="24"/>
        </w:rPr>
        <w:t> </w:t>
      </w:r>
      <w:r>
        <w:rPr>
          <w:sz w:val="24"/>
        </w:rPr>
        <w:t>2014.</w:t>
      </w:r>
      <w:r>
        <w:rPr>
          <w:spacing w:val="-3"/>
          <w:sz w:val="24"/>
        </w:rPr>
        <w:t> </w:t>
      </w:r>
      <w:r>
        <w:rPr>
          <w:sz w:val="24"/>
        </w:rPr>
        <w:t>Manajemen</w:t>
      </w:r>
      <w:r>
        <w:rPr>
          <w:spacing w:val="-3"/>
          <w:sz w:val="24"/>
        </w:rPr>
        <w:t> </w:t>
      </w:r>
      <w:r>
        <w:rPr>
          <w:sz w:val="24"/>
        </w:rPr>
        <w:t>Perbankan</w:t>
      </w:r>
      <w:r>
        <w:rPr>
          <w:spacing w:val="-4"/>
          <w:sz w:val="24"/>
        </w:rPr>
        <w:t> </w:t>
      </w:r>
      <w:r>
        <w:rPr>
          <w:sz w:val="24"/>
        </w:rPr>
        <w:t>(edisirevisi).</w:t>
      </w:r>
      <w:r>
        <w:rPr>
          <w:spacing w:val="-3"/>
          <w:sz w:val="24"/>
        </w:rPr>
        <w:t> </w:t>
      </w:r>
      <w:r>
        <w:rPr>
          <w:sz w:val="24"/>
        </w:rPr>
        <w:t>Jakarta:</w:t>
      </w:r>
      <w:r>
        <w:rPr>
          <w:spacing w:val="-6"/>
          <w:sz w:val="24"/>
        </w:rPr>
        <w:t> </w:t>
      </w:r>
      <w:r>
        <w:rPr>
          <w:sz w:val="24"/>
        </w:rPr>
        <w:t>PT.</w:t>
      </w:r>
      <w:r>
        <w:rPr>
          <w:spacing w:val="-3"/>
          <w:sz w:val="24"/>
        </w:rPr>
        <w:t> </w:t>
      </w:r>
      <w:r>
        <w:rPr>
          <w:sz w:val="24"/>
        </w:rPr>
        <w:t>Rajagrafindo</w:t>
      </w:r>
      <w:r>
        <w:rPr>
          <w:spacing w:val="-4"/>
          <w:sz w:val="24"/>
        </w:rPr>
        <w:t> </w:t>
      </w:r>
      <w:r>
        <w:rPr>
          <w:sz w:val="24"/>
        </w:rPr>
        <w:t>Persada.</w:t>
      </w:r>
      <w:r>
        <w:rPr>
          <w:spacing w:val="-57"/>
          <w:sz w:val="24"/>
        </w:rPr>
        <w:t> </w:t>
      </w:r>
      <w:r>
        <w:rPr>
          <w:sz w:val="24"/>
        </w:rPr>
        <w:t>CBN (2006). </w:t>
      </w:r>
      <w:r>
        <w:rPr>
          <w:i/>
          <w:sz w:val="24"/>
        </w:rPr>
        <w:t>Central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Nigeria, Monetary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Department </w:t>
      </w:r>
      <w:r>
        <w:rPr>
          <w:sz w:val="24"/>
        </w:rPr>
        <w:t>(Issue</w:t>
      </w:r>
      <w:r>
        <w:rPr>
          <w:spacing w:val="-2"/>
          <w:sz w:val="24"/>
        </w:rPr>
        <w:t> </w:t>
      </w:r>
      <w:r>
        <w:rPr>
          <w:sz w:val="24"/>
        </w:rPr>
        <w:t>24).</w:t>
      </w:r>
    </w:p>
    <w:p>
      <w:pPr>
        <w:spacing w:line="273" w:lineRule="auto" w:before="3"/>
        <w:ind w:left="620" w:right="129" w:hanging="481"/>
        <w:jc w:val="left"/>
        <w:rPr>
          <w:sz w:val="24"/>
        </w:rPr>
      </w:pPr>
      <w:r>
        <w:rPr>
          <w:sz w:val="24"/>
        </w:rPr>
        <w:t>CBN</w:t>
      </w:r>
      <w:r>
        <w:rPr>
          <w:spacing w:val="-12"/>
          <w:sz w:val="24"/>
        </w:rPr>
        <w:t> </w:t>
      </w:r>
      <w:r>
        <w:rPr>
          <w:sz w:val="24"/>
        </w:rPr>
        <w:t>(2011).</w:t>
      </w:r>
      <w:r>
        <w:rPr>
          <w:spacing w:val="-12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2011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</w:t>
      </w:r>
      <w:r>
        <w:rPr>
          <w:i/>
          <w:sz w:val="24"/>
        </w:rPr>
        <w:t>3</w:t>
      </w:r>
      <w:r>
        <w:rPr>
          <w:sz w:val="24"/>
        </w:rPr>
        <w:t>.</w:t>
      </w:r>
    </w:p>
    <w:p>
      <w:pPr>
        <w:spacing w:before="206"/>
        <w:ind w:left="140" w:right="0" w:firstLine="0"/>
        <w:jc w:val="left"/>
        <w:rPr>
          <w:sz w:val="24"/>
        </w:rPr>
      </w:pPr>
      <w:r>
        <w:rPr>
          <w:sz w:val="24"/>
        </w:rPr>
        <w:t>CBN (2013).</w:t>
      </w:r>
      <w:r>
        <w:rPr>
          <w:spacing w:val="-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series 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33 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7"/>
          <w:sz w:val="24"/>
        </w:rPr>
        <w:t> </w:t>
      </w:r>
      <w:r>
        <w:rPr>
          <w:sz w:val="24"/>
        </w:rPr>
        <w:t>(Issue</w:t>
      </w:r>
      <w:r>
        <w:rPr>
          <w:spacing w:val="-3"/>
          <w:sz w:val="24"/>
        </w:rPr>
        <w:t> </w:t>
      </w:r>
      <w:r>
        <w:rPr>
          <w:sz w:val="24"/>
        </w:rPr>
        <w:t>33).</w:t>
      </w:r>
    </w:p>
    <w:p>
      <w:pPr>
        <w:pStyle w:val="BodyText"/>
        <w:spacing w:before="9"/>
        <w:rPr>
          <w:sz w:val="20"/>
        </w:rPr>
      </w:pPr>
    </w:p>
    <w:p>
      <w:pPr>
        <w:spacing w:line="278" w:lineRule="auto" w:before="0"/>
        <w:ind w:left="620" w:right="133" w:hanging="481"/>
        <w:jc w:val="left"/>
        <w:rPr>
          <w:sz w:val="24"/>
        </w:rPr>
      </w:pPr>
      <w:r>
        <w:rPr>
          <w:sz w:val="24"/>
        </w:rPr>
        <w:t>CBN</w:t>
      </w:r>
      <w:r>
        <w:rPr>
          <w:spacing w:val="34"/>
          <w:sz w:val="24"/>
        </w:rPr>
        <w:t> </w:t>
      </w:r>
      <w:r>
        <w:rPr>
          <w:sz w:val="24"/>
        </w:rPr>
        <w:t>(2016).</w:t>
      </w:r>
      <w:r>
        <w:rPr>
          <w:spacing w:val="33"/>
          <w:sz w:val="24"/>
        </w:rPr>
        <w:t> </w:t>
      </w:r>
      <w:r>
        <w:rPr>
          <w:sz w:val="24"/>
        </w:rPr>
        <w:t>Monetary</w:t>
      </w:r>
      <w:r>
        <w:rPr>
          <w:spacing w:val="32"/>
          <w:sz w:val="24"/>
        </w:rPr>
        <w:t> </w:t>
      </w:r>
      <w:r>
        <w:rPr>
          <w:sz w:val="24"/>
        </w:rPr>
        <w:t>policy.</w:t>
      </w:r>
      <w:r>
        <w:rPr>
          <w:spacing w:val="35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Policy 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sz w:val="24"/>
        </w:rPr>
        <w:t>234–251.</w:t>
      </w:r>
      <w:r>
        <w:rPr>
          <w:spacing w:val="-57"/>
          <w:sz w:val="24"/>
        </w:rPr>
        <w:t> </w:t>
      </w:r>
      <w:hyperlink r:id="rId9">
        <w:r>
          <w:rPr>
            <w:color w:val="0462C1"/>
            <w:sz w:val="24"/>
            <w:u w:val="single" w:color="0462C1"/>
          </w:rPr>
          <w:t>https://doi.org/10.4324/9781315824000-16</w:t>
        </w:r>
      </w:hyperlink>
    </w:p>
    <w:p>
      <w:pPr>
        <w:pStyle w:val="BodyText"/>
        <w:spacing w:line="278" w:lineRule="auto" w:before="195"/>
        <w:ind w:left="681" w:right="1406" w:hanging="541"/>
      </w:pPr>
      <w:r>
        <w:rPr/>
        <w:pict>
          <v:rect style="position:absolute;margin-left:473.450012pt;margin-top:38.223118pt;width:3.25pt;height:.5pt;mso-position-horizontal-relative:page;mso-position-vertical-relative:paragraph;z-index:-18153472" filled="true" fillcolor="#186ad3" stroked="false">
            <v:fill type="solid"/>
            <w10:wrap type="none"/>
          </v:rect>
        </w:pict>
      </w:r>
      <w:r>
        <w:rPr/>
        <w:t>CBN (2017) Monetary policy at a glance.</w:t>
      </w:r>
      <w:r>
        <w:rPr>
          <w:spacing w:val="1"/>
        </w:rPr>
        <w:t> </w:t>
      </w:r>
      <w:r>
        <w:rPr/>
        <w:t>A publication of the Monetary Policy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Central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10">
        <w:r>
          <w:rPr>
            <w:color w:val="0462C1"/>
            <w:u w:val="single" w:color="0462C1"/>
          </w:rPr>
          <w:t>https://cbn.gov.ng</w:t>
        </w:r>
        <w:r>
          <w:rPr>
            <w:color w:val="186AD3"/>
          </w:rPr>
          <w:t>.</w:t>
        </w:r>
      </w:hyperlink>
    </w:p>
    <w:p>
      <w:pPr>
        <w:pStyle w:val="BodyText"/>
        <w:spacing w:before="7"/>
        <w:rPr>
          <w:sz w:val="19"/>
        </w:rPr>
      </w:pPr>
    </w:p>
    <w:p>
      <w:pPr>
        <w:spacing w:before="90"/>
        <w:ind w:left="140" w:right="0" w:firstLine="0"/>
        <w:jc w:val="left"/>
        <w:rPr>
          <w:sz w:val="24"/>
        </w:rPr>
      </w:pPr>
      <w:r>
        <w:rPr>
          <w:sz w:val="24"/>
        </w:rPr>
        <w:t>CBN</w:t>
      </w:r>
      <w:r>
        <w:rPr>
          <w:spacing w:val="59"/>
          <w:sz w:val="24"/>
        </w:rPr>
        <w:t> </w:t>
      </w:r>
      <w:r>
        <w:rPr>
          <w:sz w:val="24"/>
        </w:rPr>
        <w:t>(2019a).</w:t>
      </w:r>
      <w:r>
        <w:rPr>
          <w:spacing w:val="-1"/>
          <w:sz w:val="24"/>
        </w:rPr>
        <w:t> </w:t>
      </w:r>
      <w:r>
        <w:rPr>
          <w:i/>
          <w:sz w:val="24"/>
        </w:rPr>
        <w:t>CBN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DMBs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Lending 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Sector (2).pdf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2019.pdf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line="278" w:lineRule="auto" w:before="0"/>
        <w:ind w:left="620" w:right="0" w:hanging="481"/>
        <w:jc w:val="left"/>
        <w:rPr>
          <w:sz w:val="24"/>
        </w:rPr>
      </w:pPr>
      <w:r>
        <w:rPr>
          <w:sz w:val="24"/>
        </w:rPr>
        <w:t>CBN</w:t>
      </w:r>
      <w:r>
        <w:rPr>
          <w:spacing w:val="4"/>
          <w:sz w:val="24"/>
        </w:rPr>
        <w:t> </w:t>
      </w:r>
      <w:r>
        <w:rPr>
          <w:sz w:val="24"/>
        </w:rPr>
        <w:t>(2019b).</w:t>
      </w:r>
      <w:r>
        <w:rPr>
          <w:spacing w:val="3"/>
          <w:sz w:val="24"/>
        </w:rPr>
        <w:t> </w:t>
      </w:r>
      <w:r>
        <w:rPr>
          <w:i/>
          <w:sz w:val="24"/>
        </w:rPr>
        <w:t>RE 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Regulatory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Lending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Sector,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Septemeber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30,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2019</w:t>
      </w:r>
      <w:r>
        <w:rPr>
          <w:sz w:val="24"/>
        </w:rPr>
        <w:t>.</w:t>
      </w: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70.525002pt;margin-top:9.727832pt;width:471.2pt;height:105.3pt;mso-position-horizontal-relative:page;mso-position-vertical-relative:paragraph;z-index:-15723520;mso-wrap-distance-left:0;mso-wrap-distance-right:0" coordorigin="1411,195" coordsize="9424,2106">
            <v:rect style="position:absolute;left:1410;top:194;width:9424;height:320" filled="true" fillcolor="#f8f8f9" stroked="false">
              <v:fill type="solid"/>
            </v:rect>
            <v:rect style="position:absolute;left:1440;top:194;width:4627;height:280" filled="true" fillcolor="#ffffff" stroked="false">
              <v:fill type="solid"/>
            </v:rect>
            <v:shape style="position:absolute;left:1410;top:514;width:9424;height:1151" coordorigin="1411,515" coordsize="9424,1151" path="m10835,515l1411,515,1411,830,1411,1149,1411,1665,10835,1665,10835,1150,10835,830,10835,515xe" filled="true" fillcolor="#f8f8f9" stroked="false">
              <v:path arrowok="t"/>
              <v:fill type="solid"/>
            </v:shape>
            <v:rect style="position:absolute;left:1440;top:1349;width:4702;height:276" filled="true" fillcolor="#ffffff" stroked="false">
              <v:fill type="solid"/>
            </v:rect>
            <v:shape style="position:absolute;left:6347;top:205;width:118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bookmarkStart w:name="CFI Education (2020), Contractionary mon" w:id="6"/>
                    <w:bookmarkEnd w:id="6"/>
                    <w:r>
                      <w:rPr/>
                    </w:r>
                    <w:r>
                      <w:rPr>
                        <w:sz w:val="24"/>
                      </w:rPr>
                      <w:t>ntractionary</w:t>
                    </w:r>
                  </w:p>
                </w:txbxContent>
              </v:textbox>
              <w10:wrap type="none"/>
            </v:shape>
            <v:shape style="position:absolute;left:8371;top:205;width:9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monetary</w:t>
                    </w:r>
                  </w:p>
                </w:txbxContent>
              </v:textbox>
              <w10:wrap type="none"/>
            </v:shape>
            <v:shape style="position:absolute;left:10136;top:205;width:6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policy.</w:t>
                    </w:r>
                  </w:p>
                </w:txbxContent>
              </v:textbox>
              <w10:wrap type="none"/>
            </v:shape>
            <v:shape style="position:absolute;left:6142;top:1361;width:13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bookmarkStart w:name="CFI Education (2020), Expansionary monet" w:id="7"/>
                    <w:bookmarkEnd w:id="7"/>
                    <w:r>
                      <w:rPr/>
                    </w:r>
                    <w:r>
                      <w:rPr>
                        <w:sz w:val="24"/>
                      </w:rPr>
                      <w:t>Expansionary</w:t>
                    </w:r>
                  </w:p>
                </w:txbxContent>
              </v:textbox>
              <w10:wrap type="none"/>
            </v:shape>
            <v:shape style="position:absolute;left:8347;top:1361;width:92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monetary</w:t>
                    </w:r>
                  </w:p>
                </w:txbxContent>
              </v:textbox>
              <w10:wrap type="none"/>
            </v:shape>
            <v:shape style="position:absolute;left:10136;top:1361;width:6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policy.</w:t>
                    </w:r>
                  </w:p>
                </w:txbxContent>
              </v:textbox>
              <w10:wrap type="none"/>
            </v:shape>
            <v:shape style="position:absolute;left:1440;top:1624;width:9394;height:675" type="#_x0000_t202" filled="true" fillcolor="#f8f8f9" stroked="false">
              <v:textbox inset="0,0,0,0">
                <w:txbxContent>
                  <w:p>
                    <w:pPr>
                      <w:spacing w:line="273" w:lineRule="auto" w:before="41"/>
                      <w:ind w:left="0" w:right="743" w:firstLine="0"/>
                      <w:jc w:val="left"/>
                      <w:rPr>
                        <w:b/>
                        <w:sz w:val="24"/>
                      </w:rPr>
                    </w:pPr>
                    <w:hyperlink r:id="rId11">
                      <w:r>
                        <w:rPr>
                          <w:b/>
                          <w:color w:val="0462C1"/>
                          <w:spacing w:val="-1"/>
                          <w:sz w:val="24"/>
                          <w:u w:val="thick" w:color="0462C1"/>
                        </w:rPr>
                        <w:t>https://corporatefinanceinstitute.com/resources/knowledge/economics/expansionary-</w:t>
                      </w:r>
                    </w:hyperlink>
                    <w:r>
                      <w:rPr>
                        <w:b/>
                        <w:color w:val="0462C1"/>
                        <w:sz w:val="24"/>
                      </w:rPr>
                      <w:t> </w:t>
                    </w:r>
                    <w:hyperlink r:id="rId11">
                      <w:r>
                        <w:rPr>
                          <w:b/>
                          <w:color w:val="0462C1"/>
                          <w:sz w:val="24"/>
                          <w:u w:val="thick" w:color="0462C1"/>
                        </w:rPr>
                        <w:t>monetary-policy/</w:t>
                      </w:r>
                    </w:hyperlink>
                  </w:p>
                </w:txbxContent>
              </v:textbox>
              <v:fill type="solid"/>
              <w10:wrap type="none"/>
            </v:shape>
            <v:shape style="position:absolute;left:4555;top:1361;width:7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(2020),</w:t>
                    </w:r>
                  </w:p>
                </w:txbxContent>
              </v:textbox>
              <w10:wrap type="none"/>
            </v:shape>
            <v:shape style="position:absolute;left:2695;top:1361;width:99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1440;top:1361;width:39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CFI</w:t>
                    </w:r>
                  </w:p>
                </w:txbxContent>
              </v:textbox>
              <w10:wrap type="none"/>
            </v:shape>
            <v:shape style="position:absolute;left:1440;top:474;width:9394;height:875" type="#_x0000_t202" filled="false" stroked="false">
              <v:textbox inset="0,0,0,0">
                <w:txbxContent>
                  <w:p>
                    <w:pPr>
                      <w:spacing w:line="273" w:lineRule="auto" w:before="41"/>
                      <w:ind w:left="0" w:right="603" w:firstLine="0"/>
                      <w:jc w:val="left"/>
                      <w:rPr>
                        <w:b/>
                        <w:sz w:val="24"/>
                      </w:rPr>
                    </w:pPr>
                    <w:hyperlink r:id="rId12">
                      <w:r>
                        <w:rPr>
                          <w:b/>
                          <w:color w:val="0462C1"/>
                          <w:spacing w:val="-1"/>
                          <w:sz w:val="24"/>
                          <w:u w:val="thick" w:color="0462C1"/>
                        </w:rPr>
                        <w:t>https://corporatefinanceinstitute.com/resources/knowledge/economics/contractionary-</w:t>
                      </w:r>
                    </w:hyperlink>
                    <w:r>
                      <w:rPr>
                        <w:b/>
                        <w:color w:val="0462C1"/>
                        <w:sz w:val="24"/>
                      </w:rPr>
                      <w:t> </w:t>
                    </w:r>
                    <w:hyperlink r:id="rId12">
                      <w:r>
                        <w:rPr>
                          <w:b/>
                          <w:color w:val="0462C1"/>
                          <w:sz w:val="24"/>
                          <w:u w:val="thick" w:color="0462C1"/>
                        </w:rPr>
                        <w:t>monetary-policy/</w:t>
                      </w:r>
                    </w:hyperlink>
                  </w:p>
                </w:txbxContent>
              </v:textbox>
              <w10:wrap type="none"/>
            </v:shape>
            <v:shape style="position:absolute;left:6067;top:205;width:30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</w:t>
                    </w:r>
                  </w:p>
                </w:txbxContent>
              </v:textbox>
              <w10:wrap type="none"/>
            </v:shape>
            <v:shape style="position:absolute;left:4505;top:205;width:7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(2020),</w:t>
                    </w:r>
                  </w:p>
                </w:txbxContent>
              </v:textbox>
              <w10:wrap type="none"/>
            </v:shape>
            <v:shape style="position:absolute;left:2670;top:205;width:99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1440;top:205;width:39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CFI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18"/>
        </w:rPr>
      </w:pPr>
    </w:p>
    <w:p>
      <w:pPr>
        <w:tabs>
          <w:tab w:pos="2165" w:val="left" w:leader="none"/>
          <w:tab w:pos="3195" w:val="left" w:leader="none"/>
          <w:tab w:pos="4772" w:val="left" w:leader="none"/>
          <w:tab w:pos="6981" w:val="left" w:leader="none"/>
          <w:tab w:pos="8466" w:val="left" w:leader="none"/>
        </w:tabs>
        <w:spacing w:line="278" w:lineRule="auto" w:before="90"/>
        <w:ind w:left="620" w:right="138" w:hanging="481"/>
        <w:jc w:val="left"/>
        <w:rPr>
          <w:sz w:val="24"/>
        </w:rPr>
      </w:pPr>
      <w:r>
        <w:rPr>
          <w:sz w:val="24"/>
        </w:rPr>
        <w:t>Chappelow,</w:t>
        <w:tab/>
        <w:t>J.</w:t>
        <w:tab/>
        <w:t>(2015).</w:t>
        <w:tab/>
      </w:r>
      <w:r>
        <w:rPr>
          <w:i/>
          <w:sz w:val="24"/>
        </w:rPr>
        <w:t>Expansionary</w:t>
        <w:tab/>
        <w:t>Policy</w:t>
        <w:tab/>
      </w:r>
      <w:r>
        <w:rPr>
          <w:i/>
          <w:spacing w:val="-1"/>
          <w:sz w:val="24"/>
        </w:rPr>
        <w:t>Definition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https://</w:t>
      </w:r>
      <w:hyperlink r:id="rId13">
        <w:r>
          <w:rPr>
            <w:sz w:val="24"/>
          </w:rPr>
          <w:t>www.investopedia.com/terms/e/expansionary_policy.asp</w:t>
        </w:r>
      </w:hyperlink>
    </w:p>
    <w:p>
      <w:pPr>
        <w:spacing w:line="278" w:lineRule="auto" w:before="195"/>
        <w:ind w:left="620" w:right="0" w:hanging="481"/>
        <w:jc w:val="left"/>
        <w:rPr>
          <w:sz w:val="24"/>
        </w:rPr>
      </w:pPr>
      <w:r>
        <w:rPr>
          <w:sz w:val="24"/>
        </w:rPr>
        <w:t>Chigbu, E. E. and Okonkwo, O.N. (2014). Monetary policy and Nigeria’s quest for import</w:t>
      </w:r>
      <w:r>
        <w:rPr>
          <w:spacing w:val="1"/>
          <w:sz w:val="24"/>
        </w:rPr>
        <w:t> </w:t>
      </w:r>
      <w:r>
        <w:rPr>
          <w:sz w:val="24"/>
        </w:rPr>
        <w:t>substitution</w:t>
      </w:r>
      <w:r>
        <w:rPr>
          <w:spacing w:val="-14"/>
          <w:sz w:val="24"/>
        </w:rPr>
        <w:t> </w:t>
      </w:r>
      <w:r>
        <w:rPr>
          <w:sz w:val="24"/>
        </w:rPr>
        <w:t>industrialization.</w:t>
      </w:r>
      <w:r>
        <w:rPr>
          <w:spacing w:val="-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5(23),</w:t>
      </w:r>
      <w:r>
        <w:rPr>
          <w:spacing w:val="-13"/>
          <w:sz w:val="24"/>
        </w:rPr>
        <w:t> </w:t>
      </w:r>
      <w:r>
        <w:rPr>
          <w:sz w:val="24"/>
        </w:rPr>
        <w:t>99-</w:t>
      </w:r>
    </w:p>
    <w:p>
      <w:pPr>
        <w:pStyle w:val="BodyText"/>
        <w:spacing w:line="271" w:lineRule="exact"/>
        <w:ind w:left="861"/>
      </w:pPr>
      <w:r>
        <w:rPr/>
        <w:t>105.</w:t>
      </w:r>
    </w:p>
    <w:p>
      <w:pPr>
        <w:spacing w:before="45"/>
        <w:ind w:left="140" w:right="0" w:firstLine="0"/>
        <w:jc w:val="left"/>
        <w:rPr>
          <w:sz w:val="24"/>
        </w:rPr>
      </w:pPr>
      <w:r>
        <w:rPr>
          <w:sz w:val="24"/>
        </w:rPr>
        <w:t>Cuza,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Theories 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Intermediation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(2).</w:t>
      </w:r>
    </w:p>
    <w:p>
      <w:pPr>
        <w:pStyle w:val="BodyText"/>
        <w:spacing w:before="8"/>
        <w:rPr>
          <w:sz w:val="20"/>
        </w:rPr>
      </w:pPr>
    </w:p>
    <w:p>
      <w:pPr>
        <w:spacing w:line="278" w:lineRule="auto" w:before="1"/>
        <w:ind w:left="620" w:right="0" w:hanging="481"/>
        <w:jc w:val="left"/>
        <w:rPr>
          <w:i/>
          <w:sz w:val="24"/>
        </w:rPr>
      </w:pPr>
      <w:r>
        <w:rPr>
          <w:sz w:val="24"/>
        </w:rPr>
        <w:t>Dare,</w:t>
      </w:r>
      <w:r>
        <w:rPr>
          <w:spacing w:val="17"/>
          <w:sz w:val="24"/>
        </w:rPr>
        <w:t> </w:t>
      </w:r>
      <w:r>
        <w:rPr>
          <w:sz w:val="24"/>
        </w:rPr>
        <w:t>F.</w:t>
      </w:r>
      <w:r>
        <w:rPr>
          <w:spacing w:val="17"/>
          <w:sz w:val="24"/>
        </w:rPr>
        <w:t> </w:t>
      </w:r>
      <w:r>
        <w:rPr>
          <w:sz w:val="24"/>
        </w:rPr>
        <w:t>D.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Okeya,</w:t>
      </w:r>
      <w:r>
        <w:rPr>
          <w:spacing w:val="17"/>
          <w:sz w:val="24"/>
        </w:rPr>
        <w:t> </w:t>
      </w:r>
      <w:r>
        <w:rPr>
          <w:sz w:val="24"/>
        </w:rPr>
        <w:t>I.</w:t>
      </w:r>
      <w:r>
        <w:rPr>
          <w:spacing w:val="17"/>
          <w:sz w:val="24"/>
        </w:rPr>
        <w:t> </w:t>
      </w:r>
      <w:r>
        <w:rPr>
          <w:sz w:val="24"/>
        </w:rPr>
        <w:t>O.</w:t>
      </w:r>
      <w:r>
        <w:rPr>
          <w:spacing w:val="17"/>
          <w:sz w:val="24"/>
        </w:rPr>
        <w:t> </w:t>
      </w:r>
      <w:r>
        <w:rPr>
          <w:sz w:val="24"/>
        </w:rPr>
        <w:t>(2017).</w:t>
      </w:r>
      <w:r>
        <w:rPr>
          <w:spacing w:val="13"/>
          <w:sz w:val="24"/>
        </w:rPr>
        <w:t> </w:t>
      </w:r>
      <w:r>
        <w:rPr>
          <w:sz w:val="24"/>
        </w:rPr>
        <w:t>Monetary</w:t>
      </w:r>
      <w:r>
        <w:rPr>
          <w:spacing w:val="17"/>
          <w:sz w:val="24"/>
        </w:rPr>
        <w:t> </w:t>
      </w:r>
      <w:r>
        <w:rPr>
          <w:sz w:val="24"/>
        </w:rPr>
        <w:t>Policy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Commercial</w:t>
      </w:r>
      <w:r>
        <w:rPr>
          <w:spacing w:val="16"/>
          <w:sz w:val="24"/>
        </w:rPr>
        <w:t> </w:t>
      </w:r>
      <w:r>
        <w:rPr>
          <w:sz w:val="24"/>
        </w:rPr>
        <w:t>Banks</w:t>
      </w:r>
      <w:r>
        <w:rPr>
          <w:spacing w:val="19"/>
          <w:sz w:val="24"/>
        </w:rPr>
        <w:t> </w:t>
      </w:r>
      <w:r>
        <w:rPr>
          <w:sz w:val="24"/>
        </w:rPr>
        <w:t>’</w:t>
      </w:r>
      <w:r>
        <w:rPr>
          <w:spacing w:val="17"/>
          <w:sz w:val="24"/>
        </w:rPr>
        <w:t> </w:t>
      </w:r>
      <w:r>
        <w:rPr>
          <w:sz w:val="24"/>
        </w:rPr>
        <w:t>Credit</w:t>
      </w:r>
      <w:r>
        <w:rPr>
          <w:spacing w:val="-57"/>
          <w:sz w:val="24"/>
        </w:rPr>
        <w:t> </w:t>
      </w:r>
      <w:r>
        <w:rPr>
          <w:sz w:val="24"/>
        </w:rPr>
        <w:t>Performance :</w:t>
      </w:r>
      <w:r>
        <w:rPr>
          <w:spacing w:val="17"/>
          <w:sz w:val="24"/>
        </w:rPr>
        <w:t> </w:t>
      </w:r>
      <w:r>
        <w:rPr>
          <w:sz w:val="24"/>
        </w:rPr>
        <w:t>Evidence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UBA</w:t>
      </w:r>
      <w:r>
        <w:rPr>
          <w:spacing w:val="15"/>
          <w:sz w:val="24"/>
        </w:rPr>
        <w:t> </w:t>
      </w:r>
      <w:r>
        <w:rPr>
          <w:sz w:val="24"/>
        </w:rPr>
        <w:t>PLC.</w:t>
      </w:r>
      <w:r>
        <w:rPr>
          <w:spacing w:val="19"/>
          <w:sz w:val="24"/>
        </w:rPr>
        <w:t> </w:t>
      </w:r>
      <w:r>
        <w:rPr>
          <w:i/>
          <w:sz w:val="24"/>
        </w:rPr>
        <w:t>IOSR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(IOSR-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BodyText"/>
        <w:spacing w:before="61"/>
        <w:ind w:left="620"/>
      </w:pPr>
      <w:r>
        <w:rPr>
          <w:i/>
        </w:rPr>
        <w:t>JEF)</w:t>
      </w:r>
      <w:r>
        <w:rPr/>
        <w:t>,</w:t>
      </w:r>
      <w:r>
        <w:rPr>
          <w:spacing w:val="-2"/>
        </w:rPr>
        <w:t> </w:t>
      </w:r>
      <w:r>
        <w:rPr>
          <w:i/>
        </w:rPr>
        <w:t>8</w:t>
      </w:r>
      <w:r>
        <w:rPr/>
        <w:t>(4),</w:t>
      </w:r>
      <w:r>
        <w:rPr>
          <w:spacing w:val="-2"/>
        </w:rPr>
        <w:t> </w:t>
      </w:r>
      <w:r>
        <w:rPr/>
        <w:t>60–67.</w:t>
      </w:r>
      <w:r>
        <w:rPr>
          <w:spacing w:val="-2"/>
        </w:rPr>
        <w:t> </w:t>
      </w:r>
      <w:r>
        <w:rPr/>
        <w:t>https://doi.org/10.9790/5933-0804046067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620" w:right="136" w:hanging="481"/>
        <w:jc w:val="both"/>
      </w:pPr>
      <w:r>
        <w:rPr/>
        <w:t>Dwivedi, D. N. (2005). Managerial Economics (Sixth Edition). VIKAS Publishing house PVT</w:t>
      </w:r>
      <w:r>
        <w:rPr>
          <w:spacing w:val="1"/>
        </w:rPr>
        <w:t> </w:t>
      </w:r>
      <w:r>
        <w:rPr/>
        <w:t>LTD,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Delhi</w:t>
      </w:r>
      <w:r>
        <w:rPr>
          <w:spacing w:val="-2"/>
        </w:rPr>
        <w:t> </w:t>
      </w:r>
      <w:r>
        <w:rPr/>
        <w:t>India, 2005).</w:t>
      </w:r>
    </w:p>
    <w:p>
      <w:pPr>
        <w:spacing w:before="195"/>
        <w:ind w:left="140" w:right="0" w:firstLine="0"/>
        <w:jc w:val="left"/>
        <w:rPr>
          <w:sz w:val="24"/>
        </w:rPr>
      </w:pPr>
      <w:r>
        <w:rPr>
          <w:sz w:val="24"/>
        </w:rPr>
        <w:t>Emefiele,</w:t>
      </w:r>
      <w:r>
        <w:rPr>
          <w:spacing w:val="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i/>
          <w:sz w:val="24"/>
        </w:rPr>
        <w:t>Turning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COVID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-19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Tragedy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3"/>
        <w:rPr>
          <w:sz w:val="21"/>
        </w:rPr>
      </w:pPr>
    </w:p>
    <w:p>
      <w:pPr>
        <w:spacing w:line="276" w:lineRule="auto" w:before="0"/>
        <w:ind w:left="620" w:right="133" w:hanging="481"/>
        <w:jc w:val="both"/>
        <w:rPr>
          <w:sz w:val="24"/>
        </w:rPr>
      </w:pPr>
      <w:r>
        <w:rPr>
          <w:sz w:val="24"/>
        </w:rPr>
        <w:t>Ekpung, G.E., Udude, C.C. and Uwalaka, H.I. (2015). The impact of monetary policy on the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-8"/>
          <w:sz w:val="24"/>
        </w:rPr>
        <w:t> </w:t>
      </w:r>
      <w:r>
        <w:rPr>
          <w:sz w:val="24"/>
        </w:rPr>
        <w:t>sector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  <w:r>
        <w:rPr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3(5), 17-26.</w:t>
      </w:r>
    </w:p>
    <w:p>
      <w:pPr>
        <w:spacing w:line="278" w:lineRule="auto" w:before="198"/>
        <w:ind w:left="620" w:right="149" w:hanging="481"/>
        <w:jc w:val="both"/>
        <w:rPr>
          <w:sz w:val="24"/>
        </w:rPr>
      </w:pPr>
      <w:r>
        <w:rPr>
          <w:sz w:val="24"/>
        </w:rPr>
        <w:t>Enyioko, N. (2012). Impact of Interest Rate Policy and Performance of DepositMoney Banks in</w:t>
      </w:r>
      <w:r>
        <w:rPr>
          <w:spacing w:val="1"/>
          <w:sz w:val="24"/>
        </w:rPr>
        <w:t> </w:t>
      </w:r>
      <w:r>
        <w:rPr>
          <w:sz w:val="24"/>
        </w:rPr>
        <w:t>Nigerian.</w:t>
      </w:r>
      <w:r>
        <w:rPr>
          <w:spacing w:val="-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</w:t>
      </w:r>
      <w:r>
        <w:rPr>
          <w:i/>
          <w:sz w:val="24"/>
        </w:rPr>
        <w:t>12</w:t>
      </w:r>
      <w:r>
        <w:rPr>
          <w:sz w:val="24"/>
        </w:rPr>
        <w:t>(21),</w:t>
      </w:r>
      <w:r>
        <w:rPr>
          <w:spacing w:val="-1"/>
          <w:sz w:val="24"/>
        </w:rPr>
        <w:t> </w:t>
      </w:r>
      <w:r>
        <w:rPr>
          <w:sz w:val="24"/>
        </w:rPr>
        <w:t>22–30.</w:t>
      </w:r>
    </w:p>
    <w:p>
      <w:pPr>
        <w:tabs>
          <w:tab w:pos="1605" w:val="left" w:leader="none"/>
          <w:tab w:pos="2864" w:val="left" w:leader="none"/>
          <w:tab w:pos="3984" w:val="left" w:leader="none"/>
          <w:tab w:pos="5242" w:val="left" w:leader="none"/>
          <w:tab w:pos="6297" w:val="left" w:leader="none"/>
          <w:tab w:pos="7006" w:val="left" w:leader="none"/>
          <w:tab w:pos="7681" w:val="left" w:leader="none"/>
          <w:tab w:pos="8910" w:val="left" w:leader="none"/>
        </w:tabs>
        <w:spacing w:before="196"/>
        <w:ind w:left="140" w:right="0" w:firstLine="0"/>
        <w:jc w:val="left"/>
        <w:rPr>
          <w:i/>
          <w:sz w:val="24"/>
        </w:rPr>
      </w:pPr>
      <w:r>
        <w:rPr>
          <w:sz w:val="24"/>
        </w:rPr>
        <w:t>European</w:t>
        <w:tab/>
        <w:t>Central</w:t>
        <w:tab/>
        <w:t>Bank.</w:t>
        <w:tab/>
        <w:t>(2015).</w:t>
        <w:tab/>
      </w:r>
      <w:r>
        <w:rPr>
          <w:i/>
          <w:sz w:val="24"/>
        </w:rPr>
        <w:t>What</w:t>
        <w:tab/>
        <w:t>is</w:t>
        <w:tab/>
        <w:t>a</w:t>
        <w:tab/>
        <w:t>central</w:t>
        <w:tab/>
        <w:t>bank?</w:t>
      </w:r>
    </w:p>
    <w:p>
      <w:pPr>
        <w:pStyle w:val="BodyText"/>
        <w:spacing w:before="44"/>
        <w:ind w:left="620"/>
      </w:pPr>
      <w:r>
        <w:rPr/>
        <w:t>https://</w:t>
      </w:r>
      <w:hyperlink r:id="rId14">
        <w:r>
          <w:rPr/>
          <w:t>www.ecb.europa.eu/explainers/tell-me/html/what-is-a-central-bank.en.html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line="278" w:lineRule="auto" w:before="1"/>
        <w:ind w:left="620" w:right="144" w:hanging="481"/>
        <w:jc w:val="both"/>
        <w:rPr>
          <w:sz w:val="24"/>
        </w:rPr>
      </w:pPr>
      <w:r>
        <w:rPr>
          <w:sz w:val="24"/>
        </w:rPr>
        <w:t>Fagbemi, O. (2019). </w:t>
      </w:r>
      <w:r>
        <w:rPr>
          <w:i/>
          <w:sz w:val="24"/>
        </w:rPr>
        <w:t>Examining CBN’s Directive on the Loan to Deposit Ratio of Deposit Money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Banks -</w:t>
      </w:r>
      <w:r>
        <w:rPr>
          <w:sz w:val="24"/>
        </w:rPr>
        <w:t>.</w:t>
      </w:r>
    </w:p>
    <w:p>
      <w:pPr>
        <w:spacing w:line="278" w:lineRule="auto" w:before="195"/>
        <w:ind w:left="620" w:right="141" w:hanging="481"/>
        <w:jc w:val="both"/>
        <w:rPr>
          <w:sz w:val="24"/>
        </w:rPr>
      </w:pPr>
      <w:r>
        <w:rPr>
          <w:sz w:val="24"/>
        </w:rPr>
        <w:t>Gabriel, O.A., Benedict, S. and Lilian, N. A. (2018). </w:t>
      </w:r>
      <w:r>
        <w:rPr>
          <w:i/>
          <w:sz w:val="24"/>
        </w:rPr>
        <w:t>Determinants of Capital Adequacy Ratio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Deposit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Banks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 07(02),</w:t>
      </w:r>
      <w:r>
        <w:rPr>
          <w:spacing w:val="-1"/>
          <w:sz w:val="24"/>
        </w:rPr>
        <w:t> </w:t>
      </w:r>
      <w:r>
        <w:rPr>
          <w:sz w:val="24"/>
        </w:rPr>
        <w:t>21-35.</w:t>
      </w:r>
    </w:p>
    <w:p>
      <w:pPr>
        <w:pStyle w:val="BodyText"/>
        <w:spacing w:line="278" w:lineRule="auto" w:before="195"/>
        <w:ind w:left="620" w:right="137" w:hanging="481"/>
        <w:jc w:val="both"/>
      </w:pPr>
      <w:r>
        <w:rPr/>
        <w:t>Gujarati,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Sangeetha,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>
          <w:i/>
        </w:rPr>
        <w:t>Basic</w:t>
      </w:r>
      <w:r>
        <w:rPr>
          <w:i/>
          <w:spacing w:val="1"/>
        </w:rPr>
        <w:t> </w:t>
      </w:r>
      <w:r>
        <w:rPr>
          <w:i/>
        </w:rPr>
        <w:t>Econometrics</w:t>
      </w:r>
      <w:r>
        <w:rPr/>
        <w:t>.</w:t>
      </w:r>
      <w:r>
        <w:rPr>
          <w:spacing w:val="1"/>
        </w:rPr>
        <w:t> </w:t>
      </w:r>
      <w:r>
        <w:rPr/>
        <w:t>Singapore:</w:t>
      </w:r>
      <w:r>
        <w:rPr>
          <w:spacing w:val="1"/>
        </w:rPr>
        <w:t> </w:t>
      </w:r>
      <w:r>
        <w:rPr/>
        <w:t>McGraw-Hill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Edition.</w:t>
      </w:r>
    </w:p>
    <w:p>
      <w:pPr>
        <w:spacing w:line="278" w:lineRule="auto" w:before="195"/>
        <w:ind w:left="620" w:right="138" w:hanging="481"/>
        <w:jc w:val="both"/>
        <w:rPr>
          <w:sz w:val="24"/>
        </w:rPr>
      </w:pPr>
      <w:r>
        <w:rPr>
          <w:sz w:val="24"/>
        </w:rPr>
        <w:t>Hapsari, I. (2018). </w:t>
      </w:r>
      <w:r>
        <w:rPr>
          <w:i/>
          <w:sz w:val="24"/>
        </w:rPr>
        <w:t>Moderating Role of Size in the Effect of Loan to Deposit Ratio and Non-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Loan toward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Banking Financial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 </w:t>
      </w:r>
      <w:r>
        <w:rPr>
          <w:i/>
          <w:sz w:val="24"/>
        </w:rPr>
        <w:t>231</w:t>
      </w:r>
      <w:r>
        <w:rPr>
          <w:sz w:val="24"/>
        </w:rPr>
        <w:t>(Amca),</w:t>
      </w:r>
      <w:r>
        <w:rPr>
          <w:spacing w:val="-1"/>
          <w:sz w:val="24"/>
        </w:rPr>
        <w:t> </w:t>
      </w:r>
      <w:r>
        <w:rPr>
          <w:sz w:val="24"/>
        </w:rPr>
        <w:t>351–354.</w:t>
      </w:r>
    </w:p>
    <w:p>
      <w:pPr>
        <w:spacing w:line="273" w:lineRule="auto" w:before="195"/>
        <w:ind w:left="620" w:right="841" w:hanging="481"/>
        <w:jc w:val="left"/>
        <w:rPr>
          <w:sz w:val="24"/>
        </w:rPr>
      </w:pPr>
      <w:r>
        <w:rPr>
          <w:sz w:val="24"/>
        </w:rPr>
        <w:t>Ibeabuchi,</w:t>
      </w:r>
      <w:r>
        <w:rPr>
          <w:spacing w:val="-2"/>
          <w:sz w:val="24"/>
        </w:rPr>
        <w:t> </w:t>
      </w:r>
      <w:r>
        <w:rPr>
          <w:sz w:val="24"/>
        </w:rPr>
        <w:t>S.N.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monetary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45(44), 15-37.</w:t>
      </w:r>
    </w:p>
    <w:p>
      <w:pPr>
        <w:tabs>
          <w:tab w:pos="1145" w:val="left" w:leader="none"/>
          <w:tab w:pos="1830" w:val="left" w:leader="none"/>
          <w:tab w:pos="2745" w:val="left" w:leader="none"/>
          <w:tab w:pos="3651" w:val="left" w:leader="none"/>
          <w:tab w:pos="4900" w:val="left" w:leader="none"/>
          <w:tab w:pos="6368" w:val="left" w:leader="none"/>
          <w:tab w:pos="6928" w:val="left" w:leader="none"/>
          <w:tab w:pos="8372" w:val="left" w:leader="none"/>
          <w:tab w:pos="8772" w:val="left" w:leader="none"/>
        </w:tabs>
        <w:spacing w:line="273" w:lineRule="auto" w:before="206"/>
        <w:ind w:left="861" w:right="144" w:hanging="721"/>
        <w:jc w:val="left"/>
        <w:rPr>
          <w:sz w:val="24"/>
        </w:rPr>
      </w:pPr>
      <w:r>
        <w:rPr>
          <w:sz w:val="24"/>
        </w:rPr>
        <w:t>Ikpefan,</w:t>
        <w:tab/>
        <w:t>O.A.</w:t>
        <w:tab/>
        <w:t>(2015).</w:t>
        <w:tab/>
        <w:t>Capital</w:t>
        <w:tab/>
        <w:t>Adequacy,</w:t>
        <w:tab/>
        <w:t>Management</w:t>
        <w:tab/>
        <w:t>and</w:t>
        <w:tab/>
        <w:t>Performance</w:t>
        <w:tab/>
        <w:t>in</w:t>
        <w:tab/>
      </w:r>
      <w:r>
        <w:rPr>
          <w:spacing w:val="-1"/>
          <w:sz w:val="24"/>
        </w:rPr>
        <w:t>Nigeria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Commercial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Bank,</w:t>
      </w:r>
      <w:r>
        <w:rPr>
          <w:spacing w:val="1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7(30), 2938-</w:t>
      </w:r>
      <w:r>
        <w:rPr>
          <w:spacing w:val="-35"/>
          <w:sz w:val="24"/>
        </w:rPr>
        <w:t> </w:t>
      </w:r>
      <w:r>
        <w:rPr>
          <w:sz w:val="24"/>
        </w:rPr>
        <w:t>2950</w:t>
      </w:r>
    </w:p>
    <w:p>
      <w:pPr>
        <w:tabs>
          <w:tab w:pos="1405" w:val="left" w:leader="none"/>
          <w:tab w:pos="2886" w:val="left" w:leader="none"/>
          <w:tab w:pos="4596" w:val="left" w:leader="none"/>
          <w:tab w:pos="5991" w:val="left" w:leader="none"/>
          <w:tab w:pos="7131" w:val="left" w:leader="none"/>
          <w:tab w:pos="8641" w:val="left" w:leader="none"/>
        </w:tabs>
        <w:spacing w:line="276" w:lineRule="auto" w:before="206"/>
        <w:ind w:left="620" w:right="138" w:hanging="481"/>
        <w:jc w:val="left"/>
        <w:rPr>
          <w:sz w:val="24"/>
        </w:rPr>
      </w:pPr>
      <w:r>
        <w:rPr>
          <w:sz w:val="24"/>
        </w:rPr>
        <w:t>IMF.</w:t>
        <w:tab/>
        <w:t>(2020).</w:t>
        <w:tab/>
      </w:r>
      <w:r>
        <w:rPr>
          <w:i/>
          <w:sz w:val="24"/>
        </w:rPr>
        <w:t>Monetary</w:t>
        <w:tab/>
        <w:t>Policy</w:t>
        <w:tab/>
        <w:t>and</w:t>
        <w:tab/>
        <w:t>Central</w:t>
        <w:tab/>
      </w:r>
      <w:r>
        <w:rPr>
          <w:i/>
          <w:spacing w:val="-1"/>
          <w:sz w:val="24"/>
        </w:rPr>
        <w:t>Banking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https://</w:t>
      </w:r>
      <w:hyperlink r:id="rId15">
        <w:r>
          <w:rPr>
            <w:sz w:val="24"/>
          </w:rPr>
          <w:t>www.imf.org/en/About/Factsheets/Sheets/2016/08/01/16/20/Monetary-Policy-and-</w:t>
        </w:r>
      </w:hyperlink>
      <w:r>
        <w:rPr>
          <w:spacing w:val="1"/>
          <w:sz w:val="24"/>
        </w:rPr>
        <w:t> </w:t>
      </w:r>
      <w:r>
        <w:rPr>
          <w:sz w:val="24"/>
        </w:rPr>
        <w:t>Central-Banking</w:t>
      </w:r>
    </w:p>
    <w:p>
      <w:pPr>
        <w:pStyle w:val="BodyText"/>
        <w:spacing w:line="276" w:lineRule="auto" w:before="198"/>
        <w:ind w:left="620" w:right="137" w:hanging="481"/>
        <w:jc w:val="both"/>
      </w:pPr>
      <w:r>
        <w:rPr/>
        <w:t>Inggawati,</w:t>
      </w:r>
      <w:r>
        <w:rPr>
          <w:spacing w:val="-8"/>
        </w:rPr>
        <w:t> </w:t>
      </w:r>
      <w:r>
        <w:rPr/>
        <w:t>V.</w:t>
      </w:r>
      <w:r>
        <w:rPr>
          <w:spacing w:val="-7"/>
        </w:rPr>
        <w:t> </w:t>
      </w:r>
      <w:r>
        <w:rPr/>
        <w:t>R.,</w:t>
      </w:r>
      <w:r>
        <w:rPr>
          <w:spacing w:val="-7"/>
        </w:rPr>
        <w:t> </w:t>
      </w:r>
      <w:r>
        <w:rPr/>
        <w:t>Lusy,</w:t>
      </w:r>
      <w:r>
        <w:rPr>
          <w:spacing w:val="-7"/>
        </w:rPr>
        <w:t> </w:t>
      </w:r>
      <w:r>
        <w:rPr/>
        <w:t>Y.,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Hermanto,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(2018).</w:t>
      </w:r>
      <w:r>
        <w:rPr>
          <w:spacing w:val="4"/>
        </w:rPr>
        <w:t> </w:t>
      </w:r>
      <w:r>
        <w:rPr/>
        <w:t>The</w:t>
      </w:r>
      <w:r>
        <w:rPr>
          <w:spacing w:val="-8"/>
        </w:rPr>
        <w:t> </w:t>
      </w:r>
      <w:r>
        <w:rPr/>
        <w:t>Influence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Loan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Deposit</w:t>
      </w:r>
      <w:r>
        <w:rPr>
          <w:spacing w:val="-8"/>
        </w:rPr>
        <w:t> </w:t>
      </w:r>
      <w:r>
        <w:rPr/>
        <w:t>Ratio,</w:t>
      </w:r>
      <w:r>
        <w:rPr>
          <w:spacing w:val="-7"/>
        </w:rPr>
        <w:t> </w:t>
      </w:r>
      <w:r>
        <w:rPr/>
        <w:t>Loan</w:t>
      </w:r>
      <w:r>
        <w:rPr>
          <w:spacing w:val="-58"/>
        </w:rPr>
        <w:t> </w:t>
      </w:r>
      <w:r>
        <w:rPr/>
        <w:t>Operational of Income Operational and Non-Performing Loan toward Profitability of Bank</w:t>
      </w:r>
      <w:r>
        <w:rPr>
          <w:spacing w:val="1"/>
        </w:rPr>
        <w:t> </w:t>
      </w:r>
      <w:r>
        <w:rPr/>
        <w:t>Perkreditan Rakyat in Sidoarjo Regency. </w:t>
      </w:r>
      <w:r>
        <w:rPr>
          <w:i/>
        </w:rPr>
        <w:t>International Journal of Scientific and Research</w:t>
      </w:r>
      <w:r>
        <w:rPr>
          <w:i/>
          <w:spacing w:val="1"/>
        </w:rPr>
        <w:t> </w:t>
      </w:r>
      <w:r>
        <w:rPr>
          <w:i/>
        </w:rPr>
        <w:t>Publications</w:t>
      </w:r>
      <w:r>
        <w:rPr>
          <w:i/>
          <w:spacing w:val="-1"/>
        </w:rPr>
        <w:t> </w:t>
      </w:r>
      <w:r>
        <w:rPr>
          <w:i/>
        </w:rPr>
        <w:t>(IJSRP)</w:t>
      </w:r>
      <w:r>
        <w:rPr/>
        <w:t>,</w:t>
      </w:r>
      <w:r>
        <w:rPr>
          <w:spacing w:val="-1"/>
        </w:rPr>
        <w:t> </w:t>
      </w:r>
      <w:r>
        <w:rPr>
          <w:i/>
        </w:rPr>
        <w:t>8</w:t>
      </w:r>
      <w:r>
        <w:rPr/>
        <w:t>(11),</w:t>
      </w:r>
      <w:r>
        <w:rPr>
          <w:spacing w:val="-1"/>
        </w:rPr>
        <w:t> </w:t>
      </w:r>
      <w:r>
        <w:rPr/>
        <w:t>510–519.</w:t>
      </w:r>
      <w:r>
        <w:rPr>
          <w:spacing w:val="-1"/>
        </w:rPr>
        <w:t> </w:t>
      </w:r>
      <w:r>
        <w:rPr/>
        <w:t>https://doi.org/10.29322/ijsrp.8.11.2018.p8354</w:t>
      </w:r>
    </w:p>
    <w:p>
      <w:pPr>
        <w:pStyle w:val="BodyText"/>
        <w:tabs>
          <w:tab w:pos="6623" w:val="left" w:leader="none"/>
        </w:tabs>
        <w:spacing w:line="278" w:lineRule="auto" w:before="201"/>
        <w:ind w:left="861" w:right="253" w:hanging="721"/>
        <w:rPr>
          <w:i/>
        </w:rPr>
      </w:pPr>
      <w:r>
        <w:rPr/>
        <w:t>Imoisi,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I.,</w:t>
      </w:r>
      <w:r>
        <w:rPr>
          <w:spacing w:val="-1"/>
        </w:rPr>
        <w:t> </w:t>
      </w:r>
      <w:r>
        <w:rPr/>
        <w:t>Olatunji,</w:t>
      </w:r>
      <w:r>
        <w:rPr>
          <w:spacing w:val="-1"/>
        </w:rPr>
        <w:t> </w:t>
      </w:r>
      <w:r>
        <w:rPr/>
        <w:t>L.M.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Ekpenyong,</w:t>
      </w:r>
      <w:r>
        <w:rPr>
          <w:spacing w:val="-1"/>
        </w:rPr>
        <w:t> </w:t>
      </w:r>
      <w:r>
        <w:rPr/>
        <w:t>B.I.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Monetary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implications for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payments stability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3"/>
        </w:rPr>
        <w:t> </w:t>
      </w:r>
      <w:r>
        <w:rPr/>
        <w:t>1980-2010.</w:t>
        <w:tab/>
      </w:r>
      <w:r>
        <w:rPr>
          <w:i/>
        </w:rPr>
        <w:t>International</w:t>
      </w:r>
      <w:r>
        <w:rPr>
          <w:i/>
          <w:spacing w:val="3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</w:p>
    <w:p>
      <w:pPr>
        <w:spacing w:after="0" w:line="278" w:lineRule="auto"/>
        <w:sectPr>
          <w:pgSz w:w="12240" w:h="15840"/>
          <w:pgMar w:header="0" w:footer="931" w:top="1380" w:bottom="1200" w:left="1300" w:right="1300"/>
        </w:sectPr>
      </w:pPr>
    </w:p>
    <w:p>
      <w:pPr>
        <w:spacing w:before="61"/>
        <w:ind w:left="861" w:right="0" w:firstLine="0"/>
        <w:jc w:val="both"/>
        <w:rPr>
          <w:sz w:val="24"/>
        </w:rPr>
      </w:pP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2"/>
          <w:sz w:val="24"/>
        </w:rPr>
        <w:t> </w:t>
      </w:r>
      <w:r>
        <w:rPr>
          <w:sz w:val="24"/>
        </w:rPr>
        <w:t>196-204.</w:t>
      </w:r>
    </w:p>
    <w:p>
      <w:pPr>
        <w:spacing w:line="276" w:lineRule="auto" w:before="39"/>
        <w:ind w:left="620" w:right="128" w:hanging="481"/>
        <w:jc w:val="both"/>
        <w:rPr>
          <w:sz w:val="24"/>
        </w:rPr>
      </w:pPr>
      <w:r>
        <w:rPr>
          <w:sz w:val="24"/>
        </w:rPr>
        <w:t>Jalloh, A. M. (2017). </w:t>
      </w:r>
      <w:r>
        <w:rPr>
          <w:i/>
          <w:sz w:val="24"/>
        </w:rPr>
        <w:t>East Africa Collaborative Ph. D. Program in Economics and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 Africa Research Papers in Business, Entrepreneurship and Management Impact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Adequacy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Basel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Accord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</w:t>
      </w:r>
      <w:r>
        <w:rPr>
          <w:sz w:val="24"/>
        </w:rPr>
        <w:t>. </w:t>
      </w:r>
      <w:r>
        <w:rPr>
          <w:i/>
          <w:sz w:val="24"/>
        </w:rPr>
        <w:t>August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2017</w:t>
      </w:r>
      <w:r>
        <w:rPr>
          <w:sz w:val="24"/>
        </w:rPr>
        <w:t>.</w:t>
      </w:r>
    </w:p>
    <w:p>
      <w:pPr>
        <w:spacing w:line="278" w:lineRule="auto" w:before="201"/>
        <w:ind w:left="620" w:right="140" w:hanging="481"/>
        <w:jc w:val="both"/>
        <w:rPr>
          <w:sz w:val="24"/>
        </w:rPr>
      </w:pPr>
      <w:r>
        <w:rPr>
          <w:sz w:val="24"/>
        </w:rPr>
        <w:t>Jhingan,</w:t>
      </w:r>
      <w:r>
        <w:rPr>
          <w:spacing w:val="-8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8"/>
          <w:sz w:val="24"/>
        </w:rPr>
        <w:t> </w:t>
      </w:r>
      <w:r>
        <w:rPr>
          <w:sz w:val="24"/>
        </w:rPr>
        <w:t>(2002).</w:t>
      </w:r>
      <w:r>
        <w:rPr>
          <w:spacing w:val="-4"/>
          <w:sz w:val="24"/>
        </w:rPr>
        <w:t> </w:t>
      </w:r>
      <w:r>
        <w:rPr>
          <w:i/>
          <w:sz w:val="24"/>
        </w:rPr>
        <w:t>Monetary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trade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6"/>
          <w:sz w:val="24"/>
        </w:rPr>
        <w:t> </w:t>
      </w:r>
      <w:r>
        <w:rPr>
          <w:sz w:val="24"/>
        </w:rPr>
        <w:t>Delhi:</w:t>
      </w:r>
      <w:r>
        <w:rPr>
          <w:spacing w:val="-8"/>
          <w:sz w:val="24"/>
        </w:rPr>
        <w:t> </w:t>
      </w:r>
      <w:r>
        <w:rPr>
          <w:sz w:val="24"/>
        </w:rPr>
        <w:t>Hampshire.</w:t>
      </w:r>
      <w:r>
        <w:rPr>
          <w:spacing w:val="-8"/>
          <w:sz w:val="24"/>
        </w:rPr>
        <w:t> </w:t>
      </w:r>
      <w:r>
        <w:rPr>
          <w:sz w:val="24"/>
        </w:rPr>
        <w:t>Vrinda</w:t>
      </w:r>
      <w:r>
        <w:rPr>
          <w:spacing w:val="-58"/>
          <w:sz w:val="24"/>
        </w:rPr>
        <w:t> </w:t>
      </w:r>
      <w:r>
        <w:rPr>
          <w:sz w:val="24"/>
        </w:rPr>
        <w:t>Publications (P) Ltd.</w:t>
      </w:r>
    </w:p>
    <w:p>
      <w:pPr>
        <w:pStyle w:val="BodyText"/>
        <w:spacing w:line="278" w:lineRule="auto" w:before="196"/>
        <w:ind w:left="620" w:right="131" w:hanging="481"/>
        <w:jc w:val="both"/>
      </w:pPr>
      <w:r>
        <w:rPr/>
        <w:t>King, J., Gurbaxani, V., Kramer, K., McFarlane, W., Raman, K. and Yap, C. (1994). Institutional</w:t>
      </w:r>
      <w:r>
        <w:rPr>
          <w:spacing w:val="-57"/>
        </w:rPr>
        <w:t> </w:t>
      </w:r>
      <w:r>
        <w:rPr/>
        <w:t>factors in</w:t>
      </w:r>
      <w:r>
        <w:rPr>
          <w:spacing w:val="-1"/>
        </w:rPr>
        <w:t> </w:t>
      </w:r>
      <w:r>
        <w:rPr/>
        <w:t>IT</w:t>
      </w:r>
      <w:r>
        <w:rPr>
          <w:spacing w:val="-8"/>
        </w:rPr>
        <w:t> </w:t>
      </w:r>
      <w:r>
        <w:rPr/>
        <w:t>Innovation.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Systems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5(2),</w:t>
      </w:r>
      <w:r>
        <w:rPr>
          <w:spacing w:val="-6"/>
        </w:rPr>
        <w:t> </w:t>
      </w:r>
      <w:r>
        <w:rPr/>
        <w:t>139-169</w:t>
      </w:r>
    </w:p>
    <w:p>
      <w:pPr>
        <w:pStyle w:val="BodyText"/>
        <w:spacing w:line="278" w:lineRule="auto" w:before="194"/>
        <w:ind w:left="620" w:right="146" w:hanging="481"/>
        <w:jc w:val="both"/>
      </w:pPr>
      <w:r>
        <w:rPr/>
        <w:t>Koshy, M. (2012). Monetary policy: Stabilizing Prices and Output. Finance and Development,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Monetary</w:t>
      </w:r>
      <w:r>
        <w:rPr>
          <w:spacing w:val="4"/>
        </w:rPr>
        <w:t> </w:t>
      </w:r>
      <w:r>
        <w:rPr/>
        <w:t>Fund.</w:t>
      </w:r>
    </w:p>
    <w:p>
      <w:pPr>
        <w:spacing w:line="276" w:lineRule="auto" w:before="195"/>
        <w:ind w:left="620" w:right="131" w:hanging="481"/>
        <w:jc w:val="both"/>
        <w:rPr>
          <w:sz w:val="24"/>
        </w:rPr>
      </w:pPr>
      <w:r>
        <w:rPr>
          <w:sz w:val="24"/>
        </w:rPr>
        <w:t>Kusmayadi,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(2018).</w:t>
      </w:r>
      <w:r>
        <w:rPr>
          <w:spacing w:val="-4"/>
          <w:sz w:val="24"/>
        </w:rPr>
        <w:t> </w:t>
      </w:r>
      <w:r>
        <w:rPr>
          <w:i/>
          <w:sz w:val="24"/>
        </w:rPr>
        <w:t>Saudi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SJBMS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Effect of Capital Adequacy Ratio, Loan to Deposit Ratio, Non-Performing Loan, Bopo,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6663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https://doi.org/10.21276/sjbms.2018.3.7.4</w:t>
      </w:r>
    </w:p>
    <w:p>
      <w:pPr>
        <w:spacing w:line="278" w:lineRule="auto" w:before="201"/>
        <w:ind w:left="620" w:right="145" w:hanging="481"/>
        <w:jc w:val="both"/>
        <w:rPr>
          <w:sz w:val="24"/>
        </w:rPr>
      </w:pPr>
      <w:r>
        <w:rPr>
          <w:spacing w:val="-1"/>
          <w:sz w:val="24"/>
        </w:rPr>
        <w:t>Menicucci,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Paolucci,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(2016).</w:t>
      </w:r>
      <w:r>
        <w:rPr>
          <w:spacing w:val="-10"/>
          <w:sz w:val="24"/>
        </w:rPr>
        <w:t> </w:t>
      </w:r>
      <w:r>
        <w:rPr>
          <w:sz w:val="24"/>
        </w:rPr>
        <w:t>Factors</w:t>
      </w:r>
      <w:r>
        <w:rPr>
          <w:spacing w:val="-14"/>
          <w:sz w:val="24"/>
        </w:rPr>
        <w:t> </w:t>
      </w:r>
      <w:r>
        <w:rPr>
          <w:sz w:val="24"/>
        </w:rPr>
        <w:t>affecting</w:t>
      </w:r>
      <w:r>
        <w:rPr>
          <w:spacing w:val="-16"/>
          <w:sz w:val="24"/>
        </w:rPr>
        <w:t> </w:t>
      </w:r>
      <w:r>
        <w:rPr>
          <w:sz w:val="24"/>
        </w:rPr>
        <w:t>bank</w:t>
      </w:r>
      <w:r>
        <w:rPr>
          <w:spacing w:val="-16"/>
          <w:sz w:val="24"/>
        </w:rPr>
        <w:t> </w:t>
      </w:r>
      <w:r>
        <w:rPr>
          <w:sz w:val="24"/>
        </w:rPr>
        <w:t>profitability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Europe:</w:t>
      </w:r>
      <w:r>
        <w:rPr>
          <w:spacing w:val="-17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empirical</w:t>
      </w:r>
      <w:r>
        <w:rPr>
          <w:spacing w:val="-57"/>
          <w:sz w:val="24"/>
        </w:rPr>
        <w:t> </w:t>
      </w:r>
      <w:r>
        <w:rPr>
          <w:sz w:val="24"/>
        </w:rPr>
        <w:t>investigation. </w:t>
      </w:r>
      <w:r>
        <w:rPr>
          <w:i/>
          <w:sz w:val="24"/>
        </w:rPr>
        <w:t>African 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 Management</w:t>
      </w:r>
      <w:r>
        <w:rPr>
          <w:sz w:val="24"/>
        </w:rPr>
        <w:t>, </w:t>
      </w:r>
      <w:r>
        <w:rPr>
          <w:i/>
          <w:sz w:val="24"/>
        </w:rPr>
        <w:t>10</w:t>
      </w:r>
      <w:r>
        <w:rPr>
          <w:sz w:val="24"/>
        </w:rPr>
        <w:t>(17), 410–420.</w:t>
      </w:r>
    </w:p>
    <w:p>
      <w:pPr>
        <w:spacing w:line="276" w:lineRule="auto" w:before="195"/>
        <w:ind w:left="620" w:right="138" w:hanging="481"/>
        <w:jc w:val="both"/>
        <w:rPr>
          <w:sz w:val="24"/>
        </w:rPr>
      </w:pPr>
      <w:r>
        <w:rPr>
          <w:sz w:val="24"/>
        </w:rPr>
        <w:t>Moses-Ashike,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Banks’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improvement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Businessday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NG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https://businessday.ng/banking/article/banks-credits-to-real-</w:t>
      </w:r>
      <w:r>
        <w:rPr>
          <w:spacing w:val="-58"/>
          <w:sz w:val="24"/>
        </w:rPr>
        <w:t> </w:t>
      </w:r>
      <w:r>
        <w:rPr>
          <w:sz w:val="24"/>
        </w:rPr>
        <w:t>sector-and-domestic-economy-needs-improvement/</w:t>
      </w:r>
    </w:p>
    <w:p>
      <w:pPr>
        <w:spacing w:line="276" w:lineRule="auto" w:before="198"/>
        <w:ind w:left="620" w:right="568" w:hanging="481"/>
        <w:jc w:val="left"/>
        <w:rPr>
          <w:sz w:val="24"/>
        </w:rPr>
      </w:pPr>
      <w:r>
        <w:rPr>
          <w:sz w:val="24"/>
        </w:rPr>
        <w:t>Muley, R. (2020). </w:t>
      </w:r>
      <w:r>
        <w:rPr>
          <w:i/>
          <w:sz w:val="24"/>
        </w:rPr>
        <w:t>Monetary Policy in an Economy: Meaning, Objectives and Limitations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hyperlink r:id="rId16">
        <w:r>
          <w:rPr>
            <w:color w:val="0462C1"/>
            <w:spacing w:val="-1"/>
            <w:sz w:val="24"/>
            <w:u w:val="single" w:color="0462C1"/>
          </w:rPr>
          <w:t>http://www.economicsdiscussion.net/monetary-policy/monetary-policy-in-an-economy-</w:t>
        </w:r>
      </w:hyperlink>
      <w:r>
        <w:rPr>
          <w:color w:val="0462C1"/>
          <w:sz w:val="24"/>
        </w:rPr>
        <w:t> </w:t>
      </w:r>
      <w:r>
        <w:rPr>
          <w:sz w:val="24"/>
        </w:rPr>
        <w:t>meaning-objectives-and-limitations/17268.</w:t>
      </w:r>
    </w:p>
    <w:p>
      <w:pPr>
        <w:tabs>
          <w:tab w:pos="1580" w:val="left" w:leader="none"/>
          <w:tab w:pos="2626" w:val="left" w:leader="none"/>
          <w:tab w:pos="3931" w:val="left" w:leader="none"/>
          <w:tab w:pos="6122" w:val="left" w:leader="none"/>
          <w:tab w:pos="7247" w:val="left" w:leader="none"/>
          <w:tab w:pos="8466" w:val="left" w:leader="none"/>
        </w:tabs>
        <w:spacing w:line="273" w:lineRule="auto" w:before="4"/>
        <w:ind w:left="620" w:right="138" w:hanging="481"/>
        <w:jc w:val="left"/>
        <w:rPr>
          <w:sz w:val="24"/>
        </w:rPr>
      </w:pPr>
      <w:r>
        <w:rPr>
          <w:sz w:val="24"/>
        </w:rPr>
        <w:t>Murphy,</w:t>
        <w:tab/>
        <w:t>C.B.</w:t>
        <w:tab/>
        <w:t>(2019).</w:t>
        <w:tab/>
      </w:r>
      <w:r>
        <w:rPr>
          <w:i/>
          <w:sz w:val="24"/>
        </w:rPr>
        <w:t>Loan-to-Deposit</w:t>
        <w:tab/>
        <w:t>Ratio</w:t>
        <w:tab/>
        <w:t>(LDR)</w:t>
        <w:tab/>
      </w:r>
      <w:r>
        <w:rPr>
          <w:i/>
          <w:spacing w:val="-1"/>
          <w:sz w:val="24"/>
        </w:rPr>
        <w:t>Definition</w:t>
      </w:r>
      <w:r>
        <w:rPr>
          <w:spacing w:val="-1"/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https://</w:t>
      </w:r>
      <w:hyperlink r:id="rId17">
        <w:r>
          <w:rPr>
            <w:sz w:val="24"/>
          </w:rPr>
          <w:t>www.investopedia.com/terms/l/loan-to-deposit-ratio.asp.</w:t>
        </w:r>
      </w:hyperlink>
    </w:p>
    <w:p>
      <w:pPr>
        <w:spacing w:line="273" w:lineRule="auto" w:before="206"/>
        <w:ind w:left="620" w:right="132" w:hanging="481"/>
        <w:jc w:val="left"/>
        <w:rPr>
          <w:sz w:val="24"/>
        </w:rPr>
      </w:pPr>
      <w:r>
        <w:rPr>
          <w:sz w:val="24"/>
        </w:rPr>
        <w:t>Ndugbu, M. O. and Okere, P. (2015). Monetary policy and the performance of deposit money</w:t>
      </w:r>
      <w:r>
        <w:rPr>
          <w:spacing w:val="1"/>
          <w:sz w:val="24"/>
        </w:rPr>
        <w:t> </w:t>
      </w:r>
      <w:r>
        <w:rPr>
          <w:sz w:val="24"/>
        </w:rPr>
        <w:t>banks: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Nigerian</w:t>
      </w:r>
      <w:r>
        <w:rPr>
          <w:spacing w:val="-7"/>
          <w:sz w:val="24"/>
        </w:rPr>
        <w:t> </w:t>
      </w:r>
      <w:r>
        <w:rPr>
          <w:sz w:val="24"/>
        </w:rPr>
        <w:t>experience.</w:t>
      </w:r>
      <w:r>
        <w:rPr>
          <w:spacing w:val="-4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7</w:t>
      </w:r>
      <w:r>
        <w:rPr>
          <w:spacing w:val="-7"/>
          <w:sz w:val="24"/>
        </w:rPr>
        <w:t> </w:t>
      </w:r>
      <w:r>
        <w:rPr>
          <w:sz w:val="24"/>
        </w:rPr>
        <w:t>(17),</w:t>
      </w:r>
      <w:r>
        <w:rPr>
          <w:spacing w:val="-6"/>
          <w:sz w:val="24"/>
        </w:rPr>
        <w:t> </w:t>
      </w:r>
      <w:r>
        <w:rPr>
          <w:sz w:val="24"/>
        </w:rPr>
        <w:t>65-</w:t>
      </w:r>
    </w:p>
    <w:p>
      <w:pPr>
        <w:pStyle w:val="BodyText"/>
        <w:spacing w:before="6"/>
        <w:ind w:left="861"/>
      </w:pPr>
      <w:r>
        <w:rPr/>
        <w:t>72.</w:t>
      </w:r>
    </w:p>
    <w:p>
      <w:pPr>
        <w:spacing w:before="39"/>
        <w:ind w:left="140" w:right="0" w:firstLine="0"/>
        <w:jc w:val="left"/>
        <w:rPr>
          <w:sz w:val="24"/>
        </w:rPr>
      </w:pPr>
      <w:r>
        <w:rPr>
          <w:sz w:val="24"/>
        </w:rPr>
        <w:t>Nnanna,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(2001). </w:t>
      </w:r>
      <w:r>
        <w:rPr>
          <w:i/>
          <w:sz w:val="24"/>
        </w:rPr>
        <w:t>Monetary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policy framework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</w:t>
      </w:r>
    </w:p>
    <w:p>
      <w:pPr>
        <w:pStyle w:val="BodyText"/>
        <w:spacing w:before="44"/>
        <w:ind w:left="681"/>
      </w:pPr>
      <w:r>
        <w:rPr/>
        <w:t>Central</w:t>
      </w:r>
      <w:r>
        <w:rPr>
          <w:spacing w:val="-4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Garki,</w:t>
      </w:r>
      <w:r>
        <w:rPr>
          <w:spacing w:val="-2"/>
        </w:rPr>
        <w:t> </w:t>
      </w:r>
      <w:r>
        <w:rPr/>
        <w:t>Abuja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140" w:right="0" w:firstLine="0"/>
        <w:jc w:val="left"/>
        <w:rPr>
          <w:sz w:val="24"/>
        </w:rPr>
      </w:pPr>
      <w:r>
        <w:rPr>
          <w:sz w:val="24"/>
        </w:rPr>
        <w:t>Nwankwo,</w:t>
      </w:r>
      <w:r>
        <w:rPr>
          <w:spacing w:val="-1"/>
          <w:sz w:val="24"/>
        </w:rPr>
        <w:t> </w:t>
      </w:r>
      <w:r>
        <w:rPr>
          <w:sz w:val="24"/>
        </w:rPr>
        <w:t>G.O.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Ibadan:</w:t>
      </w:r>
      <w:r>
        <w:rPr>
          <w:spacing w:val="-3"/>
          <w:sz w:val="24"/>
        </w:rPr>
        <w:t> </w:t>
      </w:r>
      <w:r>
        <w:rPr>
          <w:sz w:val="24"/>
        </w:rPr>
        <w:t>Publisher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620" w:right="139" w:hanging="481"/>
        <w:jc w:val="both"/>
      </w:pPr>
      <w:r>
        <w:rPr/>
        <w:t>Nwoko, N. M., Ihemeje, J., and Anumadu, E. (2016). The impact of Monetary Policy on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1"/>
        </w:rPr>
        <w:t> </w:t>
      </w:r>
      <w:r>
        <w:rPr>
          <w:i/>
        </w:rPr>
        <w:t>10</w:t>
      </w:r>
      <w:r>
        <w:rPr/>
        <w:t>(3),</w:t>
      </w:r>
      <w:r>
        <w:rPr>
          <w:spacing w:val="1"/>
        </w:rPr>
        <w:t> </w:t>
      </w:r>
      <w:r>
        <w:rPr/>
        <w:t>192.</w:t>
      </w:r>
      <w:r>
        <w:rPr>
          <w:spacing w:val="-57"/>
        </w:rPr>
        <w:t> </w:t>
      </w:r>
      <w:r>
        <w:rPr/>
        <w:t>https://doi.org/10.4314/afrrev.v10i3.13</w:t>
      </w:r>
    </w:p>
    <w:p>
      <w:pPr>
        <w:spacing w:after="0" w:line="276" w:lineRule="auto"/>
        <w:jc w:val="both"/>
        <w:sectPr>
          <w:pgSz w:w="12240" w:h="15840"/>
          <w:pgMar w:header="0" w:footer="931" w:top="1380" w:bottom="1200" w:left="1300" w:right="1300"/>
        </w:sectPr>
      </w:pPr>
    </w:p>
    <w:p>
      <w:pPr>
        <w:spacing w:line="276" w:lineRule="auto" w:before="61"/>
        <w:ind w:left="620" w:right="140" w:hanging="481"/>
        <w:jc w:val="both"/>
        <w:rPr>
          <w:sz w:val="24"/>
        </w:rPr>
      </w:pPr>
      <w:r>
        <w:rPr>
          <w:sz w:val="24"/>
        </w:rPr>
        <w:t>Obidike, P. C., Ejeh, G. C.and Ugwuegbe, U. S. (2015). The impact of interest rate spread on the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industry.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(12), 131–140.</w:t>
      </w:r>
    </w:p>
    <w:p>
      <w:pPr>
        <w:spacing w:line="276" w:lineRule="auto" w:before="199"/>
        <w:ind w:left="861" w:right="138" w:hanging="721"/>
        <w:jc w:val="both"/>
        <w:rPr>
          <w:sz w:val="24"/>
        </w:rPr>
      </w:pPr>
      <w:r>
        <w:rPr>
          <w:sz w:val="24"/>
        </w:rPr>
        <w:t>Odior,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Monetary</w:t>
      </w:r>
      <w:r>
        <w:rPr>
          <w:spacing w:val="1"/>
          <w:sz w:val="24"/>
        </w:rPr>
        <w:t> </w:t>
      </w:r>
      <w:r>
        <w:rPr>
          <w:sz w:val="24"/>
        </w:rPr>
        <w:t>Policy,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60"/>
          <w:sz w:val="24"/>
        </w:rPr>
        <w:t> </w:t>
      </w:r>
      <w:r>
        <w:rPr>
          <w:sz w:val="24"/>
        </w:rPr>
        <w:t>Lending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Inflation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Nigeria:</w:t>
      </w:r>
      <w:r>
        <w:rPr>
          <w:spacing w:val="60"/>
          <w:sz w:val="24"/>
        </w:rPr>
        <w:t> </w:t>
      </w:r>
      <w:r>
        <w:rPr>
          <w:sz w:val="24"/>
        </w:rPr>
        <w:t>VAR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61"/>
          <w:sz w:val="24"/>
        </w:rPr>
        <w:t> </w:t>
      </w:r>
      <w:r>
        <w:rPr>
          <w:i/>
          <w:sz w:val="24"/>
        </w:rPr>
        <w:t>Kashere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Humanities,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Social   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1(1&amp;2),</w:t>
      </w:r>
      <w:r>
        <w:rPr>
          <w:spacing w:val="-1"/>
          <w:sz w:val="24"/>
        </w:rPr>
        <w:t> </w:t>
      </w:r>
      <w:r>
        <w:rPr>
          <w:sz w:val="24"/>
        </w:rPr>
        <w:t>134-149</w:t>
      </w:r>
    </w:p>
    <w:p>
      <w:pPr>
        <w:spacing w:line="273" w:lineRule="auto" w:before="203"/>
        <w:ind w:left="861" w:right="0" w:hanging="721"/>
        <w:jc w:val="left"/>
        <w:rPr>
          <w:sz w:val="24"/>
        </w:rPr>
      </w:pPr>
      <w:r>
        <w:rPr>
          <w:sz w:val="24"/>
        </w:rPr>
        <w:t>Okafor,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sz w:val="24"/>
        </w:rPr>
        <w:t>Monetary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Nigeria:</w:t>
      </w:r>
      <w:r>
        <w:rPr>
          <w:spacing w:val="-4"/>
          <w:sz w:val="24"/>
        </w:rPr>
        <w:t> </w:t>
      </w:r>
      <w:r>
        <w:rPr>
          <w:sz w:val="24"/>
        </w:rPr>
        <w:t>Issues and</w:t>
      </w:r>
      <w:r>
        <w:rPr>
          <w:spacing w:val="2"/>
          <w:sz w:val="24"/>
        </w:rPr>
        <w:t> </w:t>
      </w:r>
      <w:r>
        <w:rPr>
          <w:sz w:val="24"/>
        </w:rPr>
        <w:t>Challenges.</w:t>
      </w:r>
      <w:r>
        <w:rPr>
          <w:spacing w:val="-1"/>
          <w:sz w:val="24"/>
        </w:rPr>
        <w:t> </w:t>
      </w:r>
      <w:r>
        <w:rPr>
          <w:i/>
          <w:sz w:val="24"/>
        </w:rPr>
        <w:t>CBN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33(2), (2009).</w:t>
      </w:r>
    </w:p>
    <w:p>
      <w:pPr>
        <w:tabs>
          <w:tab w:pos="8063" w:val="left" w:leader="none"/>
        </w:tabs>
        <w:spacing w:line="276" w:lineRule="auto" w:before="231"/>
        <w:ind w:left="861" w:right="147" w:hanging="721"/>
        <w:jc w:val="left"/>
        <w:rPr>
          <w:sz w:val="24"/>
        </w:rPr>
      </w:pPr>
      <w:r>
        <w:rPr>
          <w:sz w:val="24"/>
        </w:rPr>
        <w:t>Okoye,</w:t>
      </w:r>
      <w:r>
        <w:rPr>
          <w:spacing w:val="39"/>
          <w:sz w:val="24"/>
        </w:rPr>
        <w:t> </w:t>
      </w:r>
      <w:r>
        <w:rPr>
          <w:sz w:val="24"/>
        </w:rPr>
        <w:t>V.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Eze,</w:t>
      </w:r>
      <w:r>
        <w:rPr>
          <w:spacing w:val="38"/>
          <w:sz w:val="24"/>
        </w:rPr>
        <w:t> </w:t>
      </w:r>
      <w:r>
        <w:rPr>
          <w:sz w:val="24"/>
        </w:rPr>
        <w:t>R.O.</w:t>
      </w:r>
      <w:r>
        <w:rPr>
          <w:spacing w:val="38"/>
          <w:sz w:val="24"/>
        </w:rPr>
        <w:t> </w:t>
      </w:r>
      <w:r>
        <w:rPr>
          <w:sz w:val="24"/>
        </w:rPr>
        <w:t>(2013).</w:t>
      </w:r>
      <w:r>
        <w:rPr>
          <w:spacing w:val="38"/>
          <w:sz w:val="24"/>
        </w:rPr>
        <w:t> </w:t>
      </w:r>
      <w:r>
        <w:rPr>
          <w:sz w:val="24"/>
        </w:rPr>
        <w:t>Effect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bank</w:t>
      </w:r>
      <w:r>
        <w:rPr>
          <w:spacing w:val="38"/>
          <w:sz w:val="24"/>
        </w:rPr>
        <w:t> </w:t>
      </w:r>
      <w:r>
        <w:rPr>
          <w:sz w:val="24"/>
        </w:rPr>
        <w:t>lending</w:t>
      </w:r>
      <w:r>
        <w:rPr>
          <w:spacing w:val="38"/>
          <w:sz w:val="24"/>
        </w:rPr>
        <w:t> </w:t>
      </w:r>
      <w:r>
        <w:rPr>
          <w:sz w:val="24"/>
        </w:rPr>
        <w:t>rate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performance</w:t>
      </w:r>
      <w:r>
        <w:rPr>
          <w:spacing w:val="9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deposit</w:t>
      </w:r>
      <w:r>
        <w:rPr>
          <w:spacing w:val="-3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banks,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 and</w:t>
        <w:tab/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1(1), 34-43</w:t>
      </w:r>
    </w:p>
    <w:p>
      <w:pPr>
        <w:pStyle w:val="BodyText"/>
        <w:spacing w:before="11"/>
        <w:rPr>
          <w:sz w:val="28"/>
        </w:rPr>
      </w:pPr>
    </w:p>
    <w:p>
      <w:pPr>
        <w:spacing w:line="273" w:lineRule="auto" w:before="0"/>
        <w:ind w:left="620" w:right="144" w:hanging="481"/>
        <w:jc w:val="both"/>
        <w:rPr>
          <w:sz w:val="24"/>
        </w:rPr>
      </w:pPr>
      <w:r>
        <w:rPr>
          <w:sz w:val="24"/>
        </w:rPr>
        <w:t>Okwo,</w:t>
      </w:r>
      <w:r>
        <w:rPr>
          <w:spacing w:val="-12"/>
          <w:sz w:val="24"/>
        </w:rPr>
        <w:t> </w:t>
      </w:r>
      <w:r>
        <w:rPr>
          <w:sz w:val="24"/>
        </w:rPr>
        <w:t>I.</w:t>
      </w:r>
      <w:r>
        <w:rPr>
          <w:spacing w:val="-12"/>
          <w:sz w:val="24"/>
        </w:rPr>
        <w:t> </w:t>
      </w:r>
      <w:r>
        <w:rPr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Eze,</w:t>
      </w:r>
      <w:r>
        <w:rPr>
          <w:spacing w:val="-8"/>
          <w:sz w:val="24"/>
        </w:rPr>
        <w:t> </w:t>
      </w:r>
      <w:r>
        <w:rPr>
          <w:sz w:val="24"/>
        </w:rPr>
        <w:t>F.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Nwoha,</w:t>
      </w:r>
      <w:r>
        <w:rPr>
          <w:spacing w:val="-12"/>
          <w:sz w:val="24"/>
        </w:rPr>
        <w:t> </w:t>
      </w:r>
      <w:r>
        <w:rPr>
          <w:sz w:val="24"/>
        </w:rPr>
        <w:t>C.</w:t>
      </w:r>
      <w:r>
        <w:rPr>
          <w:spacing w:val="-8"/>
          <w:sz w:val="24"/>
        </w:rPr>
        <w:t> </w:t>
      </w:r>
      <w:r>
        <w:rPr>
          <w:sz w:val="24"/>
        </w:rPr>
        <w:t>(2012).</w:t>
      </w:r>
      <w:r>
        <w:rPr>
          <w:spacing w:val="42"/>
          <w:sz w:val="24"/>
        </w:rPr>
        <w:t> </w:t>
      </w:r>
      <w:r>
        <w:rPr>
          <w:sz w:val="24"/>
        </w:rPr>
        <w:t>Evaluation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monetary</w:t>
      </w:r>
      <w:r>
        <w:rPr>
          <w:spacing w:val="-12"/>
          <w:sz w:val="24"/>
        </w:rPr>
        <w:t> </w:t>
      </w:r>
      <w:r>
        <w:rPr>
          <w:sz w:val="24"/>
        </w:rPr>
        <w:t>policy</w:t>
      </w:r>
      <w:r>
        <w:rPr>
          <w:spacing w:val="-7"/>
          <w:sz w:val="24"/>
        </w:rPr>
        <w:t> </w:t>
      </w:r>
      <w:r>
        <w:rPr>
          <w:sz w:val="24"/>
        </w:rPr>
        <w:t>outcomes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effect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stability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1"/>
          <w:sz w:val="24"/>
        </w:rPr>
        <w:t> </w:t>
      </w:r>
      <w:r>
        <w:rPr>
          <w:sz w:val="24"/>
        </w:rPr>
        <w:t>3(11),</w:t>
      </w:r>
      <w:r>
        <w:rPr>
          <w:spacing w:val="-1"/>
          <w:sz w:val="24"/>
        </w:rPr>
        <w:t> </w:t>
      </w:r>
      <w:r>
        <w:rPr>
          <w:sz w:val="24"/>
        </w:rPr>
        <w:t>37-47.</w:t>
      </w:r>
    </w:p>
    <w:p>
      <w:pPr>
        <w:spacing w:line="276" w:lineRule="auto" w:before="206"/>
        <w:ind w:left="861" w:right="129" w:hanging="721"/>
        <w:jc w:val="left"/>
        <w:rPr>
          <w:sz w:val="24"/>
        </w:rPr>
      </w:pPr>
      <w:r>
        <w:rPr>
          <w:spacing w:val="-1"/>
          <w:sz w:val="24"/>
        </w:rPr>
        <w:t>Onouorah,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A.,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Shaib,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Oyathelemi,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Friday,</w:t>
      </w:r>
      <w:r>
        <w:rPr>
          <w:spacing w:val="-11"/>
          <w:sz w:val="24"/>
        </w:rPr>
        <w:t> </w:t>
      </w:r>
      <w:r>
        <w:rPr>
          <w:sz w:val="24"/>
        </w:rPr>
        <w:t>O.</w:t>
      </w:r>
      <w:r>
        <w:rPr>
          <w:spacing w:val="-11"/>
          <w:sz w:val="24"/>
        </w:rPr>
        <w:t> </w:t>
      </w:r>
      <w:r>
        <w:rPr>
          <w:sz w:val="24"/>
        </w:rPr>
        <w:t>I.</w:t>
      </w:r>
      <w:r>
        <w:rPr>
          <w:spacing w:val="-10"/>
          <w:sz w:val="24"/>
        </w:rPr>
        <w:t> </w:t>
      </w:r>
      <w:r>
        <w:rPr>
          <w:sz w:val="24"/>
        </w:rPr>
        <w:t>(2011).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impact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monetary</w:t>
      </w:r>
      <w:r>
        <w:rPr>
          <w:spacing w:val="-10"/>
          <w:sz w:val="24"/>
        </w:rPr>
        <w:t> </w:t>
      </w:r>
      <w:r>
        <w:rPr>
          <w:sz w:val="24"/>
        </w:rPr>
        <w:t>policy</w:t>
      </w:r>
      <w:r>
        <w:rPr>
          <w:spacing w:val="-57"/>
          <w:sz w:val="24"/>
        </w:rPr>
        <w:t> </w:t>
      </w:r>
      <w:r>
        <w:rPr>
          <w:sz w:val="24"/>
        </w:rPr>
        <w:t>on micro-economy and private investment in Nigeria. </w:t>
      </w:r>
      <w:r>
        <w:rPr>
          <w:i/>
          <w:sz w:val="24"/>
        </w:rPr>
        <w:t>Research Journal of Finance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Accounting, </w:t>
      </w:r>
      <w:r>
        <w:rPr>
          <w:sz w:val="24"/>
        </w:rPr>
        <w:t>2(6), 51-65.</w:t>
      </w:r>
    </w:p>
    <w:p>
      <w:pPr>
        <w:pStyle w:val="BodyText"/>
        <w:spacing w:before="2"/>
      </w:pPr>
    </w:p>
    <w:p>
      <w:pPr>
        <w:spacing w:line="278" w:lineRule="auto" w:before="0"/>
        <w:ind w:left="620" w:right="142" w:hanging="481"/>
        <w:jc w:val="both"/>
        <w:rPr>
          <w:sz w:val="24"/>
        </w:rPr>
      </w:pPr>
      <w:r>
        <w:rPr>
          <w:sz w:val="24"/>
        </w:rPr>
        <w:t>Onyeiwu, C. (2012). Monetary Policy and Economic Growth of Nigeria. </w:t>
      </w:r>
      <w:r>
        <w:rPr>
          <w:i/>
          <w:sz w:val="24"/>
        </w:rPr>
        <w:t>Journal of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 </w:t>
      </w:r>
      <w:r>
        <w:rPr>
          <w:sz w:val="24"/>
        </w:rPr>
        <w:t>3 (7)</w:t>
      </w:r>
    </w:p>
    <w:p>
      <w:pPr>
        <w:spacing w:line="278" w:lineRule="auto" w:before="195"/>
        <w:ind w:left="620" w:right="131" w:hanging="481"/>
        <w:jc w:val="left"/>
        <w:rPr>
          <w:sz w:val="24"/>
        </w:rPr>
      </w:pPr>
      <w:r>
        <w:rPr>
          <w:sz w:val="24"/>
        </w:rPr>
        <w:t>Osadume,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Obialom,</w:t>
      </w:r>
      <w:r>
        <w:rPr>
          <w:spacing w:val="12"/>
          <w:sz w:val="24"/>
        </w:rPr>
        <w:t> </w:t>
      </w:r>
      <w:r>
        <w:rPr>
          <w:sz w:val="24"/>
        </w:rPr>
        <w:t>V.</w:t>
      </w:r>
      <w:r>
        <w:rPr>
          <w:spacing w:val="13"/>
          <w:sz w:val="24"/>
        </w:rPr>
        <w:t> </w:t>
      </w:r>
      <w:r>
        <w:rPr>
          <w:sz w:val="24"/>
        </w:rPr>
        <w:t>(2018).</w:t>
      </w:r>
      <w:r>
        <w:rPr>
          <w:spacing w:val="12"/>
          <w:sz w:val="24"/>
        </w:rPr>
        <w:t> </w:t>
      </w:r>
      <w:r>
        <w:rPr>
          <w:sz w:val="24"/>
        </w:rPr>
        <w:t>Money</w:t>
      </w:r>
      <w:r>
        <w:rPr>
          <w:spacing w:val="18"/>
          <w:sz w:val="24"/>
        </w:rPr>
        <w:t> </w:t>
      </w:r>
      <w:r>
        <w:rPr>
          <w:sz w:val="24"/>
        </w:rPr>
        <w:t>Supply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Economic</w:t>
      </w:r>
      <w:r>
        <w:rPr>
          <w:spacing w:val="16"/>
          <w:sz w:val="24"/>
        </w:rPr>
        <w:t> </w:t>
      </w:r>
      <w:r>
        <w:rPr>
          <w:sz w:val="24"/>
        </w:rPr>
        <w:t>Development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Nigeria,</w:t>
      </w:r>
      <w:r>
        <w:rPr>
          <w:spacing w:val="-57"/>
          <w:sz w:val="24"/>
        </w:rPr>
        <w:t> </w:t>
      </w:r>
      <w:r>
        <w:rPr>
          <w:sz w:val="24"/>
        </w:rPr>
        <w:t>1986</w:t>
      </w:r>
      <w:r>
        <w:rPr>
          <w:spacing w:val="4"/>
          <w:sz w:val="24"/>
        </w:rPr>
        <w:t> </w:t>
      </w:r>
      <w:r>
        <w:rPr>
          <w:sz w:val="24"/>
        </w:rPr>
        <w:t>-2016.</w:t>
      </w:r>
      <w:r>
        <w:rPr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(5),</w:t>
      </w:r>
      <w:r>
        <w:rPr>
          <w:spacing w:val="4"/>
          <w:sz w:val="24"/>
        </w:rPr>
        <w:t> </w:t>
      </w:r>
      <w:r>
        <w:rPr>
          <w:sz w:val="24"/>
        </w:rPr>
        <w:t>157-</w:t>
      </w:r>
    </w:p>
    <w:p>
      <w:pPr>
        <w:pStyle w:val="BodyText"/>
        <w:spacing w:line="271" w:lineRule="exact"/>
        <w:ind w:left="620"/>
      </w:pPr>
      <w:r>
        <w:rPr/>
        <w:t>171.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auto"/>
        <w:ind w:left="861" w:right="217" w:hanging="721"/>
      </w:pPr>
      <w:r>
        <w:rPr>
          <w:color w:val="212121"/>
        </w:rPr>
        <w:t>Osiegbu</w:t>
      </w:r>
      <w:r>
        <w:rPr/>
        <w:t>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Bank’s Compliance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CBN Monetary</w:t>
      </w:r>
      <w:r>
        <w:rPr>
          <w:spacing w:val="-1"/>
        </w:rPr>
        <w:t> </w:t>
      </w:r>
      <w:r>
        <w:rPr/>
        <w:t>Policy</w:t>
      </w:r>
      <w:r>
        <w:rPr>
          <w:spacing w:val="-57"/>
        </w:rPr>
        <w:t> </w:t>
      </w:r>
      <w:r>
        <w:rPr/>
        <w:t>Credit</w:t>
      </w:r>
      <w:r>
        <w:rPr>
          <w:spacing w:val="2"/>
        </w:rPr>
        <w:t> </w:t>
      </w:r>
      <w:r>
        <w:rPr/>
        <w:t>Guidelines.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Sciences</w:t>
      </w:r>
      <w:r>
        <w:rPr/>
        <w:t>,</w:t>
      </w:r>
      <w:r>
        <w:rPr>
          <w:spacing w:val="-1"/>
        </w:rPr>
        <w:t> </w:t>
      </w:r>
      <w:r>
        <w:rPr/>
        <w:t>13(1),</w:t>
      </w:r>
      <w:r>
        <w:rPr>
          <w:spacing w:val="5"/>
        </w:rPr>
        <w:t> </w:t>
      </w:r>
      <w:r>
        <w:rPr/>
        <w:t>11-14.</w:t>
      </w:r>
    </w:p>
    <w:p>
      <w:pPr>
        <w:spacing w:line="276" w:lineRule="auto" w:before="231"/>
        <w:ind w:left="620" w:right="137" w:hanging="481"/>
        <w:jc w:val="both"/>
        <w:rPr>
          <w:sz w:val="24"/>
        </w:rPr>
      </w:pPr>
      <w:r>
        <w:rPr>
          <w:sz w:val="24"/>
        </w:rPr>
        <w:t>Puas, F., Rio, S., Sarita, B., Syaifuddin, D. T., Saleh, S., Hamid, W. and Budi, N. (2018).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Equity To Assets Ratio ( EAR ), Size , And Loan To Assets Ratio ( LAR )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banks listed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Indonesian Stock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Exchange,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1–6.</w:t>
      </w:r>
    </w:p>
    <w:p>
      <w:pPr>
        <w:pStyle w:val="BodyText"/>
        <w:spacing w:line="278" w:lineRule="auto" w:before="199"/>
        <w:ind w:left="620" w:hanging="421"/>
      </w:pPr>
      <w:r>
        <w:rPr>
          <w:color w:val="212121"/>
        </w:rPr>
        <w:t>Scott,</w:t>
      </w:r>
      <w:r>
        <w:rPr>
          <w:color w:val="212121"/>
          <w:spacing w:val="22"/>
        </w:rPr>
        <w:t> </w:t>
      </w:r>
      <w:r>
        <w:rPr>
          <w:color w:val="212121"/>
        </w:rPr>
        <w:t>W.</w:t>
      </w:r>
      <w:r>
        <w:rPr>
          <w:color w:val="212121"/>
          <w:spacing w:val="28"/>
        </w:rPr>
        <w:t> </w:t>
      </w:r>
      <w:r>
        <w:rPr>
          <w:color w:val="212121"/>
        </w:rPr>
        <w:t>R</w:t>
      </w:r>
      <w:r>
        <w:rPr>
          <w:color w:val="212121"/>
          <w:spacing w:val="23"/>
        </w:rPr>
        <w:t> </w:t>
      </w:r>
      <w:r>
        <w:rPr>
          <w:color w:val="212121"/>
        </w:rPr>
        <w:t>(2004).</w:t>
      </w:r>
      <w:r>
        <w:rPr>
          <w:color w:val="212121"/>
          <w:spacing w:val="28"/>
        </w:rPr>
        <w:t> </w:t>
      </w:r>
      <w:r>
        <w:rPr>
          <w:color w:val="212121"/>
        </w:rPr>
        <w:t>“Institutional</w:t>
      </w:r>
      <w:r>
        <w:rPr>
          <w:color w:val="212121"/>
          <w:spacing w:val="26"/>
        </w:rPr>
        <w:t> </w:t>
      </w:r>
      <w:r>
        <w:rPr>
          <w:color w:val="212121"/>
        </w:rPr>
        <w:t>theory”</w:t>
      </w:r>
      <w:r>
        <w:rPr>
          <w:color w:val="212121"/>
          <w:spacing w:val="22"/>
        </w:rPr>
        <w:t> </w:t>
      </w:r>
      <w:r>
        <w:rPr>
          <w:color w:val="212121"/>
        </w:rPr>
        <w:t>P408-14</w:t>
      </w:r>
      <w:r>
        <w:rPr>
          <w:color w:val="212121"/>
          <w:spacing w:val="27"/>
        </w:rPr>
        <w:t> </w:t>
      </w:r>
      <w:r>
        <w:rPr>
          <w:color w:val="212121"/>
        </w:rPr>
        <w:t>in</w:t>
      </w:r>
      <w:r>
        <w:rPr>
          <w:color w:val="212121"/>
          <w:spacing w:val="28"/>
        </w:rPr>
        <w:t> </w:t>
      </w:r>
      <w:r>
        <w:rPr>
          <w:color w:val="212121"/>
        </w:rPr>
        <w:t>Encyclopedia</w:t>
      </w:r>
      <w:r>
        <w:rPr>
          <w:color w:val="212121"/>
          <w:spacing w:val="22"/>
        </w:rPr>
        <w:t> </w:t>
      </w:r>
      <w:r>
        <w:rPr>
          <w:color w:val="212121"/>
        </w:rPr>
        <w:t>of</w:t>
      </w:r>
      <w:r>
        <w:rPr>
          <w:color w:val="212121"/>
          <w:spacing w:val="23"/>
        </w:rPr>
        <w:t> </w:t>
      </w:r>
      <w:r>
        <w:rPr>
          <w:color w:val="212121"/>
        </w:rPr>
        <w:t>Social</w:t>
      </w:r>
      <w:r>
        <w:rPr>
          <w:color w:val="212121"/>
          <w:spacing w:val="26"/>
        </w:rPr>
        <w:t> </w:t>
      </w:r>
      <w:r>
        <w:rPr>
          <w:color w:val="212121"/>
        </w:rPr>
        <w:t>Theory,</w:t>
      </w:r>
      <w:r>
        <w:rPr>
          <w:color w:val="212121"/>
          <w:spacing w:val="28"/>
        </w:rPr>
        <w:t> </w:t>
      </w:r>
      <w:r>
        <w:rPr>
          <w:color w:val="212121"/>
        </w:rPr>
        <w:t>George</w:t>
      </w:r>
      <w:r>
        <w:rPr>
          <w:color w:val="212121"/>
          <w:spacing w:val="-57"/>
        </w:rPr>
        <w:t> </w:t>
      </w:r>
      <w:r>
        <w:rPr>
          <w:color w:val="212121"/>
        </w:rPr>
        <w:t>Ritzer,</w:t>
      </w:r>
      <w:r>
        <w:rPr>
          <w:color w:val="212121"/>
          <w:spacing w:val="3"/>
        </w:rPr>
        <w:t> </w:t>
      </w:r>
      <w:r>
        <w:rPr>
          <w:color w:val="212121"/>
        </w:rPr>
        <w:t>ed. Thousand Oaks, CA:</w:t>
      </w:r>
      <w:r>
        <w:rPr>
          <w:color w:val="212121"/>
          <w:spacing w:val="-2"/>
        </w:rPr>
        <w:t> </w:t>
      </w:r>
      <w:r>
        <w:rPr>
          <w:color w:val="212121"/>
        </w:rPr>
        <w:t>Sage.</w:t>
      </w:r>
    </w:p>
    <w:p>
      <w:pPr>
        <w:pStyle w:val="BodyText"/>
        <w:spacing w:line="278" w:lineRule="auto" w:before="194"/>
        <w:ind w:left="681" w:right="1308" w:hanging="541"/>
      </w:pPr>
      <w:r>
        <w:rPr/>
        <w:t>Solomon,</w:t>
      </w:r>
      <w:r>
        <w:rPr>
          <w:spacing w:val="-3"/>
        </w:rPr>
        <w:t> </w:t>
      </w:r>
      <w:r>
        <w:rPr/>
        <w:t>O.</w:t>
      </w:r>
      <w:r>
        <w:rPr>
          <w:spacing w:val="-2"/>
        </w:rPr>
        <w:t> </w:t>
      </w:r>
      <w:r>
        <w:rPr/>
        <w:t>(2013).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monetary</w:t>
      </w:r>
      <w:r>
        <w:rPr>
          <w:spacing w:val="-2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-57"/>
        </w:rPr>
        <w:t> </w:t>
      </w:r>
      <w:hyperlink r:id="rId18">
        <w:r>
          <w:rPr>
            <w:color w:val="0462C1"/>
            <w:u w:val="single" w:color="0462C1"/>
          </w:rPr>
          <w:t>www.academia.independent.edu</w:t>
        </w:r>
      </w:hyperlink>
    </w:p>
    <w:p>
      <w:pPr>
        <w:spacing w:after="0" w:line="278" w:lineRule="auto"/>
        <w:sectPr>
          <w:pgSz w:w="12240" w:h="15840"/>
          <w:pgMar w:header="0" w:footer="931" w:top="1380" w:bottom="1200" w:left="1300" w:right="1300"/>
        </w:sectPr>
      </w:pPr>
    </w:p>
    <w:p>
      <w:pPr>
        <w:spacing w:line="276" w:lineRule="auto" w:before="61"/>
        <w:ind w:left="861" w:right="129" w:hanging="721"/>
        <w:jc w:val="left"/>
        <w:rPr>
          <w:sz w:val="24"/>
        </w:rPr>
      </w:pPr>
      <w:r>
        <w:rPr>
          <w:sz w:val="24"/>
        </w:rPr>
        <w:t>Ubi,</w:t>
      </w:r>
      <w:r>
        <w:rPr>
          <w:spacing w:val="-8"/>
          <w:sz w:val="24"/>
        </w:rPr>
        <w:t> </w:t>
      </w:r>
      <w:r>
        <w:rPr>
          <w:sz w:val="24"/>
        </w:rPr>
        <w:t>P.S.,</w:t>
      </w:r>
      <w:r>
        <w:rPr>
          <w:spacing w:val="-7"/>
          <w:sz w:val="24"/>
        </w:rPr>
        <w:t> </w:t>
      </w:r>
      <w:r>
        <w:rPr>
          <w:sz w:val="24"/>
        </w:rPr>
        <w:t>Effiom,</w:t>
      </w:r>
      <w:r>
        <w:rPr>
          <w:spacing w:val="-3"/>
          <w:sz w:val="24"/>
        </w:rPr>
        <w:t> </w:t>
      </w:r>
      <w:r>
        <w:rPr>
          <w:sz w:val="24"/>
        </w:rPr>
        <w:t>L. and</w:t>
      </w:r>
      <w:r>
        <w:rPr>
          <w:spacing w:val="-6"/>
          <w:sz w:val="24"/>
        </w:rPr>
        <w:t> </w:t>
      </w:r>
      <w:r>
        <w:rPr>
          <w:sz w:val="24"/>
        </w:rPr>
        <w:t>Itam,</w:t>
      </w:r>
      <w:r>
        <w:rPr>
          <w:spacing w:val="-3"/>
          <w:sz w:val="24"/>
        </w:rPr>
        <w:t> </w:t>
      </w:r>
      <w:r>
        <w:rPr>
          <w:sz w:val="24"/>
        </w:rPr>
        <w:t>E.E.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-7"/>
          <w:sz w:val="24"/>
        </w:rPr>
        <w:t> </w:t>
      </w:r>
      <w:r>
        <w:rPr>
          <w:sz w:val="24"/>
        </w:rPr>
        <w:t>Monetary</w:t>
      </w:r>
      <w:r>
        <w:rPr>
          <w:spacing w:val="-7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Industrialization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emerging</w:t>
      </w:r>
      <w:r>
        <w:rPr>
          <w:spacing w:val="-57"/>
          <w:sz w:val="24"/>
        </w:rPr>
        <w:t> </w:t>
      </w:r>
      <w:r>
        <w:rPr>
          <w:sz w:val="24"/>
        </w:rPr>
        <w:t>Open Economy: Lessons from Nigeria. </w:t>
      </w:r>
      <w:r>
        <w:rPr>
          <w:i/>
          <w:sz w:val="24"/>
        </w:rPr>
        <w:t>International Journal of Academic 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and 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sz w:val="24"/>
        </w:rPr>
        <w:t>2(8), 270- 288.</w:t>
      </w:r>
    </w:p>
    <w:p>
      <w:pPr>
        <w:spacing w:line="273" w:lineRule="auto" w:before="229"/>
        <w:ind w:left="620" w:right="139" w:hanging="481"/>
        <w:jc w:val="both"/>
        <w:rPr>
          <w:sz w:val="24"/>
        </w:rPr>
      </w:pPr>
      <w:r>
        <w:rPr>
          <w:sz w:val="24"/>
        </w:rPr>
        <w:t>Uchendu,</w:t>
      </w:r>
      <w:r>
        <w:rPr>
          <w:spacing w:val="-8"/>
          <w:sz w:val="24"/>
        </w:rPr>
        <w:t> </w:t>
      </w:r>
      <w:r>
        <w:rPr>
          <w:sz w:val="24"/>
        </w:rPr>
        <w:t>O.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(2010).</w:t>
      </w:r>
      <w:r>
        <w:rPr>
          <w:spacing w:val="-6"/>
          <w:sz w:val="24"/>
        </w:rPr>
        <w:t> </w:t>
      </w:r>
      <w:r>
        <w:rPr>
          <w:sz w:val="24"/>
        </w:rPr>
        <w:t>Monetary</w:t>
      </w:r>
      <w:r>
        <w:rPr>
          <w:spacing w:val="-7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commercial</w:t>
      </w:r>
      <w:r>
        <w:rPr>
          <w:spacing w:val="-9"/>
          <w:sz w:val="24"/>
        </w:rPr>
        <w:t> </w:t>
      </w:r>
      <w:r>
        <w:rPr>
          <w:sz w:val="24"/>
        </w:rPr>
        <w:t>banks.</w:t>
      </w:r>
      <w:r>
        <w:rPr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CBN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Financial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33(2).</w:t>
      </w:r>
    </w:p>
    <w:p>
      <w:pPr>
        <w:spacing w:line="273" w:lineRule="auto" w:before="5"/>
        <w:ind w:left="620" w:right="137" w:hanging="481"/>
        <w:jc w:val="both"/>
        <w:rPr>
          <w:sz w:val="24"/>
        </w:rPr>
      </w:pPr>
      <w:r>
        <w:rPr>
          <w:sz w:val="24"/>
        </w:rPr>
        <w:t>Udude, C. C. (2014). Monetary Policy and Economic Growth of Nigeria (1981-2012).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9(1), 234-247</w:t>
      </w:r>
    </w:p>
    <w:p>
      <w:pPr>
        <w:spacing w:line="276" w:lineRule="auto" w:before="207"/>
        <w:ind w:left="620" w:right="138" w:hanging="481"/>
        <w:jc w:val="both"/>
        <w:rPr>
          <w:sz w:val="24"/>
        </w:rPr>
      </w:pPr>
      <w:r>
        <w:rPr>
          <w:sz w:val="24"/>
        </w:rPr>
        <w:t>Udeh,</w:t>
      </w:r>
      <w:r>
        <w:rPr>
          <w:spacing w:val="-7"/>
          <w:sz w:val="24"/>
        </w:rPr>
        <w:t> </w:t>
      </w:r>
      <w:r>
        <w:rPr>
          <w:sz w:val="24"/>
        </w:rPr>
        <w:t>S.</w:t>
      </w:r>
      <w:r>
        <w:rPr>
          <w:spacing w:val="-7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(2015).</w:t>
      </w:r>
      <w:r>
        <w:rPr>
          <w:spacing w:val="-6"/>
          <w:sz w:val="24"/>
        </w:rPr>
        <w:t> </w:t>
      </w:r>
      <w:r>
        <w:rPr>
          <w:sz w:val="24"/>
        </w:rPr>
        <w:t>Impact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Monetary</w:t>
      </w:r>
      <w:r>
        <w:rPr>
          <w:spacing w:val="-6"/>
          <w:sz w:val="24"/>
        </w:rPr>
        <w:t> </w:t>
      </w:r>
      <w:r>
        <w:rPr>
          <w:sz w:val="24"/>
        </w:rPr>
        <w:t>Policy</w:t>
      </w:r>
      <w:r>
        <w:rPr>
          <w:spacing w:val="-7"/>
          <w:sz w:val="24"/>
        </w:rPr>
        <w:t> </w:t>
      </w:r>
      <w:r>
        <w:rPr>
          <w:sz w:val="24"/>
        </w:rPr>
        <w:t>Instruments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Profitability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Commercial</w:t>
      </w:r>
      <w:r>
        <w:rPr>
          <w:spacing w:val="-8"/>
          <w:sz w:val="24"/>
        </w:rPr>
        <w:t> </w:t>
      </w:r>
      <w:r>
        <w:rPr>
          <w:sz w:val="24"/>
        </w:rPr>
        <w:t>Banks</w:t>
      </w:r>
      <w:r>
        <w:rPr>
          <w:spacing w:val="-58"/>
          <w:sz w:val="24"/>
        </w:rPr>
        <w:t> </w:t>
      </w:r>
      <w:r>
        <w:rPr>
          <w:sz w:val="24"/>
        </w:rPr>
        <w:t>in Nigeria: Zenith Bank Experience. </w:t>
      </w:r>
      <w:r>
        <w:rPr>
          <w:i/>
          <w:sz w:val="24"/>
        </w:rPr>
        <w:t>Research Journal of Finance and AccountingOnline)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(10), 2222–2847.</w:t>
      </w:r>
    </w:p>
    <w:p>
      <w:pPr>
        <w:spacing w:line="276" w:lineRule="auto" w:before="197"/>
        <w:ind w:left="620" w:right="142" w:hanging="481"/>
        <w:jc w:val="both"/>
        <w:rPr>
          <w:sz w:val="24"/>
        </w:rPr>
      </w:pPr>
      <w:r>
        <w:rPr>
          <w:sz w:val="24"/>
        </w:rPr>
        <w:t>Wahyuni, S. F. (2018). Influence of Capital Adequacy Ratio, Operational Efficiency Ratio and</w:t>
      </w:r>
      <w:r>
        <w:rPr>
          <w:spacing w:val="1"/>
          <w:sz w:val="24"/>
        </w:rPr>
        <w:t> </w:t>
      </w:r>
      <w:r>
        <w:rPr>
          <w:sz w:val="24"/>
        </w:rPr>
        <w:t>Loan To Deposit Ratio Toward Return on Asset ( ROA ) At General Bank National Private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Indonesia</w:t>
      </w:r>
      <w:r>
        <w:rPr>
          <w:spacing w:val="-8"/>
          <w:sz w:val="24"/>
        </w:rPr>
        <w:t> </w:t>
      </w:r>
      <w:r>
        <w:rPr>
          <w:sz w:val="24"/>
        </w:rPr>
        <w:t>Stock</w:t>
      </w:r>
      <w:r>
        <w:rPr>
          <w:spacing w:val="-12"/>
          <w:sz w:val="24"/>
        </w:rPr>
        <w:t> </w:t>
      </w:r>
      <w:r>
        <w:rPr>
          <w:sz w:val="24"/>
        </w:rPr>
        <w:t>Exchange</w:t>
      </w:r>
      <w:r>
        <w:rPr>
          <w:spacing w:val="-13"/>
          <w:sz w:val="24"/>
        </w:rPr>
        <w:t> </w:t>
      </w:r>
      <w:r>
        <w:rPr>
          <w:sz w:val="24"/>
        </w:rPr>
        <w:t>Period</w:t>
      </w:r>
      <w:r>
        <w:rPr>
          <w:spacing w:val="-11"/>
          <w:sz w:val="24"/>
        </w:rPr>
        <w:t> </w:t>
      </w:r>
      <w:r>
        <w:rPr>
          <w:sz w:val="24"/>
        </w:rPr>
        <w:t>2010-2014.</w:t>
      </w:r>
      <w:r>
        <w:rPr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1st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Internasional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Business, and Accounting 2016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, 431–442.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spacing w:before="80"/>
        <w:ind w:left="140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 - RAW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STUDY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946"/>
        <w:gridCol w:w="977"/>
        <w:gridCol w:w="887"/>
        <w:gridCol w:w="1082"/>
        <w:gridCol w:w="1202"/>
        <w:gridCol w:w="992"/>
      </w:tblGrid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Banks</w:t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ROA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796.22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1,629.00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1,745.47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1,835.47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2,104.36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2,591.33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3,483.87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4,102.24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5" w:lineRule="exact"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5" w:lineRule="exact" w:before="0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spacing w:line="255" w:lineRule="exact" w:before="0"/>
              <w:ind w:right="85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87" w:type="dxa"/>
          </w:tcPr>
          <w:p>
            <w:pPr>
              <w:pStyle w:val="TableParagraph"/>
              <w:spacing w:line="255" w:lineRule="exact" w:before="0"/>
              <w:ind w:right="8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82" w:type="dxa"/>
          </w:tcPr>
          <w:p>
            <w:pPr>
              <w:pStyle w:val="TableParagraph"/>
              <w:spacing w:line="255" w:lineRule="exact" w:before="0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5" w:lineRule="exact" w:before="0"/>
              <w:ind w:right="90"/>
              <w:rPr>
                <w:sz w:val="24"/>
              </w:rPr>
            </w:pPr>
            <w:r>
              <w:rPr>
                <w:sz w:val="24"/>
              </w:rPr>
              <w:t>4,954.16</w:t>
            </w:r>
          </w:p>
        </w:tc>
        <w:tc>
          <w:tcPr>
            <w:tcW w:w="992" w:type="dxa"/>
          </w:tcPr>
          <w:p>
            <w:pPr>
              <w:pStyle w:val="TableParagraph"/>
              <w:spacing w:line="255" w:lineRule="exact" w:before="0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7,146.61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454.24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1,102.03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3,411.13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3,599.56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4,501.79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5,567.12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6,255.85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6,864.07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8,195.04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Eco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8,621.94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199.35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221.16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-0.01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245.70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-0.02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330.87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382.56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59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396.74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424.04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387.55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477.92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Wema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488.80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497.55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737.73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914.36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59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before="0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spacing w:before="0"/>
              <w:ind w:right="85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87" w:type="dxa"/>
          </w:tcPr>
          <w:p>
            <w:pPr>
              <w:pStyle w:val="TableParagraph"/>
              <w:spacing w:before="0"/>
              <w:ind w:right="8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ind w:right="90"/>
              <w:rPr>
                <w:sz w:val="24"/>
              </w:rPr>
            </w:pPr>
            <w:r>
              <w:rPr>
                <w:sz w:val="24"/>
              </w:rPr>
              <w:t>1,081.22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1,187.03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1" w:top="1360" w:bottom="1200" w:left="1300" w:right="1300"/>
        </w:sect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946"/>
        <w:gridCol w:w="977"/>
        <w:gridCol w:w="887"/>
        <w:gridCol w:w="1082"/>
        <w:gridCol w:w="1202"/>
        <w:gridCol w:w="992"/>
      </w:tblGrid>
      <w:tr>
        <w:trPr>
          <w:trHeight w:val="360" w:hRule="atLeast"/>
        </w:trPr>
        <w:tc>
          <w:tcPr>
            <w:tcW w:w="2912" w:type="dxa"/>
            <w:tcBorders>
              <w:top w:val="nil"/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Banks</w:t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ROA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1,231.72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1,298.14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1,379.21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1,719.88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Fidelity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1,970.62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2,354.83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2,861.69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3,228.38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3,871.00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before="0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spacing w:before="0"/>
              <w:ind w:right="85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887" w:type="dxa"/>
          </w:tcPr>
          <w:p>
            <w:pPr>
              <w:pStyle w:val="TableParagraph"/>
              <w:spacing w:before="0"/>
              <w:ind w:right="8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ind w:right="90"/>
              <w:rPr>
                <w:sz w:val="24"/>
              </w:rPr>
            </w:pPr>
            <w:r>
              <w:rPr>
                <w:sz w:val="24"/>
              </w:rPr>
              <w:t>4,343.74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4,166.19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4,736.81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5,236.54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5,568.32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6,203.52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1,168.05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1,608.65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1,734.88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2,102.85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2,355.88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2,524.59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3,116.39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3,351.10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3,287.34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</w:tr>
      <w:tr>
        <w:trPr>
          <w:trHeight w:val="274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3,758.92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996.58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-0.004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1,047.27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-0.07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1,014.81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1,002.76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1,010.98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1,049.73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1,252.68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1,455.54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359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before="0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spacing w:before="0"/>
              <w:ind w:right="85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887" w:type="dxa"/>
          </w:tcPr>
          <w:p>
            <w:pPr>
              <w:pStyle w:val="TableParagraph"/>
              <w:spacing w:before="0"/>
              <w:ind w:right="87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before="0"/>
              <w:ind w:right="90"/>
              <w:rPr>
                <w:sz w:val="24"/>
              </w:rPr>
            </w:pPr>
            <w:r>
              <w:rPr>
                <w:sz w:val="24"/>
              </w:rPr>
              <w:t>1,463.86</w:t>
            </w:r>
          </w:p>
        </w:tc>
        <w:tc>
          <w:tcPr>
            <w:tcW w:w="992" w:type="dxa"/>
          </w:tcPr>
          <w:p>
            <w:pPr>
              <w:pStyle w:val="TableParagraph"/>
              <w:spacing w:before="0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1,786.91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1" w:top="1440" w:bottom="1120" w:left="130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946"/>
        <w:gridCol w:w="977"/>
        <w:gridCol w:w="887"/>
        <w:gridCol w:w="1082"/>
        <w:gridCol w:w="1202"/>
        <w:gridCol w:w="992"/>
      </w:tblGrid>
      <w:tr>
        <w:trPr>
          <w:trHeight w:val="360" w:hRule="atLeast"/>
        </w:trPr>
        <w:tc>
          <w:tcPr>
            <w:tcW w:w="2912" w:type="dxa"/>
            <w:tcBorders>
              <w:top w:val="nil"/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Banks</w:t>
            </w: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977" w:type="dxa"/>
            <w:tcBorders>
              <w:top w:val="nil"/>
            </w:tcBorders>
          </w:tcPr>
          <w:p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</w:p>
        </w:tc>
        <w:tc>
          <w:tcPr>
            <w:tcW w:w="887" w:type="dxa"/>
            <w:tcBorders>
              <w:top w:val="nil"/>
            </w:tcBorders>
          </w:tcPr>
          <w:p>
            <w:pPr>
              <w:pStyle w:val="TableParagraph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</w:p>
        </w:tc>
        <w:tc>
          <w:tcPr>
            <w:tcW w:w="1202" w:type="dxa"/>
            <w:tcBorders>
              <w:top w:val="nil"/>
            </w:tcBorders>
          </w:tcPr>
          <w:p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ROA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260.69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504.05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580.23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707.80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824.54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799.45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830.80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1,068.80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1,085.88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Sterling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1,165.51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1,599.19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-0.0006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1,920.44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-0.004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2,272.92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2,642.30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2,762.57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2,752.62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3,504.47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4,069.47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4,869.74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5,604.05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304.04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372.93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395.72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403.63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-0.05</w:t>
            </w:r>
          </w:p>
        </w:tc>
      </w:tr>
      <w:tr>
        <w:trPr>
          <w:trHeight w:val="274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413.31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409.32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443.32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28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9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9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spacing w:line="259" w:lineRule="exact"/>
              <w:ind w:right="8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87" w:type="dxa"/>
          </w:tcPr>
          <w:p>
            <w:pPr>
              <w:pStyle w:val="TableParagraph"/>
              <w:spacing w:line="259" w:lineRule="exact"/>
              <w:ind w:right="87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082" w:type="dxa"/>
          </w:tcPr>
          <w:p>
            <w:pPr>
              <w:pStyle w:val="TableParagraph"/>
              <w:spacing w:line="259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9" w:lineRule="exact"/>
              <w:ind w:right="90"/>
              <w:rPr>
                <w:sz w:val="24"/>
              </w:rPr>
            </w:pPr>
            <w:r>
              <w:rPr>
                <w:sz w:val="24"/>
              </w:rPr>
              <w:t>492.68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right="92"/>
              <w:rPr>
                <w:sz w:val="24"/>
              </w:rPr>
            </w:pPr>
            <w:r>
              <w:rPr>
                <w:sz w:val="24"/>
              </w:rPr>
              <w:t>-0.09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156.51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235.98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537.59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87" w:type="dxa"/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601.62</w:t>
            </w:r>
          </w:p>
        </w:tc>
        <w:tc>
          <w:tcPr>
            <w:tcW w:w="992" w:type="dxa"/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-0.01</w:t>
            </w:r>
          </w:p>
        </w:tc>
      </w:tr>
      <w:tr>
        <w:trPr>
          <w:trHeight w:val="275" w:hRule="atLeast"/>
        </w:trPr>
        <w:tc>
          <w:tcPr>
            <w:tcW w:w="2912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85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8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0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90"/>
              <w:rPr>
                <w:sz w:val="24"/>
              </w:rPr>
            </w:pPr>
            <w:r>
              <w:rPr>
                <w:sz w:val="24"/>
              </w:rPr>
              <w:t>908.55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4" w:lineRule="exact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55" w:hRule="atLeast"/>
        </w:trPr>
        <w:tc>
          <w:tcPr>
            <w:tcW w:w="2912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272" w:lineRule="exact"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5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8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90"/>
              <w:rPr>
                <w:sz w:val="24"/>
              </w:rPr>
            </w:pPr>
            <w:r>
              <w:rPr>
                <w:sz w:val="24"/>
              </w:rPr>
              <w:t>1,008.28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59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1,169.36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1" w:top="1500" w:bottom="1120" w:left="130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946"/>
        <w:gridCol w:w="977"/>
        <w:gridCol w:w="887"/>
        <w:gridCol w:w="1082"/>
        <w:gridCol w:w="1202"/>
        <w:gridCol w:w="992"/>
      </w:tblGrid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Banks</w:t>
            </w:r>
          </w:p>
        </w:tc>
        <w:tc>
          <w:tcPr>
            <w:tcW w:w="946" w:type="dxa"/>
          </w:tcPr>
          <w:p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977" w:type="dxa"/>
          </w:tcPr>
          <w:p>
            <w:pPr>
              <w:pStyle w:val="TableParagraph"/>
              <w:ind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</w:p>
        </w:tc>
        <w:tc>
          <w:tcPr>
            <w:tcW w:w="887" w:type="dxa"/>
          </w:tcPr>
          <w:p>
            <w:pPr>
              <w:pStyle w:val="TableParagraph"/>
              <w:ind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</w:p>
        </w:tc>
        <w:tc>
          <w:tcPr>
            <w:tcW w:w="1082" w:type="dxa"/>
          </w:tcPr>
          <w:p>
            <w:pPr>
              <w:pStyle w:val="TableParagraph"/>
              <w:ind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</w:p>
        </w:tc>
        <w:tc>
          <w:tcPr>
            <w:tcW w:w="1202" w:type="dxa"/>
          </w:tcPr>
          <w:p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  <w:tc>
          <w:tcPr>
            <w:tcW w:w="992" w:type="dxa"/>
          </w:tcPr>
          <w:p>
            <w:pPr>
              <w:pStyle w:val="TableParagraph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ROA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1,159.53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1,172.78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1,186.52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1,431.30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FCMB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1,668.51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1,906.32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2,326.70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55" w:hRule="atLeast"/>
        </w:trPr>
        <w:tc>
          <w:tcPr>
            <w:tcW w:w="2912" w:type="dxa"/>
            <w:tcBorders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8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9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8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87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90"/>
              <w:rPr>
                <w:sz w:val="24"/>
              </w:rPr>
            </w:pPr>
            <w:r>
              <w:rPr>
                <w:sz w:val="24"/>
              </w:rPr>
              <w:t>2,604.50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0"/>
              <w:ind w:right="9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355" w:hRule="atLeast"/>
        </w:trPr>
        <w:tc>
          <w:tcPr>
            <w:tcW w:w="2912" w:type="dxa"/>
            <w:tcBorders>
              <w:top w:val="single" w:sz="12" w:space="0" w:color="000000"/>
              <w:left w:val="nil"/>
            </w:tcBorders>
          </w:tcPr>
          <w:p>
            <w:pPr>
              <w:pStyle w:val="TableParagraph"/>
              <w:spacing w:line="272" w:lineRule="exact" w:before="0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9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8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7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0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90"/>
              <w:rPr>
                <w:sz w:val="24"/>
              </w:rPr>
            </w:pPr>
            <w:r>
              <w:rPr>
                <w:sz w:val="24"/>
              </w:rPr>
              <w:t>3,143.13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 w:before="0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3,755.26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4,006.84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4,739.83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5,595.25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5,955.71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60" w:hRule="atLeast"/>
        </w:trPr>
        <w:tc>
          <w:tcPr>
            <w:tcW w:w="2912" w:type="dxa"/>
            <w:tcBorders>
              <w:left w:val="nil"/>
            </w:tcBorders>
          </w:tcPr>
          <w:p>
            <w:pPr>
              <w:pStyle w:val="TableParagraph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Zenith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</w:p>
        </w:tc>
        <w:tc>
          <w:tcPr>
            <w:tcW w:w="946" w:type="dxa"/>
          </w:tcPr>
          <w:p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977" w:type="dxa"/>
          </w:tcPr>
          <w:p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887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082" w:type="dxa"/>
          </w:tcPr>
          <w:p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202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6,346.88</w:t>
            </w:r>
          </w:p>
        </w:tc>
        <w:tc>
          <w:tcPr>
            <w:tcW w:w="992" w:type="dxa"/>
          </w:tcPr>
          <w:p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1" w:top="1500" w:bottom="1120" w:left="1300" w:right="1300"/>
        </w:sectPr>
      </w:pPr>
    </w:p>
    <w:p>
      <w:pPr>
        <w:pStyle w:val="Heading2"/>
        <w:spacing w:before="61"/>
      </w:pPr>
      <w:r>
        <w:rPr/>
        <w:t>APPENDIX</w:t>
      </w:r>
      <w:r>
        <w:rPr>
          <w:spacing w:val="-2"/>
        </w:rPr>
        <w:t> </w:t>
      </w:r>
      <w:r>
        <w:rPr/>
        <w:t>II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3128" w:val="left" w:leader="none"/>
        </w:tabs>
        <w:spacing w:before="0"/>
        <w:ind w:left="0" w:right="5181" w:firstLine="0"/>
        <w:jc w:val="right"/>
        <w:rPr>
          <w:b/>
          <w:sz w:val="24"/>
        </w:rPr>
      </w:pPr>
      <w:r>
        <w:rPr>
          <w:b/>
          <w:sz w:val="24"/>
        </w:rPr>
        <w:t>Statistics/Data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  <w:tab/>
        <w:t>StataCorp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0" w:right="5115"/>
        <w:jc w:val="right"/>
      </w:pPr>
      <w:r>
        <w:rPr/>
        <w:t>4905</w:t>
      </w:r>
      <w:r>
        <w:rPr>
          <w:spacing w:val="-3"/>
        </w:rPr>
        <w:t> </w:t>
      </w:r>
      <w:r>
        <w:rPr/>
        <w:t>Lakeway</w:t>
      </w:r>
      <w:r>
        <w:rPr>
          <w:spacing w:val="-2"/>
        </w:rPr>
        <w:t> </w:t>
      </w:r>
      <w:r>
        <w:rPr/>
        <w:t>Drive</w:t>
      </w:r>
    </w:p>
    <w:p>
      <w:pPr>
        <w:pStyle w:val="BodyText"/>
        <w:rPr>
          <w:b/>
          <w:sz w:val="29"/>
        </w:rPr>
      </w:pPr>
    </w:p>
    <w:p>
      <w:pPr>
        <w:spacing w:before="0"/>
        <w:ind w:left="2421" w:right="0" w:firstLine="0"/>
        <w:jc w:val="left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Station, Texas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77845 USA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4261" w:val="left" w:leader="none"/>
          <w:tab w:pos="4546" w:val="left" w:leader="none"/>
        </w:tabs>
        <w:spacing w:line="535" w:lineRule="auto" w:before="0"/>
        <w:ind w:left="2421" w:right="2902" w:firstLine="0"/>
        <w:jc w:val="left"/>
        <w:rPr>
          <w:b/>
          <w:sz w:val="24"/>
        </w:rPr>
      </w:pPr>
      <w:r>
        <w:rPr>
          <w:b/>
          <w:sz w:val="24"/>
        </w:rPr>
        <w:t>800-STATA-PC</w:t>
        <w:tab/>
        <w:tab/>
      </w:r>
      <w:hyperlink r:id="rId19">
        <w:r>
          <w:rPr>
            <w:b/>
            <w:spacing w:val="-1"/>
            <w:sz w:val="24"/>
          </w:rPr>
          <w:t>http://www.stata.com</w:t>
        </w:r>
      </w:hyperlink>
      <w:r>
        <w:rPr>
          <w:b/>
          <w:spacing w:val="-57"/>
          <w:sz w:val="24"/>
        </w:rPr>
        <w:t> </w:t>
      </w:r>
      <w:r>
        <w:rPr>
          <w:b/>
          <w:sz w:val="24"/>
        </w:rPr>
        <w:t>979-696-4600</w:t>
        <w:tab/>
      </w:r>
      <w:hyperlink r:id="rId20">
        <w:r>
          <w:rPr>
            <w:b/>
            <w:sz w:val="24"/>
          </w:rPr>
          <w:t>stata@stata.com</w:t>
        </w:r>
      </w:hyperlink>
    </w:p>
    <w:p>
      <w:pPr>
        <w:spacing w:line="275" w:lineRule="exact" w:before="0"/>
        <w:ind w:left="2421" w:right="0" w:firstLine="0"/>
        <w:jc w:val="left"/>
        <w:rPr>
          <w:b/>
          <w:sz w:val="24"/>
        </w:rPr>
      </w:pPr>
      <w:r>
        <w:rPr>
          <w:b/>
          <w:sz w:val="24"/>
        </w:rPr>
        <w:t>979-696-4601 (fax)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tabs>
          <w:tab w:pos="1320" w:val="left" w:leader="none"/>
          <w:tab w:pos="2361" w:val="left" w:leader="none"/>
          <w:tab w:pos="3741" w:val="left" w:leader="none"/>
          <w:tab w:pos="4646" w:val="left" w:leader="none"/>
          <w:tab w:pos="5902" w:val="left" w:leader="none"/>
        </w:tabs>
        <w:ind w:left="320"/>
      </w:pPr>
      <w:r>
        <w:rPr/>
        <w:t>stats</w:t>
      </w:r>
      <w:r>
        <w:rPr>
          <w:spacing w:val="1"/>
        </w:rPr>
        <w:t> </w:t>
      </w:r>
      <w:r>
        <w:rPr/>
        <w:t>|</w:t>
        <w:tab/>
        <w:t>ldr</w:t>
        <w:tab/>
        <w:t>lar</w:t>
        <w:tab/>
        <w:t>cbnlr</w:t>
        <w:tab/>
        <w:t>size</w:t>
        <w:tab/>
        <w:t>roa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9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---------+------------------------------------------------------------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1074"/>
        <w:gridCol w:w="1316"/>
        <w:gridCol w:w="1051"/>
        <w:gridCol w:w="1231"/>
        <w:gridCol w:w="1131"/>
      </w:tblGrid>
      <w:tr>
        <w:trPr>
          <w:trHeight w:val="440" w:hRule="atLeast"/>
        </w:trPr>
        <w:tc>
          <w:tcPr>
            <w:tcW w:w="781" w:type="dxa"/>
          </w:tcPr>
          <w:p>
            <w:pPr>
              <w:pStyle w:val="TableParagraph"/>
              <w:spacing w:line="266" w:lineRule="exact" w:before="0"/>
              <w:ind w:left="31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 |</w:t>
            </w:r>
          </w:p>
        </w:tc>
        <w:tc>
          <w:tcPr>
            <w:tcW w:w="1074" w:type="dxa"/>
          </w:tcPr>
          <w:p>
            <w:pPr>
              <w:pStyle w:val="TableParagraph"/>
              <w:spacing w:line="266" w:lineRule="exact" w:before="0"/>
              <w:ind w:left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.03</w:t>
            </w:r>
          </w:p>
        </w:tc>
        <w:tc>
          <w:tcPr>
            <w:tcW w:w="1316" w:type="dxa"/>
          </w:tcPr>
          <w:p>
            <w:pPr>
              <w:pStyle w:val="TableParagraph"/>
              <w:spacing w:line="266" w:lineRule="exact" w:before="0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.06</w:t>
            </w:r>
          </w:p>
        </w:tc>
        <w:tc>
          <w:tcPr>
            <w:tcW w:w="1051" w:type="dxa"/>
          </w:tcPr>
          <w:p>
            <w:pPr>
              <w:pStyle w:val="TableParagraph"/>
              <w:spacing w:line="266" w:lineRule="exact" w:before="0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1.04</w:t>
            </w:r>
          </w:p>
        </w:tc>
        <w:tc>
          <w:tcPr>
            <w:tcW w:w="1231" w:type="dxa"/>
          </w:tcPr>
          <w:p>
            <w:pPr>
              <w:pStyle w:val="TableParagraph"/>
              <w:spacing w:line="266" w:lineRule="exact" w:before="0"/>
              <w:ind w:left="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156.506</w:t>
            </w:r>
          </w:p>
        </w:tc>
        <w:tc>
          <w:tcPr>
            <w:tcW w:w="1131" w:type="dxa"/>
          </w:tcPr>
          <w:p>
            <w:pPr>
              <w:pStyle w:val="TableParagraph"/>
              <w:spacing w:line="266" w:lineRule="exact" w:before="0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-.09</w:t>
            </w:r>
          </w:p>
        </w:tc>
      </w:tr>
      <w:tr>
        <w:trPr>
          <w:trHeight w:val="615" w:hRule="atLeast"/>
        </w:trPr>
        <w:tc>
          <w:tcPr>
            <w:tcW w:w="781" w:type="dxa"/>
          </w:tcPr>
          <w:p>
            <w:pPr>
              <w:pStyle w:val="TableParagraph"/>
              <w:spacing w:before="164"/>
              <w:ind w:left="31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</w:p>
        </w:tc>
        <w:tc>
          <w:tcPr>
            <w:tcW w:w="1074" w:type="dxa"/>
          </w:tcPr>
          <w:p>
            <w:pPr>
              <w:pStyle w:val="TableParagraph"/>
              <w:spacing w:before="164"/>
              <w:ind w:left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1.06</w:t>
            </w:r>
          </w:p>
        </w:tc>
        <w:tc>
          <w:tcPr>
            <w:tcW w:w="1316" w:type="dxa"/>
          </w:tcPr>
          <w:p>
            <w:pPr>
              <w:pStyle w:val="TableParagraph"/>
              <w:spacing w:before="164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.75</w:t>
            </w:r>
          </w:p>
        </w:tc>
        <w:tc>
          <w:tcPr>
            <w:tcW w:w="1051" w:type="dxa"/>
          </w:tcPr>
          <w:p>
            <w:pPr>
              <w:pStyle w:val="TableParagraph"/>
              <w:spacing w:before="164"/>
              <w:ind w:left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4"/>
              <w:ind w:left="9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8621.939</w:t>
            </w:r>
          </w:p>
        </w:tc>
        <w:tc>
          <w:tcPr>
            <w:tcW w:w="1131" w:type="dxa"/>
          </w:tcPr>
          <w:p>
            <w:pPr>
              <w:pStyle w:val="TableParagraph"/>
              <w:spacing w:before="164"/>
              <w:ind w:left="2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.08</w:t>
            </w:r>
          </w:p>
        </w:tc>
      </w:tr>
      <w:tr>
        <w:trPr>
          <w:trHeight w:val="440" w:hRule="atLeast"/>
        </w:trPr>
        <w:tc>
          <w:tcPr>
            <w:tcW w:w="781" w:type="dxa"/>
          </w:tcPr>
          <w:p>
            <w:pPr>
              <w:pStyle w:val="TableParagraph"/>
              <w:spacing w:line="256" w:lineRule="exact" w:before="164"/>
              <w:ind w:left="31"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 |</w:t>
            </w:r>
          </w:p>
        </w:tc>
        <w:tc>
          <w:tcPr>
            <w:tcW w:w="1074" w:type="dxa"/>
          </w:tcPr>
          <w:p>
            <w:pPr>
              <w:pStyle w:val="TableParagraph"/>
              <w:spacing w:line="256" w:lineRule="exact" w:before="164"/>
              <w:ind w:left="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.6401667</w:t>
            </w:r>
          </w:p>
        </w:tc>
        <w:tc>
          <w:tcPr>
            <w:tcW w:w="1316" w:type="dxa"/>
          </w:tcPr>
          <w:p>
            <w:pPr>
              <w:pStyle w:val="TableParagraph"/>
              <w:spacing w:line="256" w:lineRule="exact" w:before="164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.4260833</w:t>
            </w:r>
          </w:p>
        </w:tc>
        <w:tc>
          <w:tcPr>
            <w:tcW w:w="1051" w:type="dxa"/>
          </w:tcPr>
          <w:p>
            <w:pPr>
              <w:pStyle w:val="TableParagraph"/>
              <w:spacing w:line="256" w:lineRule="exact" w:before="164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1.15025</w:t>
            </w:r>
          </w:p>
        </w:tc>
        <w:tc>
          <w:tcPr>
            <w:tcW w:w="1231" w:type="dxa"/>
          </w:tcPr>
          <w:p>
            <w:pPr>
              <w:pStyle w:val="TableParagraph"/>
              <w:spacing w:line="256" w:lineRule="exact" w:before="164"/>
              <w:ind w:left="1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2240.598</w:t>
            </w:r>
          </w:p>
        </w:tc>
        <w:tc>
          <w:tcPr>
            <w:tcW w:w="1131" w:type="dxa"/>
          </w:tcPr>
          <w:p>
            <w:pPr>
              <w:pStyle w:val="TableParagraph"/>
              <w:spacing w:line="256" w:lineRule="exact" w:before="164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.01427</w:t>
            </w:r>
          </w:p>
        </w:tc>
      </w:tr>
      <w:tr>
        <w:trPr>
          <w:trHeight w:val="615" w:hRule="atLeast"/>
        </w:trPr>
        <w:tc>
          <w:tcPr>
            <w:tcW w:w="1855" w:type="dxa"/>
            <w:gridSpan w:val="2"/>
          </w:tcPr>
          <w:p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50" w:val="left" w:leader="none"/>
              </w:tabs>
              <w:spacing w:line="256" w:lineRule="exact" w:before="0"/>
              <w:ind w:left="1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|</w:t>
              <w:tab/>
              <w:t>.1765066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0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.1064026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0"/>
              <w:ind w:left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.046372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1941.88</w:t>
            </w:r>
          </w:p>
        </w:tc>
        <w:tc>
          <w:tcPr>
            <w:tcW w:w="1131" w:type="dxa"/>
          </w:tcPr>
          <w:p>
            <w:pPr>
              <w:pStyle w:val="TableParagraph"/>
              <w:spacing w:before="6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 w:before="0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.0197538</w:t>
            </w:r>
          </w:p>
        </w:tc>
      </w:tr>
    </w:tbl>
    <w:p>
      <w:pPr>
        <w:pStyle w:val="BodyText"/>
        <w:rPr>
          <w:b/>
          <w:sz w:val="29"/>
        </w:rPr>
      </w:pPr>
    </w:p>
    <w:p>
      <w:pPr>
        <w:pStyle w:val="Heading2"/>
      </w:pPr>
      <w:r>
        <w:rPr/>
        <w:t>----------------------------------------------------------------------</w:t>
      </w:r>
    </w:p>
    <w:p>
      <w:pPr>
        <w:spacing w:after="0"/>
        <w:sectPr>
          <w:pgSz w:w="12240" w:h="15840"/>
          <w:pgMar w:header="0" w:footer="931" w:top="1380" w:bottom="1120" w:left="1300" w:right="1300"/>
        </w:sectPr>
      </w:pPr>
    </w:p>
    <w:p>
      <w:pPr>
        <w:spacing w:before="6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Diagnostics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260"/>
      </w:pPr>
      <w:r>
        <w:rPr/>
        <w:t>.</w:t>
      </w:r>
      <w:r>
        <w:rPr>
          <w:spacing w:val="-2"/>
        </w:rPr>
        <w:t> </w:t>
      </w:r>
      <w:r>
        <w:rPr/>
        <w:t>sktest</w:t>
      </w:r>
      <w:r>
        <w:rPr>
          <w:spacing w:val="-1"/>
        </w:rPr>
        <w:t> </w:t>
      </w:r>
      <w:r>
        <w:rPr/>
        <w:t>ldr</w:t>
      </w:r>
      <w:r>
        <w:rPr>
          <w:spacing w:val="-3"/>
        </w:rPr>
        <w:t> </w:t>
      </w:r>
      <w:r>
        <w:rPr/>
        <w:t>lar</w:t>
      </w:r>
      <w:r>
        <w:rPr>
          <w:spacing w:val="-3"/>
        </w:rPr>
        <w:t> </w:t>
      </w:r>
      <w:r>
        <w:rPr/>
        <w:t>cbnlr</w:t>
      </w:r>
      <w:r>
        <w:rPr>
          <w:spacing w:val="-4"/>
        </w:rPr>
        <w:t> </w:t>
      </w:r>
      <w:r>
        <w:rPr/>
        <w:t>size</w:t>
      </w:r>
      <w:r>
        <w:rPr>
          <w:spacing w:val="2"/>
        </w:rPr>
        <w:t> </w:t>
      </w:r>
      <w:r>
        <w:rPr/>
        <w:t>roa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341" w:right="0" w:firstLine="0"/>
        <w:jc w:val="left"/>
        <w:rPr>
          <w:b/>
          <w:sz w:val="24"/>
        </w:rPr>
      </w:pPr>
      <w:r>
        <w:rPr>
          <w:b/>
          <w:sz w:val="24"/>
        </w:rPr>
        <w:t>Skewness/Kurtosis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Normality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spacing w:before="90"/>
        <w:ind w:left="3562"/>
      </w:pPr>
      <w:r>
        <w:rPr/>
        <w:t>-------</w:t>
      </w:r>
      <w:r>
        <w:rPr>
          <w:spacing w:val="-1"/>
        </w:rPr>
        <w:t> </w:t>
      </w:r>
      <w:r>
        <w:rPr/>
        <w:t>joint</w:t>
      </w:r>
      <w:r>
        <w:rPr>
          <w:spacing w:val="-1"/>
        </w:rPr>
        <w:t> </w:t>
      </w:r>
      <w:r>
        <w:rPr/>
        <w:t>------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1624" w:val="left" w:leader="none"/>
          <w:tab w:pos="6356" w:val="left" w:leader="none"/>
        </w:tabs>
        <w:spacing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Variable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|</w:t>
        <w:tab/>
        <w:t>Obs</w:t>
      </w:r>
      <w:r>
        <w:rPr>
          <w:b/>
          <w:spacing w:val="116"/>
          <w:sz w:val="24"/>
        </w:rPr>
        <w:t> </w:t>
      </w:r>
      <w:r>
        <w:rPr>
          <w:b/>
          <w:sz w:val="24"/>
        </w:rPr>
        <w:t>Pr(Skewness)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Pr(Kurtosis)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chi2(2)</w:t>
        <w:tab/>
        <w:t>Prob&gt;chi2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tabs>
          <w:tab w:pos="1335" w:val="left" w:leader="none"/>
          <w:tab w:pos="2055" w:val="left" w:leader="none"/>
          <w:tab w:pos="3255" w:val="left" w:leader="none"/>
          <w:tab w:pos="4635" w:val="left" w:leader="none"/>
          <w:tab w:pos="5240" w:val="left" w:leader="none"/>
        </w:tabs>
        <w:spacing w:line="535" w:lineRule="auto" w:before="90"/>
        <w:ind w:left="681" w:right="3286" w:hanging="541"/>
      </w:pPr>
      <w:r>
        <w:rPr/>
        <w:t>-------------+---------------------------------------------------------------</w:t>
      </w:r>
      <w:r>
        <w:rPr>
          <w:spacing w:val="-57"/>
        </w:rPr>
        <w:t> </w:t>
      </w:r>
      <w:r>
        <w:rPr/>
        <w:t>ldr</w:t>
      </w:r>
      <w:r>
        <w:rPr>
          <w:spacing w:val="-3"/>
        </w:rPr>
        <w:t> </w:t>
      </w:r>
      <w:r>
        <w:rPr/>
        <w:t>|</w:t>
        <w:tab/>
        <w:t>120</w:t>
        <w:tab/>
        <w:t>0.0000</w:t>
        <w:tab/>
        <w:t>0.0000</w:t>
        <w:tab/>
        <w:t>.</w:t>
        <w:tab/>
        <w:t>0.0000</w:t>
      </w:r>
    </w:p>
    <w:p>
      <w:pPr>
        <w:pStyle w:val="Heading2"/>
        <w:tabs>
          <w:tab w:pos="1320" w:val="left" w:leader="none"/>
          <w:tab w:pos="2040" w:val="left" w:leader="none"/>
          <w:tab w:pos="3240" w:val="left" w:leader="none"/>
          <w:tab w:pos="4440" w:val="left" w:leader="none"/>
          <w:tab w:pos="6065" w:val="right" w:leader="none"/>
        </w:tabs>
        <w:spacing w:line="276" w:lineRule="exact"/>
        <w:ind w:left="681"/>
      </w:pPr>
      <w:r>
        <w:rPr/>
        <w:t>lar</w:t>
      </w:r>
      <w:r>
        <w:rPr>
          <w:spacing w:val="-3"/>
        </w:rPr>
        <w:t> </w:t>
      </w:r>
      <w:r>
        <w:rPr/>
        <w:t>|</w:t>
        <w:tab/>
        <w:t>120</w:t>
        <w:tab/>
        <w:t>0.0205</w:t>
        <w:tab/>
        <w:t>0.0514</w:t>
        <w:tab/>
        <w:t>8.22</w:t>
        <w:tab/>
        <w:t>0.0164</w:t>
      </w:r>
    </w:p>
    <w:p>
      <w:pPr>
        <w:pStyle w:val="Heading2"/>
        <w:tabs>
          <w:tab w:pos="1455" w:val="left" w:leader="none"/>
          <w:tab w:pos="2175" w:val="left" w:leader="none"/>
          <w:tab w:pos="3375" w:val="left" w:leader="none"/>
          <w:tab w:pos="4515" w:val="left" w:leader="none"/>
          <w:tab w:pos="6262" w:val="right" w:leader="none"/>
        </w:tabs>
        <w:spacing w:before="334"/>
        <w:ind w:left="560"/>
      </w:pPr>
      <w:r>
        <w:rPr/>
        <w:t>cbnlr</w:t>
      </w:r>
      <w:r>
        <w:rPr>
          <w:spacing w:val="-3"/>
        </w:rPr>
        <w:t> </w:t>
      </w:r>
      <w:r>
        <w:rPr/>
        <w:t>|</w:t>
        <w:tab/>
        <w:t>120</w:t>
        <w:tab/>
        <w:t>0.0000</w:t>
        <w:tab/>
        <w:t>0.1232</w:t>
        <w:tab/>
        <w:t>16.80</w:t>
        <w:tab/>
        <w:t>0.0002</w:t>
      </w:r>
    </w:p>
    <w:p>
      <w:pPr>
        <w:pStyle w:val="Heading2"/>
        <w:tabs>
          <w:tab w:pos="1340" w:val="left" w:leader="none"/>
          <w:tab w:pos="2060" w:val="left" w:leader="none"/>
          <w:tab w:pos="3260" w:val="left" w:leader="none"/>
          <w:tab w:pos="4460" w:val="left" w:leader="none"/>
          <w:tab w:pos="6085" w:val="right" w:leader="none"/>
        </w:tabs>
        <w:spacing w:before="339"/>
        <w:ind w:left="620"/>
      </w:pPr>
      <w:r>
        <w:rPr/>
        <w:t>size</w:t>
      </w:r>
      <w:r>
        <w:rPr>
          <w:spacing w:val="-3"/>
        </w:rPr>
        <w:t> </w:t>
      </w:r>
      <w:r>
        <w:rPr/>
        <w:t>|</w:t>
        <w:tab/>
        <w:t>120</w:t>
        <w:tab/>
        <w:t>0.2924</w:t>
        <w:tab/>
        <w:t>0.0032</w:t>
        <w:tab/>
        <w:t>8.69</w:t>
        <w:tab/>
        <w:t>0.0130</w:t>
      </w:r>
    </w:p>
    <w:p>
      <w:pPr>
        <w:tabs>
          <w:tab w:pos="1375" w:val="left" w:leader="none"/>
          <w:tab w:pos="2095" w:val="left" w:leader="none"/>
          <w:tab w:pos="3295" w:val="left" w:leader="none"/>
          <w:tab w:pos="4435" w:val="left" w:leader="none"/>
          <w:tab w:pos="5520" w:val="left" w:leader="none"/>
        </w:tabs>
        <w:spacing w:before="339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roa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  <w:tab/>
        <w:t>120</w:t>
        <w:tab/>
        <w:t>0.0000</w:t>
        <w:tab/>
        <w:t>0.0000</w:t>
        <w:tab/>
        <w:t>46.28</w:t>
        <w:tab/>
        <w:t>0.0000</w:t>
      </w:r>
    </w:p>
    <w:p>
      <w:pPr>
        <w:pStyle w:val="Heading2"/>
        <w:spacing w:line="535" w:lineRule="auto" w:before="339"/>
        <w:ind w:right="5897"/>
      </w:pPr>
      <w:r>
        <w:rPr/>
        <w:t>.</w:t>
      </w:r>
      <w:r>
        <w:rPr>
          <w:spacing w:val="-2"/>
        </w:rPr>
        <w:t> </w:t>
      </w:r>
      <w:r>
        <w:rPr/>
        <w:t>correlate</w:t>
      </w:r>
      <w:r>
        <w:rPr>
          <w:spacing w:val="-4"/>
        </w:rPr>
        <w:t> </w:t>
      </w:r>
      <w:r>
        <w:rPr/>
        <w:t>ldr</w:t>
      </w:r>
      <w:r>
        <w:rPr>
          <w:spacing w:val="2"/>
        </w:rPr>
        <w:t> </w:t>
      </w:r>
      <w:r>
        <w:rPr/>
        <w:t>lar</w:t>
      </w:r>
      <w:r>
        <w:rPr>
          <w:spacing w:val="-4"/>
        </w:rPr>
        <w:t> </w:t>
      </w:r>
      <w:r>
        <w:rPr/>
        <w:t>cbnlr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roa</w:t>
      </w:r>
      <w:r>
        <w:rPr>
          <w:spacing w:val="-1"/>
        </w:rPr>
        <w:t> </w:t>
      </w:r>
      <w:r>
        <w:rPr/>
        <w:t>eps</w:t>
      </w:r>
      <w:r>
        <w:rPr>
          <w:spacing w:val="-57"/>
        </w:rPr>
        <w:t> </w:t>
      </w:r>
      <w:r>
        <w:rPr/>
        <w:t>(obs=120)</w:t>
      </w:r>
    </w:p>
    <w:p>
      <w:pPr>
        <w:tabs>
          <w:tab w:pos="1330" w:val="left" w:leader="none"/>
          <w:tab w:pos="1995" w:val="left" w:leader="none"/>
          <w:tab w:pos="2530" w:val="left" w:leader="none"/>
          <w:tab w:pos="3376" w:val="left" w:leader="none"/>
          <w:tab w:pos="4111" w:val="left" w:leader="none"/>
        </w:tabs>
        <w:spacing w:line="271" w:lineRule="exact" w:before="0"/>
        <w:ind w:left="921" w:right="0" w:firstLine="0"/>
        <w:jc w:val="left"/>
        <w:rPr>
          <w:b/>
          <w:sz w:val="24"/>
        </w:rPr>
      </w:pPr>
      <w:r>
        <w:rPr>
          <w:b/>
          <w:sz w:val="24"/>
        </w:rPr>
        <w:t>|</w:t>
        <w:tab/>
        <w:t>ldr</w:t>
        <w:tab/>
        <w:t>lar</w:t>
        <w:tab/>
        <w:t>cbnlr</w:t>
        <w:tab/>
        <w:t>size</w:t>
        <w:tab/>
        <w:t>roa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</w:pPr>
      <w:r>
        <w:rPr/>
        <w:t>-------------+------------------------------------------------------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ldr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1.0000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spacing w:before="1"/>
        <w:ind w:left="681"/>
      </w:pPr>
      <w:r>
        <w:rPr/>
        <w:t>lar</w:t>
      </w:r>
      <w:r>
        <w:rPr>
          <w:spacing w:val="-3"/>
        </w:rPr>
        <w:t> </w:t>
      </w:r>
      <w:r>
        <w:rPr/>
        <w:t>|</w:t>
      </w:r>
      <w:r>
        <w:rPr>
          <w:spacing w:val="57"/>
        </w:rPr>
        <w:t> </w:t>
      </w:r>
      <w:r>
        <w:rPr/>
        <w:t>0.7748</w:t>
      </w:r>
      <w:r>
        <w:rPr>
          <w:spacing w:val="120"/>
        </w:rPr>
        <w:t> </w:t>
      </w:r>
      <w:r>
        <w:rPr/>
        <w:t>1.0000</w:t>
      </w:r>
    </w:p>
    <w:p>
      <w:pPr>
        <w:pStyle w:val="BodyText"/>
        <w:rPr>
          <w:b/>
          <w:sz w:val="29"/>
        </w:rPr>
      </w:pPr>
    </w:p>
    <w:p>
      <w:pPr>
        <w:spacing w:before="1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cbnlr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-0.2369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-0.2619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1.0000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ind w:left="620"/>
      </w:pPr>
      <w:r>
        <w:rPr/>
        <w:t>size</w:t>
      </w:r>
      <w:r>
        <w:rPr>
          <w:spacing w:val="-3"/>
        </w:rPr>
        <w:t> </w:t>
      </w:r>
      <w:r>
        <w:rPr/>
        <w:t>|</w:t>
      </w:r>
      <w:r>
        <w:rPr>
          <w:spacing w:val="116"/>
        </w:rPr>
        <w:t> </w:t>
      </w:r>
      <w:r>
        <w:rPr/>
        <w:t>0.1258</w:t>
      </w:r>
      <w:r>
        <w:rPr>
          <w:spacing w:val="120"/>
        </w:rPr>
        <w:t> </w:t>
      </w:r>
      <w:r>
        <w:rPr/>
        <w:t>0.0731</w:t>
      </w:r>
      <w:r>
        <w:rPr>
          <w:spacing w:val="60"/>
        </w:rPr>
        <w:t> </w:t>
      </w:r>
      <w:r>
        <w:rPr/>
        <w:t>-0.1090</w:t>
      </w:r>
      <w:r>
        <w:rPr>
          <w:spacing w:val="119"/>
        </w:rPr>
        <w:t> </w:t>
      </w:r>
      <w:r>
        <w:rPr/>
        <w:t>1.0000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roa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0.4172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0.2368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-0.0644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0.2161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spacing w:before="61"/>
      </w:pPr>
      <w:r>
        <w:rPr/>
        <w:t>.</w:t>
      </w:r>
      <w:r>
        <w:rPr>
          <w:spacing w:val="-1"/>
        </w:rPr>
        <w:t> </w:t>
      </w:r>
      <w:r>
        <w:rPr/>
        <w:t>estat</w:t>
      </w:r>
      <w:r>
        <w:rPr>
          <w:spacing w:val="-1"/>
        </w:rPr>
        <w:t> </w:t>
      </w:r>
      <w:r>
        <w:rPr/>
        <w:t>vif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tabs>
          <w:tab w:pos="1799" w:val="left" w:leader="none"/>
          <w:tab w:pos="2634" w:val="left" w:leader="none"/>
        </w:tabs>
        <w:spacing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Variable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|</w:t>
        <w:tab/>
        <w:t>VIF</w:t>
        <w:tab/>
        <w:t>1/VIF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2"/>
        <w:spacing w:before="90"/>
      </w:pPr>
      <w:r>
        <w:rPr/>
        <w:t>-------------+----------------------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9"/>
        <w:gridCol w:w="719"/>
        <w:gridCol w:w="1138"/>
      </w:tblGrid>
      <w:tr>
        <w:trPr>
          <w:trHeight w:val="440" w:hRule="atLeast"/>
        </w:trPr>
        <w:tc>
          <w:tcPr>
            <w:tcW w:w="819" w:type="dxa"/>
          </w:tcPr>
          <w:p>
            <w:pPr>
              <w:pStyle w:val="TableParagraph"/>
              <w:spacing w:line="266" w:lineRule="exact" w:before="0"/>
              <w:ind w:left="16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 w:before="0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2.55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 w:before="0"/>
              <w:ind w:left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0.392186</w:t>
            </w:r>
          </w:p>
        </w:tc>
      </w:tr>
      <w:tr>
        <w:trPr>
          <w:trHeight w:val="615" w:hRule="atLeast"/>
        </w:trPr>
        <w:tc>
          <w:tcPr>
            <w:tcW w:w="819" w:type="dxa"/>
          </w:tcPr>
          <w:p>
            <w:pPr>
              <w:pStyle w:val="TableParagraph"/>
              <w:spacing w:before="164"/>
              <w:ind w:left="3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</w:p>
        </w:tc>
        <w:tc>
          <w:tcPr>
            <w:tcW w:w="719" w:type="dxa"/>
          </w:tcPr>
          <w:p>
            <w:pPr>
              <w:pStyle w:val="TableParagraph"/>
              <w:spacing w:before="164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2.54</w:t>
            </w:r>
          </w:p>
        </w:tc>
        <w:tc>
          <w:tcPr>
            <w:tcW w:w="1138" w:type="dxa"/>
          </w:tcPr>
          <w:p>
            <w:pPr>
              <w:pStyle w:val="TableParagraph"/>
              <w:spacing w:before="164"/>
              <w:ind w:left="6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0.394031</w:t>
            </w:r>
          </w:p>
        </w:tc>
      </w:tr>
      <w:tr>
        <w:trPr>
          <w:trHeight w:val="615" w:hRule="atLeast"/>
        </w:trPr>
        <w:tc>
          <w:tcPr>
            <w:tcW w:w="819" w:type="dxa"/>
          </w:tcPr>
          <w:p>
            <w:pPr>
              <w:pStyle w:val="TableParagraph"/>
              <w:spacing w:before="164"/>
              <w:ind w:left="3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</w:p>
        </w:tc>
        <w:tc>
          <w:tcPr>
            <w:tcW w:w="719" w:type="dxa"/>
          </w:tcPr>
          <w:p>
            <w:pPr>
              <w:pStyle w:val="TableParagraph"/>
              <w:spacing w:before="164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1.09</w:t>
            </w:r>
          </w:p>
        </w:tc>
        <w:tc>
          <w:tcPr>
            <w:tcW w:w="1138" w:type="dxa"/>
          </w:tcPr>
          <w:p>
            <w:pPr>
              <w:pStyle w:val="TableParagraph"/>
              <w:spacing w:before="164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0.921340</w:t>
            </w:r>
          </w:p>
        </w:tc>
      </w:tr>
      <w:tr>
        <w:trPr>
          <w:trHeight w:val="440" w:hRule="atLeast"/>
        </w:trPr>
        <w:tc>
          <w:tcPr>
            <w:tcW w:w="819" w:type="dxa"/>
          </w:tcPr>
          <w:p>
            <w:pPr>
              <w:pStyle w:val="TableParagraph"/>
              <w:spacing w:line="256" w:lineRule="exact" w:before="164"/>
              <w:ind w:left="3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64"/>
              <w:ind w:left="1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1.03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 w:before="164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0.975103</w:t>
            </w:r>
          </w:p>
        </w:tc>
      </w:tr>
    </w:tbl>
    <w:p>
      <w:pPr>
        <w:pStyle w:val="BodyText"/>
        <w:rPr>
          <w:b/>
          <w:sz w:val="29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-------------+----------------------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tabs>
          <w:tab w:pos="1909" w:val="left" w:leader="none"/>
        </w:tabs>
        <w:ind w:left="380"/>
      </w:pPr>
      <w:r>
        <w:rPr/>
        <w:t>Mean VIF</w:t>
      </w:r>
      <w:r>
        <w:rPr>
          <w:spacing w:val="-2"/>
        </w:rPr>
        <w:t> </w:t>
      </w:r>
      <w:r>
        <w:rPr/>
        <w:t>|</w:t>
        <w:tab/>
        <w:t>1.80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hettest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Heading2"/>
        <w:spacing w:line="535" w:lineRule="auto" w:before="1"/>
        <w:ind w:left="681" w:right="3449" w:hanging="541"/>
      </w:pPr>
      <w:r>
        <w:rPr/>
        <w:t>Breusch-Pagan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Cook-Weisberg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heteroskedasticity</w:t>
      </w:r>
      <w:r>
        <w:rPr>
          <w:spacing w:val="-57"/>
        </w:rPr>
        <w:t> </w:t>
      </w:r>
      <w:r>
        <w:rPr/>
        <w:t>Ho:</w:t>
      </w:r>
      <w:r>
        <w:rPr>
          <w:spacing w:val="-1"/>
        </w:rPr>
        <w:t> </w:t>
      </w:r>
      <w:r>
        <w:rPr/>
        <w:t>Constant variance</w:t>
      </w:r>
    </w:p>
    <w:p>
      <w:pPr>
        <w:tabs>
          <w:tab w:pos="1745" w:val="left" w:leader="none"/>
          <w:tab w:pos="2120" w:val="left" w:leader="none"/>
        </w:tabs>
        <w:spacing w:line="535" w:lineRule="auto" w:before="0"/>
        <w:ind w:left="681" w:right="5922" w:firstLine="0"/>
        <w:jc w:val="left"/>
        <w:rPr>
          <w:b/>
          <w:sz w:val="24"/>
        </w:rPr>
      </w:pPr>
      <w:r>
        <w:rPr>
          <w:b/>
          <w:sz w:val="24"/>
        </w:rPr>
        <w:t>Variables: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fitted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chi2(1)</w:t>
        <w:tab/>
        <w:t>=</w:t>
        <w:tab/>
        <w:t>20.52</w:t>
      </w:r>
    </w:p>
    <w:p>
      <w:pPr>
        <w:pStyle w:val="Heading2"/>
        <w:spacing w:line="271" w:lineRule="exact"/>
        <w:ind w:left="681"/>
      </w:pPr>
      <w:r>
        <w:rPr/>
        <w:t>Prob &gt;</w:t>
      </w:r>
      <w:r>
        <w:rPr>
          <w:spacing w:val="-3"/>
        </w:rPr>
        <w:t> </w:t>
      </w:r>
      <w:r>
        <w:rPr/>
        <w:t>chi2</w:t>
      </w:r>
      <w:r>
        <w:rPr>
          <w:spacing w:val="58"/>
        </w:rPr>
        <w:t> </w:t>
      </w:r>
      <w:r>
        <w:rPr/>
        <w:t>=</w:t>
      </w:r>
      <w:r>
        <w:rPr>
          <w:spacing w:val="57"/>
        </w:rPr>
        <w:t> </w:t>
      </w:r>
      <w:r>
        <w:rPr/>
        <w:t>0.0000</w:t>
      </w:r>
    </w:p>
    <w:p>
      <w:pPr>
        <w:spacing w:after="0" w:line="271" w:lineRule="exact"/>
        <w:sectPr>
          <w:pgSz w:w="12240" w:h="15840"/>
          <w:pgMar w:header="0" w:footer="931" w:top="1380" w:bottom="1200" w:left="1300" w:right="1300"/>
        </w:sectPr>
      </w:pPr>
    </w:p>
    <w:p>
      <w:pPr>
        <w:spacing w:before="61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FIXED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RANDOM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 OUTPUT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260"/>
      </w:pPr>
      <w:r>
        <w:rPr/>
        <w:t>.</w:t>
      </w:r>
      <w:r>
        <w:rPr>
          <w:spacing w:val="-2"/>
        </w:rPr>
        <w:t> </w:t>
      </w:r>
      <w:r>
        <w:rPr/>
        <w:t>*(8</w:t>
      </w:r>
      <w:r>
        <w:rPr>
          <w:spacing w:val="-2"/>
        </w:rPr>
        <w:t> </w:t>
      </w:r>
      <w:r>
        <w:rPr/>
        <w:t>variables,</w:t>
      </w:r>
      <w:r>
        <w:rPr>
          <w:spacing w:val="-1"/>
        </w:rPr>
        <w:t> </w:t>
      </w:r>
      <w:r>
        <w:rPr/>
        <w:t>120</w:t>
      </w:r>
      <w:r>
        <w:rPr>
          <w:spacing w:val="-2"/>
        </w:rPr>
        <w:t> </w:t>
      </w:r>
      <w:r>
        <w:rPr/>
        <w:t>observations pasted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data</w:t>
      </w:r>
      <w:r>
        <w:rPr>
          <w:spacing w:val="-7"/>
        </w:rPr>
        <w:t> </w:t>
      </w:r>
      <w:r>
        <w:rPr/>
        <w:t>editor)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xtset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panelid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yearly</w:t>
      </w:r>
    </w:p>
    <w:p>
      <w:pPr>
        <w:pStyle w:val="BodyText"/>
        <w:rPr>
          <w:b/>
          <w:sz w:val="29"/>
        </w:rPr>
      </w:pPr>
    </w:p>
    <w:p>
      <w:pPr>
        <w:pStyle w:val="Heading2"/>
        <w:spacing w:line="535" w:lineRule="auto"/>
        <w:ind w:left="620" w:right="4615" w:hanging="60"/>
      </w:pPr>
      <w:r>
        <w:rPr/>
        <w:t>panel</w:t>
      </w:r>
      <w:r>
        <w:rPr>
          <w:spacing w:val="-5"/>
        </w:rPr>
        <w:t> </w:t>
      </w:r>
      <w:r>
        <w:rPr/>
        <w:t>variable:</w:t>
      </w:r>
      <w:r>
        <w:rPr>
          <w:spacing w:val="54"/>
        </w:rPr>
        <w:t> </w:t>
      </w:r>
      <w:r>
        <w:rPr/>
        <w:t>panelid</w:t>
      </w:r>
      <w:r>
        <w:rPr>
          <w:spacing w:val="-2"/>
        </w:rPr>
        <w:t> </w:t>
      </w:r>
      <w:r>
        <w:rPr/>
        <w:t>(strongly</w:t>
      </w:r>
      <w:r>
        <w:rPr>
          <w:spacing w:val="-3"/>
        </w:rPr>
        <w:t> </w:t>
      </w:r>
      <w:r>
        <w:rPr/>
        <w:t>balanced)</w:t>
      </w:r>
      <w:r>
        <w:rPr>
          <w:spacing w:val="-57"/>
        </w:rPr>
        <w:t> </w:t>
      </w:r>
      <w:r>
        <w:rPr/>
        <w:t>time</w:t>
      </w:r>
      <w:r>
        <w:rPr>
          <w:spacing w:val="-3"/>
        </w:rPr>
        <w:t> </w:t>
      </w:r>
      <w:r>
        <w:rPr/>
        <w:t>variable:</w:t>
      </w:r>
      <w:r>
        <w:rPr>
          <w:spacing w:val="59"/>
        </w:rPr>
        <w:t> </w:t>
      </w:r>
      <w:r>
        <w:rPr/>
        <w:t>year, 2010 to</w:t>
      </w:r>
      <w:r>
        <w:rPr>
          <w:spacing w:val="-1"/>
        </w:rPr>
        <w:t> </w:t>
      </w:r>
      <w:r>
        <w:rPr/>
        <w:t>2019</w:t>
      </w:r>
    </w:p>
    <w:p>
      <w:pPr>
        <w:spacing w:line="276" w:lineRule="exact" w:before="0"/>
        <w:ind w:left="1101" w:right="0" w:firstLine="0"/>
        <w:jc w:val="left"/>
        <w:rPr>
          <w:b/>
          <w:sz w:val="24"/>
        </w:rPr>
      </w:pPr>
      <w:r>
        <w:rPr>
          <w:b/>
          <w:sz w:val="24"/>
        </w:rPr>
        <w:t>delta: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</w:pPr>
      <w:r>
        <w:rPr/>
        <w:t>.</w:t>
      </w:r>
      <w:r>
        <w:rPr>
          <w:spacing w:val="-2"/>
        </w:rPr>
        <w:t> </w:t>
      </w:r>
      <w:r>
        <w:rPr/>
        <w:t>xtreg</w:t>
      </w:r>
      <w:r>
        <w:rPr>
          <w:spacing w:val="-1"/>
        </w:rPr>
        <w:t> </w:t>
      </w:r>
      <w:r>
        <w:rPr/>
        <w:t>roa</w:t>
      </w:r>
      <w:r>
        <w:rPr>
          <w:spacing w:val="-2"/>
        </w:rPr>
        <w:t> </w:t>
      </w:r>
      <w:r>
        <w:rPr/>
        <w:t>ldr</w:t>
      </w:r>
      <w:r>
        <w:rPr>
          <w:spacing w:val="2"/>
        </w:rPr>
        <w:t> </w:t>
      </w:r>
      <w:r>
        <w:rPr/>
        <w:t>lar</w:t>
      </w:r>
      <w:r>
        <w:rPr>
          <w:spacing w:val="-3"/>
        </w:rPr>
        <w:t> </w:t>
      </w:r>
      <w:r>
        <w:rPr/>
        <w:t>cbnlr</w:t>
      </w:r>
      <w:r>
        <w:rPr>
          <w:spacing w:val="-4"/>
        </w:rPr>
        <w:t> </w:t>
      </w:r>
      <w:r>
        <w:rPr/>
        <w:t>size,</w:t>
      </w:r>
      <w:r>
        <w:rPr>
          <w:spacing w:val="-1"/>
        </w:rPr>
        <w:t> </w:t>
      </w:r>
      <w:r>
        <w:rPr/>
        <w:t>fe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5422" w:val="left" w:leader="none"/>
          <w:tab w:pos="7306" w:val="left" w:leader="none"/>
          <w:tab w:pos="7861" w:val="left" w:leader="none"/>
        </w:tabs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Fixed-effects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(within)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regression</w:t>
        <w:tab/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obs</w:t>
        <w:tab/>
        <w:t>=</w:t>
        <w:tab/>
        <w:t>120</w:t>
      </w:r>
    </w:p>
    <w:p>
      <w:pPr>
        <w:pStyle w:val="BodyText"/>
        <w:rPr>
          <w:b/>
          <w:sz w:val="29"/>
        </w:rPr>
      </w:pPr>
    </w:p>
    <w:p>
      <w:pPr>
        <w:pStyle w:val="Heading2"/>
        <w:tabs>
          <w:tab w:pos="5362" w:val="left" w:leader="none"/>
          <w:tab w:pos="8041" w:val="left" w:leader="none"/>
        </w:tabs>
      </w:pPr>
      <w:r>
        <w:rPr/>
        <w:t>Group</w:t>
      </w:r>
      <w:r>
        <w:rPr>
          <w:spacing w:val="-3"/>
        </w:rPr>
        <w:t> </w:t>
      </w:r>
      <w:r>
        <w:rPr/>
        <w:t>variable:</w:t>
      </w:r>
      <w:r>
        <w:rPr>
          <w:spacing w:val="-3"/>
        </w:rPr>
        <w:t> </w:t>
      </w:r>
      <w:r>
        <w:rPr/>
        <w:t>panelid</w:t>
        <w:tab/>
        <w:t>Number</w:t>
      </w:r>
      <w:r>
        <w:rPr>
          <w:spacing w:val="-2"/>
        </w:rPr>
        <w:t> </w:t>
      </w:r>
      <w:r>
        <w:rPr/>
        <w:t>of groups  </w:t>
      </w:r>
      <w:r>
        <w:rPr>
          <w:spacing w:val="1"/>
        </w:rPr>
        <w:t> </w:t>
      </w:r>
      <w:r>
        <w:rPr/>
        <w:t>=</w:t>
        <w:tab/>
        <w:t>12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5362" w:val="left" w:leader="none"/>
          <w:tab w:pos="8071" w:val="left" w:leader="none"/>
        </w:tabs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R-sq: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within  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0.2074</w:t>
        <w:tab/>
        <w:t>Obs 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group: min =</w:t>
        <w:tab/>
        <w:t>10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tabs>
          <w:tab w:pos="7103" w:val="left" w:leader="none"/>
          <w:tab w:pos="8018" w:val="left" w:leader="none"/>
        </w:tabs>
        <w:ind w:left="560"/>
      </w:pPr>
      <w:r>
        <w:rPr/>
        <w:t>between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0.0405</w:t>
        <w:tab/>
        <w:t>avg =</w:t>
        <w:tab/>
        <w:t>10.0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7103" w:val="left" w:leader="none"/>
          <w:tab w:pos="8218" w:val="left" w:leader="none"/>
        </w:tabs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0.1531</w:t>
        <w:tab/>
        <w:t>max =</w:t>
        <w:tab/>
        <w:t>10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tabs>
          <w:tab w:pos="1460" w:val="left" w:leader="none"/>
        </w:tabs>
        <w:spacing w:before="1"/>
        <w:ind w:left="0" w:right="1075"/>
        <w:jc w:val="right"/>
      </w:pPr>
      <w:r>
        <w:rPr/>
        <w:t>F(4,104)</w:t>
      </w:r>
      <w:r>
        <w:rPr>
          <w:spacing w:val="59"/>
        </w:rPr>
        <w:t> </w:t>
      </w:r>
      <w:r>
        <w:rPr/>
        <w:t>=</w:t>
        <w:tab/>
        <w:t>6.80</w:t>
      </w:r>
    </w:p>
    <w:p>
      <w:pPr>
        <w:pStyle w:val="BodyText"/>
        <w:rPr>
          <w:b/>
          <w:sz w:val="29"/>
        </w:rPr>
      </w:pPr>
    </w:p>
    <w:p>
      <w:pPr>
        <w:tabs>
          <w:tab w:pos="6623" w:val="left" w:leader="none"/>
          <w:tab w:pos="8083" w:val="left" w:leader="none"/>
        </w:tabs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corr(u_i,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Xb)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-0.0087</w:t>
        <w:tab/>
        <w:t>Prob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</w:t>
      </w:r>
      <w:r>
        <w:rPr>
          <w:b/>
          <w:spacing w:val="116"/>
          <w:sz w:val="24"/>
        </w:rPr>
        <w:t> </w:t>
      </w:r>
      <w:r>
        <w:rPr>
          <w:b/>
          <w:sz w:val="24"/>
        </w:rPr>
        <w:t>=</w:t>
        <w:tab/>
        <w:t>0.0001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spacing w:before="90"/>
      </w:pPr>
      <w:r>
        <w:rPr/>
        <w:t>------------------------------------------------------------------------------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1495" w:val="left" w:leader="none"/>
          <w:tab w:pos="2635" w:val="left" w:leader="none"/>
          <w:tab w:pos="4134" w:val="left" w:leader="none"/>
          <w:tab w:pos="4814" w:val="left" w:leader="none"/>
          <w:tab w:pos="5583" w:val="left" w:leader="none"/>
        </w:tabs>
        <w:spacing w:before="1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roa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  <w:tab/>
        <w:t>Coef.</w:t>
        <w:tab/>
        <w:t>Std.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Err.</w:t>
        <w:tab/>
        <w:t>t</w:t>
        <w:tab/>
        <w:t>P&gt;|t|</w:t>
        <w:tab/>
        <w:t>[95% Conf.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Interval]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spacing w:before="90"/>
      </w:pPr>
      <w:r>
        <w:rPr/>
        <w:t>-------------+----------------------------------------------------------------</w:t>
      </w:r>
    </w:p>
    <w:p>
      <w:pPr>
        <w:pStyle w:val="BodyText"/>
        <w:spacing w:before="1"/>
        <w:rPr>
          <w:b/>
          <w:sz w:val="29"/>
        </w:rPr>
      </w:pPr>
    </w:p>
    <w:p>
      <w:pPr>
        <w:tabs>
          <w:tab w:pos="3555" w:val="left" w:leader="none"/>
          <w:tab w:pos="4995" w:val="left" w:leader="none"/>
          <w:tab w:pos="6140" w:val="left" w:leader="none"/>
        </w:tabs>
        <w:spacing w:before="0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ldr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.0689105</w:t>
      </w:r>
      <w:r>
        <w:rPr>
          <w:b/>
          <w:spacing w:val="120"/>
          <w:sz w:val="24"/>
        </w:rPr>
        <w:t> </w:t>
      </w:r>
      <w:r>
        <w:rPr>
          <w:b/>
          <w:sz w:val="24"/>
        </w:rPr>
        <w:t>.0143522</w:t>
        <w:tab/>
        <w:t>4.80   0.000</w:t>
        <w:tab/>
        <w:t>.0404495</w:t>
        <w:tab/>
        <w:t>.0973716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0"/>
        </w:rPr>
      </w:pPr>
    </w:p>
    <w:tbl>
      <w:tblPr>
        <w:tblW w:w="0" w:type="auto"/>
        <w:jc w:val="left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1461"/>
        <w:gridCol w:w="1216"/>
        <w:gridCol w:w="1138"/>
      </w:tblGrid>
      <w:tr>
        <w:trPr>
          <w:trHeight w:val="440" w:hRule="atLeast"/>
        </w:trPr>
        <w:tc>
          <w:tcPr>
            <w:tcW w:w="2948" w:type="dxa"/>
          </w:tcPr>
          <w:p>
            <w:pPr>
              <w:pStyle w:val="TableParagraph"/>
              <w:tabs>
                <w:tab w:pos="1739" w:val="left" w:leader="none"/>
              </w:tabs>
              <w:spacing w:line="266" w:lineRule="exact" w:before="0"/>
              <w:ind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-.0657052</w:t>
              <w:tab/>
              <w:t>.026331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exact" w:before="0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-2.50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0.014</w:t>
            </w:r>
          </w:p>
        </w:tc>
        <w:tc>
          <w:tcPr>
            <w:tcW w:w="1216" w:type="dxa"/>
          </w:tcPr>
          <w:p>
            <w:pPr>
              <w:pStyle w:val="TableParagraph"/>
              <w:spacing w:line="266" w:lineRule="exact" w:before="0"/>
              <w:ind w:left="1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-.1179207</w:t>
            </w:r>
          </w:p>
        </w:tc>
        <w:tc>
          <w:tcPr>
            <w:tcW w:w="1138" w:type="dxa"/>
          </w:tcPr>
          <w:p>
            <w:pPr>
              <w:pStyle w:val="TableParagraph"/>
              <w:spacing w:line="266" w:lineRule="exact" w:before="0"/>
              <w:ind w:left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-.0134898</w:t>
            </w:r>
          </w:p>
        </w:tc>
      </w:tr>
      <w:tr>
        <w:trPr>
          <w:trHeight w:val="615" w:hRule="atLeast"/>
        </w:trPr>
        <w:tc>
          <w:tcPr>
            <w:tcW w:w="2948" w:type="dxa"/>
          </w:tcPr>
          <w:p>
            <w:pPr>
              <w:pStyle w:val="TableParagraph"/>
              <w:spacing w:before="164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-.0126562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.0335466</w:t>
            </w:r>
          </w:p>
        </w:tc>
        <w:tc>
          <w:tcPr>
            <w:tcW w:w="1461" w:type="dxa"/>
          </w:tcPr>
          <w:p>
            <w:pPr>
              <w:pStyle w:val="TableParagraph"/>
              <w:spacing w:before="164"/>
              <w:ind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-0.38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0.707</w:t>
            </w:r>
          </w:p>
        </w:tc>
        <w:tc>
          <w:tcPr>
            <w:tcW w:w="1216" w:type="dxa"/>
          </w:tcPr>
          <w:p>
            <w:pPr>
              <w:pStyle w:val="TableParagraph"/>
              <w:spacing w:before="164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-.0791804</w:t>
            </w:r>
          </w:p>
        </w:tc>
        <w:tc>
          <w:tcPr>
            <w:tcW w:w="1138" w:type="dxa"/>
          </w:tcPr>
          <w:p>
            <w:pPr>
              <w:pStyle w:val="TableParagraph"/>
              <w:spacing w:before="164"/>
              <w:ind w:left="1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.0538679</w:t>
            </w:r>
          </w:p>
        </w:tc>
      </w:tr>
      <w:tr>
        <w:trPr>
          <w:trHeight w:val="440" w:hRule="atLeast"/>
        </w:trPr>
        <w:tc>
          <w:tcPr>
            <w:tcW w:w="2948" w:type="dxa"/>
          </w:tcPr>
          <w:p>
            <w:pPr>
              <w:pStyle w:val="TableParagraph"/>
              <w:spacing w:line="256" w:lineRule="exact" w:before="164"/>
              <w:ind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-.0028646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.0076453</w:t>
            </w:r>
          </w:p>
        </w:tc>
        <w:tc>
          <w:tcPr>
            <w:tcW w:w="1461" w:type="dxa"/>
          </w:tcPr>
          <w:p>
            <w:pPr>
              <w:pStyle w:val="TableParagraph"/>
              <w:spacing w:line="256" w:lineRule="exact" w:before="164"/>
              <w:ind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-0.37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0.709</w:t>
            </w:r>
          </w:p>
        </w:tc>
        <w:tc>
          <w:tcPr>
            <w:tcW w:w="1216" w:type="dxa"/>
          </w:tcPr>
          <w:p>
            <w:pPr>
              <w:pStyle w:val="TableParagraph"/>
              <w:spacing w:line="256" w:lineRule="exact" w:before="164"/>
              <w:ind w:left="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-.0180255</w:t>
            </w:r>
          </w:p>
        </w:tc>
        <w:tc>
          <w:tcPr>
            <w:tcW w:w="1138" w:type="dxa"/>
          </w:tcPr>
          <w:p>
            <w:pPr>
              <w:pStyle w:val="TableParagraph"/>
              <w:spacing w:line="256" w:lineRule="exact" w:before="164"/>
              <w:ind w:left="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.0122964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tabs>
          <w:tab w:pos="1545" w:val="left" w:leader="none"/>
          <w:tab w:pos="3585" w:val="left" w:leader="none"/>
          <w:tab w:pos="4967" w:val="left" w:leader="none"/>
          <w:tab w:pos="6187" w:val="left" w:leader="none"/>
        </w:tabs>
        <w:spacing w:before="61"/>
        <w:ind w:left="560"/>
      </w:pPr>
      <w:r>
        <w:rPr/>
        <w:t>_cons |</w:t>
        <w:tab/>
        <w:t>.08948   .0722619</w:t>
        <w:tab/>
        <w:t>1.24   0.218</w:t>
        <w:tab/>
        <w:t>-.0538181</w:t>
        <w:tab/>
        <w:t>.2327781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9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-------------+----------------------------------------------------------------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440"/>
      </w:pPr>
      <w:r>
        <w:rPr/>
        <w:t>sigma_u |</w:t>
      </w:r>
      <w:r>
        <w:rPr>
          <w:spacing w:val="56"/>
        </w:rPr>
        <w:t> </w:t>
      </w:r>
      <w:r>
        <w:rPr/>
        <w:t>.01145862</w:t>
      </w:r>
    </w:p>
    <w:p>
      <w:pPr>
        <w:pStyle w:val="BodyText"/>
        <w:rPr>
          <w:b/>
          <w:sz w:val="29"/>
        </w:rPr>
      </w:pP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sigma_e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.01546832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681"/>
      </w:pPr>
      <w:r>
        <w:rPr/>
        <w:t>rho</w:t>
      </w:r>
      <w:r>
        <w:rPr>
          <w:spacing w:val="-1"/>
        </w:rPr>
        <w:t> </w:t>
      </w:r>
      <w:r>
        <w:rPr/>
        <w:t>|</w:t>
      </w:r>
      <w:r>
        <w:rPr>
          <w:spacing w:val="57"/>
        </w:rPr>
        <w:t> </w:t>
      </w:r>
      <w:r>
        <w:rPr/>
        <w:t>.35432017</w:t>
      </w:r>
      <w:r>
        <w:rPr>
          <w:spacing w:val="60"/>
        </w:rPr>
        <w:t> </w:t>
      </w:r>
      <w:r>
        <w:rPr/>
        <w:t>(fraction</w:t>
      </w:r>
      <w:r>
        <w:rPr>
          <w:spacing w:val="1"/>
        </w:rPr>
        <w:t> </w:t>
      </w:r>
      <w:r>
        <w:rPr/>
        <w:t>of variance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 u_i)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9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tabs>
          <w:tab w:pos="2504" w:val="left" w:leader="none"/>
          <w:tab w:pos="4029" w:val="left" w:leader="none"/>
          <w:tab w:pos="5234" w:val="left" w:leader="none"/>
        </w:tabs>
        <w:spacing w:before="1"/>
      </w:pPr>
      <w:r>
        <w:rPr/>
        <w:t>F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u_i=0:</w:t>
        <w:tab/>
        <w:t>F(11, 104)</w:t>
      </w:r>
      <w:r>
        <w:rPr>
          <w:spacing w:val="4"/>
        </w:rPr>
        <w:t> </w:t>
      </w:r>
      <w:r>
        <w:rPr/>
        <w:t>=</w:t>
        <w:tab/>
        <w:t>4.32</w:t>
        <w:tab/>
        <w:t>Prob</w:t>
      </w:r>
      <w:r>
        <w:rPr>
          <w:spacing w:val="1"/>
        </w:rPr>
        <w:t> </w:t>
      </w:r>
      <w:r>
        <w:rPr/>
        <w:t>&gt;</w:t>
      </w:r>
      <w:r>
        <w:rPr>
          <w:spacing w:val="-3"/>
        </w:rPr>
        <w:t> </w:t>
      </w:r>
      <w:r>
        <w:rPr/>
        <w:t>F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0.0000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estimates store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FIXED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Heading2"/>
      </w:pPr>
      <w:r>
        <w:rPr/>
        <w:t>.</w:t>
      </w:r>
      <w:r>
        <w:rPr>
          <w:spacing w:val="-2"/>
        </w:rPr>
        <w:t> </w:t>
      </w:r>
      <w:r>
        <w:rPr/>
        <w:t>xtreg</w:t>
      </w:r>
      <w:r>
        <w:rPr>
          <w:spacing w:val="-2"/>
        </w:rPr>
        <w:t> </w:t>
      </w:r>
      <w:r>
        <w:rPr/>
        <w:t>roa</w:t>
      </w:r>
      <w:r>
        <w:rPr>
          <w:spacing w:val="-1"/>
        </w:rPr>
        <w:t> </w:t>
      </w:r>
      <w:r>
        <w:rPr/>
        <w:t>ldr</w:t>
      </w:r>
      <w:r>
        <w:rPr>
          <w:spacing w:val="1"/>
        </w:rPr>
        <w:t> </w:t>
      </w:r>
      <w:r>
        <w:rPr/>
        <w:t>lar</w:t>
      </w:r>
      <w:r>
        <w:rPr>
          <w:spacing w:val="-3"/>
        </w:rPr>
        <w:t> </w:t>
      </w:r>
      <w:r>
        <w:rPr/>
        <w:t>cbnlr</w:t>
      </w:r>
      <w:r>
        <w:rPr>
          <w:spacing w:val="-4"/>
        </w:rPr>
        <w:t> </w:t>
      </w:r>
      <w:r>
        <w:rPr/>
        <w:t>size,</w:t>
      </w:r>
      <w:r>
        <w:rPr>
          <w:spacing w:val="-2"/>
        </w:rPr>
        <w:t> </w:t>
      </w:r>
      <w:r>
        <w:rPr/>
        <w:t>re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4543" w:val="left" w:leader="none"/>
          <w:tab w:pos="4642" w:val="left" w:leader="none"/>
          <w:tab w:pos="6422" w:val="left" w:leader="none"/>
          <w:tab w:pos="6977" w:val="left" w:leader="none"/>
          <w:tab w:pos="7321" w:val="left" w:leader="none"/>
        </w:tabs>
        <w:spacing w:line="535" w:lineRule="auto" w:before="0"/>
        <w:ind w:left="140" w:right="2076" w:firstLine="0"/>
        <w:jc w:val="left"/>
        <w:rPr>
          <w:b/>
          <w:sz w:val="24"/>
        </w:rPr>
      </w:pPr>
      <w:r>
        <w:rPr>
          <w:b/>
          <w:sz w:val="24"/>
        </w:rPr>
        <w:t>Random-effects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regression</w:t>
        <w:tab/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obs</w:t>
        <w:tab/>
        <w:t>=</w:t>
        <w:tab/>
        <w:t>120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variable: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panelid</w:t>
        <w:tab/>
        <w:tab/>
        <w:t>Number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groups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</w:t>
        <w:tab/>
        <w:tab/>
      </w:r>
      <w:r>
        <w:rPr>
          <w:b/>
          <w:spacing w:val="-2"/>
          <w:sz w:val="24"/>
        </w:rPr>
        <w:t>12</w:t>
      </w:r>
    </w:p>
    <w:p>
      <w:pPr>
        <w:pStyle w:val="Heading2"/>
        <w:tabs>
          <w:tab w:pos="4522" w:val="left" w:leader="none"/>
          <w:tab w:pos="4710" w:val="left" w:leader="none"/>
          <w:tab w:pos="5630" w:val="left" w:leader="none"/>
          <w:tab w:pos="7231" w:val="left" w:leader="none"/>
        </w:tabs>
        <w:spacing w:line="535" w:lineRule="auto"/>
        <w:ind w:left="560" w:right="2166" w:hanging="421"/>
      </w:pPr>
      <w:r>
        <w:rPr/>
        <w:t>R-sq:</w:t>
      </w:r>
      <w:r>
        <w:rPr>
          <w:spacing w:val="58"/>
        </w:rPr>
        <w:t> </w:t>
      </w:r>
      <w:r>
        <w:rPr/>
        <w:t>within  =</w:t>
      </w:r>
      <w:r>
        <w:rPr>
          <w:spacing w:val="-1"/>
        </w:rPr>
        <w:t> </w:t>
      </w:r>
      <w:r>
        <w:rPr/>
        <w:t>0.2022</w:t>
        <w:tab/>
        <w:t>Obs per</w:t>
      </w:r>
      <w:r>
        <w:rPr>
          <w:spacing w:val="-3"/>
        </w:rPr>
        <w:t> </w:t>
      </w:r>
      <w:r>
        <w:rPr/>
        <w:t>group: min =</w:t>
        <w:tab/>
      </w:r>
      <w:r>
        <w:rPr>
          <w:spacing w:val="-2"/>
        </w:rPr>
        <w:t>10</w:t>
      </w:r>
      <w:r>
        <w:rPr>
          <w:spacing w:val="-57"/>
        </w:rPr>
        <w:t> </w:t>
      </w:r>
      <w:r>
        <w:rPr/>
        <w:t>between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0.2520</w:t>
        <w:tab/>
        <w:tab/>
        <w:t>avg</w:t>
      </w:r>
      <w:r>
        <w:rPr>
          <w:spacing w:val="4"/>
        </w:rPr>
        <w:t> </w:t>
      </w:r>
      <w:r>
        <w:rPr/>
        <w:t>=</w:t>
        <w:tab/>
        <w:t>10.0</w:t>
      </w:r>
    </w:p>
    <w:p>
      <w:pPr>
        <w:tabs>
          <w:tab w:pos="4580" w:val="left" w:leader="none"/>
          <w:tab w:pos="5940" w:val="right" w:leader="none"/>
        </w:tabs>
        <w:spacing w:line="271" w:lineRule="exact"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0.2032</w:t>
        <w:tab/>
        <w:t>max =</w:t>
        <w:tab/>
        <w:t>10</w:t>
      </w:r>
    </w:p>
    <w:p>
      <w:pPr>
        <w:pStyle w:val="Heading2"/>
        <w:tabs>
          <w:tab w:pos="5546" w:val="left" w:leader="none"/>
          <w:tab w:pos="6521" w:val="right" w:leader="none"/>
        </w:tabs>
        <w:spacing w:before="339"/>
        <w:ind w:left="3802"/>
      </w:pPr>
      <w:r>
        <w:rPr/>
        <w:t>Wald</w:t>
      </w:r>
      <w:r>
        <w:rPr>
          <w:spacing w:val="-1"/>
        </w:rPr>
        <w:t> </w:t>
      </w:r>
      <w:r>
        <w:rPr/>
        <w:t>chi2(4)</w:t>
        <w:tab/>
        <w:t>=</w:t>
        <w:tab/>
        <w:t>29.09</w:t>
      </w:r>
    </w:p>
    <w:p>
      <w:pPr>
        <w:tabs>
          <w:tab w:pos="4582" w:val="left" w:leader="none"/>
          <w:tab w:pos="6247" w:val="left" w:leader="none"/>
          <w:tab w:pos="6622" w:val="left" w:leader="none"/>
        </w:tabs>
        <w:spacing w:before="339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corr(u_i,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X)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(assumed)</w:t>
        <w:tab/>
        <w:t>Prob &gt;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chi2</w:t>
        <w:tab/>
        <w:t>=</w:t>
        <w:tab/>
        <w:t>0.0000</w:t>
      </w:r>
    </w:p>
    <w:p>
      <w:pPr>
        <w:pStyle w:val="Heading2"/>
        <w:spacing w:before="339"/>
      </w:pPr>
      <w:r>
        <w:rPr/>
        <w:t>------------------------------------------------------------------------------</w:t>
      </w:r>
    </w:p>
    <w:p>
      <w:pPr>
        <w:tabs>
          <w:tab w:pos="1495" w:val="left" w:leader="none"/>
          <w:tab w:pos="2755" w:val="left" w:leader="none"/>
          <w:tab w:pos="4137" w:val="left" w:leader="none"/>
          <w:tab w:pos="4482" w:val="left" w:leader="none"/>
          <w:tab w:pos="5281" w:val="left" w:leader="none"/>
          <w:tab w:pos="6891" w:val="left" w:leader="none"/>
        </w:tabs>
        <w:spacing w:before="334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roa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  <w:tab/>
        <w:t>Coef.</w:t>
        <w:tab/>
        <w:t>Std.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Err.</w:t>
        <w:tab/>
        <w:t>z</w:t>
        <w:tab/>
        <w:t>P&gt;|z|</w:t>
        <w:tab/>
        <w:t>[95%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Conf.</w:t>
        <w:tab/>
        <w:t>Interval]</w:t>
      </w:r>
    </w:p>
    <w:p>
      <w:pPr>
        <w:pStyle w:val="Heading2"/>
        <w:spacing w:before="339"/>
      </w:pPr>
      <w:r>
        <w:rPr/>
        <w:t>-------------+----------------------------------------------------------------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1508"/>
        <w:gridCol w:w="2240"/>
      </w:tblGrid>
      <w:tr>
        <w:trPr>
          <w:trHeight w:val="440" w:hRule="atLeast"/>
        </w:trPr>
        <w:tc>
          <w:tcPr>
            <w:tcW w:w="2781" w:type="dxa"/>
          </w:tcPr>
          <w:p>
            <w:pPr>
              <w:pStyle w:val="TableParagraph"/>
              <w:tabs>
                <w:tab w:pos="1784" w:val="left" w:leader="none"/>
              </w:tabs>
              <w:spacing w:line="266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b/>
                <w:sz w:val="24"/>
              </w:rPr>
              <w:t>.0670317</w:t>
              <w:tab/>
              <w:t>.014012</w:t>
            </w:r>
          </w:p>
        </w:tc>
        <w:tc>
          <w:tcPr>
            <w:tcW w:w="1508" w:type="dxa"/>
          </w:tcPr>
          <w:p>
            <w:pPr>
              <w:pStyle w:val="TableParagraph"/>
              <w:spacing w:line="266" w:lineRule="exact" w:before="0"/>
              <w:ind w:left="16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4.78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0.000</w:t>
            </w:r>
          </w:p>
        </w:tc>
        <w:tc>
          <w:tcPr>
            <w:tcW w:w="2240" w:type="dxa"/>
          </w:tcPr>
          <w:p>
            <w:pPr>
              <w:pStyle w:val="TableParagraph"/>
              <w:tabs>
                <w:tab w:pos="1220" w:val="left" w:leader="none"/>
              </w:tabs>
              <w:spacing w:line="266" w:lineRule="exact" w:before="0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.0395686</w:t>
              <w:tab/>
              <w:t>.0944948</w:t>
            </w:r>
          </w:p>
        </w:tc>
      </w:tr>
      <w:tr>
        <w:trPr>
          <w:trHeight w:val="440" w:hRule="atLeast"/>
        </w:trPr>
        <w:tc>
          <w:tcPr>
            <w:tcW w:w="2781" w:type="dxa"/>
          </w:tcPr>
          <w:p>
            <w:pPr>
              <w:pStyle w:val="TableParagraph"/>
              <w:spacing w:line="256" w:lineRule="exact" w:before="164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-.0564427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.0249282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 w:before="164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-2.26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0.024</w:t>
            </w:r>
          </w:p>
        </w:tc>
        <w:tc>
          <w:tcPr>
            <w:tcW w:w="2240" w:type="dxa"/>
          </w:tcPr>
          <w:p>
            <w:pPr>
              <w:pStyle w:val="TableParagraph"/>
              <w:spacing w:line="256" w:lineRule="exact" w:before="164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-.105301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-.0075844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tabs>
          <w:tab w:pos="1455" w:val="left" w:leader="none"/>
          <w:tab w:pos="3576" w:val="left" w:leader="none"/>
          <w:tab w:pos="5097" w:val="left" w:leader="none"/>
          <w:tab w:pos="6202" w:val="left" w:leader="none"/>
        </w:tabs>
        <w:spacing w:before="61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cbnlr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|</w:t>
        <w:tab/>
        <w:t>-.00172   .0326373</w:t>
        <w:tab/>
        <w:t>-0.05   0.958</w:t>
        <w:tab/>
        <w:t>-.065688</w:t>
        <w:tab/>
        <w:t>.0622479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tabs>
          <w:tab w:pos="3560" w:val="left" w:leader="none"/>
          <w:tab w:pos="5002" w:val="left" w:leader="none"/>
          <w:tab w:pos="6107" w:val="left" w:leader="none"/>
        </w:tabs>
        <w:ind w:left="620"/>
      </w:pPr>
      <w:r>
        <w:rPr/>
        <w:t>size</w:t>
      </w:r>
      <w:r>
        <w:rPr>
          <w:spacing w:val="-3"/>
        </w:rPr>
        <w:t> </w:t>
      </w:r>
      <w:r>
        <w:rPr/>
        <w:t>|</w:t>
      </w:r>
      <w:r>
        <w:rPr>
          <w:spacing w:val="116"/>
        </w:rPr>
        <w:t> </w:t>
      </w:r>
      <w:r>
        <w:rPr/>
        <w:t>.0029583</w:t>
      </w:r>
      <w:r>
        <w:rPr>
          <w:spacing w:val="119"/>
        </w:rPr>
        <w:t> </w:t>
      </w:r>
      <w:r>
        <w:rPr/>
        <w:t>.0057523</w:t>
        <w:tab/>
        <w:t>0.51   0.607</w:t>
        <w:tab/>
        <w:t>-.008316</w:t>
        <w:tab/>
        <w:t>.0142326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3705" w:val="left" w:leader="none"/>
          <w:tab w:pos="5087" w:val="left" w:leader="none"/>
          <w:tab w:pos="6307" w:val="left" w:leader="none"/>
        </w:tabs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_cons |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.0366031</w:t>
      </w:r>
      <w:r>
        <w:rPr>
          <w:b/>
          <w:spacing w:val="120"/>
          <w:sz w:val="24"/>
        </w:rPr>
        <w:t> </w:t>
      </w:r>
      <w:r>
        <w:rPr>
          <w:b/>
          <w:sz w:val="24"/>
        </w:rPr>
        <w:t>.0599656</w:t>
        <w:tab/>
        <w:t>0.61   0.542</w:t>
        <w:tab/>
        <w:t>-.0809274</w:t>
        <w:tab/>
        <w:t>.1541335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spacing w:before="90"/>
      </w:pPr>
      <w:r>
        <w:rPr/>
        <w:t>-------------+----------------------------------------------------------------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sigma_u |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.01024016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440"/>
      </w:pPr>
      <w:r>
        <w:rPr/>
        <w:t>sigma_e</w:t>
      </w:r>
      <w:r>
        <w:rPr>
          <w:spacing w:val="-3"/>
        </w:rPr>
        <w:t> </w:t>
      </w:r>
      <w:r>
        <w:rPr/>
        <w:t>|</w:t>
      </w:r>
      <w:r>
        <w:rPr>
          <w:spacing w:val="56"/>
        </w:rPr>
        <w:t> </w:t>
      </w:r>
      <w:r>
        <w:rPr/>
        <w:t>.01546832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681" w:right="0" w:firstLine="0"/>
        <w:jc w:val="left"/>
        <w:rPr>
          <w:b/>
          <w:sz w:val="24"/>
        </w:rPr>
      </w:pPr>
      <w:r>
        <w:rPr>
          <w:b/>
          <w:sz w:val="24"/>
        </w:rPr>
        <w:t>rho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|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.30471318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(fraction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variance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u_i)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spacing w:before="90"/>
      </w:pPr>
      <w:r>
        <w:rPr/>
        <w:t>------------------------------------------------------------------------------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estimates store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RANDOM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</w:pPr>
      <w:r>
        <w:rPr/>
        <w:t>.</w:t>
      </w:r>
      <w:r>
        <w:rPr>
          <w:spacing w:val="-2"/>
        </w:rPr>
        <w:t> </w:t>
      </w:r>
      <w:r>
        <w:rPr/>
        <w:t>hausman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RANDOM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1"/>
        <w:ind w:left="1161" w:right="0" w:firstLine="0"/>
        <w:jc w:val="left"/>
        <w:rPr>
          <w:b/>
          <w:sz w:val="24"/>
        </w:rPr>
      </w:pPr>
      <w:r>
        <w:rPr>
          <w:b/>
          <w:sz w:val="24"/>
        </w:rPr>
        <w:t>----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Coefficients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----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tabs>
          <w:tab w:pos="1330" w:val="left" w:leader="none"/>
          <w:tab w:pos="2645" w:val="left" w:leader="none"/>
          <w:tab w:pos="4465" w:val="left" w:leader="none"/>
          <w:tab w:pos="5841" w:val="left" w:leader="none"/>
        </w:tabs>
        <w:ind w:left="921"/>
      </w:pPr>
      <w:r>
        <w:rPr/>
        <w:t>|</w:t>
        <w:tab/>
        <w:t>(b)</w:t>
        <w:tab/>
        <w:t>(B)</w:t>
        <w:tab/>
        <w:t>(b-B)</w:t>
        <w:tab/>
        <w:t>sqrt(diag(V_b-V_B))</w:t>
      </w:r>
    </w:p>
    <w:p>
      <w:pPr>
        <w:pStyle w:val="BodyText"/>
        <w:spacing w:before="6"/>
        <w:rPr>
          <w:b/>
          <w:sz w:val="29"/>
        </w:rPr>
      </w:pPr>
    </w:p>
    <w:p>
      <w:pPr>
        <w:tabs>
          <w:tab w:pos="1270" w:val="left" w:leader="none"/>
          <w:tab w:pos="2500" w:val="left" w:leader="none"/>
          <w:tab w:pos="4328" w:val="left" w:leader="none"/>
          <w:tab w:pos="6107" w:val="left" w:leader="none"/>
        </w:tabs>
        <w:spacing w:before="0"/>
        <w:ind w:left="921" w:right="0" w:firstLine="0"/>
        <w:jc w:val="left"/>
        <w:rPr>
          <w:b/>
          <w:sz w:val="24"/>
        </w:rPr>
      </w:pPr>
      <w:r>
        <w:rPr>
          <w:b/>
          <w:sz w:val="24"/>
        </w:rPr>
        <w:t>|</w:t>
        <w:tab/>
        <w:t>FIXED</w:t>
        <w:tab/>
        <w:t>RANDOM</w:t>
        <w:tab/>
        <w:t>Difference</w:t>
        <w:tab/>
        <w:t>S.E.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2"/>
        <w:spacing w:before="90"/>
      </w:pPr>
      <w:r>
        <w:rPr/>
        <w:t>-------------+----------------------------------------------------------------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251"/>
        <w:gridCol w:w="1410"/>
        <w:gridCol w:w="1224"/>
      </w:tblGrid>
      <w:tr>
        <w:trPr>
          <w:trHeight w:val="440" w:hRule="atLeast"/>
        </w:trPr>
        <w:tc>
          <w:tcPr>
            <w:tcW w:w="1918" w:type="dxa"/>
          </w:tcPr>
          <w:p>
            <w:pPr>
              <w:pStyle w:val="TableParagraph"/>
              <w:tabs>
                <w:tab w:pos="654" w:val="left" w:leader="none"/>
              </w:tabs>
              <w:spacing w:line="266" w:lineRule="exact" w:before="0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ldr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  <w:tab/>
              <w:t>.0689105</w:t>
            </w:r>
          </w:p>
        </w:tc>
        <w:tc>
          <w:tcPr>
            <w:tcW w:w="1251" w:type="dxa"/>
          </w:tcPr>
          <w:p>
            <w:pPr>
              <w:pStyle w:val="TableParagraph"/>
              <w:spacing w:line="266" w:lineRule="exact" w:before="0"/>
              <w:ind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.0670317</w:t>
            </w:r>
          </w:p>
        </w:tc>
        <w:tc>
          <w:tcPr>
            <w:tcW w:w="1410" w:type="dxa"/>
          </w:tcPr>
          <w:p>
            <w:pPr>
              <w:pStyle w:val="TableParagraph"/>
              <w:spacing w:line="266" w:lineRule="exact" w:before="0"/>
              <w:ind w:left="157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.0018788</w:t>
            </w:r>
          </w:p>
        </w:tc>
        <w:tc>
          <w:tcPr>
            <w:tcW w:w="1224" w:type="dxa"/>
          </w:tcPr>
          <w:p>
            <w:pPr>
              <w:pStyle w:val="TableParagraph"/>
              <w:spacing w:line="266" w:lineRule="exact" w:before="0"/>
              <w:ind w:left="2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.0031063</w:t>
            </w:r>
          </w:p>
        </w:tc>
      </w:tr>
      <w:tr>
        <w:trPr>
          <w:trHeight w:val="615" w:hRule="atLeast"/>
        </w:trPr>
        <w:tc>
          <w:tcPr>
            <w:tcW w:w="1918" w:type="dxa"/>
          </w:tcPr>
          <w:p>
            <w:pPr>
              <w:pStyle w:val="TableParagraph"/>
              <w:spacing w:before="164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lar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-.0657052</w:t>
            </w:r>
          </w:p>
        </w:tc>
        <w:tc>
          <w:tcPr>
            <w:tcW w:w="1251" w:type="dxa"/>
          </w:tcPr>
          <w:p>
            <w:pPr>
              <w:pStyle w:val="TableParagraph"/>
              <w:spacing w:before="164"/>
              <w:ind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-.0564427</w:t>
            </w:r>
          </w:p>
        </w:tc>
        <w:tc>
          <w:tcPr>
            <w:tcW w:w="1410" w:type="dxa"/>
          </w:tcPr>
          <w:p>
            <w:pPr>
              <w:pStyle w:val="TableParagraph"/>
              <w:spacing w:before="164"/>
              <w:ind w:left="16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-.0092625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4"/>
              <w:ind w:left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.00848</w:t>
            </w:r>
          </w:p>
        </w:tc>
      </w:tr>
      <w:tr>
        <w:trPr>
          <w:trHeight w:val="612" w:hRule="atLeast"/>
        </w:trPr>
        <w:tc>
          <w:tcPr>
            <w:tcW w:w="1918" w:type="dxa"/>
          </w:tcPr>
          <w:p>
            <w:pPr>
              <w:pStyle w:val="TableParagraph"/>
              <w:spacing w:before="164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cbnlr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-.0126562</w:t>
            </w:r>
          </w:p>
        </w:tc>
        <w:tc>
          <w:tcPr>
            <w:tcW w:w="1251" w:type="dxa"/>
          </w:tcPr>
          <w:p>
            <w:pPr>
              <w:pStyle w:val="TableParagraph"/>
              <w:spacing w:before="164"/>
              <w:ind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-.00172</w:t>
            </w:r>
          </w:p>
        </w:tc>
        <w:tc>
          <w:tcPr>
            <w:tcW w:w="1410" w:type="dxa"/>
          </w:tcPr>
          <w:p>
            <w:pPr>
              <w:pStyle w:val="TableParagraph"/>
              <w:spacing w:before="164"/>
              <w:ind w:left="182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-.0109362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64"/>
              <w:ind w:left="27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.0077576</w:t>
            </w:r>
          </w:p>
        </w:tc>
      </w:tr>
      <w:tr>
        <w:trPr>
          <w:trHeight w:val="438" w:hRule="atLeast"/>
        </w:trPr>
        <w:tc>
          <w:tcPr>
            <w:tcW w:w="1918" w:type="dxa"/>
          </w:tcPr>
          <w:p>
            <w:pPr>
              <w:pStyle w:val="TableParagraph"/>
              <w:spacing w:line="256" w:lineRule="exact" w:before="162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|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-.0028646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 w:before="162"/>
              <w:ind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.0029583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 w:before="162"/>
              <w:ind w:left="168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-.0058229</w:t>
            </w:r>
          </w:p>
        </w:tc>
        <w:tc>
          <w:tcPr>
            <w:tcW w:w="1224" w:type="dxa"/>
          </w:tcPr>
          <w:p>
            <w:pPr>
              <w:pStyle w:val="TableParagraph"/>
              <w:spacing w:line="256" w:lineRule="exact" w:before="162"/>
              <w:ind w:left="3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.005036</w:t>
            </w:r>
          </w:p>
        </w:tc>
      </w:tr>
    </w:tbl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------------------------------------------------------------------------------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ind w:left="1761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Ho</w:t>
      </w:r>
      <w:r>
        <w:rPr>
          <w:spacing w:val="-2"/>
        </w:rPr>
        <w:t> </w:t>
      </w:r>
      <w:r>
        <w:rPr/>
        <w:t>and Ha;</w:t>
      </w:r>
      <w:r>
        <w:rPr>
          <w:spacing w:val="-6"/>
        </w:rPr>
        <w:t> </w:t>
      </w:r>
      <w:r>
        <w:rPr/>
        <w:t>obtained from</w:t>
      </w:r>
      <w:r>
        <w:rPr>
          <w:spacing w:val="-1"/>
        </w:rPr>
        <w:t> </w:t>
      </w:r>
      <w:r>
        <w:rPr/>
        <w:t>xtreg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861" w:right="0" w:firstLine="0"/>
        <w:jc w:val="left"/>
        <w:rPr>
          <w:b/>
          <w:sz w:val="24"/>
        </w:rPr>
      </w:pPr>
      <w:r>
        <w:rPr>
          <w:b/>
          <w:sz w:val="24"/>
        </w:rPr>
        <w:t>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inconsistent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efficient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obtained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xtreg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1" w:top="1380" w:bottom="1200" w:left="1300" w:right="1300"/>
        </w:sectPr>
      </w:pPr>
    </w:p>
    <w:p>
      <w:pPr>
        <w:pStyle w:val="Heading2"/>
        <w:spacing w:line="535" w:lineRule="auto" w:before="61"/>
        <w:ind w:left="1221" w:right="4096" w:hanging="841"/>
      </w:pPr>
      <w:r>
        <w:rPr/>
        <w:t>Test:</w:t>
      </w:r>
      <w:r>
        <w:rPr>
          <w:spacing w:val="56"/>
        </w:rPr>
        <w:t> </w:t>
      </w:r>
      <w:r>
        <w:rPr/>
        <w:t>Ho:</w:t>
      </w:r>
      <w:r>
        <w:rPr>
          <w:spacing w:val="56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systematic</w:t>
      </w:r>
      <w:r>
        <w:rPr>
          <w:spacing w:val="-57"/>
        </w:rPr>
        <w:t> </w:t>
      </w:r>
      <w:r>
        <w:rPr/>
        <w:t>chi2(4) =</w:t>
      </w:r>
      <w:r>
        <w:rPr>
          <w:spacing w:val="-2"/>
        </w:rPr>
        <w:t> </w:t>
      </w:r>
      <w:r>
        <w:rPr/>
        <w:t>(b-B)'[(V_b-V_B)^(-1)](b-B)</w:t>
      </w:r>
    </w:p>
    <w:p>
      <w:pPr>
        <w:tabs>
          <w:tab w:pos="2736" w:val="left" w:leader="none"/>
        </w:tabs>
        <w:spacing w:line="276" w:lineRule="exact" w:before="0"/>
        <w:ind w:left="2121" w:right="0" w:firstLine="0"/>
        <w:jc w:val="left"/>
        <w:rPr>
          <w:b/>
          <w:sz w:val="24"/>
        </w:rPr>
      </w:pPr>
      <w:r>
        <w:rPr>
          <w:b/>
          <w:sz w:val="24"/>
        </w:rPr>
        <w:t>=</w:t>
        <w:tab/>
        <w:t>2.35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Heading2"/>
        <w:tabs>
          <w:tab w:pos="2720" w:val="left" w:leader="none"/>
        </w:tabs>
        <w:ind w:left="1101"/>
      </w:pPr>
      <w:r>
        <w:rPr/>
        <w:t>Prob&gt;chi2</w:t>
      </w:r>
      <w:r>
        <w:rPr>
          <w:spacing w:val="-3"/>
        </w:rPr>
        <w:t> </w:t>
      </w:r>
      <w:r>
        <w:rPr/>
        <w:t>=</w:t>
        <w:tab/>
        <w:t>0.6722</w:t>
      </w:r>
    </w:p>
    <w:sectPr>
      <w:pgSz w:w="12240" w:h="15840"/>
      <w:pgMar w:header="0" w:footer="931" w:top="138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80005pt;margin-top:730.474976pt;width:17pt;height:13pt;mso-position-horizontal-relative:page;mso-position-vertical-relative:page;z-index:-1815910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5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96" w:hanging="485"/>
        <w:jc w:val="right"/>
      </w:pPr>
      <w:rPr>
        <w:rFonts w:hint="default"/>
        <w:spacing w:val="-2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48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5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6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8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6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1" w:hanging="7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0" w:hanging="7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7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0" w:hanging="7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0" w:hanging="7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0" w:hanging="7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0" w:hanging="7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61" w:hanging="360"/>
        <w:jc w:val="left"/>
      </w:pPr>
      <w:rPr>
        <w:rFonts w:hint="default" w:ascii="Times New Roman" w:hAnsi="Times New Roman" w:eastAsia="Times New Roman" w:cs="Times New Roman"/>
        <w:color w:val="0D0F1A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511" w:hanging="4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1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3912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12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6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4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966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66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01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0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2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5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2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5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15" w:hanging="4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615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51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5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4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bc.gov.br/pec/wps/ingl/wps324.pdf" TargetMode="External"/><Relationship Id="rId7" Type="http://schemas.openxmlformats.org/officeDocument/2006/relationships/hyperlink" Target="http://www.thebalance.com/what-is-monetary-policy-objectives-types-and-tools-3305867" TargetMode="External"/><Relationship Id="rId8" Type="http://schemas.openxmlformats.org/officeDocument/2006/relationships/hyperlink" Target="https://wwwundamentalscorporate-finance-stewart/" TargetMode="External"/><Relationship Id="rId9" Type="http://schemas.openxmlformats.org/officeDocument/2006/relationships/hyperlink" Target="https://doi.org/10.4324/9781315824000-16" TargetMode="External"/><Relationship Id="rId10" Type="http://schemas.openxmlformats.org/officeDocument/2006/relationships/hyperlink" Target="https://cbn.gov.ng/" TargetMode="External"/><Relationship Id="rId11" Type="http://schemas.openxmlformats.org/officeDocument/2006/relationships/hyperlink" Target="https://corporatefinanceinstitute.com/resources/knowledge/economics/expansionary-monetary-policy/" TargetMode="External"/><Relationship Id="rId12" Type="http://schemas.openxmlformats.org/officeDocument/2006/relationships/hyperlink" Target="https://corporatefinanceinstitute.com/resources/knowledge/economics/contractionary-monetary-policy/" TargetMode="External"/><Relationship Id="rId13" Type="http://schemas.openxmlformats.org/officeDocument/2006/relationships/hyperlink" Target="http://www.investopedia.com/terms/e/expansionary_policy.asp" TargetMode="External"/><Relationship Id="rId14" Type="http://schemas.openxmlformats.org/officeDocument/2006/relationships/hyperlink" Target="http://www.ecb.europa.eu/explainers/tell-me/html/what-is-a-central-bank.en.html" TargetMode="External"/><Relationship Id="rId15" Type="http://schemas.openxmlformats.org/officeDocument/2006/relationships/hyperlink" Target="http://www.imf.org/en/About/Factsheets/Sheets/2016/08/01/16/20/Monetary-Policy-and-" TargetMode="External"/><Relationship Id="rId16" Type="http://schemas.openxmlformats.org/officeDocument/2006/relationships/hyperlink" Target="http://www.economicsdiscussion.net/monetary-policy/monetary-policy-in-an-economy-" TargetMode="External"/><Relationship Id="rId17" Type="http://schemas.openxmlformats.org/officeDocument/2006/relationships/hyperlink" Target="http://www.investopedia.com/terms/l/loan-to-deposit-ratio.asp" TargetMode="External"/><Relationship Id="rId18" Type="http://schemas.openxmlformats.org/officeDocument/2006/relationships/hyperlink" Target="http://www.academia.independent.edu/" TargetMode="External"/><Relationship Id="rId19" Type="http://schemas.openxmlformats.org/officeDocument/2006/relationships/hyperlink" Target="http://www.stata.com/" TargetMode="External"/><Relationship Id="rId20" Type="http://schemas.openxmlformats.org/officeDocument/2006/relationships/hyperlink" Target="mailto:stata@stata.com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2023-11-07T19:04:37Z</dcterms:created>
  <dcterms:modified xsi:type="dcterms:W3CDTF">2023-11-07T19:04:37Z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2023-11-07T00:00:00Z</vt:filetime>
  </property>
</Properties>
</file>