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24" w:lineRule="auto"/>
        <w:ind w:left="3968" w:right="4293" w:firstLine="213"/>
        <w:jc w:val="left"/>
      </w:pPr>
      <w:r>
        <w:rPr/>
        <w:t>CHAPTER ONE</w:t>
      </w:r>
      <w:r>
        <w:rPr>
          <w:spacing w:val="-68"/>
        </w:rPr>
        <w:t> </w:t>
      </w:r>
      <w:r>
        <w:rPr/>
        <w:t>INTRODUCTION</w:t>
      </w:r>
    </w:p>
    <w:p>
      <w:pPr>
        <w:pStyle w:val="BodyText"/>
        <w:spacing w:before="1"/>
        <w:rPr>
          <w:b/>
          <w:sz w:val="16"/>
        </w:rPr>
      </w:pPr>
    </w:p>
    <w:p>
      <w:pPr>
        <w:spacing w:before="89"/>
        <w:ind w:left="960" w:right="0" w:firstLine="0"/>
        <w:jc w:val="left"/>
        <w:rPr>
          <w:b/>
          <w:sz w:val="28"/>
        </w:rPr>
      </w:pPr>
      <w:r>
        <w:rPr>
          <w:b/>
          <w:sz w:val="28"/>
        </w:rPr>
        <w:t>Background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to the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960" w:right="755" w:firstLine="767"/>
        <w:jc w:val="both"/>
      </w:pPr>
      <w:r>
        <w:rPr/>
        <w:t>In a rapid developing country like Nigeria, the need for educational</w:t>
      </w:r>
      <w:r>
        <w:rPr>
          <w:spacing w:val="1"/>
        </w:rPr>
        <w:t> </w:t>
      </w:r>
      <w:r>
        <w:rPr/>
        <w:t>institutions to produce craftsmen and master craftsmen with job-related skills</w:t>
      </w:r>
      <w:r>
        <w:rPr>
          <w:spacing w:val="1"/>
        </w:rPr>
        <w:t> </w:t>
      </w:r>
      <w:r>
        <w:rPr/>
        <w:t>and competence required in the work place</w:t>
      </w:r>
      <w:r>
        <w:rPr>
          <w:spacing w:val="1"/>
        </w:rPr>
        <w:t> </w:t>
      </w:r>
      <w:r>
        <w:rPr/>
        <w:t>has been a major concern to</w:t>
      </w:r>
      <w:r>
        <w:rPr>
          <w:spacing w:val="1"/>
        </w:rPr>
        <w:t> </w:t>
      </w:r>
      <w:r>
        <w:rPr/>
        <w:t>employers of labour. These cadres of human capital Adelakun (2011) pointed</w:t>
      </w:r>
      <w:r>
        <w:rPr>
          <w:spacing w:val="1"/>
        </w:rPr>
        <w:t> </w:t>
      </w:r>
      <w:r>
        <w:rPr/>
        <w:t>out are</w:t>
      </w:r>
      <w:r>
        <w:rPr>
          <w:spacing w:val="-1"/>
        </w:rPr>
        <w:t> </w:t>
      </w:r>
      <w:r>
        <w:rPr/>
        <w:t>mostly</w:t>
      </w:r>
      <w:r>
        <w:rPr>
          <w:spacing w:val="-4"/>
        </w:rPr>
        <w:t> </w:t>
      </w:r>
      <w:r>
        <w:rPr/>
        <w:t>trained</w:t>
      </w:r>
      <w:r>
        <w:rPr>
          <w:spacing w:val="-1"/>
        </w:rPr>
        <w:t> </w:t>
      </w:r>
      <w:r>
        <w:rPr/>
        <w:t>at the technical colleges.</w:t>
      </w:r>
    </w:p>
    <w:p>
      <w:pPr>
        <w:pStyle w:val="BodyText"/>
        <w:spacing w:line="480" w:lineRule="auto" w:before="201"/>
        <w:ind w:left="960" w:right="755" w:firstLine="628"/>
        <w:jc w:val="both"/>
      </w:pPr>
      <w:r>
        <w:rPr/>
        <w:t>Technical college is the post basic school level of Nigeria vocational</w:t>
      </w:r>
      <w:r>
        <w:rPr>
          <w:spacing w:val="1"/>
        </w:rPr>
        <w:t> </w:t>
      </w:r>
      <w:r>
        <w:rPr/>
        <w:t>education system, which was established to produce craftsmen and master</w:t>
      </w:r>
      <w:r>
        <w:rPr>
          <w:spacing w:val="1"/>
        </w:rPr>
        <w:t> </w:t>
      </w:r>
      <w:r>
        <w:rPr/>
        <w:t>craftsmen. Technical college programme is intended to prepare students for</w:t>
      </w:r>
      <w:r>
        <w:rPr>
          <w:spacing w:val="1"/>
        </w:rPr>
        <w:t> </w:t>
      </w:r>
      <w:r>
        <w:rPr/>
        <w:t>entry into various occupations. In technical colleges, students are trained 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occupations</w:t>
      </w:r>
      <w:r>
        <w:rPr>
          <w:spacing w:val="71"/>
        </w:rPr>
        <w:t> </w:t>
      </w:r>
      <w:r>
        <w:rPr/>
        <w:t>for</w:t>
      </w:r>
      <w:r>
        <w:rPr>
          <w:spacing w:val="1"/>
        </w:rPr>
        <w:t> </w:t>
      </w:r>
      <w:r>
        <w:rPr/>
        <w:t>employment in the world of work. According to Federal Republic of Nigeria,</w:t>
      </w:r>
      <w:r>
        <w:rPr>
          <w:spacing w:val="1"/>
        </w:rPr>
        <w:t> </w:t>
      </w:r>
      <w:r>
        <w:rPr/>
        <w:t>(FRN) (2013), the students of technical colleges upon graduation are expected</w:t>
      </w:r>
      <w:r>
        <w:rPr>
          <w:spacing w:val="-67"/>
        </w:rPr>
        <w:t> </w:t>
      </w:r>
      <w:r>
        <w:rPr/>
        <w:t>to</w:t>
      </w:r>
      <w:r>
        <w:rPr>
          <w:spacing w:val="1"/>
        </w:rPr>
        <w:t> </w:t>
      </w:r>
      <w:r>
        <w:rPr/>
        <w:t>either be employable in</w:t>
      </w:r>
      <w:r>
        <w:rPr>
          <w:spacing w:val="1"/>
        </w:rPr>
        <w:t> </w:t>
      </w:r>
      <w:r>
        <w:rPr/>
        <w:t>the industry or be self employed.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 this goal, technical college curriculum was split into different trades</w:t>
      </w:r>
      <w:r>
        <w:rPr>
          <w:spacing w:val="1"/>
        </w:rPr>
        <w:t> </w:t>
      </w:r>
      <w:r>
        <w:rPr/>
        <w:t>with corresponding modules so as</w:t>
      </w:r>
      <w:r>
        <w:rPr>
          <w:spacing w:val="1"/>
        </w:rPr>
        <w:t> </w:t>
      </w:r>
      <w:r>
        <w:rPr/>
        <w:t>to enable learners choose and accomplish</w:t>
      </w:r>
      <w:r>
        <w:rPr>
          <w:spacing w:val="1"/>
        </w:rPr>
        <w:t> </w:t>
      </w:r>
      <w:r>
        <w:rPr/>
        <w:t>trade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their</w:t>
      </w:r>
      <w:r>
        <w:rPr>
          <w:spacing w:val="50"/>
        </w:rPr>
        <w:t> </w:t>
      </w:r>
      <w:r>
        <w:rPr/>
        <w:t>interest</w:t>
      </w:r>
      <w:r>
        <w:rPr>
          <w:spacing w:val="26"/>
        </w:rPr>
        <w:t> </w:t>
      </w:r>
      <w:r>
        <w:rPr/>
        <w:t>successfully.</w:t>
      </w:r>
      <w:r>
        <w:rPr>
          <w:spacing w:val="24"/>
        </w:rPr>
        <w:t> </w:t>
      </w:r>
      <w:r>
        <w:rPr/>
        <w:t>One</w:t>
      </w:r>
      <w:r>
        <w:rPr>
          <w:spacing w:val="26"/>
        </w:rPr>
        <w:t> </w:t>
      </w:r>
      <w:r>
        <w:rPr/>
        <w:t>among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various</w:t>
      </w:r>
      <w:r>
        <w:rPr>
          <w:spacing w:val="25"/>
        </w:rPr>
        <w:t> </w:t>
      </w:r>
      <w:r>
        <w:rPr/>
        <w:t>trades</w:t>
      </w:r>
      <w:r>
        <w:rPr>
          <w:spacing w:val="24"/>
        </w:rPr>
        <w:t> </w:t>
      </w:r>
      <w:r>
        <w:rPr/>
        <w:t>offered</w:t>
      </w:r>
      <w:r>
        <w:rPr>
          <w:spacing w:val="23"/>
        </w:rPr>
        <w:t> </w:t>
      </w:r>
      <w:r>
        <w:rPr/>
        <w:t>at</w:t>
      </w:r>
    </w:p>
    <w:p>
      <w:pPr>
        <w:spacing w:after="0" w:line="480" w:lineRule="auto"/>
        <w:jc w:val="both"/>
        <w:sectPr>
          <w:footerReference w:type="default" r:id="rId5"/>
          <w:type w:val="continuous"/>
          <w:pgSz w:w="12240" w:h="15840"/>
          <w:pgMar w:footer="1077" w:top="1360" w:bottom="1260" w:left="1020" w:right="680"/>
          <w:pgNumType w:start="1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the technical colleges is the automobile trade whose components include auto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mechanics,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-4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mechanics.</w:t>
      </w:r>
    </w:p>
    <w:p>
      <w:pPr>
        <w:pStyle w:val="BodyText"/>
        <w:spacing w:line="480" w:lineRule="auto" w:before="191"/>
        <w:ind w:left="960" w:right="754" w:firstLine="628"/>
        <w:jc w:val="both"/>
      </w:pPr>
      <w:r>
        <w:rPr/>
        <w:t>Auto mechanics,</w:t>
      </w:r>
      <w:r>
        <w:rPr>
          <w:spacing w:val="70"/>
        </w:rPr>
        <w:t> </w:t>
      </w:r>
      <w:r>
        <w:rPr/>
        <w:t>according to FRN (2013), is one of the vocational</w:t>
      </w:r>
      <w:r>
        <w:rPr>
          <w:spacing w:val="1"/>
        </w:rPr>
        <w:t> </w:t>
      </w:r>
      <w:r>
        <w:rPr/>
        <w:t>trades offered at the technical college level as motor vehicle mechanics. The</w:t>
      </w:r>
      <w:r>
        <w:rPr>
          <w:spacing w:val="1"/>
        </w:rPr>
        <w:t> </w:t>
      </w:r>
      <w:r>
        <w:rPr/>
        <w:t>philosophy of auto mechanics programme according to the National Board for</w:t>
      </w:r>
      <w:r>
        <w:rPr>
          <w:spacing w:val="-67"/>
        </w:rPr>
        <w:t> </w:t>
      </w:r>
      <w:r>
        <w:rPr/>
        <w:t>Technical Education, (NBTE) (2013) is to produce competent craftsmen and</w:t>
      </w:r>
      <w:r>
        <w:rPr>
          <w:spacing w:val="1"/>
        </w:rPr>
        <w:t> </w:t>
      </w:r>
      <w:r>
        <w:rPr/>
        <w:t>technicians in auto mechanics trade for Nigeria’s technological and industrial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craftsmen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test,</w:t>
      </w:r>
      <w:r>
        <w:rPr>
          <w:spacing w:val="70"/>
        </w:rPr>
        <w:t> </w:t>
      </w:r>
      <w:r>
        <w:rPr/>
        <w:t>diagnose,</w:t>
      </w:r>
      <w:r>
        <w:rPr>
          <w:spacing w:val="1"/>
        </w:rPr>
        <w:t> </w:t>
      </w:r>
      <w:r>
        <w:rPr/>
        <w:t>service and completely repair any fault relating to the conventional vehicles</w:t>
      </w:r>
      <w:r>
        <w:rPr>
          <w:spacing w:val="1"/>
        </w:rPr>
        <w:t> </w:t>
      </w:r>
      <w:r>
        <w:rPr/>
        <w:t>and also assemble main units and systems by following the manufacturers’</w:t>
      </w:r>
      <w:r>
        <w:rPr>
          <w:spacing w:val="1"/>
        </w:rPr>
        <w:t> </w:t>
      </w:r>
      <w:r>
        <w:rPr/>
        <w:t>specifications</w:t>
      </w:r>
      <w:r>
        <w:rPr>
          <w:b/>
        </w:rPr>
        <w:t>. </w:t>
      </w:r>
      <w:r>
        <w:rPr/>
        <w:t>It is important therefore, that auto mechanics technicians are</w:t>
      </w:r>
      <w:r>
        <w:rPr>
          <w:spacing w:val="1"/>
        </w:rPr>
        <w:t> </w:t>
      </w:r>
      <w:r>
        <w:rPr/>
        <w:t>equipped with current skills and knowledge to be able to efficiently carry out</w:t>
      </w:r>
      <w:r>
        <w:rPr>
          <w:spacing w:val="1"/>
        </w:rPr>
        <w:t> </w:t>
      </w:r>
      <w:r>
        <w:rPr/>
        <w:t>maintenance work and repair</w:t>
      </w:r>
      <w:r>
        <w:rPr>
          <w:spacing w:val="1"/>
        </w:rPr>
        <w:t> </w:t>
      </w:r>
      <w:r>
        <w:rPr/>
        <w:t>modern highly automated</w:t>
      </w:r>
      <w:r>
        <w:rPr>
          <w:spacing w:val="1"/>
        </w:rPr>
        <w:t> </w:t>
      </w:r>
      <w:r>
        <w:rPr/>
        <w:t>and computerized</w:t>
      </w:r>
      <w:r>
        <w:rPr>
          <w:spacing w:val="1"/>
        </w:rPr>
        <w:t> </w:t>
      </w:r>
      <w:r>
        <w:rPr/>
        <w:t>electronics</w:t>
      </w:r>
      <w:r>
        <w:rPr>
          <w:spacing w:val="1"/>
        </w:rPr>
        <w:t> </w:t>
      </w:r>
      <w:r>
        <w:rPr/>
        <w:t>gadgets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vehicles.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</w:t>
      </w:r>
      <w:r>
        <w:rPr>
          <w:spacing w:val="17"/>
        </w:rPr>
        <w:t> </w:t>
      </w:r>
      <w:r>
        <w:rPr/>
        <w:t>teachers</w:t>
      </w:r>
      <w:r>
        <w:rPr>
          <w:spacing w:val="20"/>
        </w:rPr>
        <w:t> </w:t>
      </w:r>
      <w:r>
        <w:rPr/>
        <w:t>need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adopt</w:t>
      </w:r>
      <w:r>
        <w:rPr>
          <w:spacing w:val="17"/>
        </w:rPr>
        <w:t> </w:t>
      </w:r>
      <w:r>
        <w:rPr/>
        <w:t>instructional</w:t>
      </w:r>
      <w:r>
        <w:rPr>
          <w:spacing w:val="18"/>
        </w:rPr>
        <w:t> </w:t>
      </w:r>
      <w:r>
        <w:rPr/>
        <w:t>methods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/>
        <w:t>strong</w:t>
      </w:r>
      <w:r>
        <w:rPr>
          <w:spacing w:val="18"/>
        </w:rPr>
        <w:t> </w:t>
      </w:r>
      <w:r>
        <w:rPr/>
        <w:t>links</w:t>
      </w:r>
      <w:r>
        <w:rPr>
          <w:spacing w:val="-68"/>
        </w:rPr>
        <w:t> </w:t>
      </w:r>
      <w:r>
        <w:rPr/>
        <w:t>to the needs of the workplace. The appropriate teaching and learning of auto</w:t>
      </w:r>
      <w:r>
        <w:rPr>
          <w:spacing w:val="1"/>
        </w:rPr>
        <w:t> </w:t>
      </w:r>
      <w:r>
        <w:rPr/>
        <w:t>mechanic will qualify students for the world of work. It will enhance their</w:t>
      </w:r>
      <w:r>
        <w:rPr>
          <w:spacing w:val="1"/>
        </w:rPr>
        <w:t> </w:t>
      </w:r>
      <w:r>
        <w:rPr/>
        <w:t>academic achievement and as well qualify them for higher educational level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would enable</w:t>
      </w:r>
      <w:r>
        <w:rPr>
          <w:spacing w:val="-2"/>
        </w:rPr>
        <w:t> </w:t>
      </w:r>
      <w:r>
        <w:rPr/>
        <w:t>them</w:t>
      </w:r>
      <w:r>
        <w:rPr>
          <w:spacing w:val="-3"/>
        </w:rPr>
        <w:t> </w:t>
      </w:r>
      <w:r>
        <w:rPr/>
        <w:t>become</w:t>
      </w:r>
      <w:r>
        <w:rPr>
          <w:spacing w:val="-2"/>
        </w:rPr>
        <w:t> </w:t>
      </w:r>
      <w:r>
        <w:rPr/>
        <w:t>knowledgeable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technology.</w:t>
      </w:r>
      <w:r>
        <w:rPr>
          <w:spacing w:val="9"/>
        </w:rPr>
        <w:t> </w:t>
      </w:r>
      <w:r>
        <w:rPr/>
        <w:t>It is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against this backdrop that researchers, </w:t>
      </w:r>
      <w:r>
        <w:rPr>
          <w:color w:val="221F1F"/>
        </w:rPr>
        <w:t>such as Daluba (2013), Vincent and</w:t>
      </w:r>
      <w:r>
        <w:rPr>
          <w:color w:val="221F1F"/>
          <w:spacing w:val="1"/>
        </w:rPr>
        <w:t> </w:t>
      </w:r>
      <w:r>
        <w:rPr>
          <w:color w:val="221F1F"/>
        </w:rPr>
        <w:t>Akpan (2014), </w:t>
      </w:r>
      <w:r>
        <w:rPr/>
        <w:t>Amaechi and Thompson (2016) </w:t>
      </w:r>
      <w:r>
        <w:rPr>
          <w:color w:val="221F1F"/>
        </w:rPr>
        <w:t>as well as Osuyi and Ainetor</w:t>
      </w:r>
      <w:r>
        <w:rPr>
          <w:color w:val="221F1F"/>
          <w:spacing w:val="1"/>
        </w:rPr>
        <w:t> </w:t>
      </w:r>
      <w:r>
        <w:rPr>
          <w:color w:val="221F1F"/>
        </w:rPr>
        <w:t>(2018), recommend that </w:t>
      </w:r>
      <w:r>
        <w:rPr/>
        <w:t>demonstration teaching method </w:t>
      </w:r>
      <w:r>
        <w:rPr>
          <w:color w:val="221F1F"/>
        </w:rPr>
        <w:t>be used for teaching</w:t>
      </w:r>
      <w:r>
        <w:rPr>
          <w:color w:val="221F1F"/>
          <w:spacing w:val="1"/>
        </w:rPr>
        <w:t> </w:t>
      </w:r>
      <w:r>
        <w:rPr>
          <w:color w:val="221F1F"/>
        </w:rPr>
        <w:t>within vocational</w:t>
      </w:r>
      <w:r>
        <w:rPr>
          <w:color w:val="221F1F"/>
          <w:spacing w:val="1"/>
        </w:rPr>
        <w:t> </w:t>
      </w:r>
      <w:r>
        <w:rPr>
          <w:color w:val="221F1F"/>
        </w:rPr>
        <w:t>education community.</w:t>
      </w:r>
    </w:p>
    <w:p>
      <w:pPr>
        <w:pStyle w:val="BodyText"/>
        <w:spacing w:line="480" w:lineRule="auto"/>
        <w:ind w:left="960" w:right="753" w:firstLine="907"/>
        <w:jc w:val="both"/>
      </w:pPr>
      <w:r>
        <w:rPr>
          <w:color w:val="1D1B11"/>
        </w:rPr>
        <w:t>Demonstration teaching method refers to the type of teaching method</w:t>
      </w:r>
      <w:r>
        <w:rPr>
          <w:color w:val="1D1B11"/>
          <w:spacing w:val="1"/>
        </w:rPr>
        <w:t> </w:t>
      </w:r>
      <w:r>
        <w:rPr>
          <w:color w:val="1D1B11"/>
        </w:rPr>
        <w:t>in which the teacher is the principal actor while the learners watch with the</w:t>
      </w:r>
      <w:r>
        <w:rPr>
          <w:color w:val="1D1B11"/>
          <w:spacing w:val="1"/>
        </w:rPr>
        <w:t> </w:t>
      </w:r>
      <w:r>
        <w:rPr>
          <w:color w:val="1D1B11"/>
        </w:rPr>
        <w:t>intention to act later. Here the teacher does whatever the learners are expected</w:t>
      </w:r>
      <w:r>
        <w:rPr>
          <w:color w:val="1D1B11"/>
          <w:spacing w:val="1"/>
        </w:rPr>
        <w:t> </w:t>
      </w:r>
      <w:r>
        <w:rPr>
          <w:color w:val="1D1B11"/>
        </w:rPr>
        <w:t>to do at the end of the lesson by showing them how to do it and explaining the</w:t>
      </w:r>
      <w:r>
        <w:rPr>
          <w:color w:val="1D1B11"/>
          <w:spacing w:val="-67"/>
        </w:rPr>
        <w:t> </w:t>
      </w:r>
      <w:r>
        <w:rPr>
          <w:color w:val="1D1B11"/>
        </w:rPr>
        <w:t>step-by-step</w:t>
      </w:r>
      <w:r>
        <w:rPr>
          <w:color w:val="1D1B11"/>
          <w:spacing w:val="1"/>
        </w:rPr>
        <w:t> </w:t>
      </w:r>
      <w:r>
        <w:rPr>
          <w:color w:val="1D1B11"/>
        </w:rPr>
        <w:t>process</w:t>
      </w:r>
      <w:r>
        <w:rPr>
          <w:color w:val="1D1B11"/>
          <w:spacing w:val="1"/>
        </w:rPr>
        <w:t> </w:t>
      </w:r>
      <w:r>
        <w:rPr>
          <w:color w:val="1D1B11"/>
        </w:rPr>
        <w:t>to</w:t>
      </w:r>
      <w:r>
        <w:rPr>
          <w:color w:val="1D1B11"/>
          <w:spacing w:val="1"/>
        </w:rPr>
        <w:t> </w:t>
      </w:r>
      <w:r>
        <w:rPr>
          <w:color w:val="1D1B11"/>
        </w:rPr>
        <w:t>them</w:t>
      </w:r>
      <w:r>
        <w:rPr>
          <w:color w:val="1D1B11"/>
          <w:spacing w:val="1"/>
        </w:rPr>
        <w:t> </w:t>
      </w:r>
      <w:r>
        <w:rPr>
          <w:color w:val="1D1B11"/>
        </w:rPr>
        <w:t>(</w:t>
      </w:r>
      <w:r>
        <w:rPr/>
        <w:t>Adekoya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Olatoye,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>
          <w:color w:val="221F1F"/>
        </w:rPr>
        <w:t>Daluba</w:t>
      </w:r>
      <w:r>
        <w:rPr>
          <w:color w:val="221F1F"/>
          <w:spacing w:val="1"/>
        </w:rPr>
        <w:t> </w:t>
      </w:r>
      <w:r>
        <w:rPr>
          <w:color w:val="221F1F"/>
        </w:rPr>
        <w:t>(2013)</w:t>
      </w:r>
      <w:r>
        <w:rPr>
          <w:color w:val="221F1F"/>
          <w:spacing w:val="-67"/>
        </w:rPr>
        <w:t> </w:t>
      </w:r>
      <w:r>
        <w:rPr>
          <w:color w:val="1D1B11"/>
        </w:rPr>
        <w:t>described it as a display or an exhibition usually done by the teacher while the</w:t>
      </w:r>
      <w:r>
        <w:rPr>
          <w:color w:val="1D1B11"/>
          <w:spacing w:val="1"/>
        </w:rPr>
        <w:t> </w:t>
      </w:r>
      <w:r>
        <w:rPr>
          <w:color w:val="1D1B11"/>
        </w:rPr>
        <w:t>students</w:t>
      </w:r>
      <w:r>
        <w:rPr>
          <w:color w:val="1D1B11"/>
          <w:spacing w:val="1"/>
        </w:rPr>
        <w:t> </w:t>
      </w:r>
      <w:r>
        <w:rPr>
          <w:color w:val="1D1B11"/>
        </w:rPr>
        <w:t>watch</w:t>
      </w:r>
      <w:r>
        <w:rPr>
          <w:color w:val="1D1B11"/>
          <w:spacing w:val="1"/>
        </w:rPr>
        <w:t> </w:t>
      </w:r>
      <w:r>
        <w:rPr>
          <w:color w:val="1D1B11"/>
        </w:rPr>
        <w:t>with</w:t>
      </w:r>
      <w:r>
        <w:rPr>
          <w:color w:val="1D1B11"/>
          <w:spacing w:val="1"/>
        </w:rPr>
        <w:t> </w:t>
      </w:r>
      <w:r>
        <w:rPr>
          <w:color w:val="1D1B11"/>
        </w:rPr>
        <w:t>keen</w:t>
      </w:r>
      <w:r>
        <w:rPr>
          <w:color w:val="1D1B11"/>
          <w:spacing w:val="1"/>
        </w:rPr>
        <w:t> </w:t>
      </w:r>
      <w:r>
        <w:rPr>
          <w:color w:val="1D1B11"/>
        </w:rPr>
        <w:t>interest.</w:t>
      </w:r>
      <w:r>
        <w:rPr>
          <w:color w:val="1D1B11"/>
          <w:spacing w:val="1"/>
        </w:rPr>
        <w:t> </w:t>
      </w:r>
      <w:r>
        <w:rPr>
          <w:color w:val="221F1F"/>
        </w:rPr>
        <w:t>Daluba</w:t>
      </w:r>
      <w:r>
        <w:rPr>
          <w:color w:val="221F1F"/>
          <w:spacing w:val="1"/>
        </w:rPr>
        <w:t> </w:t>
      </w:r>
      <w:r>
        <w:rPr>
          <w:color w:val="1D1B11"/>
        </w:rPr>
        <w:t>further</w:t>
      </w:r>
      <w:r>
        <w:rPr>
          <w:color w:val="1D1B11"/>
          <w:spacing w:val="1"/>
        </w:rPr>
        <w:t> </w:t>
      </w:r>
      <w:r>
        <w:rPr>
          <w:color w:val="1D1B11"/>
        </w:rPr>
        <w:t>added</w:t>
      </w:r>
      <w:r>
        <w:rPr>
          <w:color w:val="1D1B11"/>
          <w:spacing w:val="1"/>
        </w:rPr>
        <w:t> </w:t>
      </w:r>
      <w:r>
        <w:rPr>
          <w:color w:val="1D1B11"/>
        </w:rPr>
        <w:t>that,</w:t>
      </w:r>
      <w:r>
        <w:rPr>
          <w:color w:val="1D1B11"/>
          <w:spacing w:val="1"/>
        </w:rPr>
        <w:t> </w:t>
      </w:r>
      <w:r>
        <w:rPr>
          <w:color w:val="1D1B11"/>
        </w:rPr>
        <w:t>it</w:t>
      </w:r>
      <w:r>
        <w:rPr>
          <w:color w:val="1D1B11"/>
          <w:spacing w:val="1"/>
        </w:rPr>
        <w:t> </w:t>
      </w:r>
      <w:r>
        <w:rPr>
          <w:color w:val="1D1B11"/>
        </w:rPr>
        <w:t>involves</w:t>
      </w:r>
      <w:r>
        <w:rPr>
          <w:color w:val="1D1B11"/>
          <w:spacing w:val="1"/>
        </w:rPr>
        <w:t> </w:t>
      </w:r>
      <w:r>
        <w:rPr>
          <w:color w:val="1D1B11"/>
        </w:rPr>
        <w:t>showing how something works or the steps involved in the process</w:t>
      </w:r>
      <w:r>
        <w:rPr>
          <w:rFonts w:ascii="Arial MT"/>
          <w:color w:val="1D1B11"/>
        </w:rPr>
        <w:t>. </w:t>
      </w:r>
      <w:r>
        <w:rPr>
          <w:color w:val="221F1F"/>
        </w:rPr>
        <w:t>It is a</w:t>
      </w:r>
      <w:r>
        <w:rPr>
          <w:color w:val="221F1F"/>
          <w:spacing w:val="1"/>
        </w:rPr>
        <w:t> </w:t>
      </w:r>
      <w:r>
        <w:rPr>
          <w:color w:val="221F1F"/>
        </w:rPr>
        <w:t>method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teaching</w:t>
      </w:r>
      <w:r>
        <w:rPr>
          <w:color w:val="221F1F"/>
          <w:spacing w:val="1"/>
        </w:rPr>
        <w:t> </w:t>
      </w:r>
      <w:r>
        <w:rPr>
          <w:color w:val="221F1F"/>
        </w:rPr>
        <w:t>concepts,</w:t>
      </w:r>
      <w:r>
        <w:rPr>
          <w:color w:val="221F1F"/>
          <w:spacing w:val="1"/>
        </w:rPr>
        <w:t> </w:t>
      </w:r>
      <w:r>
        <w:rPr>
          <w:color w:val="221F1F"/>
        </w:rPr>
        <w:t>principles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real</w:t>
      </w:r>
      <w:r>
        <w:rPr>
          <w:color w:val="221F1F"/>
          <w:spacing w:val="1"/>
        </w:rPr>
        <w:t> </w:t>
      </w:r>
      <w:r>
        <w:rPr>
          <w:color w:val="221F1F"/>
        </w:rPr>
        <w:t>things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combining</w:t>
      </w:r>
      <w:r>
        <w:rPr>
          <w:color w:val="221F1F"/>
          <w:spacing w:val="1"/>
        </w:rPr>
        <w:t> </w:t>
      </w:r>
      <w:r>
        <w:rPr>
          <w:color w:val="221F1F"/>
        </w:rPr>
        <w:t>explanation</w:t>
      </w:r>
      <w:r>
        <w:rPr>
          <w:color w:val="221F1F"/>
          <w:spacing w:val="1"/>
        </w:rPr>
        <w:t> </w:t>
      </w:r>
      <w:r>
        <w:rPr>
          <w:color w:val="221F1F"/>
        </w:rPr>
        <w:t>with</w:t>
      </w:r>
      <w:r>
        <w:rPr>
          <w:color w:val="221F1F"/>
          <w:spacing w:val="1"/>
        </w:rPr>
        <w:t> </w:t>
      </w:r>
      <w:r>
        <w:rPr>
          <w:color w:val="221F1F"/>
        </w:rPr>
        <w:t>handling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manipulation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real</w:t>
      </w:r>
      <w:r>
        <w:rPr>
          <w:color w:val="221F1F"/>
          <w:spacing w:val="1"/>
        </w:rPr>
        <w:t> </w:t>
      </w:r>
      <w:r>
        <w:rPr>
          <w:color w:val="221F1F"/>
        </w:rPr>
        <w:t>things,</w:t>
      </w:r>
      <w:r>
        <w:rPr>
          <w:color w:val="221F1F"/>
          <w:spacing w:val="1"/>
        </w:rPr>
        <w:t> </w:t>
      </w:r>
      <w:r>
        <w:rPr>
          <w:color w:val="221F1F"/>
        </w:rPr>
        <w:t>materials</w:t>
      </w:r>
      <w:r>
        <w:rPr>
          <w:color w:val="221F1F"/>
          <w:spacing w:val="1"/>
        </w:rPr>
        <w:t> </w:t>
      </w:r>
      <w:r>
        <w:rPr>
          <w:color w:val="221F1F"/>
        </w:rPr>
        <w:t>or</w:t>
      </w:r>
      <w:r>
        <w:rPr>
          <w:color w:val="221F1F"/>
          <w:spacing w:val="1"/>
        </w:rPr>
        <w:t> </w:t>
      </w:r>
      <w:r>
        <w:rPr>
          <w:color w:val="221F1F"/>
        </w:rPr>
        <w:t>equipment</w:t>
      </w:r>
      <w:r>
        <w:rPr>
          <w:color w:val="221F1F"/>
          <w:spacing w:val="1"/>
        </w:rPr>
        <w:t> </w:t>
      </w:r>
      <w:r>
        <w:rPr>
          <w:color w:val="221F1F"/>
        </w:rPr>
        <w:t>(Akinbobola</w:t>
      </w:r>
      <w:r>
        <w:rPr>
          <w:color w:val="221F1F"/>
          <w:spacing w:val="1"/>
        </w:rPr>
        <w:t> </w:t>
      </w:r>
      <w:r>
        <w:rPr>
          <w:color w:val="221F1F"/>
        </w:rPr>
        <w:t>&amp;</w:t>
      </w:r>
      <w:r>
        <w:rPr>
          <w:color w:val="221F1F"/>
          <w:spacing w:val="1"/>
        </w:rPr>
        <w:t> </w:t>
      </w:r>
      <w:r>
        <w:rPr>
          <w:color w:val="221F1F"/>
        </w:rPr>
        <w:t>Ikitde,</w:t>
      </w:r>
      <w:r>
        <w:rPr>
          <w:color w:val="221F1F"/>
          <w:spacing w:val="1"/>
        </w:rPr>
        <w:t> </w:t>
      </w:r>
      <w:r>
        <w:rPr>
          <w:color w:val="221F1F"/>
        </w:rPr>
        <w:t>2011). Demonstrations</w:t>
      </w:r>
      <w:r>
        <w:rPr>
          <w:color w:val="221F1F"/>
          <w:spacing w:val="1"/>
        </w:rPr>
        <w:t> </w:t>
      </w:r>
      <w:r>
        <w:rPr>
          <w:color w:val="221F1F"/>
        </w:rPr>
        <w:t>provide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multi-</w:t>
      </w:r>
      <w:r>
        <w:rPr>
          <w:color w:val="221F1F"/>
          <w:spacing w:val="1"/>
        </w:rPr>
        <w:t> </w:t>
      </w:r>
      <w:r>
        <w:rPr>
          <w:color w:val="221F1F"/>
        </w:rPr>
        <w:t>sensory means to describe a concept, idea, or product that may otherwise be</w:t>
      </w:r>
      <w:r>
        <w:rPr>
          <w:color w:val="221F1F"/>
          <w:spacing w:val="1"/>
        </w:rPr>
        <w:t> </w:t>
      </w:r>
      <w:r>
        <w:rPr>
          <w:color w:val="221F1F"/>
        </w:rPr>
        <w:t>difficult to grasp by verbal description alone (Cabibihan, 2013). The act of</w:t>
      </w:r>
      <w:r>
        <w:rPr>
          <w:color w:val="221F1F"/>
          <w:spacing w:val="1"/>
        </w:rPr>
        <w:t> </w:t>
      </w:r>
      <w:r>
        <w:rPr>
          <w:color w:val="221F1F"/>
        </w:rPr>
        <w:t>demonstrating readily helps to kindle more natural interactions between the</w:t>
      </w:r>
      <w:r>
        <w:rPr>
          <w:color w:val="221F1F"/>
          <w:spacing w:val="1"/>
        </w:rPr>
        <w:t> </w:t>
      </w:r>
      <w:r>
        <w:rPr>
          <w:color w:val="221F1F"/>
        </w:rPr>
        <w:t>students and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teacher.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7" w:firstLine="768"/>
        <w:jc w:val="both"/>
      </w:pPr>
      <w:r>
        <w:rPr/>
        <w:t>In demonstration teaching method, according to Dorgu (2015), the role</w:t>
      </w:r>
      <w:r>
        <w:rPr>
          <w:spacing w:val="-67"/>
        </w:rPr>
        <w:t> </w:t>
      </w:r>
      <w:r>
        <w:rPr/>
        <w:t>of the teacher is to illustrate how to do something or illustrate a principle first</w:t>
      </w:r>
      <w:r>
        <w:rPr>
          <w:spacing w:val="-67"/>
        </w:rPr>
        <w:t> </w:t>
      </w:r>
      <w:r>
        <w:rPr/>
        <w:t>by</w:t>
      </w:r>
      <w:r>
        <w:rPr>
          <w:spacing w:val="24"/>
        </w:rPr>
        <w:t> </w:t>
      </w:r>
      <w:r>
        <w:rPr/>
        <w:t>explaining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nature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act</w:t>
      </w:r>
      <w:r>
        <w:rPr>
          <w:spacing w:val="28"/>
        </w:rPr>
        <w:t> </w:t>
      </w:r>
      <w:r>
        <w:rPr/>
        <w:t>verbally,</w:t>
      </w:r>
      <w:r>
        <w:rPr>
          <w:spacing w:val="27"/>
        </w:rPr>
        <w:t> </w:t>
      </w:r>
      <w:r>
        <w:rPr/>
        <w:t>followed</w:t>
      </w:r>
      <w:r>
        <w:rPr>
          <w:spacing w:val="27"/>
        </w:rPr>
        <w:t> </w:t>
      </w:r>
      <w:r>
        <w:rPr/>
        <w:t>by</w:t>
      </w:r>
      <w:r>
        <w:rPr>
          <w:spacing w:val="25"/>
        </w:rPr>
        <w:t> </w:t>
      </w:r>
      <w:r>
        <w:rPr/>
        <w:t>demonstrating</w:t>
      </w:r>
      <w:r>
        <w:rPr>
          <w:spacing w:val="29"/>
        </w:rPr>
        <w:t> </w:t>
      </w:r>
      <w:r>
        <w:rPr/>
        <w:t>the</w:t>
      </w:r>
      <w:r>
        <w:rPr>
          <w:spacing w:val="-68"/>
        </w:rPr>
        <w:t> </w:t>
      </w:r>
      <w:r>
        <w:rPr/>
        <w:t>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repeat</w:t>
      </w:r>
      <w:r>
        <w:rPr>
          <w:spacing w:val="1"/>
        </w:rPr>
        <w:t> </w:t>
      </w:r>
      <w:r>
        <w:rPr/>
        <w:t>the</w:t>
      </w:r>
      <w:r>
        <w:rPr>
          <w:spacing w:val="71"/>
        </w:rPr>
        <w:t> </w:t>
      </w:r>
      <w:r>
        <w:rPr/>
        <w:t>act.</w:t>
      </w:r>
      <w:r>
        <w:rPr>
          <w:spacing w:val="1"/>
        </w:rPr>
        <w:t> </w:t>
      </w:r>
      <w:r>
        <w:rPr/>
        <w:t>Demonstration is useful mostly in imparting psychomotor skills and lessons</w:t>
      </w:r>
      <w:r>
        <w:rPr>
          <w:spacing w:val="1"/>
        </w:rPr>
        <w:t> </w:t>
      </w:r>
      <w:r>
        <w:rPr/>
        <w:t>that require practical knowledge. The gains of using demonstration method in</w:t>
      </w:r>
      <w:r>
        <w:rPr>
          <w:spacing w:val="-67"/>
        </w:rPr>
        <w:t> </w:t>
      </w:r>
      <w:r>
        <w:rPr/>
        <w:t>teaching lies in the fact that it bridges the gap between theory and practice,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observers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interest;</w:t>
      </w:r>
      <w:r>
        <w:rPr>
          <w:spacing w:val="1"/>
        </w:rPr>
        <w:t> </w:t>
      </w:r>
      <w:r>
        <w:rPr/>
        <w:t>students see immediate progress as a result of a correct effort and it enables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teacher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-3"/>
        </w:rPr>
        <w:t> </w:t>
      </w:r>
      <w:r>
        <w:rPr/>
        <w:t>manipulative and</w:t>
      </w:r>
      <w:r>
        <w:rPr>
          <w:spacing w:val="-4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skills.</w:t>
      </w:r>
    </w:p>
    <w:p>
      <w:pPr>
        <w:pStyle w:val="BodyText"/>
        <w:spacing w:line="480" w:lineRule="auto"/>
        <w:ind w:left="1051" w:right="751" w:firstLine="698"/>
        <w:jc w:val="both"/>
      </w:pPr>
      <w:r>
        <w:rPr>
          <w:color w:val="1D1B11"/>
        </w:rPr>
        <w:t>The demonstration teaching method according to </w:t>
      </w:r>
      <w:r>
        <w:rPr>
          <w:color w:val="221F1F"/>
        </w:rPr>
        <w:t>McCabe (2014), </w:t>
      </w:r>
      <w:r>
        <w:rPr>
          <w:color w:val="1D1B11"/>
        </w:rPr>
        <w:t>is an</w:t>
      </w:r>
      <w:r>
        <w:rPr>
          <w:color w:val="1D1B11"/>
          <w:spacing w:val="-67"/>
        </w:rPr>
        <w:t> </w:t>
      </w:r>
      <w:r>
        <w:rPr>
          <w:color w:val="1D1B11"/>
        </w:rPr>
        <w:t>attention inducer and a powerful motivator in lesson delivery. It gives a real-</w:t>
      </w:r>
      <w:r>
        <w:rPr>
          <w:color w:val="1D1B11"/>
          <w:spacing w:val="1"/>
        </w:rPr>
        <w:t> </w:t>
      </w:r>
      <w:r>
        <w:rPr>
          <w:color w:val="1D1B11"/>
        </w:rPr>
        <w:t>life situation of course of study as students acquire skills in real-life situations</w:t>
      </w:r>
      <w:r>
        <w:rPr>
          <w:color w:val="1D1B11"/>
          <w:spacing w:val="-67"/>
        </w:rPr>
        <w:t> </w:t>
      </w:r>
      <w:r>
        <w:rPr>
          <w:color w:val="1D1B11"/>
        </w:rPr>
        <w:t>using tools and materials; it helps to motivate students when carried out by</w:t>
      </w:r>
      <w:r>
        <w:rPr>
          <w:color w:val="1D1B11"/>
          <w:spacing w:val="1"/>
        </w:rPr>
        <w:t> </w:t>
      </w:r>
      <w:r>
        <w:rPr>
          <w:color w:val="1D1B11"/>
        </w:rPr>
        <w:t>skilled teachers and it is good in showing the appropriate ways of doing</w:t>
      </w:r>
      <w:r>
        <w:rPr>
          <w:color w:val="1D1B11"/>
          <w:spacing w:val="1"/>
        </w:rPr>
        <w:t> </w:t>
      </w:r>
      <w:r>
        <w:rPr>
          <w:color w:val="1D1B11"/>
        </w:rPr>
        <w:t>things.</w:t>
      </w:r>
      <w:r>
        <w:rPr>
          <w:color w:val="1D1B11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demonstration</w:t>
      </w:r>
      <w:r>
        <w:rPr>
          <w:color w:val="221F1F"/>
          <w:spacing w:val="1"/>
        </w:rPr>
        <w:t> </w:t>
      </w:r>
      <w:r>
        <w:rPr>
          <w:color w:val="221F1F"/>
        </w:rPr>
        <w:t>strategy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effective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long-term</w:t>
      </w:r>
      <w:r>
        <w:rPr>
          <w:color w:val="221F1F"/>
          <w:spacing w:val="1"/>
        </w:rPr>
        <w:t> </w:t>
      </w:r>
      <w:r>
        <w:rPr>
          <w:color w:val="221F1F"/>
        </w:rPr>
        <w:t>memory</w:t>
      </w:r>
      <w:r>
        <w:rPr>
          <w:color w:val="221F1F"/>
          <w:spacing w:val="1"/>
        </w:rPr>
        <w:t> </w:t>
      </w:r>
      <w:r>
        <w:rPr>
          <w:color w:val="221F1F"/>
        </w:rPr>
        <w:t>retention and appropriate</w:t>
      </w:r>
      <w:r>
        <w:rPr>
          <w:color w:val="221F1F"/>
          <w:spacing w:val="-1"/>
        </w:rPr>
        <w:t> </w:t>
      </w:r>
      <w:r>
        <w:rPr>
          <w:color w:val="221F1F"/>
        </w:rPr>
        <w:t>for</w:t>
      </w:r>
      <w:r>
        <w:rPr>
          <w:color w:val="221F1F"/>
          <w:spacing w:val="-3"/>
        </w:rPr>
        <w:t> </w:t>
      </w:r>
      <w:r>
        <w:rPr>
          <w:color w:val="221F1F"/>
        </w:rPr>
        <w:t>practical skills acquisition.</w:t>
      </w:r>
    </w:p>
    <w:p>
      <w:pPr>
        <w:pStyle w:val="BodyText"/>
        <w:spacing w:line="480" w:lineRule="auto" w:before="1"/>
        <w:ind w:left="1051" w:right="754" w:firstLine="1048"/>
        <w:jc w:val="both"/>
      </w:pPr>
      <w:r>
        <w:rPr/>
        <w:t>Although the demonstration method is a wonderful way to explain</w:t>
      </w:r>
      <w:r>
        <w:rPr>
          <w:spacing w:val="1"/>
        </w:rPr>
        <w:t> </w:t>
      </w:r>
      <w:r>
        <w:rPr/>
        <w:t>things to students, it however seems not to be yielding the desired result in</w:t>
      </w:r>
      <w:r>
        <w:rPr>
          <w:spacing w:val="1"/>
        </w:rPr>
        <w:t> </w:t>
      </w:r>
      <w:r>
        <w:rPr/>
        <w:t>auto</w:t>
      </w:r>
      <w:r>
        <w:rPr>
          <w:spacing w:val="9"/>
        </w:rPr>
        <w:t> </w:t>
      </w:r>
      <w:r>
        <w:rPr/>
        <w:t>mechanic</w:t>
      </w:r>
      <w:r>
        <w:rPr>
          <w:spacing w:val="6"/>
        </w:rPr>
        <w:t> </w:t>
      </w:r>
      <w:r>
        <w:rPr/>
        <w:t>trade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technical</w:t>
      </w:r>
      <w:r>
        <w:rPr>
          <w:spacing w:val="9"/>
        </w:rPr>
        <w:t> </w:t>
      </w:r>
      <w:r>
        <w:rPr/>
        <w:t>colleges.</w:t>
      </w:r>
      <w:r>
        <w:rPr>
          <w:spacing w:val="16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>
          <w:color w:val="221F1F"/>
        </w:rPr>
        <w:t>because</w:t>
      </w:r>
      <w:r>
        <w:rPr>
          <w:color w:val="221F1F"/>
          <w:spacing w:val="6"/>
        </w:rPr>
        <w:t> </w:t>
      </w:r>
      <w:r>
        <w:rPr>
          <w:color w:val="221F1F"/>
        </w:rPr>
        <w:t>there</w:t>
      </w:r>
      <w:r>
        <w:rPr>
          <w:color w:val="221F1F"/>
          <w:spacing w:val="12"/>
        </w:rPr>
        <w:t> </w:t>
      </w:r>
      <w:r>
        <w:rPr>
          <w:color w:val="221F1F"/>
        </w:rPr>
        <w:t>is</w:t>
      </w:r>
      <w:r>
        <w:rPr>
          <w:color w:val="221F1F"/>
          <w:spacing w:val="7"/>
        </w:rPr>
        <w:t> </w:t>
      </w:r>
      <w:r>
        <w:rPr>
          <w:color w:val="221F1F"/>
        </w:rPr>
        <w:t>still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4"/>
        <w:jc w:val="both"/>
      </w:pPr>
      <w:r>
        <w:rPr>
          <w:color w:val="221F1F"/>
        </w:rPr>
        <w:t>persistent</w:t>
      </w:r>
      <w:r>
        <w:rPr>
          <w:color w:val="221F1F"/>
          <w:spacing w:val="57"/>
        </w:rPr>
        <w:t> </w:t>
      </w:r>
      <w:r>
        <w:rPr>
          <w:color w:val="221F1F"/>
        </w:rPr>
        <w:t>high</w:t>
      </w:r>
      <w:r>
        <w:rPr>
          <w:color w:val="221F1F"/>
          <w:spacing w:val="56"/>
        </w:rPr>
        <w:t> </w:t>
      </w:r>
      <w:r>
        <w:rPr>
          <w:color w:val="221F1F"/>
        </w:rPr>
        <w:t>failure</w:t>
      </w:r>
      <w:r>
        <w:rPr>
          <w:color w:val="221F1F"/>
          <w:spacing w:val="55"/>
        </w:rPr>
        <w:t> </w:t>
      </w:r>
      <w:r>
        <w:rPr>
          <w:color w:val="221F1F"/>
        </w:rPr>
        <w:t>rate</w:t>
      </w:r>
      <w:r>
        <w:rPr>
          <w:color w:val="221F1F"/>
          <w:spacing w:val="56"/>
        </w:rPr>
        <w:t> </w:t>
      </w:r>
      <w:r>
        <w:rPr>
          <w:color w:val="221F1F"/>
        </w:rPr>
        <w:t>among</w:t>
      </w:r>
      <w:r>
        <w:rPr>
          <w:color w:val="221F1F"/>
          <w:spacing w:val="56"/>
        </w:rPr>
        <w:t> </w:t>
      </w:r>
      <w:r>
        <w:rPr>
          <w:color w:val="221F1F"/>
        </w:rPr>
        <w:t>technical</w:t>
      </w:r>
      <w:r>
        <w:rPr>
          <w:color w:val="221F1F"/>
          <w:spacing w:val="56"/>
        </w:rPr>
        <w:t> </w:t>
      </w:r>
      <w:r>
        <w:rPr>
          <w:color w:val="221F1F"/>
        </w:rPr>
        <w:t>college</w:t>
      </w:r>
      <w:r>
        <w:rPr>
          <w:color w:val="221F1F"/>
          <w:spacing w:val="56"/>
        </w:rPr>
        <w:t> </w:t>
      </w:r>
      <w:r>
        <w:rPr>
          <w:color w:val="221F1F"/>
        </w:rPr>
        <w:t>students</w:t>
      </w:r>
      <w:r>
        <w:rPr>
          <w:color w:val="221F1F"/>
          <w:spacing w:val="53"/>
        </w:rPr>
        <w:t> </w:t>
      </w:r>
      <w:r>
        <w:rPr>
          <w:color w:val="221F1F"/>
        </w:rPr>
        <w:t>especially</w:t>
      </w:r>
      <w:r>
        <w:rPr>
          <w:color w:val="221F1F"/>
          <w:spacing w:val="60"/>
        </w:rPr>
        <w:t> </w:t>
      </w:r>
      <w:r>
        <w:rPr>
          <w:color w:val="221F1F"/>
        </w:rPr>
        <w:t>in</w:t>
      </w:r>
      <w:r>
        <w:rPr>
          <w:color w:val="221F1F"/>
          <w:spacing w:val="-67"/>
        </w:rPr>
        <w:t> </w:t>
      </w:r>
      <w:r>
        <w:rPr>
          <w:color w:val="221F1F"/>
        </w:rPr>
        <w:t>auto</w:t>
      </w:r>
      <w:r>
        <w:rPr>
          <w:color w:val="221F1F"/>
          <w:spacing w:val="1"/>
        </w:rPr>
        <w:t> </w:t>
      </w:r>
      <w:r>
        <w:rPr>
          <w:color w:val="221F1F"/>
        </w:rPr>
        <w:t>mechanic</w:t>
      </w:r>
      <w:r>
        <w:rPr>
          <w:color w:val="221F1F"/>
          <w:spacing w:val="1"/>
        </w:rPr>
        <w:t> </w:t>
      </w:r>
      <w:r>
        <w:rPr>
          <w:color w:val="221F1F"/>
        </w:rPr>
        <w:t>trade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shown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Appendix</w:t>
      </w:r>
      <w:r>
        <w:rPr>
          <w:color w:val="221F1F"/>
          <w:spacing w:val="1"/>
        </w:rPr>
        <w:t> </w:t>
      </w:r>
      <w:r>
        <w:rPr>
          <w:color w:val="221F1F"/>
        </w:rPr>
        <w:t>B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page</w:t>
      </w:r>
      <w:r>
        <w:rPr>
          <w:color w:val="221F1F"/>
          <w:spacing w:val="1"/>
        </w:rPr>
        <w:t> </w:t>
      </w:r>
      <w:r>
        <w:rPr>
          <w:color w:val="221F1F"/>
        </w:rPr>
        <w:t>128.</w:t>
      </w:r>
      <w:r>
        <w:rPr>
          <w:color w:val="221F1F"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instructional method like the cognitive apprenticeship instructional method</w:t>
      </w:r>
      <w:r>
        <w:rPr>
          <w:spacing w:val="1"/>
        </w:rPr>
        <w:t> </w:t>
      </w:r>
      <w:r>
        <w:rPr/>
        <w:t>(CAIM).</w:t>
      </w:r>
    </w:p>
    <w:p>
      <w:pPr>
        <w:pStyle w:val="BodyText"/>
        <w:spacing w:line="480" w:lineRule="auto" w:before="1"/>
        <w:ind w:left="1051" w:right="754" w:firstLine="768"/>
        <w:jc w:val="both"/>
      </w:pPr>
      <w:r>
        <w:rPr/>
        <w:t>Cognitive apprenticeship instructional method is a teaching method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novice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experience</w:t>
      </w:r>
      <w:r>
        <w:rPr>
          <w:spacing w:val="70"/>
        </w:rPr>
        <w:t> </w:t>
      </w:r>
      <w:r>
        <w:rPr/>
        <w:t>on</w:t>
      </w:r>
      <w:r>
        <w:rPr>
          <w:spacing w:val="1"/>
        </w:rPr>
        <w:t> </w:t>
      </w:r>
      <w:r>
        <w:rPr/>
        <w:t>cognitive and meta cognition.</w:t>
      </w:r>
      <w:r>
        <w:rPr>
          <w:spacing w:val="1"/>
        </w:rPr>
        <w:t> </w:t>
      </w:r>
      <w:r>
        <w:rPr/>
        <w:t>It is a learning relationship in which an expert</w:t>
      </w:r>
      <w:r>
        <w:rPr>
          <w:spacing w:val="1"/>
        </w:rPr>
        <w:t> </w:t>
      </w:r>
      <w:r>
        <w:rPr/>
        <w:t>(teacher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knowledgeable</w:t>
      </w:r>
      <w:r>
        <w:rPr>
          <w:spacing w:val="1"/>
        </w:rPr>
        <w:t> </w:t>
      </w:r>
      <w:r>
        <w:rPr/>
        <w:t>peer)</w:t>
      </w:r>
      <w:r>
        <w:rPr>
          <w:spacing w:val="1"/>
        </w:rPr>
        <w:t> </w:t>
      </w:r>
      <w:r>
        <w:rPr/>
        <w:t>stretches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novice’s</w:t>
      </w:r>
      <w:r>
        <w:rPr>
          <w:spacing w:val="1"/>
        </w:rPr>
        <w:t> </w:t>
      </w:r>
      <w:r>
        <w:rPr/>
        <w:t>understanding of the use of the culture’s skills. It is a process that enables the</w:t>
      </w:r>
      <w:r>
        <w:rPr>
          <w:spacing w:val="1"/>
        </w:rPr>
        <w:t> </w:t>
      </w:r>
      <w:r>
        <w:rPr/>
        <w:t>teachers move from focusing on what students know to focusing on what</w:t>
      </w:r>
      <w:r>
        <w:rPr>
          <w:spacing w:val="1"/>
        </w:rPr>
        <w:t> </w:t>
      </w:r>
      <w:r>
        <w:rPr/>
        <w:t>students can do with what they know. It attempts to bring tacit processes out</w:t>
      </w:r>
      <w:r>
        <w:rPr>
          <w:spacing w:val="1"/>
        </w:rPr>
        <w:t> </w:t>
      </w:r>
      <w:r>
        <w:rPr/>
        <w:t>in the open. The term underscores the importance of activity in learning and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35"/>
        </w:rPr>
        <w:t> </w:t>
      </w:r>
      <w:r>
        <w:rPr/>
        <w:t>method,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2"/>
        </w:rPr>
        <w:t> </w:t>
      </w:r>
      <w:r>
        <w:rPr/>
        <w:t>often</w:t>
      </w:r>
      <w:r>
        <w:rPr>
          <w:spacing w:val="35"/>
        </w:rPr>
        <w:t> </w:t>
      </w:r>
      <w:r>
        <w:rPr/>
        <w:t>model</w:t>
      </w:r>
      <w:r>
        <w:rPr>
          <w:spacing w:val="34"/>
        </w:rPr>
        <w:t> </w:t>
      </w:r>
      <w:r>
        <w:rPr/>
        <w:t>strategies</w:t>
      </w:r>
      <w:r>
        <w:rPr>
          <w:spacing w:val="35"/>
        </w:rPr>
        <w:t> </w:t>
      </w:r>
      <w:r>
        <w:rPr/>
        <w:t>for</w:t>
      </w:r>
      <w:r>
        <w:rPr>
          <w:spacing w:val="33"/>
        </w:rPr>
        <w:t> </w:t>
      </w:r>
      <w:r>
        <w:rPr/>
        <w:t>students.</w:t>
      </w:r>
      <w:r>
        <w:rPr>
          <w:spacing w:val="33"/>
        </w:rPr>
        <w:t> </w:t>
      </w:r>
      <w:r>
        <w:rPr/>
        <w:t>Then,</w:t>
      </w:r>
      <w:r>
        <w:rPr>
          <w:spacing w:val="-67"/>
        </w:rPr>
        <w:t> </w:t>
      </w:r>
      <w:r>
        <w:rPr/>
        <w:t>the teacher or more skilled peer support students’ effort at doing the task.</w:t>
      </w:r>
      <w:r>
        <w:rPr>
          <w:spacing w:val="1"/>
        </w:rPr>
        <w:t> </w:t>
      </w:r>
      <w:r>
        <w:rPr/>
        <w:t>Finally, students are encouraged to continue their work independently. 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cognitive, meta-cognitive and physical skills rather than only the physical</w:t>
      </w:r>
      <w:r>
        <w:rPr>
          <w:spacing w:val="1"/>
        </w:rPr>
        <w:t> </w:t>
      </w:r>
      <w:r>
        <w:rPr/>
        <w:t>skills as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 traditional apprenticeship in auto mechanics.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7" w:firstLine="767"/>
        <w:jc w:val="both"/>
      </w:pPr>
      <w:r>
        <w:rPr/>
        <w:t>In cognitive apprenticeship instructional method, learners are invited</w:t>
      </w:r>
      <w:r>
        <w:rPr>
          <w:spacing w:val="1"/>
        </w:rPr>
        <w:t> </w:t>
      </w:r>
      <w:r>
        <w:rPr/>
        <w:t>into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actual</w:t>
      </w:r>
      <w:r>
        <w:rPr>
          <w:spacing w:val="48"/>
        </w:rPr>
        <w:t> </w:t>
      </w:r>
      <w:r>
        <w:rPr/>
        <w:t>practices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knowledge</w:t>
      </w:r>
      <w:r>
        <w:rPr>
          <w:spacing w:val="46"/>
        </w:rPr>
        <w:t> </w:t>
      </w:r>
      <w:r>
        <w:rPr/>
        <w:t>domain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are</w:t>
      </w:r>
      <w:r>
        <w:rPr>
          <w:spacing w:val="48"/>
        </w:rPr>
        <w:t> </w:t>
      </w:r>
      <w:r>
        <w:rPr/>
        <w:t>asked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perform</w:t>
      </w:r>
      <w:r>
        <w:rPr>
          <w:spacing w:val="-67"/>
        </w:rPr>
        <w:t> </w:t>
      </w:r>
      <w:r>
        <w:rPr/>
        <w:t>these practices as an apprentice or intern (Garner, 2012). Learning in CAIM is</w:t>
      </w:r>
      <w:r>
        <w:rPr>
          <w:spacing w:val="-67"/>
        </w:rPr>
        <w:t> </w:t>
      </w:r>
      <w:r>
        <w:rPr/>
        <w:t>embedded in a setting that is more like work with an authentic connection to</w:t>
      </w:r>
      <w:r>
        <w:rPr>
          <w:spacing w:val="1"/>
        </w:rPr>
        <w:t> </w:t>
      </w:r>
      <w:r>
        <w:rPr/>
        <w:t>students’ lives.</w:t>
      </w:r>
      <w:r>
        <w:rPr>
          <w:spacing w:val="1"/>
        </w:rPr>
        <w:t> </w:t>
      </w:r>
      <w:r>
        <w:rPr/>
        <w:t>Students interact with experts, who model and explain their</w:t>
      </w:r>
      <w:r>
        <w:rPr>
          <w:spacing w:val="1"/>
        </w:rPr>
        <w:t> </w:t>
      </w:r>
      <w:r>
        <w:rPr/>
        <w:t>actions and decisions. When the students participate in the processes by which</w:t>
      </w:r>
      <w:r>
        <w:rPr>
          <w:spacing w:val="-67"/>
        </w:rPr>
        <w:t> </w:t>
      </w:r>
      <w:r>
        <w:rPr/>
        <w:t>an expert practice skills, it can help the learners learn on their own more</w:t>
      </w:r>
      <w:r>
        <w:rPr>
          <w:spacing w:val="1"/>
        </w:rPr>
        <w:t> </w:t>
      </w:r>
      <w:r>
        <w:rPr/>
        <w:t>skillfully</w:t>
      </w:r>
      <w:r>
        <w:rPr>
          <w:spacing w:val="-4"/>
        </w:rPr>
        <w:t> </w:t>
      </w:r>
      <w:r>
        <w:rPr/>
        <w:t>(Garner,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201"/>
        <w:ind w:left="960" w:right="753" w:firstLine="767"/>
        <w:jc w:val="both"/>
      </w:pPr>
      <w:r>
        <w:rPr/>
        <w:t>In CAIM the teacher presents a range of tasks varying from specific to</w:t>
      </w:r>
      <w:r>
        <w:rPr>
          <w:spacing w:val="1"/>
        </w:rPr>
        <w:t> </w:t>
      </w:r>
      <w:r>
        <w:rPr/>
        <w:t>diverse. The teacher also encourages students to reflect and articulate the</w:t>
      </w:r>
      <w:r>
        <w:rPr>
          <w:spacing w:val="1"/>
        </w:rPr>
        <w:t> </w:t>
      </w:r>
      <w:r>
        <w:rPr/>
        <w:t>elements which are common across tasks (Vanessa &amp; Kerry, 2014). As the</w:t>
      </w:r>
      <w:r>
        <w:rPr>
          <w:spacing w:val="1"/>
        </w:rPr>
        <w:t> </w:t>
      </w:r>
      <w:r>
        <w:rPr/>
        <w:t>teacher presents the targeted skill to students, the students can increasingly</w:t>
      </w:r>
      <w:r>
        <w:rPr>
          <w:spacing w:val="1"/>
        </w:rPr>
        <w:t> </w:t>
      </w:r>
      <w:r>
        <w:rPr/>
        <w:t>vary the context in which those skills are used. The goal according to Gerard</w:t>
      </w:r>
      <w:r>
        <w:rPr>
          <w:spacing w:val="1"/>
        </w:rPr>
        <w:t> </w:t>
      </w:r>
      <w:r>
        <w:rPr/>
        <w:t>and Eric (2011) is to help students generalize the skill or knowledge so that 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settings.</w:t>
      </w:r>
      <w:r>
        <w:rPr>
          <w:spacing w:val="1"/>
        </w:rPr>
        <w:t> </w:t>
      </w:r>
      <w:r>
        <w:rPr/>
        <w:t>Teo,</w:t>
      </w:r>
      <w:r>
        <w:rPr>
          <w:spacing w:val="-67"/>
        </w:rPr>
        <w:t> </w:t>
      </w:r>
      <w:r>
        <w:rPr/>
        <w:t>Cooper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Eric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modeling,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scaffolding,</w:t>
      </w:r>
      <w:r>
        <w:rPr>
          <w:spacing w:val="1"/>
        </w:rPr>
        <w:t> </w:t>
      </w:r>
      <w:r>
        <w:rPr/>
        <w:t>articulation,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apprenticeship instructional</w:t>
      </w:r>
      <w:r>
        <w:rPr>
          <w:spacing w:val="1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3" w:firstLine="698"/>
        <w:jc w:val="both"/>
      </w:pPr>
      <w:r>
        <w:rPr/>
        <w:t>In modeling the instructor sets the example. In coaching the instructor</w:t>
      </w:r>
      <w:r>
        <w:rPr>
          <w:spacing w:val="1"/>
        </w:rPr>
        <w:t> </w:t>
      </w:r>
      <w:r>
        <w:rPr/>
        <w:t>guides the students. In scaffolding the instructor offers feedbacks and hints to</w:t>
      </w:r>
      <w:r>
        <w:rPr>
          <w:spacing w:val="-67"/>
        </w:rPr>
        <w:t> </w:t>
      </w:r>
      <w:r>
        <w:rPr/>
        <w:t>students. In articulation, students articulate their knowledge and problem-</w:t>
      </w:r>
      <w:r>
        <w:rPr>
          <w:spacing w:val="1"/>
        </w:rPr>
        <w:t> </w:t>
      </w:r>
      <w:r>
        <w:rPr/>
        <w:t>solving process. In reflection, students compare their own problem-solving</w:t>
      </w:r>
      <w:r>
        <w:rPr>
          <w:spacing w:val="1"/>
        </w:rPr>
        <w:t> </w:t>
      </w:r>
      <w:r>
        <w:rPr/>
        <w:t>process with that of the teachers, while the students try to solve their own</w:t>
      </w:r>
      <w:r>
        <w:rPr>
          <w:spacing w:val="1"/>
        </w:rPr>
        <w:t> </w:t>
      </w:r>
      <w:r>
        <w:rPr/>
        <w:t>problems in exploration.</w:t>
      </w:r>
      <w:r>
        <w:rPr>
          <w:spacing w:val="1"/>
        </w:rPr>
        <w:t> </w:t>
      </w:r>
      <w:r>
        <w:rPr/>
        <w:t>No matter which aspect of the</w:t>
      </w:r>
      <w:r>
        <w:rPr>
          <w:spacing w:val="70"/>
        </w:rPr>
        <w:t> </w:t>
      </w:r>
      <w:r>
        <w:rPr/>
        <w:t>CAIM component</w:t>
      </w:r>
      <w:r>
        <w:rPr>
          <w:spacing w:val="1"/>
        </w:rPr>
        <w:t> </w:t>
      </w:r>
      <w:r>
        <w:rPr/>
        <w:t>that is used, students will ultimately have to practice the task on their own</w:t>
      </w:r>
      <w:r>
        <w:rPr>
          <w:spacing w:val="1"/>
        </w:rPr>
        <w:t> </w:t>
      </w:r>
      <w:r>
        <w:rPr/>
        <w:t>after practicing</w:t>
      </w:r>
      <w:r>
        <w:rPr>
          <w:spacing w:val="1"/>
        </w:rPr>
        <w:t> </w:t>
      </w:r>
      <w:r>
        <w:rPr/>
        <w:t>with the teacher, using materials clearly provided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teacher and imitating the teacher’s actions to complete the task themselves.</w:t>
      </w:r>
      <w:r>
        <w:rPr>
          <w:spacing w:val="1"/>
        </w:rPr>
        <w:t> </w:t>
      </w:r>
      <w:r>
        <w:rPr/>
        <w:t>What seems to be unique in this method according to Vanessa and Kerry</w:t>
      </w:r>
      <w:r>
        <w:rPr>
          <w:spacing w:val="1"/>
        </w:rPr>
        <w:t> </w:t>
      </w:r>
      <w:r>
        <w:rPr/>
        <w:t>(2014) is that it sufficiently enables the learner to concretize phenomena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480" w:lineRule="auto"/>
        <w:ind w:left="1051" w:right="753" w:firstLine="1048"/>
        <w:jc w:val="both"/>
      </w:pPr>
      <w:r>
        <w:rPr/>
        <w:t>Academic achievement represents the outcome that indicates the</w:t>
      </w:r>
      <w:r>
        <w:rPr>
          <w:spacing w:val="1"/>
        </w:rPr>
        <w:t> </w:t>
      </w:r>
      <w:r>
        <w:rPr/>
        <w:t>extent to which a person has accomplished specific goals that were the 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environments,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Tella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student’s</w:t>
      </w:r>
      <w:r>
        <w:rPr>
          <w:spacing w:val="1"/>
        </w:rPr>
        <w:t> </w:t>
      </w:r>
      <w:r>
        <w:rPr/>
        <w:t>success in educational institutions or how well students meet standard set out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examining bodies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institution.</w:t>
      </w:r>
      <w:r>
        <w:rPr>
          <w:spacing w:val="74"/>
        </w:rPr>
        <w:t> </w:t>
      </w:r>
      <w:r>
        <w:rPr/>
        <w:t>Eze,</w:t>
      </w:r>
      <w:r>
        <w:rPr>
          <w:spacing w:val="1"/>
        </w:rPr>
        <w:t> </w:t>
      </w:r>
      <w:r>
        <w:rPr/>
        <w:t>Ezenwafor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Molokwu</w:t>
      </w:r>
      <w:r>
        <w:rPr>
          <w:spacing w:val="3"/>
        </w:rPr>
        <w:t> </w:t>
      </w:r>
      <w:r>
        <w:rPr/>
        <w:t>(2015)</w:t>
      </w:r>
    </w:p>
    <w:p>
      <w:pPr>
        <w:pStyle w:val="BodyText"/>
        <w:spacing w:before="1"/>
        <w:ind w:left="1051"/>
        <w:jc w:val="both"/>
      </w:pPr>
      <w:r>
        <w:rPr/>
        <w:t>contended</w:t>
      </w:r>
      <w:r>
        <w:rPr>
          <w:spacing w:val="52"/>
        </w:rPr>
        <w:t> </w:t>
      </w:r>
      <w:r>
        <w:rPr/>
        <w:t>that</w:t>
      </w:r>
      <w:r>
        <w:rPr>
          <w:spacing w:val="55"/>
        </w:rPr>
        <w:t> </w:t>
      </w:r>
      <w:r>
        <w:rPr/>
        <w:t>a</w:t>
      </w:r>
      <w:r>
        <w:rPr>
          <w:spacing w:val="51"/>
        </w:rPr>
        <w:t> </w:t>
      </w:r>
      <w:r>
        <w:rPr/>
        <w:t>student’s</w:t>
      </w:r>
      <w:r>
        <w:rPr>
          <w:spacing w:val="52"/>
        </w:rPr>
        <w:t> </w:t>
      </w:r>
      <w:r>
        <w:rPr/>
        <w:t>academic</w:t>
      </w:r>
      <w:r>
        <w:rPr>
          <w:spacing w:val="53"/>
        </w:rPr>
        <w:t> </w:t>
      </w:r>
      <w:r>
        <w:rPr/>
        <w:t>achievement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dependent</w:t>
      </w:r>
      <w:r>
        <w:rPr>
          <w:spacing w:val="51"/>
        </w:rPr>
        <w:t> </w:t>
      </w:r>
      <w:r>
        <w:rPr/>
        <w:t>on</w:t>
      </w:r>
      <w:r>
        <w:rPr>
          <w:spacing w:val="52"/>
        </w:rPr>
        <w:t> </w:t>
      </w:r>
      <w:r>
        <w:rPr/>
        <w:t>several</w:t>
      </w:r>
    </w:p>
    <w:p>
      <w:pPr>
        <w:spacing w:after="0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6"/>
        <w:jc w:val="both"/>
        <w:rPr>
          <w:b/>
        </w:rPr>
      </w:pPr>
      <w:r>
        <w:rPr/>
        <w:t>factors such as, learning environment, instructional methods and teaching</w:t>
      </w:r>
      <w:r>
        <w:rPr>
          <w:spacing w:val="1"/>
        </w:rPr>
        <w:t> </w:t>
      </w:r>
      <w:r>
        <w:rPr/>
        <w:t>strategy, teachers’ attitude and enthusiasm, as well as students’ attitude and</w:t>
      </w:r>
      <w:r>
        <w:rPr>
          <w:spacing w:val="1"/>
        </w:rPr>
        <w:t> </w:t>
      </w:r>
      <w:r>
        <w:rPr/>
        <w:t>background. Among these factors, the instructional method used by teachers,</w:t>
      </w:r>
      <w:r>
        <w:rPr>
          <w:spacing w:val="1"/>
        </w:rPr>
        <w:t> </w:t>
      </w:r>
      <w:r>
        <w:rPr/>
        <w:t>challenge students to work at higher intellectual level that would improve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academic achievement and</w:t>
      </w:r>
      <w:r>
        <w:rPr>
          <w:spacing w:val="1"/>
        </w:rPr>
        <w:t> </w:t>
      </w:r>
      <w:r>
        <w:rPr/>
        <w:t>retention</w:t>
      </w:r>
      <w:r>
        <w:rPr>
          <w:spacing w:val="-4"/>
        </w:rPr>
        <w:t> </w:t>
      </w:r>
      <w:r>
        <w:rPr/>
        <w:t>of learning</w:t>
      </w:r>
      <w:r>
        <w:rPr>
          <w:b/>
        </w:rPr>
        <w:t>.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480" w:lineRule="auto"/>
        <w:ind w:left="960" w:right="754" w:firstLine="698"/>
        <w:jc w:val="both"/>
        <w:rPr>
          <w:b/>
        </w:rPr>
      </w:pPr>
      <w:r>
        <w:rPr/>
        <w:t>The implication of this is that teachers especially in technical colleges</w:t>
      </w:r>
      <w:r>
        <w:rPr>
          <w:spacing w:val="1"/>
        </w:rPr>
        <w:t> </w:t>
      </w:r>
      <w:r>
        <w:rPr/>
        <w:t>should develop and employ instructional methods which should encourage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promote instructional methods which could bring about improved relationship</w:t>
      </w:r>
      <w:r>
        <w:rPr>
          <w:spacing w:val="-67"/>
        </w:rPr>
        <w:t> </w:t>
      </w:r>
      <w:r>
        <w:rPr/>
        <w:t>and interaction among students and their teachers. It is therefore hoped that</w:t>
      </w:r>
      <w:r>
        <w:rPr>
          <w:spacing w:val="1"/>
        </w:rPr>
        <w:t> </w:t>
      </w:r>
      <w:r>
        <w:rPr/>
        <w:t>when these are achieved by teachers in technical colleges, it would challenge</w:t>
      </w:r>
      <w:r>
        <w:rPr>
          <w:spacing w:val="1"/>
        </w:rPr>
        <w:t> </w:t>
      </w:r>
      <w:r>
        <w:rPr/>
        <w:t>students to work at higher intellectual level that would improve their academic</w:t>
      </w:r>
      <w:r>
        <w:rPr>
          <w:spacing w:val="-67"/>
        </w:rPr>
        <w:t> </w:t>
      </w:r>
      <w:r>
        <w:rPr/>
        <w:t>achievement and</w:t>
      </w:r>
      <w:r>
        <w:rPr>
          <w:spacing w:val="1"/>
        </w:rPr>
        <w:t> </w:t>
      </w:r>
      <w:r>
        <w:rPr/>
        <w:t>retention</w:t>
      </w:r>
      <w:r>
        <w:rPr>
          <w:spacing w:val="-3"/>
        </w:rPr>
        <w:t> </w:t>
      </w:r>
      <w:r>
        <w:rPr/>
        <w:t>of learning</w:t>
      </w:r>
      <w:r>
        <w:rPr>
          <w:b/>
        </w:rPr>
        <w:t>.</w:t>
      </w:r>
    </w:p>
    <w:p>
      <w:pPr>
        <w:pStyle w:val="BodyText"/>
        <w:spacing w:line="480" w:lineRule="auto" w:before="2"/>
        <w:ind w:left="960" w:right="755" w:firstLine="698"/>
        <w:jc w:val="both"/>
      </w:pPr>
      <w:r>
        <w:rPr/>
        <w:t>Retention of learning is simply the ability to remember what has been</w:t>
      </w:r>
      <w:r>
        <w:rPr>
          <w:spacing w:val="1"/>
        </w:rPr>
        <w:t> </w:t>
      </w:r>
      <w:r>
        <w:rPr/>
        <w:t>learnt.</w:t>
      </w:r>
      <w:r>
        <w:rPr>
          <w:spacing w:val="1"/>
        </w:rPr>
        <w:t> </w:t>
      </w:r>
      <w:r>
        <w:rPr/>
        <w:t>Joda and Mohamed (2017), stated that retention is the ability to retain</w:t>
      </w:r>
      <w:r>
        <w:rPr>
          <w:spacing w:val="1"/>
        </w:rPr>
        <w:t> </w:t>
      </w:r>
      <w:r>
        <w:rPr/>
        <w:t>the knowledge of what is learnt and to be able to recall it when it is required.</w:t>
      </w:r>
      <w:r>
        <w:rPr>
          <w:spacing w:val="1"/>
        </w:rPr>
        <w:t> </w:t>
      </w:r>
      <w:r>
        <w:rPr/>
        <w:t>Maigida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preservative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mind.</w:t>
      </w:r>
      <w:r>
        <w:rPr>
          <w:spacing w:val="1"/>
        </w:rPr>
        <w:t> </w:t>
      </w:r>
      <w:r>
        <w:rPr/>
        <w:t>Maigida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touches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or</w:t>
      </w:r>
      <w:r>
        <w:rPr>
          <w:spacing w:val="-67"/>
        </w:rPr>
        <w:t> </w:t>
      </w:r>
      <w:r>
        <w:rPr/>
        <w:t>impression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retained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mind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form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images.</w:t>
      </w:r>
      <w:r>
        <w:rPr>
          <w:spacing w:val="17"/>
        </w:rPr>
        <w:t> </w:t>
      </w:r>
      <w:r>
        <w:rPr/>
        <w:t>This</w:t>
      </w:r>
      <w:r>
        <w:rPr>
          <w:spacing w:val="8"/>
        </w:rPr>
        <w:t> </w:t>
      </w:r>
      <w:r>
        <w:rPr/>
        <w:t>implies    </w:t>
      </w:r>
      <w:r>
        <w:rPr>
          <w:spacing w:val="44"/>
        </w:rPr>
        <w:t> </w:t>
      </w:r>
      <w:r>
        <w:rPr/>
        <w:t>that</w:t>
      </w:r>
    </w:p>
    <w:p>
      <w:pPr>
        <w:pStyle w:val="BodyText"/>
        <w:spacing w:before="1"/>
        <w:ind w:left="960"/>
        <w:jc w:val="both"/>
      </w:pPr>
      <w:r>
        <w:rPr/>
        <w:t>for</w:t>
      </w:r>
      <w:r>
        <w:rPr>
          <w:spacing w:val="80"/>
        </w:rPr>
        <w:t> </w:t>
      </w:r>
      <w:r>
        <w:rPr/>
        <w:t>one</w:t>
      </w:r>
      <w:r>
        <w:rPr>
          <w:spacing w:val="81"/>
        </w:rPr>
        <w:t> </w:t>
      </w:r>
      <w:r>
        <w:rPr/>
        <w:t>to</w:t>
      </w:r>
      <w:r>
        <w:rPr>
          <w:spacing w:val="82"/>
        </w:rPr>
        <w:t> </w:t>
      </w:r>
      <w:r>
        <w:rPr/>
        <w:t>talk</w:t>
      </w:r>
      <w:r>
        <w:rPr>
          <w:spacing w:val="84"/>
        </w:rPr>
        <w:t> </w:t>
      </w:r>
      <w:r>
        <w:rPr/>
        <w:t>about</w:t>
      </w:r>
      <w:r>
        <w:rPr>
          <w:spacing w:val="82"/>
        </w:rPr>
        <w:t> </w:t>
      </w:r>
      <w:r>
        <w:rPr/>
        <w:t>retention,</w:t>
      </w:r>
      <w:r>
        <w:rPr>
          <w:spacing w:val="79"/>
        </w:rPr>
        <w:t> </w:t>
      </w:r>
      <w:r>
        <w:rPr/>
        <w:t>one</w:t>
      </w:r>
      <w:r>
        <w:rPr>
          <w:spacing w:val="83"/>
        </w:rPr>
        <w:t> </w:t>
      </w:r>
      <w:r>
        <w:rPr/>
        <w:t>must</w:t>
      </w:r>
      <w:r>
        <w:rPr>
          <w:spacing w:val="82"/>
        </w:rPr>
        <w:t> </w:t>
      </w:r>
      <w:r>
        <w:rPr/>
        <w:t>have</w:t>
      </w:r>
      <w:r>
        <w:rPr>
          <w:spacing w:val="81"/>
        </w:rPr>
        <w:t> </w:t>
      </w:r>
      <w:r>
        <w:rPr/>
        <w:t>been</w:t>
      </w:r>
      <w:r>
        <w:rPr>
          <w:spacing w:val="82"/>
        </w:rPr>
        <w:t> </w:t>
      </w:r>
      <w:r>
        <w:rPr/>
        <w:t>exposed</w:t>
      </w:r>
      <w:r>
        <w:rPr>
          <w:spacing w:val="81"/>
        </w:rPr>
        <w:t> </w:t>
      </w:r>
      <w:r>
        <w:rPr/>
        <w:t>to</w:t>
      </w:r>
      <w:r>
        <w:rPr>
          <w:spacing w:val="82"/>
        </w:rPr>
        <w:t> </w:t>
      </w:r>
      <w:r>
        <w:rPr/>
        <w:t>certain</w:t>
      </w:r>
    </w:p>
    <w:p>
      <w:pPr>
        <w:spacing w:after="0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experiences or activities such as teaching. Retention is usually measured in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 on a subject after a certain period of time. Retention helps in</w:t>
      </w:r>
      <w:r>
        <w:rPr>
          <w:spacing w:val="1"/>
        </w:rPr>
        <w:t> </w:t>
      </w:r>
      <w:r>
        <w:rPr/>
        <w:t>knowledge development. Knowledge development can be guaranteed when</w:t>
      </w:r>
      <w:r>
        <w:rPr>
          <w:spacing w:val="1"/>
        </w:rPr>
        <w:t> </w:t>
      </w:r>
      <w:r>
        <w:rPr/>
        <w:t>effective teaching methods are used in the teaching and learning process.</w:t>
      </w:r>
      <w:r>
        <w:rPr>
          <w:spacing w:val="1"/>
        </w:rPr>
        <w:t> </w:t>
      </w:r>
      <w:r>
        <w:rPr/>
        <w:t>Baker and Robinson (2017) contented that the use of appropriate 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academic achievement of students.</w:t>
      </w:r>
      <w:r>
        <w:rPr>
          <w:spacing w:val="1"/>
        </w:rPr>
        <w:t> </w:t>
      </w:r>
      <w:r>
        <w:rPr/>
        <w:t>The assumption is that when effective</w:t>
      </w:r>
      <w:r>
        <w:rPr>
          <w:spacing w:val="1"/>
        </w:rPr>
        <w:t> </w:t>
      </w:r>
      <w:r>
        <w:rPr/>
        <w:t>method is employed for instruction, it aids students to internalize what they</w:t>
      </w:r>
      <w:r>
        <w:rPr>
          <w:spacing w:val="1"/>
        </w:rPr>
        <w:t> </w:t>
      </w:r>
      <w:r>
        <w:rPr/>
        <w:t>have been taught in order to correctly and successfully remember and apply it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date.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presumed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 it is equally important to determine whether students’ retention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can</w:t>
      </w:r>
      <w:r>
        <w:rPr>
          <w:spacing w:val="1"/>
        </w:rPr>
        <w:t> </w:t>
      </w:r>
      <w:r>
        <w:rPr/>
        <w:t>be achieved.</w:t>
      </w:r>
    </w:p>
    <w:p>
      <w:pPr>
        <w:pStyle w:val="BodyText"/>
        <w:spacing w:line="480" w:lineRule="auto"/>
        <w:ind w:left="960" w:right="755" w:firstLine="767"/>
        <w:jc w:val="both"/>
      </w:pPr>
      <w:r>
        <w:rPr/>
        <w:t>Apart from the use of appropriate teaching strategy in the classroom,</w:t>
      </w:r>
      <w:r>
        <w:rPr>
          <w:spacing w:val="1"/>
        </w:rPr>
        <w:t> </w:t>
      </w:r>
      <w:r>
        <w:rPr/>
        <w:t>another important role of the teacher is to ensure the use of motivational</w:t>
      </w:r>
      <w:r>
        <w:rPr>
          <w:spacing w:val="1"/>
        </w:rPr>
        <w:t> </w:t>
      </w:r>
      <w:r>
        <w:rPr/>
        <w:t>techniques to secure and sustain the attention and interest of the learner.</w:t>
      </w:r>
      <w:r>
        <w:rPr>
          <w:spacing w:val="1"/>
        </w:rPr>
        <w:t> </w:t>
      </w:r>
      <w:r>
        <w:rPr/>
        <w:t>If the</w:t>
      </w:r>
      <w:r>
        <w:rPr>
          <w:spacing w:val="-6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fascinating,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71"/>
        </w:rPr>
        <w:t> </w:t>
      </w:r>
      <w:r>
        <w:rPr/>
        <w:t>aroused.</w:t>
      </w:r>
      <w:r>
        <w:rPr>
          <w:spacing w:val="1"/>
        </w:rPr>
        <w:t> </w:t>
      </w:r>
      <w:r>
        <w:rPr/>
        <w:t>Therefore, in order to facilitate teaching and learning in auto mechanics trade,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students is</w:t>
      </w:r>
      <w:r>
        <w:rPr>
          <w:spacing w:val="1"/>
        </w:rPr>
        <w:t> </w:t>
      </w:r>
      <w:r>
        <w:rPr/>
        <w:t>also a</w:t>
      </w:r>
      <w:r>
        <w:rPr>
          <w:spacing w:val="-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factor.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 w:firstLine="628"/>
        <w:jc w:val="both"/>
      </w:pPr>
      <w:r>
        <w:rPr/>
        <w:t>Interest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 it.</w:t>
      </w:r>
      <w:r>
        <w:rPr>
          <w:spacing w:val="1"/>
        </w:rPr>
        <w:t> </w:t>
      </w:r>
      <w:r>
        <w:rPr/>
        <w:t>It is the zeal or willingness of participating in activity from which</w:t>
      </w:r>
      <w:r>
        <w:rPr>
          <w:spacing w:val="-67"/>
        </w:rPr>
        <w:t> </w:t>
      </w:r>
      <w:r>
        <w:rPr/>
        <w:t>one</w:t>
      </w:r>
      <w:r>
        <w:rPr>
          <w:spacing w:val="11"/>
        </w:rPr>
        <w:t> </w:t>
      </w:r>
      <w:r>
        <w:rPr/>
        <w:t>derives</w:t>
      </w:r>
      <w:r>
        <w:rPr>
          <w:spacing w:val="9"/>
        </w:rPr>
        <w:t> </w:t>
      </w:r>
      <w:r>
        <w:rPr/>
        <w:t>some</w:t>
      </w:r>
      <w:r>
        <w:rPr>
          <w:spacing w:val="11"/>
        </w:rPr>
        <w:t> </w:t>
      </w:r>
      <w:r>
        <w:rPr/>
        <w:t>pleasure</w:t>
      </w:r>
      <w:r>
        <w:rPr>
          <w:spacing w:val="14"/>
        </w:rPr>
        <w:t> </w:t>
      </w:r>
      <w:r>
        <w:rPr/>
        <w:t>(Omeje,</w:t>
      </w:r>
      <w:r>
        <w:rPr>
          <w:spacing w:val="13"/>
        </w:rPr>
        <w:t> </w:t>
      </w:r>
      <w:r>
        <w:rPr/>
        <w:t>2011).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interest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particular</w:t>
      </w:r>
      <w:r>
        <w:rPr>
          <w:spacing w:val="11"/>
        </w:rPr>
        <w:t> </w:t>
      </w:r>
      <w:r>
        <w:rPr/>
        <w:t>thing</w:t>
      </w:r>
      <w:r>
        <w:rPr>
          <w:spacing w:val="11"/>
        </w:rPr>
        <w:t> </w:t>
      </w:r>
      <w:r>
        <w:rPr/>
        <w:t>is</w:t>
      </w:r>
      <w:r>
        <w:rPr>
          <w:spacing w:val="-67"/>
        </w:rPr>
        <w:t> </w:t>
      </w:r>
      <w:r>
        <w:rPr/>
        <w:t>a</w:t>
      </w:r>
      <w:r>
        <w:rPr>
          <w:spacing w:val="11"/>
        </w:rPr>
        <w:t> </w:t>
      </w:r>
      <w:r>
        <w:rPr/>
        <w:t>feeling</w:t>
      </w:r>
      <w:r>
        <w:rPr>
          <w:spacing w:val="11"/>
        </w:rPr>
        <w:t> </w:t>
      </w:r>
      <w:r>
        <w:rPr/>
        <w:t>manifested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an</w:t>
      </w:r>
      <w:r>
        <w:rPr>
          <w:spacing w:val="11"/>
        </w:rPr>
        <w:t> </w:t>
      </w:r>
      <w:r>
        <w:rPr/>
        <w:t>activity.</w:t>
      </w:r>
      <w:r>
        <w:rPr>
          <w:spacing w:val="10"/>
        </w:rPr>
        <w:t> </w:t>
      </w:r>
      <w:r>
        <w:rPr/>
        <w:t>According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George</w:t>
      </w:r>
      <w:r>
        <w:rPr>
          <w:spacing w:val="9"/>
        </w:rPr>
        <w:t> </w:t>
      </w:r>
      <w:r>
        <w:rPr/>
        <w:t>(2016)</w:t>
      </w:r>
      <w:r>
        <w:rPr>
          <w:spacing w:val="11"/>
        </w:rPr>
        <w:t> </w:t>
      </w:r>
      <w:r>
        <w:rPr/>
        <w:t>interest</w:t>
      </w:r>
      <w:r>
        <w:rPr>
          <w:spacing w:val="9"/>
        </w:rPr>
        <w:t> </w:t>
      </w:r>
      <w:r>
        <w:rPr/>
        <w:t>plays</w:t>
      </w:r>
      <w:r>
        <w:rPr>
          <w:spacing w:val="-67"/>
        </w:rPr>
        <w:t> </w:t>
      </w:r>
      <w:r>
        <w:rPr/>
        <w:t>a major role in any undertaking as it influences devotion to duties, fairness,</w:t>
      </w:r>
      <w:r>
        <w:rPr>
          <w:spacing w:val="1"/>
        </w:rPr>
        <w:t> </w:t>
      </w:r>
      <w:r>
        <w:rPr/>
        <w:t>firmness, honesty, endurance, and discipline. This fact according to George,</w:t>
      </w:r>
      <w:r>
        <w:rPr>
          <w:spacing w:val="1"/>
        </w:rPr>
        <w:t> </w:t>
      </w:r>
      <w:r>
        <w:rPr/>
        <w:t>indicated that interest is a factor that correlate positively and significantly with</w:t>
      </w:r>
      <w:r>
        <w:rPr>
          <w:spacing w:val="-67"/>
        </w:rPr>
        <w:t> </w:t>
      </w:r>
      <w:r>
        <w:rPr/>
        <w:t>competence, because students achieve significantly in those areas they had</w:t>
      </w:r>
      <w:r>
        <w:rPr>
          <w:spacing w:val="1"/>
        </w:rPr>
        <w:t> </w:t>
      </w:r>
      <w:r>
        <w:rPr/>
        <w:t>interest,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poorly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lack interest.</w:t>
      </w:r>
    </w:p>
    <w:p>
      <w:pPr>
        <w:pStyle w:val="BodyText"/>
        <w:spacing w:line="480" w:lineRule="auto" w:before="1"/>
        <w:ind w:left="960" w:right="754" w:firstLine="698"/>
        <w:jc w:val="both"/>
      </w:pPr>
      <w:r>
        <w:rPr/>
        <w:t>Learner’s interest is very important in the study of any subject 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reflections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deeds</w:t>
      </w:r>
      <w:r>
        <w:rPr>
          <w:spacing w:val="1"/>
        </w:rPr>
        <w:t> </w:t>
      </w:r>
      <w:r>
        <w:rPr/>
        <w:t>(Nwachukwu, 2016). Therefore, it is pertinent to say that the interest of 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-67"/>
        </w:rPr>
        <w:t> </w:t>
      </w:r>
      <w:r>
        <w:rPr/>
        <w:t>achievement of such student. Nworgu (2015) indicated that there is a very</w:t>
      </w:r>
      <w:r>
        <w:rPr>
          <w:spacing w:val="1"/>
        </w:rPr>
        <w:t> </w:t>
      </w:r>
      <w:r>
        <w:rPr/>
        <w:t>close relationship between a student’s interest and academic achievement.</w:t>
      </w:r>
      <w:r>
        <w:rPr>
          <w:spacing w:val="1"/>
        </w:rPr>
        <w:t> </w:t>
      </w:r>
      <w:r>
        <w:rPr/>
        <w:t>Nworgu further explained that individual interest have personal significance</w:t>
      </w:r>
      <w:r>
        <w:rPr>
          <w:spacing w:val="1"/>
        </w:rPr>
        <w:t> </w:t>
      </w:r>
      <w:r>
        <w:rPr/>
        <w:t>and are usually associated with high levels of knowledge and value, positive</w:t>
      </w:r>
      <w:r>
        <w:rPr>
          <w:spacing w:val="1"/>
        </w:rPr>
        <w:t> </w:t>
      </w:r>
      <w:r>
        <w:rPr/>
        <w:t>emotions and increased</w:t>
      </w:r>
      <w:r>
        <w:rPr>
          <w:spacing w:val="1"/>
        </w:rPr>
        <w:t> </w:t>
      </w:r>
      <w:r>
        <w:rPr/>
        <w:t>reference value. Oyenuga (2010) submitted</w:t>
      </w:r>
      <w:r>
        <w:rPr>
          <w:spacing w:val="70"/>
        </w:rPr>
        <w:t> </w:t>
      </w:r>
      <w:r>
        <w:rPr/>
        <w:t>that it is</w:t>
      </w:r>
      <w:r>
        <w:rPr>
          <w:spacing w:val="1"/>
        </w:rPr>
        <w:t> </w:t>
      </w:r>
      <w:r>
        <w:rPr/>
        <w:t>up to a teacher to make a subject interesting. Oyenuga further stressed that the</w:t>
      </w:r>
      <w:r>
        <w:rPr>
          <w:spacing w:val="1"/>
        </w:rPr>
        <w:t> </w:t>
      </w:r>
      <w:r>
        <w:rPr/>
        <w:t>teacher</w:t>
      </w:r>
      <w:r>
        <w:rPr>
          <w:spacing w:val="20"/>
        </w:rPr>
        <w:t> </w:t>
      </w:r>
      <w:r>
        <w:rPr/>
        <w:t>can</w:t>
      </w:r>
      <w:r>
        <w:rPr>
          <w:spacing w:val="19"/>
        </w:rPr>
        <w:t> </w:t>
      </w:r>
      <w:r>
        <w:rPr/>
        <w:t>help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setting</w:t>
      </w:r>
      <w:r>
        <w:rPr>
          <w:spacing w:val="18"/>
        </w:rPr>
        <w:t> </w:t>
      </w:r>
      <w:r>
        <w:rPr/>
        <w:t>up</w:t>
      </w:r>
      <w:r>
        <w:rPr>
          <w:spacing w:val="21"/>
        </w:rPr>
        <w:t> </w:t>
      </w:r>
      <w:r>
        <w:rPr/>
        <w:t>certain</w:t>
      </w:r>
      <w:r>
        <w:rPr>
          <w:spacing w:val="21"/>
        </w:rPr>
        <w:t> </w:t>
      </w:r>
      <w:r>
        <w:rPr/>
        <w:t>conditions</w:t>
      </w:r>
      <w:r>
        <w:rPr>
          <w:spacing w:val="18"/>
        </w:rPr>
        <w:t> </w:t>
      </w:r>
      <w:r>
        <w:rPr/>
        <w:t>that</w:t>
      </w:r>
      <w:r>
        <w:rPr>
          <w:spacing w:val="26"/>
        </w:rPr>
        <w:t> </w:t>
      </w:r>
      <w:r>
        <w:rPr/>
        <w:t>will</w:t>
      </w:r>
      <w:r>
        <w:rPr>
          <w:spacing w:val="21"/>
        </w:rPr>
        <w:t> </w:t>
      </w:r>
      <w:r>
        <w:rPr/>
        <w:t>enable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to create interest in the subject. From the above, interest is seen to play a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 and academic outcomes. However, interest of a student in any subject</w:t>
      </w:r>
      <w:r>
        <w:rPr>
          <w:spacing w:val="1"/>
        </w:rPr>
        <w:t> </w:t>
      </w:r>
      <w:r>
        <w:rPr/>
        <w:t>is</w:t>
      </w:r>
      <w:r>
        <w:rPr>
          <w:spacing w:val="17"/>
        </w:rPr>
        <w:t> </w:t>
      </w:r>
      <w:r>
        <w:rPr/>
        <w:t>borne</w:t>
      </w:r>
      <w:r>
        <w:rPr>
          <w:spacing w:val="19"/>
        </w:rPr>
        <w:t> </w:t>
      </w:r>
      <w:r>
        <w:rPr/>
        <w:t>out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motivation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attitude</w:t>
      </w:r>
      <w:r>
        <w:rPr>
          <w:spacing w:val="16"/>
        </w:rPr>
        <w:t> </w:t>
      </w:r>
      <w:r>
        <w:rPr/>
        <w:t>exhibited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teacher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course</w:t>
      </w:r>
      <w:r>
        <w:rPr>
          <w:spacing w:val="-67"/>
        </w:rPr>
        <w:t> </w:t>
      </w:r>
      <w:r>
        <w:rPr/>
        <w:t>of teaching. Also, students’ morale and interest irrespective of gender can be</w:t>
      </w:r>
      <w:r>
        <w:rPr>
          <w:spacing w:val="1"/>
        </w:rPr>
        <w:t> </w:t>
      </w:r>
      <w:r>
        <w:rPr/>
        <w:t>dampened if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uses</w:t>
      </w:r>
      <w:r>
        <w:rPr>
          <w:spacing w:val="1"/>
        </w:rPr>
        <w:t> </w:t>
      </w:r>
      <w:r>
        <w:rPr/>
        <w:t>ineffective instructional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960" w:right="755" w:firstLine="767"/>
        <w:jc w:val="both"/>
      </w:pPr>
      <w:r>
        <w:rPr/>
        <w:t>However, Chukwu (2012) laid emphasis on the need for teachers to</w:t>
      </w:r>
      <w:r>
        <w:rPr>
          <w:spacing w:val="1"/>
        </w:rPr>
        <w:t> </w:t>
      </w:r>
      <w:r>
        <w:rPr/>
        <w:t>stimulate students’ interest in learning without which students’ achievement</w:t>
      </w:r>
      <w:r>
        <w:rPr>
          <w:spacing w:val="1"/>
        </w:rPr>
        <w:t> </w:t>
      </w:r>
      <w:r>
        <w:rPr/>
        <w:t>will be minimal. </w:t>
      </w:r>
      <w:r>
        <w:rPr>
          <w:color w:val="221F1F"/>
        </w:rPr>
        <w:t>Therefore it is pertinent that auto mechanic teachers use</w:t>
      </w:r>
      <w:r>
        <w:rPr>
          <w:color w:val="221F1F"/>
          <w:spacing w:val="1"/>
        </w:rPr>
        <w:t> </w:t>
      </w:r>
      <w:r>
        <w:rPr>
          <w:color w:val="221F1F"/>
        </w:rPr>
        <w:t>teaching strategy which could motivate students’ curiosity and interest. The</w:t>
      </w:r>
      <w:r>
        <w:rPr>
          <w:color w:val="221F1F"/>
          <w:spacing w:val="1"/>
        </w:rPr>
        <w:t> </w:t>
      </w:r>
      <w:r>
        <w:rPr>
          <w:color w:val="221F1F"/>
        </w:rPr>
        <w:t>researcher therefore believes that the use of appropriate instructional strategy</w:t>
      </w:r>
      <w:r>
        <w:rPr>
          <w:color w:val="221F1F"/>
          <w:spacing w:val="1"/>
        </w:rPr>
        <w:t> </w:t>
      </w:r>
      <w:r>
        <w:rPr>
          <w:color w:val="221F1F"/>
        </w:rPr>
        <w:t>such as CAIM for teaching in auto mechanic can provoke significant interest</w:t>
      </w:r>
      <w:r>
        <w:rPr>
          <w:color w:val="221F1F"/>
          <w:spacing w:val="1"/>
        </w:rPr>
        <w:t> </w:t>
      </w:r>
      <w:r>
        <w:rPr>
          <w:color w:val="221F1F"/>
        </w:rPr>
        <w:t>among</w:t>
      </w:r>
      <w:r>
        <w:rPr>
          <w:color w:val="221F1F"/>
          <w:spacing w:val="-2"/>
        </w:rPr>
        <w:t> </w:t>
      </w:r>
      <w:r>
        <w:rPr>
          <w:color w:val="221F1F"/>
        </w:rPr>
        <w:t>students</w:t>
      </w:r>
      <w:r>
        <w:rPr>
          <w:color w:val="221F1F"/>
          <w:spacing w:val="1"/>
        </w:rPr>
        <w:t> </w:t>
      </w:r>
      <w:r>
        <w:rPr>
          <w:color w:val="221F1F"/>
        </w:rPr>
        <w:t>irrespective</w:t>
      </w:r>
      <w:r>
        <w:rPr>
          <w:color w:val="221F1F"/>
          <w:spacing w:val="-3"/>
        </w:rPr>
        <w:t> </w:t>
      </w:r>
      <w:r>
        <w:rPr>
          <w:color w:val="221F1F"/>
        </w:rPr>
        <w:t>of gender</w:t>
      </w:r>
      <w:r>
        <w:rPr/>
        <w:t>.</w:t>
      </w:r>
    </w:p>
    <w:p>
      <w:pPr>
        <w:pStyle w:val="BodyText"/>
        <w:spacing w:line="480" w:lineRule="auto"/>
        <w:ind w:left="960" w:right="756" w:firstLine="767"/>
        <w:jc w:val="both"/>
      </w:pPr>
      <w:hyperlink r:id="rId6">
        <w:r>
          <w:rPr/>
          <w:t>Gender refers to the biological and physiological reality of being male</w:t>
        </w:r>
      </w:hyperlink>
      <w:r>
        <w:rPr>
          <w:spacing w:val="1"/>
        </w:rPr>
        <w:t> </w:t>
      </w:r>
      <w:hyperlink r:id="rId6">
        <w:r>
          <w:rPr/>
          <w:t>or</w:t>
        </w:r>
        <w:r>
          <w:rPr>
            <w:spacing w:val="1"/>
          </w:rPr>
          <w:t> </w:t>
        </w:r>
        <w:r>
          <w:rPr/>
          <w:t>female</w:t>
        </w:r>
        <w:r>
          <w:rPr>
            <w:spacing w:val="1"/>
          </w:rPr>
          <w:t> </w:t>
        </w:r>
        <w:r>
          <w:rPr/>
          <w:t>(Igbo</w:t>
        </w:r>
      </w:hyperlink>
      <w:r>
        <w:rPr/>
        <w:t>,</w:t>
      </w:r>
      <w:r>
        <w:rPr>
          <w:spacing w:val="1"/>
        </w:rPr>
        <w:t> </w:t>
      </w:r>
      <w:hyperlink r:id="rId7">
        <w:r>
          <w:rPr/>
          <w:t>Onu</w:t>
        </w:r>
      </w:hyperlink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hyperlink r:id="rId8">
        <w:r>
          <w:rPr/>
          <w:t>Obiyo</w:t>
        </w:r>
      </w:hyperlink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Igbo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67"/>
        </w:rPr>
        <w:t> </w:t>
      </w:r>
      <w:r>
        <w:rPr/>
        <w:t>behaviour pattern and attitude perceived as a masculine and feminine within a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Olaoye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psychological term, which describes behaviours and attributes expected of</w:t>
      </w:r>
      <w:r>
        <w:rPr>
          <w:spacing w:val="1"/>
        </w:rPr>
        <w:t> </w:t>
      </w:r>
      <w:r>
        <w:rPr/>
        <w:t>individual on the basis of being a male or female. It is a social and cultural</w:t>
      </w:r>
      <w:r>
        <w:rPr>
          <w:spacing w:val="1"/>
        </w:rPr>
        <w:t> </w:t>
      </w:r>
      <w:r>
        <w:rPr/>
        <w:t>construct</w:t>
      </w:r>
      <w:r>
        <w:rPr>
          <w:spacing w:val="15"/>
        </w:rPr>
        <w:t> </w:t>
      </w:r>
      <w:r>
        <w:rPr/>
        <w:t>which</w:t>
      </w:r>
      <w:r>
        <w:rPr>
          <w:spacing w:val="16"/>
        </w:rPr>
        <w:t> </w:t>
      </w:r>
      <w:r>
        <w:rPr/>
        <w:t>distinguishes</w:t>
      </w:r>
      <w:r>
        <w:rPr>
          <w:spacing w:val="16"/>
        </w:rPr>
        <w:t> </w:t>
      </w:r>
      <w:r>
        <w:rPr/>
        <w:t>difference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attributes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men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women,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accordingly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(Santrock,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closing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enrolment gap between male and female students, while insufficient attention</w:t>
      </w:r>
      <w:r>
        <w:rPr>
          <w:spacing w:val="1"/>
        </w:rPr>
        <w:t> </w:t>
      </w:r>
      <w:r>
        <w:rPr/>
        <w:t>has been paid to the differences in their achievement. According to Odagboyi</w:t>
      </w:r>
      <w:r>
        <w:rPr>
          <w:spacing w:val="1"/>
        </w:rPr>
        <w:t> </w:t>
      </w:r>
      <w:r>
        <w:rPr/>
        <w:t>(2015), adopting an approach that takes into account the relationship between</w:t>
      </w:r>
      <w:r>
        <w:rPr>
          <w:spacing w:val="1"/>
        </w:rPr>
        <w:t> </w:t>
      </w:r>
      <w:r>
        <w:rPr/>
        <w:t>male and female students will not only lead to improving equality of students’</w:t>
      </w:r>
      <w:r>
        <w:rPr>
          <w:spacing w:val="1"/>
        </w:rPr>
        <w:t> </w:t>
      </w:r>
      <w:r>
        <w:rPr/>
        <w:t>enrolment, but will also address equality of educational outcomes among male</w:t>
      </w:r>
      <w:r>
        <w:rPr>
          <w:spacing w:val="-67"/>
        </w:rPr>
        <w:t> </w:t>
      </w:r>
      <w:r>
        <w:rPr/>
        <w:t>and female students. It will also ensure that both male and female students are</w:t>
      </w:r>
      <w:r>
        <w:rPr>
          <w:spacing w:val="1"/>
        </w:rPr>
        <w:t> </w:t>
      </w:r>
      <w:r>
        <w:rPr/>
        <w:t>fully</w:t>
      </w:r>
      <w:r>
        <w:rPr>
          <w:spacing w:val="15"/>
        </w:rPr>
        <w:t> </w:t>
      </w:r>
      <w:r>
        <w:rPr/>
        <w:t>able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realize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benefit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education.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general,</w:t>
      </w:r>
      <w:r>
        <w:rPr>
          <w:spacing w:val="15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irrespective</w:t>
      </w:r>
      <w:r>
        <w:rPr>
          <w:spacing w:val="-68"/>
        </w:rPr>
        <w:t> </w:t>
      </w:r>
      <w:r>
        <w:rPr/>
        <w:t>of gender could do well in all subjects if the appropriate instructional method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/>
        <w:ind w:left="960" w:right="753" w:firstLine="767"/>
        <w:jc w:val="both"/>
      </w:pPr>
      <w:r>
        <w:rPr/>
        <w:t>However, it has been observed that the few students that offer auto</w:t>
      </w:r>
      <w:r>
        <w:rPr>
          <w:spacing w:val="1"/>
        </w:rPr>
        <w:t> </w:t>
      </w:r>
      <w:r>
        <w:rPr/>
        <w:t>mechanics in technical colleges perform poorly in external examination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(NABTEB)</w:t>
      </w:r>
      <w:r>
        <w:rPr>
          <w:spacing w:val="70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 Appendix B on page 128. The implication is that the demonstration</w:t>
      </w:r>
      <w:r>
        <w:rPr>
          <w:spacing w:val="1"/>
        </w:rPr>
        <w:t> </w:t>
      </w:r>
      <w:r>
        <w:rPr/>
        <w:t>method mostly used in teaching auto mechanic students in technical colleges</w:t>
      </w:r>
      <w:r>
        <w:rPr>
          <w:spacing w:val="1"/>
        </w:rPr>
        <w:t> </w:t>
      </w:r>
      <w:r>
        <w:rPr/>
        <w:t>seems not to be yielding the desired result. Therefore, it is pertinent that auto-</w:t>
      </w:r>
      <w:r>
        <w:rPr>
          <w:spacing w:val="1"/>
        </w:rPr>
        <w:t> </w:t>
      </w:r>
      <w:r>
        <w:rPr/>
        <w:t>mechanics teachers use teaching strategy which ensures active involvement of</w:t>
      </w:r>
      <w:r>
        <w:rPr>
          <w:spacing w:val="-67"/>
        </w:rPr>
        <w:t> </w:t>
      </w:r>
      <w:r>
        <w:rPr/>
        <w:t>students in learning irrespective of gender and also stimulates their interest to</w:t>
      </w:r>
      <w:r>
        <w:rPr>
          <w:spacing w:val="1"/>
        </w:rPr>
        <w:t> </w:t>
      </w:r>
      <w:r>
        <w:rPr/>
        <w:t>improve</w:t>
      </w:r>
      <w:r>
        <w:rPr>
          <w:spacing w:val="-3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achievement,</w:t>
      </w:r>
      <w:r>
        <w:rPr>
          <w:spacing w:val="-4"/>
        </w:rPr>
        <w:t> </w:t>
      </w:r>
      <w:r>
        <w:rPr/>
        <w:t>retention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interest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colleges.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 w:firstLine="767"/>
        <w:jc w:val="both"/>
      </w:pPr>
      <w:r>
        <w:rPr/>
        <w:t>On the other hand, various scholars (Abubakar 2012;</w:t>
      </w:r>
      <w:r>
        <w:rPr>
          <w:spacing w:val="1"/>
        </w:rPr>
        <w:t> </w:t>
      </w:r>
      <w:r>
        <w:rPr/>
        <w:t>Maigida</w:t>
      </w:r>
      <w:r>
        <w:rPr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>
          <w:spacing w:val="-1"/>
        </w:rPr>
        <w:t>Vanessa &amp; Kerry 2014;</w:t>
      </w:r>
      <w:r>
        <w:rPr/>
        <w:t> </w:t>
      </w:r>
      <w:hyperlink r:id="rId9">
        <w:r>
          <w:rPr/>
          <w:t>Farzaneh </w:t>
        </w:r>
      </w:hyperlink>
      <w:r>
        <w:rPr/>
        <w:t>, </w:t>
      </w:r>
      <w:hyperlink r:id="rId10">
        <w:r>
          <w:rPr/>
          <w:t>Rohani, </w:t>
        </w:r>
      </w:hyperlink>
      <w:hyperlink r:id="rId10">
        <w:r>
          <w:rPr/>
          <w:t>Ahmad </w:t>
        </w:r>
      </w:hyperlink>
      <w:r>
        <w:rPr/>
        <w:t>&amp; </w:t>
      </w:r>
      <w:hyperlink r:id="rId11">
        <w:r>
          <w:rPr/>
          <w:t>Kamariah,</w:t>
        </w:r>
      </w:hyperlink>
      <w:r>
        <w:rPr>
          <w:spacing w:val="1"/>
        </w:rPr>
        <w:t> </w:t>
      </w:r>
      <w:r>
        <w:rPr/>
        <w:t>2015) have</w:t>
      </w:r>
      <w:r>
        <w:rPr>
          <w:spacing w:val="1"/>
        </w:rPr>
        <w:t> </w:t>
      </w:r>
      <w:r>
        <w:rPr/>
        <w:t>revealed that</w:t>
      </w:r>
      <w:r>
        <w:rPr>
          <w:spacing w:val="1"/>
        </w:rPr>
        <w:t> </w:t>
      </w:r>
      <w:r>
        <w:rPr/>
        <w:t>cognitive apprenticeship instructional method</w:t>
      </w:r>
      <w:r>
        <w:rPr>
          <w:spacing w:val="1"/>
        </w:rPr>
        <w:t> </w:t>
      </w:r>
      <w:r>
        <w:rPr/>
        <w:t>has 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subjects in arts, social and physical sciences. However, no consideration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Delta</w:t>
      </w:r>
      <w:r>
        <w:rPr>
          <w:spacing w:val="-67"/>
        </w:rPr>
        <w:t> </w:t>
      </w:r>
      <w:r>
        <w:rPr/>
        <w:t>State. Therefore, there is need for the study to investigate the effect of CAIM</w:t>
      </w:r>
      <w:r>
        <w:rPr>
          <w:spacing w:val="1"/>
        </w:rPr>
        <w:t> </w:t>
      </w:r>
      <w:r>
        <w:rPr/>
        <w:t>on students’ academic achievement, retention and interest in auto mechanics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colleges.</w:t>
      </w:r>
    </w:p>
    <w:p>
      <w:pPr>
        <w:pStyle w:val="Heading1"/>
        <w:spacing w:before="204"/>
      </w:pPr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960" w:right="753" w:firstLine="767"/>
        <w:jc w:val="both"/>
      </w:pPr>
      <w:r>
        <w:rPr/>
        <w:t>Technical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graduation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have</w:t>
      </w:r>
      <w:r>
        <w:rPr>
          <w:spacing w:val="-67"/>
        </w:rPr>
        <w:t> </w:t>
      </w:r>
      <w:r>
        <w:rPr/>
        <w:t>three</w:t>
      </w:r>
      <w:r>
        <w:rPr>
          <w:spacing w:val="1"/>
        </w:rPr>
        <w:t> </w:t>
      </w:r>
      <w:r>
        <w:rPr/>
        <w:t>options.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employment in industries, pursue further education in advanced craft in a</w:t>
      </w:r>
      <w:r>
        <w:rPr>
          <w:spacing w:val="1"/>
        </w:rPr>
        <w:t> </w:t>
      </w:r>
      <w:r>
        <w:rPr/>
        <w:t>higher technical institution or set up their own business and become self</w:t>
      </w:r>
      <w:r>
        <w:rPr>
          <w:spacing w:val="1"/>
        </w:rPr>
        <w:t> </w:t>
      </w:r>
      <w:r>
        <w:rPr/>
        <w:t>employed. To achieve this, Government at various levels have doubled efforts</w:t>
      </w:r>
      <w:r>
        <w:rPr>
          <w:spacing w:val="1"/>
        </w:rPr>
        <w:t> </w:t>
      </w:r>
      <w:r>
        <w:rPr/>
        <w:t>to ensure quality education in technical colleges. Despite all the efforts by</w:t>
      </w:r>
      <w:r>
        <w:rPr>
          <w:spacing w:val="1"/>
        </w:rPr>
        <w:t> </w:t>
      </w:r>
      <w:r>
        <w:rPr/>
        <w:t>Government to ensure qualitative education at the technical colleges and bring</w:t>
      </w:r>
      <w:r>
        <w:rPr>
          <w:spacing w:val="-67"/>
        </w:rPr>
        <w:t> </w:t>
      </w:r>
      <w:r>
        <w:rPr/>
        <w:t>about high quality products both in academic and employability, there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64"/>
        </w:rPr>
        <w:t> </w:t>
      </w:r>
      <w:r>
        <w:rPr/>
        <w:t>be</w:t>
      </w:r>
      <w:r>
        <w:rPr>
          <w:spacing w:val="66"/>
        </w:rPr>
        <w:t> </w:t>
      </w:r>
      <w:r>
        <w:rPr/>
        <w:t>persistent</w:t>
      </w:r>
      <w:r>
        <w:rPr>
          <w:spacing w:val="64"/>
        </w:rPr>
        <w:t> </w:t>
      </w:r>
      <w:r>
        <w:rPr/>
        <w:t>reports</w:t>
      </w:r>
      <w:r>
        <w:rPr>
          <w:spacing w:val="65"/>
        </w:rPr>
        <w:t> </w:t>
      </w:r>
      <w:r>
        <w:rPr/>
        <w:t>of</w:t>
      </w:r>
      <w:r>
        <w:rPr>
          <w:spacing w:val="64"/>
        </w:rPr>
        <w:t> </w:t>
      </w:r>
      <w:r>
        <w:rPr/>
        <w:t>high</w:t>
      </w:r>
      <w:r>
        <w:rPr>
          <w:spacing w:val="66"/>
        </w:rPr>
        <w:t> </w:t>
      </w:r>
      <w:r>
        <w:rPr/>
        <w:t>failure</w:t>
      </w:r>
      <w:r>
        <w:rPr>
          <w:spacing w:val="64"/>
        </w:rPr>
        <w:t> </w:t>
      </w:r>
      <w:r>
        <w:rPr/>
        <w:t>rate</w:t>
      </w:r>
      <w:r>
        <w:rPr>
          <w:spacing w:val="63"/>
        </w:rPr>
        <w:t> </w:t>
      </w:r>
      <w:r>
        <w:rPr/>
        <w:t>among</w:t>
      </w:r>
      <w:r>
        <w:rPr>
          <w:spacing w:val="65"/>
        </w:rPr>
        <w:t> </w:t>
      </w:r>
      <w:r>
        <w:rPr/>
        <w:t>graduates</w:t>
      </w:r>
      <w:r>
        <w:rPr>
          <w:spacing w:val="66"/>
        </w:rPr>
        <w:t> </w:t>
      </w:r>
      <w:r>
        <w:rPr/>
        <w:t>of</w:t>
      </w:r>
      <w:r>
        <w:rPr>
          <w:spacing w:val="5"/>
        </w:rPr>
        <w:t> </w:t>
      </w:r>
      <w:r>
        <w:rPr/>
        <w:t>technical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colleges as reported by NABTEB (2002; 2006; 2013, 2017) This has become</w:t>
      </w:r>
      <w:r>
        <w:rPr>
          <w:spacing w:val="1"/>
        </w:rPr>
        <w:t> </w:t>
      </w:r>
      <w:r>
        <w:rPr/>
        <w:t>worrisome to educationists who attributed the high failure rate of students to a</w:t>
      </w:r>
      <w:r>
        <w:rPr>
          <w:spacing w:val="-67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committed teachers, nonchalant attitude of students to their study and the use</w:t>
      </w:r>
      <w:r>
        <w:rPr>
          <w:spacing w:val="1"/>
        </w:rPr>
        <w:t> </w:t>
      </w:r>
      <w:r>
        <w:rPr/>
        <w:t>inappropriate instructional techniques. However, studies have also revealed</w:t>
      </w:r>
      <w:r>
        <w:rPr>
          <w:spacing w:val="1"/>
        </w:rPr>
        <w:t> </w:t>
      </w:r>
      <w:r>
        <w:rPr/>
        <w:t>that among the numerous factors, the instructional method used by the teacher</w:t>
      </w:r>
      <w:r>
        <w:rPr>
          <w:spacing w:val="-67"/>
        </w:rPr>
        <w:t> </w:t>
      </w:r>
      <w:r>
        <w:rPr/>
        <w:t>plays a predominant role on academic achievement of students in technical</w:t>
      </w:r>
      <w:r>
        <w:rPr>
          <w:spacing w:val="1"/>
        </w:rPr>
        <w:t> </w:t>
      </w:r>
      <w:r>
        <w:rPr/>
        <w:t>colleges.</w:t>
      </w:r>
    </w:p>
    <w:p>
      <w:pPr>
        <w:pStyle w:val="BodyText"/>
        <w:spacing w:line="480" w:lineRule="auto"/>
        <w:ind w:left="960" w:right="755" w:firstLine="698"/>
        <w:jc w:val="both"/>
      </w:pPr>
      <w:r>
        <w:rPr/>
        <w:t>The demonstration method mostly used in technical colleges among</w:t>
      </w:r>
      <w:r>
        <w:rPr>
          <w:spacing w:val="1"/>
        </w:rPr>
        <w:t> </w:t>
      </w:r>
      <w:r>
        <w:rPr/>
        <w:t>other methods is socially acceptable method of teaching which has been used</w:t>
      </w:r>
      <w:r>
        <w:rPr>
          <w:spacing w:val="1"/>
        </w:rPr>
        <w:t> </w:t>
      </w:r>
      <w:r>
        <w:rPr/>
        <w:t>by teachers to present skills, knowledge, and appreciations to the learners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laboratory.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teaching in technical colleges according to </w:t>
      </w:r>
      <w:r>
        <w:rPr>
          <w:color w:val="221F1F"/>
        </w:rPr>
        <w:t>Osuyi and Ainetor (2018), </w:t>
      </w:r>
      <w:r>
        <w:rPr/>
        <w:t>though</w:t>
      </w:r>
      <w:r>
        <w:rPr>
          <w:spacing w:val="1"/>
        </w:rPr>
        <w:t> </w:t>
      </w:r>
      <w:r>
        <w:rPr/>
        <w:t>has its own advantages, but </w:t>
      </w:r>
      <w:r>
        <w:rPr>
          <w:color w:val="221F1F"/>
        </w:rPr>
        <w:t>seems not to be yielding the desired result in auto</w:t>
      </w:r>
      <w:r>
        <w:rPr>
          <w:color w:val="221F1F"/>
          <w:spacing w:val="1"/>
        </w:rPr>
        <w:t> </w:t>
      </w:r>
      <w:r>
        <w:rPr>
          <w:color w:val="221F1F"/>
        </w:rPr>
        <w:t>mechanics trade in technical colleges. This is because there is still persistent</w:t>
      </w:r>
      <w:r>
        <w:rPr>
          <w:color w:val="221F1F"/>
          <w:spacing w:val="1"/>
        </w:rPr>
        <w:t> </w:t>
      </w:r>
      <w:r>
        <w:rPr>
          <w:color w:val="221F1F"/>
        </w:rPr>
        <w:t>high failure rate among technical college students especially in auto mechanic</w:t>
      </w:r>
      <w:r>
        <w:rPr>
          <w:color w:val="221F1F"/>
          <w:spacing w:val="1"/>
        </w:rPr>
        <w:t> </w:t>
      </w:r>
      <w:r>
        <w:rPr>
          <w:color w:val="221F1F"/>
        </w:rPr>
        <w:t>trade as shown in Appendix B on page 128</w:t>
      </w:r>
      <w:r>
        <w:rPr>
          <w:b/>
          <w:color w:val="221F1F"/>
        </w:rPr>
        <w:t>. </w:t>
      </w:r>
      <w:r>
        <w:rPr>
          <w:color w:val="221F1F"/>
        </w:rPr>
        <w:t>C</w:t>
      </w:r>
      <w:r>
        <w:rPr/>
        <w:t>ould </w:t>
      </w:r>
      <w:r>
        <w:rPr>
          <w:color w:val="221F1F"/>
        </w:rPr>
        <w:t>this </w:t>
      </w:r>
      <w:r>
        <w:rPr/>
        <w:t>problem of persistent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 be enhanced by the use of Cognitive Apprenticeship Instructional</w:t>
      </w:r>
      <w:r>
        <w:rPr>
          <w:spacing w:val="1"/>
        </w:rPr>
        <w:t> </w:t>
      </w:r>
      <w:r>
        <w:rPr/>
        <w:t>Method?</w:t>
      </w:r>
      <w:r>
        <w:rPr>
          <w:spacing w:val="59"/>
        </w:rPr>
        <w:t> </w:t>
      </w:r>
      <w:r>
        <w:rPr/>
        <w:t>This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challenge</w:t>
      </w:r>
      <w:r>
        <w:rPr>
          <w:spacing w:val="59"/>
        </w:rPr>
        <w:t> </w:t>
      </w:r>
      <w:r>
        <w:rPr/>
        <w:t>which</w:t>
      </w:r>
      <w:r>
        <w:rPr>
          <w:spacing w:val="58"/>
        </w:rPr>
        <w:t> </w:t>
      </w:r>
      <w:r>
        <w:rPr/>
        <w:t>necessitates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need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study</w:t>
      </w:r>
      <w:r>
        <w:rPr>
          <w:spacing w:val="6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/>
        <w:jc w:val="both"/>
      </w:pPr>
      <w:r>
        <w:rPr/>
        <w:t>determine if the new instructional method rooted on Cognitive Apprenticeship</w:t>
      </w:r>
      <w:r>
        <w:rPr>
          <w:spacing w:val="-67"/>
        </w:rPr>
        <w:t> </w:t>
      </w:r>
      <w:r>
        <w:rPr/>
        <w:t>Instructional Method could improve the academic achievement, retention and</w:t>
      </w:r>
      <w:r>
        <w:rPr>
          <w:spacing w:val="1"/>
        </w:rPr>
        <w:t> </w:t>
      </w:r>
      <w:r>
        <w:rPr/>
        <w:t>interest of</w:t>
      </w:r>
      <w:r>
        <w:rPr>
          <w:spacing w:val="-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-3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 technical</w:t>
      </w:r>
      <w:r>
        <w:rPr>
          <w:spacing w:val="1"/>
        </w:rPr>
        <w:t> </w:t>
      </w:r>
      <w:r>
        <w:rPr/>
        <w:t>colleges.</w:t>
      </w:r>
    </w:p>
    <w:p>
      <w:pPr>
        <w:pStyle w:val="Heading1"/>
        <w:spacing w:before="204"/>
      </w:pP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960" w:right="754" w:firstLine="698"/>
        <w:jc w:val="both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-67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 and interest in auto mechanics technology. Specifically, the study</w:t>
      </w:r>
      <w:r>
        <w:rPr>
          <w:spacing w:val="1"/>
        </w:rPr>
        <w:t> </w:t>
      </w:r>
      <w:r>
        <w:rPr/>
        <w:t>determined:</w:t>
      </w:r>
    </w:p>
    <w:p>
      <w:pPr>
        <w:pStyle w:val="ListParagraph"/>
        <w:numPr>
          <w:ilvl w:val="0"/>
          <w:numId w:val="1"/>
        </w:numPr>
        <w:tabs>
          <w:tab w:pos="1321" w:val="left" w:leader="none"/>
        </w:tabs>
        <w:spacing w:line="480" w:lineRule="auto" w:before="0" w:after="0"/>
        <w:ind w:left="1320" w:right="758" w:hanging="36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achievement</w:t>
      </w:r>
      <w:r>
        <w:rPr>
          <w:spacing w:val="1"/>
          <w:sz w:val="28"/>
        </w:rPr>
        <w:t> </w:t>
      </w:r>
      <w:r>
        <w:rPr>
          <w:sz w:val="28"/>
        </w:rPr>
        <w:t>mean</w:t>
      </w:r>
      <w:r>
        <w:rPr>
          <w:spacing w:val="1"/>
          <w:sz w:val="28"/>
        </w:rPr>
        <w:t> </w:t>
      </w:r>
      <w:r>
        <w:rPr>
          <w:sz w:val="28"/>
        </w:rPr>
        <w:t>scores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-67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colleges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those</w:t>
      </w:r>
      <w:r>
        <w:rPr>
          <w:spacing w:val="1"/>
          <w:sz w:val="28"/>
        </w:rPr>
        <w:t> </w:t>
      </w:r>
      <w:r>
        <w:rPr>
          <w:sz w:val="28"/>
        </w:rPr>
        <w:t>taught using demonstration</w:t>
      </w:r>
      <w:r>
        <w:rPr>
          <w:spacing w:val="-3"/>
          <w:sz w:val="28"/>
        </w:rPr>
        <w:t> </w:t>
      </w:r>
      <w:r>
        <w:rPr>
          <w:sz w:val="28"/>
        </w:rPr>
        <w:t>teaching method.</w:t>
      </w:r>
    </w:p>
    <w:p>
      <w:pPr>
        <w:pStyle w:val="ListParagraph"/>
        <w:numPr>
          <w:ilvl w:val="0"/>
          <w:numId w:val="1"/>
        </w:numPr>
        <w:tabs>
          <w:tab w:pos="1321" w:val="left" w:leader="none"/>
        </w:tabs>
        <w:spacing w:line="480" w:lineRule="auto" w:before="0" w:after="0"/>
        <w:ind w:left="1320" w:right="757" w:hanging="360"/>
        <w:jc w:val="both"/>
        <w:rPr>
          <w:sz w:val="28"/>
        </w:rPr>
      </w:pPr>
      <w:r>
        <w:rPr>
          <w:sz w:val="28"/>
        </w:rPr>
        <w:t>The retention mean scores of auto mechanic students in technical colleges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70"/>
          <w:sz w:val="28"/>
        </w:rPr>
        <w:t> </w:t>
      </w:r>
      <w:r>
        <w:rPr>
          <w:sz w:val="28"/>
        </w:rPr>
        <w:t>those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-4"/>
          <w:sz w:val="28"/>
        </w:rPr>
        <w:t> </w:t>
      </w:r>
      <w:r>
        <w:rPr>
          <w:sz w:val="28"/>
        </w:rPr>
        <w:t>using</w:t>
      </w:r>
      <w:r>
        <w:rPr>
          <w:spacing w:val="-1"/>
          <w:sz w:val="28"/>
        </w:rPr>
        <w:t> </w:t>
      </w:r>
      <w:r>
        <w:rPr>
          <w:sz w:val="28"/>
        </w:rPr>
        <w:t>demonstration</w:t>
      </w:r>
      <w:r>
        <w:rPr>
          <w:spacing w:val="1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0"/>
          <w:numId w:val="1"/>
        </w:numPr>
        <w:tabs>
          <w:tab w:pos="1321" w:val="left" w:leader="none"/>
        </w:tabs>
        <w:spacing w:line="480" w:lineRule="auto" w:before="0" w:after="0"/>
        <w:ind w:left="1320" w:right="757" w:hanging="360"/>
        <w:jc w:val="both"/>
        <w:rPr>
          <w:sz w:val="28"/>
        </w:rPr>
      </w:pPr>
      <w:r>
        <w:rPr>
          <w:sz w:val="28"/>
        </w:rPr>
        <w:t>The interest mean scores of auto mechanic students in technical colleges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70"/>
          <w:sz w:val="28"/>
        </w:rPr>
        <w:t> </w:t>
      </w:r>
      <w:r>
        <w:rPr>
          <w:sz w:val="28"/>
        </w:rPr>
        <w:t>those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-4"/>
          <w:sz w:val="28"/>
        </w:rPr>
        <w:t> </w:t>
      </w:r>
      <w:r>
        <w:rPr>
          <w:sz w:val="28"/>
        </w:rPr>
        <w:t>using</w:t>
      </w:r>
      <w:r>
        <w:rPr>
          <w:spacing w:val="-1"/>
          <w:sz w:val="28"/>
        </w:rPr>
        <w:t> </w:t>
      </w:r>
      <w:r>
        <w:rPr>
          <w:sz w:val="28"/>
        </w:rPr>
        <w:t>demonstration</w:t>
      </w:r>
      <w:r>
        <w:rPr>
          <w:spacing w:val="1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0"/>
          <w:numId w:val="1"/>
        </w:numPr>
        <w:tabs>
          <w:tab w:pos="1321" w:val="left" w:leader="none"/>
        </w:tabs>
        <w:spacing w:line="480" w:lineRule="auto" w:before="0" w:after="0"/>
        <w:ind w:left="1320" w:right="757" w:hanging="360"/>
        <w:jc w:val="both"/>
        <w:rPr>
          <w:sz w:val="28"/>
        </w:rPr>
      </w:pPr>
      <w:r>
        <w:rPr>
          <w:sz w:val="28"/>
        </w:rPr>
        <w:t>The academic achievement mean scores of male and female auto mechanic</w:t>
      </w:r>
      <w:r>
        <w:rPr>
          <w:spacing w:val="-67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colleges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 method.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1"/>
        </w:numPr>
        <w:tabs>
          <w:tab w:pos="1321" w:val="left" w:leader="none"/>
        </w:tabs>
        <w:spacing w:line="480" w:lineRule="auto" w:before="73" w:after="0"/>
        <w:ind w:left="1320" w:right="758" w:hanging="360"/>
        <w:jc w:val="both"/>
        <w:rPr>
          <w:sz w:val="28"/>
        </w:rPr>
      </w:pPr>
      <w:r>
        <w:rPr>
          <w:sz w:val="28"/>
        </w:rPr>
        <w:t>The retention mean scores of male and female auto mechanic students in</w:t>
      </w:r>
      <w:r>
        <w:rPr>
          <w:spacing w:val="1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colleges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0"/>
          <w:numId w:val="1"/>
        </w:numPr>
        <w:tabs>
          <w:tab w:pos="1321" w:val="left" w:leader="none"/>
        </w:tabs>
        <w:spacing w:line="480" w:lineRule="auto" w:before="0" w:after="0"/>
        <w:ind w:left="1320" w:right="756" w:hanging="360"/>
        <w:jc w:val="both"/>
        <w:rPr>
          <w:sz w:val="28"/>
        </w:rPr>
      </w:pPr>
      <w:r>
        <w:rPr>
          <w:sz w:val="28"/>
        </w:rPr>
        <w:t>The interest mean scores of male and female auto mechanic students in</w:t>
      </w:r>
      <w:r>
        <w:rPr>
          <w:spacing w:val="1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colleges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</w:t>
      </w:r>
    </w:p>
    <w:p>
      <w:pPr>
        <w:pStyle w:val="Heading1"/>
        <w:spacing w:before="6"/>
      </w:pP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73"/>
        <w:ind w:left="960" w:right="754" w:firstLine="767"/>
        <w:jc w:val="both"/>
      </w:pPr>
      <w:r>
        <w:rPr/>
        <w:t>The findings of this study will reveal the effects of demonstration 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curriculum</w:t>
      </w:r>
      <w:r>
        <w:rPr>
          <w:spacing w:val="-7"/>
        </w:rPr>
        <w:t> </w:t>
      </w:r>
      <w:r>
        <w:rPr/>
        <w:t>planners,</w:t>
      </w:r>
      <w:r>
        <w:rPr>
          <w:spacing w:val="-1"/>
        </w:rPr>
        <w:t> </w:t>
      </w:r>
      <w:r>
        <w:rPr/>
        <w:t>automobile</w:t>
      </w:r>
      <w:r>
        <w:rPr>
          <w:spacing w:val="-2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and educational</w:t>
      </w:r>
      <w:r>
        <w:rPr>
          <w:spacing w:val="-1"/>
        </w:rPr>
        <w:t> </w:t>
      </w:r>
      <w:r>
        <w:rPr/>
        <w:t>researchers.</w:t>
      </w:r>
    </w:p>
    <w:p>
      <w:pPr>
        <w:pStyle w:val="BodyText"/>
        <w:spacing w:line="480" w:lineRule="auto" w:before="198"/>
        <w:ind w:left="960" w:right="754" w:firstLine="767"/>
        <w:jc w:val="both"/>
        <w:rPr>
          <w:b/>
        </w:rPr>
      </w:pPr>
      <w:r>
        <w:rPr/>
        <w:t>The findings of this study would guide the auto mechanics teachers in</w:t>
      </w:r>
      <w:r>
        <w:rPr>
          <w:spacing w:val="1"/>
        </w:rPr>
        <w:t> </w:t>
      </w:r>
      <w:r>
        <w:rPr/>
        <w:t>employing</w:t>
      </w:r>
      <w:r>
        <w:rPr>
          <w:spacing w:val="1"/>
        </w:rPr>
        <w:t> </w:t>
      </w:r>
      <w:r>
        <w:rPr/>
        <w:t>effective teaching</w:t>
      </w:r>
      <w:r>
        <w:rPr>
          <w:spacing w:val="1"/>
        </w:rPr>
        <w:t> </w:t>
      </w:r>
      <w:r>
        <w:rPr/>
        <w:t>method in</w:t>
      </w:r>
      <w:r>
        <w:rPr>
          <w:spacing w:val="70"/>
        </w:rPr>
        <w:t> </w:t>
      </w:r>
      <w:r>
        <w:rPr/>
        <w:t>order to enhance students’ interest</w:t>
      </w:r>
      <w:r>
        <w:rPr>
          <w:spacing w:val="1"/>
        </w:rPr>
        <w:t> </w:t>
      </w:r>
      <w:r>
        <w:rPr/>
        <w:t>and stimulate teaching and learning in auto mechanics. The findings of this</w:t>
      </w:r>
      <w:r>
        <w:rPr>
          <w:spacing w:val="1"/>
        </w:rPr>
        <w:t> </w:t>
      </w:r>
      <w:r>
        <w:rPr/>
        <w:t>study</w:t>
      </w:r>
      <w:r>
        <w:rPr>
          <w:spacing w:val="35"/>
        </w:rPr>
        <w:t> </w:t>
      </w:r>
      <w:r>
        <w:rPr/>
        <w:t>would</w:t>
      </w:r>
      <w:r>
        <w:rPr>
          <w:spacing w:val="39"/>
        </w:rPr>
        <w:t> </w:t>
      </w:r>
      <w:r>
        <w:rPr/>
        <w:t>enable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auto</w:t>
      </w:r>
      <w:r>
        <w:rPr>
          <w:spacing w:val="40"/>
        </w:rPr>
        <w:t> </w:t>
      </w:r>
      <w:r>
        <w:rPr/>
        <w:t>mechanics</w:t>
      </w:r>
      <w:r>
        <w:rPr>
          <w:spacing w:val="37"/>
        </w:rPr>
        <w:t> </w:t>
      </w:r>
      <w:r>
        <w:rPr/>
        <w:t>teachers</w:t>
      </w:r>
      <w:r>
        <w:rPr>
          <w:spacing w:val="37"/>
        </w:rPr>
        <w:t> </w:t>
      </w:r>
      <w:r>
        <w:rPr/>
        <w:t>to</w:t>
      </w:r>
      <w:r>
        <w:rPr>
          <w:spacing w:val="40"/>
        </w:rPr>
        <w:t> </w:t>
      </w:r>
      <w:r>
        <w:rPr/>
        <w:t>increase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complexity</w:t>
      </w:r>
      <w:r>
        <w:rPr>
          <w:spacing w:val="-68"/>
        </w:rPr>
        <w:t> </w:t>
      </w:r>
      <w:r>
        <w:rPr/>
        <w:t>and diversity in lesson sequence and provide a learning environment 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centred</w:t>
      </w:r>
      <w:r>
        <w:rPr>
          <w:spacing w:val="70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environment</w:t>
      </w:r>
      <w:r>
        <w:rPr>
          <w:b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 w:firstLine="767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students because it would enable them have an in-depth understanding of their</w:t>
      </w:r>
      <w:r>
        <w:rPr>
          <w:spacing w:val="-67"/>
        </w:rPr>
        <w:t> </w:t>
      </w:r>
      <w:r>
        <w:rPr/>
        <w:t>role in the learning process by actively participating in the learning process.</w:t>
      </w:r>
      <w:r>
        <w:rPr>
          <w:spacing w:val="1"/>
        </w:rPr>
        <w:t> </w:t>
      </w:r>
      <w:r>
        <w:rPr/>
        <w:t>Also when effective teaching method identified in the study is used in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</w:t>
      </w:r>
      <w:r>
        <w:rPr>
          <w:spacing w:val="1"/>
        </w:rPr>
        <w:t> </w:t>
      </w:r>
      <w:r>
        <w:rPr/>
        <w:t>concepts for further advancement. The findings would help the students 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thinkers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novice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industry. In effect, this would enable them to obtain and retain jobs upon</w:t>
      </w:r>
      <w:r>
        <w:rPr>
          <w:spacing w:val="1"/>
        </w:rPr>
        <w:t> </w:t>
      </w:r>
      <w:r>
        <w:rPr/>
        <w:t>graduation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modern</w:t>
      </w:r>
      <w:r>
        <w:rPr>
          <w:spacing w:val="-2"/>
        </w:rPr>
        <w:t> </w:t>
      </w:r>
      <w:r>
        <w:rPr/>
        <w:t>automobile</w:t>
      </w:r>
      <w:r>
        <w:rPr>
          <w:spacing w:val="-2"/>
        </w:rPr>
        <w:t> </w:t>
      </w:r>
      <w:r>
        <w:rPr/>
        <w:t>industry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of</w:t>
      </w:r>
      <w:r>
        <w:rPr>
          <w:spacing w:val="7"/>
        </w:rPr>
        <w:t> </w:t>
      </w:r>
      <w:r>
        <w:rPr/>
        <w:t>flux.</w:t>
      </w:r>
    </w:p>
    <w:p>
      <w:pPr>
        <w:pStyle w:val="BodyText"/>
        <w:spacing w:line="480" w:lineRule="auto"/>
        <w:ind w:left="960" w:right="754" w:firstLine="837"/>
        <w:jc w:val="both"/>
      </w:pPr>
      <w:r>
        <w:rPr/>
        <w:t>Automobile industries would equally benefit from the findings of this</w:t>
      </w:r>
      <w:r>
        <w:rPr>
          <w:spacing w:val="1"/>
        </w:rPr>
        <w:t> </w:t>
      </w:r>
      <w:r>
        <w:rPr/>
        <w:t>study, because it would provide them with graduates who must have acquired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 of automobile industries.</w:t>
      </w:r>
    </w:p>
    <w:p>
      <w:pPr>
        <w:pStyle w:val="BodyText"/>
        <w:spacing w:line="480" w:lineRule="auto"/>
        <w:ind w:left="960" w:right="754" w:firstLine="976"/>
        <w:jc w:val="both"/>
      </w:pPr>
      <w:r>
        <w:rPr/>
        <w:t>Curriculum planners would benefit from the findings of this study</w:t>
      </w:r>
      <w:r>
        <w:rPr>
          <w:spacing w:val="1"/>
        </w:rPr>
        <w:t> </w:t>
      </w:r>
      <w:r>
        <w:rPr/>
        <w:t>because it would enable them to develop and integrate more effective teaching</w:t>
      </w:r>
      <w:r>
        <w:rPr>
          <w:spacing w:val="-67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curriculum planners in technical colleges on the learner’s learning process.</w:t>
      </w:r>
      <w:r>
        <w:rPr>
          <w:spacing w:val="1"/>
        </w:rPr>
        <w:t> </w:t>
      </w:r>
      <w:r>
        <w:rPr/>
        <w:t>When</w:t>
      </w:r>
      <w:r>
        <w:rPr>
          <w:spacing w:val="58"/>
        </w:rPr>
        <w:t> </w:t>
      </w:r>
      <w:r>
        <w:rPr/>
        <w:t>more</w:t>
      </w:r>
      <w:r>
        <w:rPr>
          <w:spacing w:val="58"/>
        </w:rPr>
        <w:t> </w:t>
      </w:r>
      <w:r>
        <w:rPr/>
        <w:t>knowledge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/>
        <w:t>acquired</w:t>
      </w:r>
      <w:r>
        <w:rPr>
          <w:spacing w:val="57"/>
        </w:rPr>
        <w:t> </w:t>
      </w:r>
      <w:r>
        <w:rPr/>
        <w:t>about</w:t>
      </w:r>
      <w:r>
        <w:rPr>
          <w:spacing w:val="57"/>
        </w:rPr>
        <w:t> </w:t>
      </w:r>
      <w:r>
        <w:rPr/>
        <w:t>learning</w:t>
      </w:r>
      <w:r>
        <w:rPr>
          <w:spacing w:val="55"/>
        </w:rPr>
        <w:t> </w:t>
      </w:r>
      <w:r>
        <w:rPr/>
        <w:t>process,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knowledge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1"/>
        <w:jc w:val="both"/>
      </w:pPr>
      <w:r>
        <w:rPr/>
        <w:t>would directly influence future trend in designing the curriculum in-line with</w:t>
      </w:r>
      <w:r>
        <w:rPr>
          <w:spacing w:val="1"/>
        </w:rPr>
        <w:t> </w:t>
      </w:r>
      <w:r>
        <w:rPr/>
        <w:t>the required workplace skills. Therefore, the findings of this study would</w:t>
      </w:r>
      <w:r>
        <w:rPr>
          <w:spacing w:val="1"/>
        </w:rPr>
        <w:t> </w:t>
      </w:r>
      <w:r>
        <w:rPr/>
        <w:t>provide curriculum planners with the needed information that would enrich</w:t>
      </w:r>
      <w:r>
        <w:rPr>
          <w:spacing w:val="1"/>
        </w:rPr>
        <w:t> </w:t>
      </w:r>
      <w:r>
        <w:rPr/>
        <w:t>auto mechanics curriculum which would provide a learning environment that</w:t>
      </w:r>
      <w:r>
        <w:rPr>
          <w:spacing w:val="1"/>
        </w:rPr>
        <w:t> </w:t>
      </w:r>
      <w:r>
        <w:rPr/>
        <w:t>uses real-world contexts and immerses the learner in the culture of a particular</w:t>
      </w:r>
      <w:r>
        <w:rPr>
          <w:spacing w:val="-67"/>
        </w:rPr>
        <w:t> </w:t>
      </w:r>
      <w:r>
        <w:rPr/>
        <w:t>practice for the acquisition of relevant work place skills. More so, knowledge</w:t>
      </w:r>
      <w:r>
        <w:rPr>
          <w:spacing w:val="1"/>
        </w:rPr>
        <w:t> </w:t>
      </w:r>
      <w:r>
        <w:rPr/>
        <w:t>of the finding of this study will not only enable the curriculum planner to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effective teaching</w:t>
      </w:r>
      <w:r>
        <w:rPr>
          <w:spacing w:val="1"/>
        </w:rPr>
        <w:t> </w:t>
      </w:r>
      <w:r>
        <w:rPr/>
        <w:t>methods, 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in-</w:t>
      </w:r>
      <w:r>
        <w:rPr>
          <w:spacing w:val="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 of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line="480" w:lineRule="auto" w:before="1"/>
        <w:ind w:left="960" w:right="757" w:firstLine="907"/>
        <w:jc w:val="both"/>
      </w:pPr>
      <w:r>
        <w:rPr/>
        <w:t>Finally,</w:t>
      </w:r>
      <w:r>
        <w:rPr>
          <w:spacing w:val="47"/>
        </w:rPr>
        <w:t> </w:t>
      </w:r>
      <w:r>
        <w:rPr/>
        <w:t>educational</w:t>
      </w:r>
      <w:r>
        <w:rPr>
          <w:spacing w:val="50"/>
        </w:rPr>
        <w:t> </w:t>
      </w:r>
      <w:r>
        <w:rPr/>
        <w:t>researchers</w:t>
      </w:r>
      <w:r>
        <w:rPr>
          <w:spacing w:val="47"/>
        </w:rPr>
        <w:t> </w:t>
      </w:r>
      <w:r>
        <w:rPr/>
        <w:t>would</w:t>
      </w:r>
      <w:r>
        <w:rPr>
          <w:spacing w:val="47"/>
        </w:rPr>
        <w:t> </w:t>
      </w:r>
      <w:r>
        <w:rPr/>
        <w:t>benefit</w:t>
      </w:r>
      <w:r>
        <w:rPr>
          <w:spacing w:val="50"/>
        </w:rPr>
        <w:t> </w:t>
      </w:r>
      <w:r>
        <w:rPr/>
        <w:t>from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findings</w:t>
      </w:r>
      <w:r>
        <w:rPr>
          <w:spacing w:val="50"/>
        </w:rPr>
        <w:t> </w:t>
      </w:r>
      <w:r>
        <w:rPr/>
        <w:t>of</w:t>
      </w:r>
      <w:r>
        <w:rPr>
          <w:spacing w:val="-67"/>
        </w:rPr>
        <w:t> </w:t>
      </w:r>
      <w:r>
        <w:rPr/>
        <w:t>this study when carrying out similar research and reviewing related literature.</w:t>
      </w:r>
      <w:r>
        <w:rPr>
          <w:spacing w:val="1"/>
        </w:rPr>
        <w:t> </w:t>
      </w:r>
      <w:r>
        <w:rPr/>
        <w:t>It would provide empirical data which could serve as a reference point for</w:t>
      </w:r>
      <w:r>
        <w:rPr>
          <w:spacing w:val="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researches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apprenticeship instructional</w:t>
      </w:r>
      <w:r>
        <w:rPr>
          <w:spacing w:val="-1"/>
        </w:rPr>
        <w:t> </w:t>
      </w:r>
      <w:r>
        <w:rPr/>
        <w:t>method.</w:t>
      </w:r>
    </w:p>
    <w:p>
      <w:pPr>
        <w:pStyle w:val="Heading1"/>
        <w:spacing w:before="5"/>
      </w:pP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6" w:firstLine="767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7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 in auto mechanics. The study was</w:t>
      </w:r>
      <w:r>
        <w:rPr>
          <w:spacing w:val="1"/>
        </w:rPr>
        <w:t> </w:t>
      </w:r>
      <w:r>
        <w:rPr/>
        <w:t>delimited to vocational II 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(demonstration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cognitive</w:t>
      </w:r>
      <w:r>
        <w:rPr>
          <w:spacing w:val="29"/>
        </w:rPr>
        <w:t> </w:t>
      </w:r>
      <w:r>
        <w:rPr/>
        <w:t>instructional</w:t>
      </w:r>
      <w:r>
        <w:rPr>
          <w:spacing w:val="29"/>
        </w:rPr>
        <w:t> </w:t>
      </w:r>
      <w:r>
        <w:rPr/>
        <w:t>methods).</w:t>
      </w:r>
      <w:r>
        <w:rPr>
          <w:spacing w:val="33"/>
        </w:rPr>
        <w:t> </w:t>
      </w:r>
      <w:r>
        <w:rPr/>
        <w:t>The</w:t>
      </w:r>
      <w:r>
        <w:rPr>
          <w:spacing w:val="28"/>
        </w:rPr>
        <w:t> </w:t>
      </w:r>
      <w:r>
        <w:rPr/>
        <w:t>following</w:t>
      </w:r>
      <w:r>
        <w:rPr>
          <w:spacing w:val="29"/>
        </w:rPr>
        <w:t> </w:t>
      </w:r>
      <w:r>
        <w:rPr/>
        <w:t>areas</w:t>
      </w:r>
      <w:r>
        <w:rPr>
          <w:spacing w:val="2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7"/>
        <w:jc w:val="both"/>
      </w:pP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covered: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parts,</w:t>
      </w:r>
      <w:r>
        <w:rPr>
          <w:spacing w:val="1"/>
        </w:rPr>
        <w:t> </w:t>
      </w:r>
      <w:r>
        <w:rPr/>
        <w:t>dismantling of engine unit, coupling of engine unit, identification of vehicle</w:t>
      </w:r>
      <w:r>
        <w:rPr>
          <w:spacing w:val="1"/>
        </w:rPr>
        <w:t> </w:t>
      </w:r>
      <w:r>
        <w:rPr/>
        <w:t>transmission</w:t>
      </w:r>
      <w:r>
        <w:rPr>
          <w:spacing w:val="-7"/>
        </w:rPr>
        <w:t> </w:t>
      </w:r>
      <w:r>
        <w:rPr/>
        <w:t>parts,</w:t>
      </w:r>
      <w:r>
        <w:rPr>
          <w:spacing w:val="-5"/>
        </w:rPr>
        <w:t> </w:t>
      </w:r>
      <w:r>
        <w:rPr/>
        <w:t>dismantling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coupling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vehicle</w:t>
      </w:r>
      <w:r>
        <w:rPr>
          <w:spacing w:val="-4"/>
        </w:rPr>
        <w:t> </w:t>
      </w:r>
      <w:r>
        <w:rPr/>
        <w:t>transmission</w:t>
      </w:r>
      <w:r>
        <w:rPr>
          <w:spacing w:val="-6"/>
        </w:rPr>
        <w:t> </w:t>
      </w:r>
      <w:r>
        <w:rPr/>
        <w:t>system.</w:t>
      </w:r>
    </w:p>
    <w:p>
      <w:pPr>
        <w:pStyle w:val="Heading1"/>
        <w:spacing w:before="5"/>
      </w:pPr>
      <w:r>
        <w:rPr/>
        <w:t>Research</w:t>
      </w:r>
      <w:r>
        <w:rPr>
          <w:spacing w:val="-3"/>
        </w:rPr>
        <w:t> </w:t>
      </w:r>
      <w:r>
        <w:rPr/>
        <w:t>Questions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728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guided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480" w:lineRule="auto" w:before="178" w:after="0"/>
        <w:ind w:left="1320" w:right="762" w:hanging="360"/>
        <w:jc w:val="both"/>
        <w:rPr>
          <w:sz w:val="28"/>
        </w:rPr>
      </w:pPr>
      <w:r>
        <w:rPr>
          <w:sz w:val="28"/>
        </w:rPr>
        <w:t>What is the difference between the academic achievement mean scores of</w:t>
      </w:r>
      <w:r>
        <w:rPr>
          <w:spacing w:val="1"/>
          <w:sz w:val="28"/>
        </w:rPr>
        <w:t> </w:t>
      </w:r>
      <w:r>
        <w:rPr>
          <w:sz w:val="28"/>
        </w:rPr>
        <w:t>students taught auto mechanics using cognitive apprenticeship instructional</w:t>
      </w:r>
      <w:r>
        <w:rPr>
          <w:spacing w:val="-67"/>
          <w:sz w:val="28"/>
        </w:rPr>
        <w:t> </w:t>
      </w:r>
      <w:r>
        <w:rPr>
          <w:sz w:val="28"/>
        </w:rPr>
        <w:t>method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those</w:t>
      </w:r>
      <w:r>
        <w:rPr>
          <w:spacing w:val="-1"/>
          <w:sz w:val="28"/>
        </w:rPr>
        <w:t> </w:t>
      </w:r>
      <w:r>
        <w:rPr>
          <w:sz w:val="28"/>
        </w:rPr>
        <w:t>taught</w:t>
      </w:r>
      <w:r>
        <w:rPr>
          <w:spacing w:val="-1"/>
          <w:sz w:val="28"/>
        </w:rPr>
        <w:t> </w:t>
      </w:r>
      <w:r>
        <w:rPr>
          <w:sz w:val="28"/>
        </w:rPr>
        <w:t>using demonstration</w:t>
      </w:r>
      <w:r>
        <w:rPr>
          <w:spacing w:val="-4"/>
          <w:sz w:val="28"/>
        </w:rPr>
        <w:t> </w:t>
      </w:r>
      <w:r>
        <w:rPr>
          <w:sz w:val="28"/>
        </w:rPr>
        <w:t>teaching</w:t>
      </w:r>
      <w:r>
        <w:rPr>
          <w:spacing w:val="-1"/>
          <w:sz w:val="28"/>
        </w:rPr>
        <w:t> </w:t>
      </w:r>
      <w:r>
        <w:rPr>
          <w:sz w:val="28"/>
        </w:rPr>
        <w:t>method?</w:t>
      </w: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480" w:lineRule="auto" w:before="1" w:after="0"/>
        <w:ind w:left="1320" w:right="758" w:hanging="360"/>
        <w:jc w:val="both"/>
        <w:rPr>
          <w:sz w:val="28"/>
        </w:rPr>
      </w:pPr>
      <w:r>
        <w:rPr>
          <w:sz w:val="28"/>
        </w:rPr>
        <w:t>What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difference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retention</w:t>
      </w:r>
      <w:r>
        <w:rPr>
          <w:spacing w:val="1"/>
          <w:sz w:val="28"/>
        </w:rPr>
        <w:t> </w:t>
      </w:r>
      <w:r>
        <w:rPr>
          <w:sz w:val="28"/>
        </w:rPr>
        <w:t>mean</w:t>
      </w:r>
      <w:r>
        <w:rPr>
          <w:spacing w:val="1"/>
          <w:sz w:val="28"/>
        </w:rPr>
        <w:t> </w:t>
      </w:r>
      <w:r>
        <w:rPr>
          <w:sz w:val="28"/>
        </w:rPr>
        <w:t>scores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70"/>
          <w:sz w:val="28"/>
        </w:rPr>
        <w:t> </w:t>
      </w:r>
      <w:r>
        <w:rPr>
          <w:sz w:val="28"/>
        </w:rPr>
        <w:t>students</w:t>
      </w:r>
      <w:r>
        <w:rPr>
          <w:spacing w:val="-67"/>
          <w:sz w:val="28"/>
        </w:rPr>
        <w:t> </w:t>
      </w:r>
      <w:r>
        <w:rPr>
          <w:sz w:val="28"/>
        </w:rPr>
        <w:t>taught auto mechanics using cognitive apprenticeship instructional method</w:t>
      </w:r>
      <w:r>
        <w:rPr>
          <w:spacing w:val="1"/>
          <w:sz w:val="28"/>
        </w:rPr>
        <w:t> </w:t>
      </w:r>
      <w:r>
        <w:rPr>
          <w:sz w:val="28"/>
        </w:rPr>
        <w:t>and those</w:t>
      </w:r>
      <w:r>
        <w:rPr>
          <w:spacing w:val="-1"/>
          <w:sz w:val="28"/>
        </w:rPr>
        <w:t> </w:t>
      </w:r>
      <w:r>
        <w:rPr>
          <w:sz w:val="28"/>
        </w:rPr>
        <w:t>taught</w:t>
      </w:r>
      <w:r>
        <w:rPr>
          <w:spacing w:val="-4"/>
          <w:sz w:val="28"/>
        </w:rPr>
        <w:t> </w:t>
      </w:r>
      <w:r>
        <w:rPr>
          <w:sz w:val="28"/>
        </w:rPr>
        <w:t>using demonstration teaching</w:t>
      </w:r>
      <w:r>
        <w:rPr>
          <w:spacing w:val="1"/>
          <w:sz w:val="28"/>
        </w:rPr>
        <w:t> </w:t>
      </w:r>
      <w:r>
        <w:rPr>
          <w:sz w:val="28"/>
        </w:rPr>
        <w:t>method?</w:t>
      </w: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480" w:lineRule="auto" w:before="0" w:after="0"/>
        <w:ind w:left="1320" w:right="766" w:hanging="360"/>
        <w:jc w:val="both"/>
        <w:rPr>
          <w:sz w:val="28"/>
        </w:rPr>
      </w:pPr>
      <w:r>
        <w:rPr>
          <w:sz w:val="28"/>
        </w:rPr>
        <w:t>What is the difference between the interest mean scores of students taught</w:t>
      </w:r>
      <w:r>
        <w:rPr>
          <w:spacing w:val="1"/>
          <w:sz w:val="28"/>
        </w:rPr>
        <w:t> </w:t>
      </w:r>
      <w:r>
        <w:rPr>
          <w:sz w:val="28"/>
        </w:rPr>
        <w:t>auto mechanics using cognitive apprenticeship instructional method and</w:t>
      </w:r>
      <w:r>
        <w:rPr>
          <w:spacing w:val="1"/>
          <w:sz w:val="28"/>
        </w:rPr>
        <w:t> </w:t>
      </w:r>
      <w:r>
        <w:rPr>
          <w:sz w:val="28"/>
        </w:rPr>
        <w:t>those</w:t>
      </w:r>
      <w:r>
        <w:rPr>
          <w:spacing w:val="-1"/>
          <w:sz w:val="28"/>
        </w:rPr>
        <w:t> </w:t>
      </w:r>
      <w:r>
        <w:rPr>
          <w:sz w:val="28"/>
        </w:rPr>
        <w:t>taught using</w:t>
      </w:r>
      <w:r>
        <w:rPr>
          <w:spacing w:val="1"/>
          <w:sz w:val="28"/>
        </w:rPr>
        <w:t> </w:t>
      </w:r>
      <w:r>
        <w:rPr>
          <w:sz w:val="28"/>
        </w:rPr>
        <w:t>demonstration teaching</w:t>
      </w:r>
      <w:r>
        <w:rPr>
          <w:spacing w:val="-4"/>
          <w:sz w:val="28"/>
        </w:rPr>
        <w:t> </w:t>
      </w:r>
      <w:r>
        <w:rPr>
          <w:sz w:val="28"/>
        </w:rPr>
        <w:t>method?</w:t>
      </w: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480" w:lineRule="auto" w:before="0" w:after="0"/>
        <w:ind w:left="1320" w:right="756" w:hanging="360"/>
        <w:jc w:val="both"/>
        <w:rPr>
          <w:sz w:val="28"/>
        </w:rPr>
      </w:pPr>
      <w:r>
        <w:rPr>
          <w:sz w:val="28"/>
        </w:rPr>
        <w:t>What is the difference between the academic achievement mean scores of</w:t>
      </w:r>
      <w:r>
        <w:rPr>
          <w:spacing w:val="1"/>
          <w:sz w:val="28"/>
        </w:rPr>
        <w:t> </w:t>
      </w:r>
      <w:r>
        <w:rPr>
          <w:sz w:val="28"/>
        </w:rPr>
        <w:t>male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female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 instructional</w:t>
      </w:r>
      <w:r>
        <w:rPr>
          <w:spacing w:val="1"/>
          <w:sz w:val="28"/>
        </w:rPr>
        <w:t> </w:t>
      </w:r>
      <w:r>
        <w:rPr>
          <w:sz w:val="28"/>
        </w:rPr>
        <w:t>method?</w:t>
      </w: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480" w:lineRule="auto" w:before="0" w:after="0"/>
        <w:ind w:left="1320" w:right="755" w:hanging="360"/>
        <w:jc w:val="both"/>
        <w:rPr>
          <w:sz w:val="28"/>
        </w:rPr>
      </w:pPr>
      <w:r>
        <w:rPr>
          <w:sz w:val="28"/>
        </w:rPr>
        <w:t>What is the difference between the retention mean scores of</w:t>
      </w:r>
      <w:r>
        <w:rPr>
          <w:spacing w:val="1"/>
          <w:sz w:val="28"/>
        </w:rPr>
        <w:t> </w:t>
      </w:r>
      <w:r>
        <w:rPr>
          <w:sz w:val="28"/>
        </w:rPr>
        <w:t>male and</w:t>
      </w:r>
      <w:r>
        <w:rPr>
          <w:spacing w:val="1"/>
          <w:sz w:val="28"/>
        </w:rPr>
        <w:t> </w:t>
      </w:r>
      <w:r>
        <w:rPr>
          <w:sz w:val="28"/>
        </w:rPr>
        <w:t>female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 method?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480" w:lineRule="auto" w:before="73" w:after="0"/>
        <w:ind w:left="1320" w:right="762" w:hanging="360"/>
        <w:jc w:val="both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difference</w:t>
      </w:r>
      <w:r>
        <w:rPr>
          <w:spacing w:val="-2"/>
          <w:sz w:val="28"/>
        </w:rPr>
        <w:t> </w:t>
      </w:r>
      <w:r>
        <w:rPr>
          <w:sz w:val="28"/>
        </w:rPr>
        <w:t>between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interest</w:t>
      </w:r>
      <w:r>
        <w:rPr>
          <w:spacing w:val="-2"/>
          <w:sz w:val="28"/>
        </w:rPr>
        <w:t> </w:t>
      </w:r>
      <w:r>
        <w:rPr>
          <w:sz w:val="28"/>
        </w:rPr>
        <w:t>mean</w:t>
      </w:r>
      <w:r>
        <w:rPr>
          <w:spacing w:val="-2"/>
          <w:sz w:val="28"/>
        </w:rPr>
        <w:t> </w:t>
      </w:r>
      <w:r>
        <w:rPr>
          <w:sz w:val="28"/>
        </w:rPr>
        <w:t>scores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male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female</w:t>
      </w:r>
      <w:r>
        <w:rPr>
          <w:spacing w:val="-68"/>
          <w:sz w:val="28"/>
        </w:rPr>
        <w:t> </w:t>
      </w:r>
      <w:r>
        <w:rPr>
          <w:sz w:val="28"/>
        </w:rPr>
        <w:t>students taught auto mechanics using cognitive apprenticeship instructional</w:t>
      </w:r>
      <w:r>
        <w:rPr>
          <w:spacing w:val="-67"/>
          <w:sz w:val="28"/>
        </w:rPr>
        <w:t> </w:t>
      </w:r>
      <w:r>
        <w:rPr>
          <w:sz w:val="28"/>
        </w:rPr>
        <w:t>method?</w:t>
      </w:r>
    </w:p>
    <w:p>
      <w:pPr>
        <w:pStyle w:val="Heading1"/>
        <w:spacing w:before="204"/>
        <w:jc w:val="left"/>
      </w:pPr>
      <w:r>
        <w:rPr/>
        <w:t>Hypotheses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1"/>
        <w:ind w:left="1747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</w:t>
      </w:r>
      <w:r>
        <w:rPr>
          <w:spacing w:val="-2"/>
        </w:rPr>
        <w:t> </w:t>
      </w:r>
      <w:r>
        <w:rPr/>
        <w:t>at 0.05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significance.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412" w:val="left" w:leader="none"/>
        </w:tabs>
        <w:spacing w:line="480" w:lineRule="auto" w:before="0" w:after="0"/>
        <w:ind w:left="1411" w:right="756" w:hanging="360"/>
        <w:jc w:val="both"/>
        <w:rPr>
          <w:sz w:val="28"/>
        </w:rPr>
      </w:pP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significant</w:t>
      </w:r>
      <w:r>
        <w:rPr>
          <w:spacing w:val="1"/>
          <w:sz w:val="28"/>
        </w:rPr>
        <w:t> </w:t>
      </w:r>
      <w:r>
        <w:rPr>
          <w:sz w:val="28"/>
        </w:rPr>
        <w:t>difference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70"/>
          <w:sz w:val="28"/>
        </w:rPr>
        <w:t> </w:t>
      </w:r>
      <w:r>
        <w:rPr>
          <w:sz w:val="28"/>
        </w:rPr>
        <w:t>achievement</w:t>
      </w:r>
      <w:r>
        <w:rPr>
          <w:spacing w:val="1"/>
          <w:sz w:val="28"/>
        </w:rPr>
        <w:t> </w:t>
      </w:r>
      <w:r>
        <w:rPr>
          <w:sz w:val="28"/>
        </w:rPr>
        <w:t>mean</w:t>
      </w:r>
      <w:r>
        <w:rPr>
          <w:spacing w:val="1"/>
          <w:sz w:val="28"/>
        </w:rPr>
        <w:t> </w:t>
      </w:r>
      <w:r>
        <w:rPr>
          <w:sz w:val="28"/>
        </w:rPr>
        <w:t>scores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 instructional method and those taught using demonstration</w:t>
      </w:r>
      <w:r>
        <w:rPr>
          <w:spacing w:val="1"/>
          <w:sz w:val="28"/>
        </w:rPr>
        <w:t> </w:t>
      </w:r>
      <w:r>
        <w:rPr>
          <w:sz w:val="28"/>
        </w:rPr>
        <w:t>teaching</w:t>
      </w:r>
      <w:r>
        <w:rPr>
          <w:spacing w:val="-10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1"/>
          <w:numId w:val="2"/>
        </w:numPr>
        <w:tabs>
          <w:tab w:pos="1412" w:val="left" w:leader="none"/>
        </w:tabs>
        <w:spacing w:line="480" w:lineRule="auto" w:before="26" w:after="0"/>
        <w:ind w:left="1411" w:right="755" w:hanging="360"/>
        <w:jc w:val="both"/>
        <w:rPr>
          <w:sz w:val="28"/>
        </w:rPr>
      </w:pPr>
      <w:r>
        <w:rPr>
          <w:sz w:val="28"/>
        </w:rPr>
        <w:t>There is no significant difference between the retention mean scores of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those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demonstration</w:t>
      </w:r>
      <w:r>
        <w:rPr>
          <w:spacing w:val="1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1"/>
          <w:numId w:val="2"/>
        </w:numPr>
        <w:tabs>
          <w:tab w:pos="1412" w:val="left" w:leader="none"/>
        </w:tabs>
        <w:spacing w:line="480" w:lineRule="auto" w:before="28" w:after="0"/>
        <w:ind w:left="1411" w:right="754" w:hanging="360"/>
        <w:jc w:val="both"/>
        <w:rPr>
          <w:sz w:val="28"/>
        </w:rPr>
      </w:pPr>
      <w:r>
        <w:rPr>
          <w:sz w:val="28"/>
        </w:rPr>
        <w:t>There is no significant difference between the interest mean scores of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those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demonstration</w:t>
      </w:r>
      <w:r>
        <w:rPr>
          <w:spacing w:val="1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1"/>
          <w:numId w:val="2"/>
        </w:numPr>
        <w:tabs>
          <w:tab w:pos="1412" w:val="left" w:leader="none"/>
        </w:tabs>
        <w:spacing w:line="240" w:lineRule="auto" w:before="27" w:after="0"/>
        <w:ind w:left="1411" w:right="0" w:hanging="360"/>
        <w:jc w:val="both"/>
        <w:rPr>
          <w:sz w:val="28"/>
        </w:rPr>
      </w:pPr>
      <w:r>
        <w:rPr>
          <w:sz w:val="28"/>
        </w:rPr>
        <w:t>There</w:t>
      </w:r>
      <w:r>
        <w:rPr>
          <w:spacing w:val="5"/>
          <w:sz w:val="28"/>
        </w:rPr>
        <w:t> </w:t>
      </w:r>
      <w:r>
        <w:rPr>
          <w:sz w:val="28"/>
        </w:rPr>
        <w:t>is</w:t>
      </w:r>
      <w:r>
        <w:rPr>
          <w:spacing w:val="73"/>
          <w:sz w:val="28"/>
        </w:rPr>
        <w:t> </w:t>
      </w:r>
      <w:r>
        <w:rPr>
          <w:sz w:val="28"/>
        </w:rPr>
        <w:t>no</w:t>
      </w:r>
      <w:r>
        <w:rPr>
          <w:spacing w:val="74"/>
          <w:sz w:val="28"/>
        </w:rPr>
        <w:t> </w:t>
      </w:r>
      <w:r>
        <w:rPr>
          <w:sz w:val="28"/>
        </w:rPr>
        <w:t>significant</w:t>
      </w:r>
      <w:r>
        <w:rPr>
          <w:spacing w:val="75"/>
          <w:sz w:val="28"/>
        </w:rPr>
        <w:t> </w:t>
      </w:r>
      <w:r>
        <w:rPr>
          <w:sz w:val="28"/>
        </w:rPr>
        <w:t>difference</w:t>
      </w:r>
      <w:r>
        <w:rPr>
          <w:spacing w:val="74"/>
          <w:sz w:val="28"/>
        </w:rPr>
        <w:t> </w:t>
      </w:r>
      <w:r>
        <w:rPr>
          <w:sz w:val="28"/>
        </w:rPr>
        <w:t>between</w:t>
      </w:r>
      <w:r>
        <w:rPr>
          <w:spacing w:val="75"/>
          <w:sz w:val="28"/>
        </w:rPr>
        <w:t> </w:t>
      </w:r>
      <w:r>
        <w:rPr>
          <w:sz w:val="28"/>
        </w:rPr>
        <w:t>the</w:t>
      </w:r>
      <w:r>
        <w:rPr>
          <w:spacing w:val="77"/>
          <w:sz w:val="28"/>
        </w:rPr>
        <w:t> </w:t>
      </w:r>
      <w:r>
        <w:rPr>
          <w:sz w:val="28"/>
        </w:rPr>
        <w:t>academic</w:t>
      </w:r>
      <w:r>
        <w:rPr>
          <w:spacing w:val="77"/>
          <w:sz w:val="28"/>
        </w:rPr>
        <w:t> </w:t>
      </w:r>
      <w:r>
        <w:rPr>
          <w:sz w:val="28"/>
        </w:rPr>
        <w:t>achievement</w:t>
      </w:r>
    </w:p>
    <w:p>
      <w:pPr>
        <w:pStyle w:val="BodyText"/>
        <w:spacing w:line="640" w:lineRule="atLeast" w:before="5"/>
        <w:ind w:left="1411" w:right="759"/>
        <w:jc w:val="both"/>
      </w:pPr>
      <w:r>
        <w:rPr/>
        <w:t>mean scores of male and female students taught auto mechanics using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apprenticeship instructional</w:t>
      </w:r>
      <w:r>
        <w:rPr>
          <w:spacing w:val="1"/>
        </w:rPr>
        <w:t> </w:t>
      </w:r>
      <w:r>
        <w:rPr/>
        <w:t>method.</w:t>
      </w:r>
    </w:p>
    <w:p>
      <w:pPr>
        <w:spacing w:after="0" w:line="640" w:lineRule="atLeast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1"/>
          <w:numId w:val="2"/>
        </w:numPr>
        <w:tabs>
          <w:tab w:pos="1412" w:val="left" w:leader="none"/>
        </w:tabs>
        <w:spacing w:line="480" w:lineRule="auto" w:before="73" w:after="0"/>
        <w:ind w:left="1411" w:right="753" w:hanging="360"/>
        <w:jc w:val="both"/>
        <w:rPr>
          <w:sz w:val="28"/>
        </w:rPr>
      </w:pPr>
      <w:r>
        <w:rPr>
          <w:sz w:val="28"/>
        </w:rPr>
        <w:t>There is no significant difference between the retention mean scores of</w:t>
      </w:r>
      <w:r>
        <w:rPr>
          <w:spacing w:val="1"/>
          <w:sz w:val="28"/>
        </w:rPr>
        <w:t> </w:t>
      </w:r>
      <w:r>
        <w:rPr>
          <w:sz w:val="28"/>
        </w:rPr>
        <w:t>male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female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-67"/>
          <w:sz w:val="28"/>
        </w:rPr>
        <w:t> </w:t>
      </w:r>
      <w:r>
        <w:rPr>
          <w:sz w:val="28"/>
        </w:rPr>
        <w:t>apprenticeship instructional</w:t>
      </w:r>
      <w:r>
        <w:rPr>
          <w:spacing w:val="1"/>
          <w:sz w:val="28"/>
        </w:rPr>
        <w:t> </w:t>
      </w:r>
      <w:r>
        <w:rPr>
          <w:sz w:val="28"/>
        </w:rPr>
        <w:t>method.</w:t>
      </w:r>
    </w:p>
    <w:p>
      <w:pPr>
        <w:pStyle w:val="ListParagraph"/>
        <w:numPr>
          <w:ilvl w:val="1"/>
          <w:numId w:val="2"/>
        </w:numPr>
        <w:tabs>
          <w:tab w:pos="1412" w:val="left" w:leader="none"/>
        </w:tabs>
        <w:spacing w:line="480" w:lineRule="auto" w:before="27" w:after="0"/>
        <w:ind w:left="1411" w:right="754" w:hanging="360"/>
        <w:jc w:val="both"/>
        <w:rPr>
          <w:sz w:val="28"/>
        </w:rPr>
      </w:pPr>
      <w:r>
        <w:rPr>
          <w:sz w:val="28"/>
        </w:rPr>
        <w:t>There is no significant difference between the</w:t>
      </w:r>
      <w:r>
        <w:rPr>
          <w:spacing w:val="70"/>
          <w:sz w:val="28"/>
        </w:rPr>
        <w:t> </w:t>
      </w:r>
      <w:r>
        <w:rPr>
          <w:sz w:val="28"/>
        </w:rPr>
        <w:t>interest mean scores of</w:t>
      </w:r>
      <w:r>
        <w:rPr>
          <w:spacing w:val="1"/>
          <w:sz w:val="28"/>
        </w:rPr>
        <w:t> </w:t>
      </w:r>
      <w:r>
        <w:rPr>
          <w:sz w:val="28"/>
        </w:rPr>
        <w:t>male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female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 instructional</w:t>
      </w:r>
      <w:r>
        <w:rPr>
          <w:spacing w:val="1"/>
          <w:sz w:val="28"/>
        </w:rPr>
        <w:t> </w:t>
      </w:r>
      <w:r>
        <w:rPr>
          <w:sz w:val="28"/>
        </w:rPr>
        <w:t>method.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751"/>
        <w:jc w:val="center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414" w:right="215" w:firstLine="0"/>
        <w:jc w:val="center"/>
        <w:rPr>
          <w:b/>
          <w:sz w:val="28"/>
        </w:rPr>
      </w:pPr>
      <w:r>
        <w:rPr>
          <w:b/>
          <w:sz w:val="28"/>
        </w:rPr>
        <w:t>REVIEW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RELATED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LITERATURE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firstLine="69"/>
      </w:pPr>
      <w:r>
        <w:rPr/>
        <w:t>The</w:t>
      </w:r>
      <w:r>
        <w:rPr>
          <w:spacing w:val="1"/>
        </w:rPr>
        <w:t> </w:t>
      </w:r>
      <w:r>
        <w:rPr/>
        <w:t>review of</w:t>
      </w:r>
      <w:r>
        <w:rPr>
          <w:spacing w:val="2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</w:t>
      </w:r>
      <w:r>
        <w:rPr>
          <w:spacing w:val="-3"/>
        </w:rPr>
        <w:t> </w:t>
      </w:r>
      <w:r>
        <w:rPr/>
        <w:t>is organized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67"/>
        </w:rPr>
        <w:t> </w:t>
      </w:r>
      <w:r>
        <w:rPr/>
        <w:t>headings:</w:t>
      </w:r>
    </w:p>
    <w:p>
      <w:pPr>
        <w:pStyle w:val="Heading1"/>
        <w:spacing w:before="3"/>
        <w:jc w:val="left"/>
      </w:pP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1589" w:right="2586"/>
      </w:pPr>
      <w:r>
        <w:rPr/>
        <w:t>Cognitive</w:t>
      </w:r>
      <w:r>
        <w:rPr>
          <w:spacing w:val="-9"/>
        </w:rPr>
        <w:t> </w:t>
      </w:r>
      <w:r>
        <w:rPr/>
        <w:t>Apprenticeship</w:t>
      </w:r>
      <w:r>
        <w:rPr>
          <w:spacing w:val="-7"/>
        </w:rPr>
        <w:t> </w:t>
      </w:r>
      <w:r>
        <w:rPr/>
        <w:t>Instructional</w:t>
      </w:r>
      <w:r>
        <w:rPr>
          <w:spacing w:val="-7"/>
        </w:rPr>
        <w:t> </w:t>
      </w:r>
      <w:r>
        <w:rPr/>
        <w:t>Method</w:t>
      </w:r>
      <w:r>
        <w:rPr>
          <w:spacing w:val="-67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</w:t>
      </w:r>
    </w:p>
    <w:p>
      <w:pPr>
        <w:pStyle w:val="BodyText"/>
        <w:spacing w:line="480" w:lineRule="auto"/>
        <w:ind w:left="1680" w:right="7843" w:hanging="92"/>
      </w:pPr>
      <w:r>
        <w:rPr/>
        <w:t>Retention</w:t>
      </w:r>
      <w:r>
        <w:rPr>
          <w:spacing w:val="-67"/>
        </w:rPr>
        <w:t> </w:t>
      </w:r>
      <w:r>
        <w:rPr/>
        <w:t>Interest</w:t>
      </w:r>
    </w:p>
    <w:p>
      <w:pPr>
        <w:pStyle w:val="BodyText"/>
        <w:ind w:left="1680"/>
      </w:pPr>
      <w:r>
        <w:rPr/>
        <w:t>Auto</w:t>
      </w:r>
      <w:r>
        <w:rPr>
          <w:spacing w:val="-3"/>
        </w:rPr>
        <w:t> </w:t>
      </w:r>
      <w:r>
        <w:rPr/>
        <w:t>Mechanics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before="4"/>
      </w:pPr>
    </w:p>
    <w:p>
      <w:pPr>
        <w:pStyle w:val="Heading1"/>
        <w:spacing w:before="0"/>
        <w:jc w:val="left"/>
      </w:pPr>
      <w:r>
        <w:rPr/>
        <w:t>Theoretical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1538" w:right="4915"/>
      </w:pPr>
      <w:r>
        <w:rPr/>
        <w:t>Situated Cognition Learning Theory</w:t>
      </w:r>
      <w:r>
        <w:rPr>
          <w:spacing w:val="-68"/>
        </w:rPr>
        <w:t> </w:t>
      </w:r>
      <w:r>
        <w:rPr/>
        <w:t>Constructivist</w:t>
      </w:r>
      <w:r>
        <w:rPr>
          <w:spacing w:val="-2"/>
        </w:rPr>
        <w:t> </w:t>
      </w:r>
      <w:r>
        <w:rPr/>
        <w:t>Theory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</w:p>
    <w:p>
      <w:pPr>
        <w:pStyle w:val="Heading1"/>
        <w:spacing w:line="321" w:lineRule="exact" w:before="0"/>
        <w:jc w:val="left"/>
      </w:pPr>
      <w:r>
        <w:rPr/>
        <w:t>Theoretical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2" w:lineRule="auto"/>
        <w:ind w:left="1608" w:right="5208"/>
      </w:pPr>
      <w:r>
        <w:rPr/>
        <w:t>Conventional Teaching Method</w:t>
      </w:r>
      <w:r>
        <w:rPr>
          <w:spacing w:val="1"/>
        </w:rPr>
        <w:t> </w:t>
      </w:r>
      <w:r>
        <w:rPr/>
        <w:t>Demonstration</w:t>
      </w:r>
      <w:r>
        <w:rPr>
          <w:spacing w:val="-7"/>
        </w:rPr>
        <w:t> </w:t>
      </w:r>
      <w:r>
        <w:rPr/>
        <w:t>Teaching</w:t>
      </w:r>
      <w:r>
        <w:rPr>
          <w:spacing w:val="-6"/>
        </w:rPr>
        <w:t> </w:t>
      </w:r>
      <w:r>
        <w:rPr/>
        <w:t>Method</w:t>
      </w:r>
    </w:p>
    <w:p>
      <w:pPr>
        <w:pStyle w:val="BodyText"/>
        <w:spacing w:line="480" w:lineRule="auto"/>
        <w:ind w:left="1658" w:right="2040" w:hanging="51"/>
      </w:pPr>
      <w:r>
        <w:rPr/>
        <w:t>Cognitive Apprenticeship Instructional Method</w:t>
      </w:r>
      <w:r>
        <w:rPr>
          <w:spacing w:val="1"/>
        </w:rPr>
        <w:t> </w:t>
      </w:r>
      <w:r>
        <w:rPr/>
        <w:t>Technological</w:t>
      </w:r>
      <w:r>
        <w:rPr>
          <w:spacing w:val="-8"/>
        </w:rPr>
        <w:t> </w:t>
      </w:r>
      <w:r>
        <w:rPr/>
        <w:t>Advancement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Auto</w:t>
      </w:r>
      <w:r>
        <w:rPr>
          <w:spacing w:val="-4"/>
        </w:rPr>
        <w:t> </w:t>
      </w:r>
      <w:r>
        <w:rPr/>
        <w:t>Mechanics</w:t>
      </w:r>
      <w:r>
        <w:rPr>
          <w:spacing w:val="-4"/>
        </w:rPr>
        <w:t> </w:t>
      </w:r>
      <w:r>
        <w:rPr/>
        <w:t>Technology</w:t>
      </w:r>
    </w:p>
    <w:p>
      <w:pPr>
        <w:pStyle w:val="BodyText"/>
        <w:spacing w:line="480" w:lineRule="auto" w:before="187"/>
        <w:ind w:left="1658" w:right="3784"/>
      </w:pPr>
      <w:r>
        <w:rPr/>
        <w:t>Auto Mechanics Trade in Technical Colleges</w:t>
      </w:r>
      <w:r>
        <w:rPr>
          <w:spacing w:val="-67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spacing w:after="0" w:line="480" w:lineRule="auto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838"/>
        <w:jc w:val="left"/>
      </w:pPr>
      <w:r>
        <w:rPr/>
        <w:t>Empirical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658" w:right="3629"/>
      </w:pPr>
      <w:r>
        <w:rPr/>
        <w:t>Effect of CAIM on Students’ Achievement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CAIM on</w:t>
      </w:r>
      <w:r>
        <w:rPr>
          <w:spacing w:val="3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Studies on Students’ Interest and Achievement</w:t>
      </w:r>
      <w:r>
        <w:rPr>
          <w:spacing w:val="-67"/>
        </w:rPr>
        <w:t> </w:t>
      </w:r>
      <w:r>
        <w:rPr/>
        <w:t>Gender</w:t>
      </w:r>
      <w:r>
        <w:rPr>
          <w:spacing w:val="-1"/>
        </w:rPr>
        <w:t> </w:t>
      </w:r>
      <w:r>
        <w:rPr/>
        <w:t>Issues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Achievement</w:t>
      </w:r>
    </w:p>
    <w:p>
      <w:pPr>
        <w:pStyle w:val="Heading1"/>
        <w:spacing w:line="480" w:lineRule="auto" w:before="6"/>
        <w:ind w:right="4085"/>
        <w:jc w:val="left"/>
      </w:pPr>
      <w:r>
        <w:rPr/>
        <w:t>Summary of the Review of Related Literature</w:t>
      </w:r>
      <w:r>
        <w:rPr>
          <w:spacing w:val="-67"/>
        </w:rPr>
        <w:t> </w:t>
      </w:r>
      <w:r>
        <w:rPr/>
        <w:t>Conceptual Framework</w:t>
      </w:r>
    </w:p>
    <w:p>
      <w:pPr>
        <w:pStyle w:val="BodyText"/>
        <w:spacing w:line="480" w:lineRule="auto"/>
        <w:ind w:left="960" w:right="753" w:firstLine="767"/>
      </w:pPr>
      <w:r>
        <w:rPr/>
        <w:t>Relevant</w:t>
      </w:r>
      <w:r>
        <w:rPr>
          <w:spacing w:val="14"/>
        </w:rPr>
        <w:t> </w:t>
      </w:r>
      <w:r>
        <w:rPr/>
        <w:t>concepts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title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study</w:t>
      </w:r>
      <w:r>
        <w:rPr>
          <w:spacing w:val="12"/>
        </w:rPr>
        <w:t> </w:t>
      </w:r>
      <w:r>
        <w:rPr/>
        <w:t>are</w:t>
      </w:r>
      <w:r>
        <w:rPr>
          <w:spacing w:val="16"/>
        </w:rPr>
        <w:t> </w:t>
      </w:r>
      <w:r>
        <w:rPr/>
        <w:t>reviewed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section</w:t>
      </w:r>
      <w:r>
        <w:rPr>
          <w:spacing w:val="-67"/>
        </w:rPr>
        <w:t> </w:t>
      </w:r>
      <w:r>
        <w:rPr/>
        <w:t>as follows:</w:t>
      </w:r>
    </w:p>
    <w:p>
      <w:pPr>
        <w:pStyle w:val="Heading1"/>
        <w:spacing w:before="0"/>
        <w:ind w:left="1051"/>
        <w:jc w:val="left"/>
      </w:pPr>
      <w:r>
        <w:rPr/>
        <w:t>Cognitive</w:t>
      </w:r>
      <w:r>
        <w:rPr>
          <w:spacing w:val="-3"/>
        </w:rPr>
        <w:t> </w:t>
      </w:r>
      <w:r>
        <w:rPr/>
        <w:t>Apprenticeship</w:t>
      </w:r>
      <w:r>
        <w:rPr>
          <w:spacing w:val="-4"/>
        </w:rPr>
        <w:t> </w:t>
      </w:r>
      <w:r>
        <w:rPr/>
        <w:t>Instructional</w:t>
      </w:r>
      <w:r>
        <w:rPr>
          <w:spacing w:val="-7"/>
        </w:rPr>
        <w:t> </w:t>
      </w:r>
      <w:r>
        <w:rPr/>
        <w:t>Method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051" w:right="754" w:firstLine="628"/>
        <w:jc w:val="both"/>
      </w:pP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71"/>
        </w:rPr>
        <w:t> </w:t>
      </w:r>
      <w:r>
        <w:rPr/>
        <w:t>Teo,</w:t>
      </w:r>
      <w:r>
        <w:rPr>
          <w:spacing w:val="-67"/>
        </w:rPr>
        <w:t> </w:t>
      </w:r>
      <w:r>
        <w:rPr/>
        <w:t>Cooper and Eric (2015), is an instructional method that originates from the</w:t>
      </w:r>
      <w:r>
        <w:rPr>
          <w:spacing w:val="1"/>
        </w:rPr>
        <w:t> </w:t>
      </w:r>
      <w:r>
        <w:rPr/>
        <w:t>traditional apprenticeship but incorporates elements of structured learning.</w:t>
      </w:r>
      <w:r>
        <w:rPr>
          <w:spacing w:val="1"/>
        </w:rPr>
        <w:t> </w:t>
      </w:r>
      <w:r>
        <w:rPr/>
        <w:t>Cognitive apprenticeship instructional method is a lot like the traditional</w:t>
      </w:r>
      <w:r>
        <w:rPr>
          <w:spacing w:val="1"/>
        </w:rPr>
        <w:t> </w:t>
      </w:r>
      <w:r>
        <w:rPr/>
        <w:t>apprenticeships,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physically</w:t>
      </w:r>
      <w:r>
        <w:rPr>
          <w:spacing w:val="-4"/>
        </w:rPr>
        <w:t> </w:t>
      </w:r>
      <w:r>
        <w:rPr/>
        <w:t>skills as</w:t>
      </w:r>
      <w:r>
        <w:rPr>
          <w:spacing w:val="-3"/>
        </w:rPr>
        <w:t> </w:t>
      </w:r>
      <w:r>
        <w:rPr/>
        <w:t>in</w:t>
      </w:r>
      <w:r>
        <w:rPr>
          <w:spacing w:val="67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traditional apprenticeships.</w:t>
      </w:r>
    </w:p>
    <w:p>
      <w:pPr>
        <w:pStyle w:val="BodyText"/>
        <w:spacing w:line="480" w:lineRule="auto" w:before="1"/>
        <w:ind w:left="960" w:right="756" w:firstLine="628"/>
        <w:jc w:val="both"/>
      </w:pPr>
      <w:r>
        <w:rPr/>
        <w:t>Cognitive apprenticeship instructional method combines the age-long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on-the-job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pedagogical</w:t>
      </w:r>
      <w:r>
        <w:rPr>
          <w:spacing w:val="-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61"/>
        <w:jc w:val="both"/>
      </w:pPr>
      <w:r>
        <w:rPr/>
        <w:t>world experiences (Darabi 2005). This approach is based on the underlying</w:t>
      </w:r>
      <w:r>
        <w:rPr>
          <w:spacing w:val="1"/>
        </w:rPr>
        <w:t> </w:t>
      </w:r>
      <w:r>
        <w:rPr/>
        <w:t>principle of apprenticeship learning and focuses on the use of such strategies</w:t>
      </w:r>
      <w:r>
        <w:rPr>
          <w:spacing w:val="1"/>
        </w:rPr>
        <w:t> </w:t>
      </w:r>
      <w:r>
        <w:rPr/>
        <w:t>as modeling of behavior and coaching students to imitate an exert skills until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competent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performance of</w:t>
      </w:r>
      <w:r>
        <w:rPr>
          <w:spacing w:val="-3"/>
        </w:rPr>
        <w:t> </w:t>
      </w:r>
      <w:r>
        <w:rPr/>
        <w:t>those</w:t>
      </w:r>
      <w:r>
        <w:rPr>
          <w:spacing w:val="-3"/>
        </w:rPr>
        <w:t> </w:t>
      </w:r>
      <w:r>
        <w:rPr/>
        <w:t>skills.</w:t>
      </w:r>
    </w:p>
    <w:p>
      <w:pPr>
        <w:pStyle w:val="BodyText"/>
        <w:spacing w:line="480" w:lineRule="auto"/>
        <w:ind w:left="1051" w:right="753" w:firstLine="628"/>
        <w:jc w:val="both"/>
      </w:pPr>
      <w:r>
        <w:rPr/>
        <w:t>Cognitive apprenticeship instructional method according to Gerard and</w:t>
      </w:r>
      <w:r>
        <w:rPr>
          <w:spacing w:val="1"/>
        </w:rPr>
        <w:t> </w:t>
      </w:r>
      <w:r>
        <w:rPr/>
        <w:t>Eric (2011) is an instructional tool that is aimed at acquiring</w:t>
      </w:r>
      <w:r>
        <w:rPr>
          <w:spacing w:val="70"/>
        </w:rPr>
        <w:t> </w:t>
      </w:r>
      <w:r>
        <w:rPr/>
        <w:t>both 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-67"/>
        </w:rPr>
        <w:t> </w:t>
      </w:r>
      <w:r>
        <w:rPr/>
        <w:t>community and application of such knowledge to solving future problems.</w:t>
      </w:r>
      <w:r>
        <w:rPr>
          <w:spacing w:val="1"/>
        </w:rPr>
        <w:t> </w:t>
      </w:r>
      <w:r>
        <w:rPr/>
        <w:t>Cognitive apprenticeship according to Gerard and Eric originated from the</w:t>
      </w:r>
      <w:r>
        <w:rPr>
          <w:spacing w:val="1"/>
        </w:rPr>
        <w:t> </w:t>
      </w:r>
      <w:r>
        <w:rPr/>
        <w:t>tri-phasic structure of traditional apprenticeship (modelling, coaching and</w:t>
      </w:r>
      <w:r>
        <w:rPr>
          <w:spacing w:val="1"/>
        </w:rPr>
        <w:t> </w:t>
      </w:r>
      <w:r>
        <w:rPr/>
        <w:t>scaffolding/fading),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elements</w:t>
      </w:r>
      <w:r>
        <w:rPr>
          <w:spacing w:val="-67"/>
        </w:rPr>
        <w:t> </w:t>
      </w:r>
      <w:r>
        <w:rPr/>
        <w:t>(articulation,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exploration).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not only to solving problems in a learning environment that uses</w:t>
      </w:r>
      <w:r>
        <w:rPr>
          <w:spacing w:val="1"/>
        </w:rPr>
        <w:t> </w:t>
      </w:r>
      <w:r>
        <w:rPr/>
        <w:t>real-world contexts and immerses the learner in the culture of a particular</w:t>
      </w:r>
      <w:r>
        <w:rPr>
          <w:spacing w:val="1"/>
        </w:rPr>
        <w:t> </w:t>
      </w:r>
      <w:r>
        <w:rPr/>
        <w:t>practice, but also to allow learners to witness the practitioners of that culture</w:t>
      </w:r>
      <w:r>
        <w:rPr>
          <w:spacing w:val="1"/>
        </w:rPr>
        <w:t> </w:t>
      </w:r>
      <w:r>
        <w:rPr/>
        <w:t>solve</w:t>
      </w:r>
      <w:r>
        <w:rPr>
          <w:spacing w:val="-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</w:t>
      </w:r>
      <w:r>
        <w:rPr>
          <w:spacing w:val="-4"/>
        </w:rPr>
        <w:t> </w:t>
      </w:r>
      <w:r>
        <w:rPr/>
        <w:t>out</w:t>
      </w:r>
      <w:r>
        <w:rPr>
          <w:spacing w:val="1"/>
        </w:rPr>
        <w:t> </w:t>
      </w:r>
      <w:r>
        <w:rPr/>
        <w:t>tasks.</w:t>
      </w:r>
    </w:p>
    <w:p>
      <w:pPr>
        <w:pStyle w:val="BodyText"/>
        <w:spacing w:line="480" w:lineRule="auto" w:before="2"/>
        <w:ind w:left="1051" w:right="753" w:firstLine="768"/>
        <w:jc w:val="both"/>
      </w:pPr>
      <w:r>
        <w:rPr/>
        <w:t>Cognitive apprenticeship instructional method according to Cawthon,</w:t>
      </w:r>
      <w:r>
        <w:rPr>
          <w:spacing w:val="1"/>
        </w:rPr>
        <w:t> </w:t>
      </w:r>
      <w:r>
        <w:rPr/>
        <w:t>Alycia</w:t>
      </w:r>
      <w:r>
        <w:rPr>
          <w:spacing w:val="1"/>
        </w:rPr>
        <w:t> </w:t>
      </w:r>
      <w:r>
        <w:rPr/>
        <w:t>and Robin (2010) is an instructional approach which is based on the</w:t>
      </w:r>
      <w:r>
        <w:rPr>
          <w:spacing w:val="1"/>
        </w:rPr>
        <w:t> </w:t>
      </w:r>
      <w:r>
        <w:rPr/>
        <w:t>underlying principle of apprenticeship</w:t>
      </w:r>
      <w:r>
        <w:rPr>
          <w:spacing w:val="70"/>
        </w:rPr>
        <w:t> </w:t>
      </w:r>
      <w:r>
        <w:rPr/>
        <w:t>learning and focuses on the use of</w:t>
      </w:r>
      <w:r>
        <w:rPr>
          <w:spacing w:val="1"/>
        </w:rPr>
        <w:t> </w:t>
      </w:r>
      <w:r>
        <w:rPr/>
        <w:t>such</w:t>
      </w:r>
      <w:r>
        <w:rPr>
          <w:spacing w:val="23"/>
        </w:rPr>
        <w:t> </w:t>
      </w:r>
      <w:r>
        <w:rPr/>
        <w:t>strategies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modeling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behavior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coaching</w:t>
      </w:r>
      <w:r>
        <w:rPr>
          <w:spacing w:val="23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imitate</w:t>
      </w:r>
      <w:r>
        <w:rPr>
          <w:spacing w:val="21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4"/>
        <w:jc w:val="both"/>
      </w:pPr>
      <w:r>
        <w:rPr/>
        <w:t>exert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cognitive</w:t>
      </w:r>
      <w:r>
        <w:rPr>
          <w:spacing w:val="-67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teacher,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knowledgeable peer need to deliberately bring the thinking to the surface to</w:t>
      </w:r>
      <w:r>
        <w:rPr>
          <w:spacing w:val="1"/>
        </w:rPr>
        <w:t> </w:t>
      </w:r>
      <w:r>
        <w:rPr/>
        <w:t>make it visible. The teachers’ thinking must be made visible to the students</w:t>
      </w:r>
      <w:r>
        <w:rPr>
          <w:spacing w:val="1"/>
        </w:rPr>
        <w:t> </w:t>
      </w:r>
      <w:r>
        <w:rPr/>
        <w:t>and students’ thinking must be made visible to the teacher. The aim is to get</w:t>
      </w:r>
      <w:r>
        <w:rPr>
          <w:spacing w:val="1"/>
        </w:rPr>
        <w:t> </w:t>
      </w:r>
      <w:r>
        <w:rPr/>
        <w:t>thinking process out into the space between teachers (experts) and students</w:t>
      </w:r>
      <w:r>
        <w:rPr>
          <w:spacing w:val="1"/>
        </w:rPr>
        <w:t> </w:t>
      </w:r>
      <w:r>
        <w:rPr/>
        <w:t>(novice)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can both</w:t>
      </w:r>
      <w:r>
        <w:rPr>
          <w:spacing w:val="-3"/>
        </w:rPr>
        <w:t> </w:t>
      </w:r>
      <w:r>
        <w:rPr/>
        <w:t>literarily</w:t>
      </w:r>
      <w:r>
        <w:rPr>
          <w:spacing w:val="-4"/>
        </w:rPr>
        <w:t> </w:t>
      </w:r>
      <w:r>
        <w:rPr/>
        <w:t>see it.</w:t>
      </w:r>
    </w:p>
    <w:p>
      <w:pPr>
        <w:pStyle w:val="BodyText"/>
        <w:spacing w:line="480" w:lineRule="auto"/>
        <w:ind w:left="1051" w:right="755" w:firstLine="628"/>
        <w:jc w:val="both"/>
      </w:pPr>
      <w:r>
        <w:rPr/>
        <w:t>With regard to this study cognitive apprenticeship instructional 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knowledgeable person having guided the learner through the acquisition of</w:t>
      </w:r>
      <w:r>
        <w:rPr>
          <w:spacing w:val="1"/>
        </w:rPr>
        <w:t> </w:t>
      </w:r>
      <w:r>
        <w:rPr/>
        <w:t>required skills, gradually withdraw his assistance or support in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 to enable the learner achieve perfection in the acquisition of new</w:t>
      </w:r>
      <w:r>
        <w:rPr>
          <w:spacing w:val="1"/>
        </w:rPr>
        <w:t> </w:t>
      </w:r>
      <w:r>
        <w:rPr/>
        <w:t>skills. The aim is to ensure internalization of the learnt concept which in turn</w:t>
      </w:r>
      <w:r>
        <w:rPr>
          <w:spacing w:val="1"/>
        </w:rPr>
        <w:t> </w:t>
      </w:r>
      <w:r>
        <w:rPr/>
        <w:t>enhances academic achievement</w:t>
      </w:r>
      <w:r>
        <w:rPr>
          <w:spacing w:val="1"/>
        </w:rPr>
        <w:t> </w:t>
      </w:r>
      <w:r>
        <w:rPr/>
        <w:t>and retention.</w:t>
      </w:r>
    </w:p>
    <w:p>
      <w:pPr>
        <w:pStyle w:val="Heading1"/>
        <w:spacing w:before="5"/>
        <w:ind w:left="907"/>
      </w:pPr>
      <w:r>
        <w:rPr/>
        <w:t>Academic</w:t>
      </w:r>
      <w:r>
        <w:rPr>
          <w:spacing w:val="-2"/>
        </w:rPr>
        <w:t> </w:t>
      </w:r>
      <w:r>
        <w:rPr/>
        <w:t>Achievement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54" w:firstLine="628"/>
        <w:jc w:val="both"/>
      </w:pPr>
      <w:r>
        <w:rPr/>
        <w:t>Academic achievement</w:t>
      </w:r>
      <w:r>
        <w:rPr>
          <w:spacing w:val="70"/>
        </w:rPr>
        <w:t> </w:t>
      </w:r>
      <w:r>
        <w:rPr/>
        <w:t>according to Eze and Osuyi (2018) refers 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student’s</w:t>
      </w:r>
      <w:r>
        <w:rPr>
          <w:spacing w:val="1"/>
        </w:rPr>
        <w:t> </w:t>
      </w:r>
      <w:r>
        <w:rPr/>
        <w:t>scholastic</w:t>
      </w:r>
      <w:r>
        <w:rPr>
          <w:spacing w:val="1"/>
        </w:rPr>
        <w:t> </w:t>
      </w:r>
      <w:r>
        <w:rPr/>
        <w:t>standing.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67"/>
        </w:rPr>
        <w:t> </w:t>
      </w:r>
      <w:r>
        <w:rPr/>
        <w:t>regarded as course or subject grade. Jimoh (2010) observed that students’</w:t>
      </w:r>
      <w:r>
        <w:rPr>
          <w:spacing w:val="1"/>
        </w:rPr>
        <w:t> </w:t>
      </w:r>
      <w:r>
        <w:rPr/>
        <w:t>academic achievement connotes performance in school subjects as symbolized</w:t>
      </w:r>
      <w:r>
        <w:rPr>
          <w:spacing w:val="-67"/>
        </w:rPr>
        <w:t> </w:t>
      </w:r>
      <w:r>
        <w:rPr/>
        <w:t>by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score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an</w:t>
      </w:r>
      <w:r>
        <w:rPr>
          <w:spacing w:val="8"/>
        </w:rPr>
        <w:t> </w:t>
      </w:r>
      <w:r>
        <w:rPr/>
        <w:t>achievement</w:t>
      </w:r>
      <w:r>
        <w:rPr>
          <w:spacing w:val="7"/>
        </w:rPr>
        <w:t> </w:t>
      </w:r>
      <w:r>
        <w:rPr/>
        <w:t>test.</w:t>
      </w:r>
      <w:r>
        <w:rPr>
          <w:spacing w:val="6"/>
        </w:rPr>
        <w:t> </w:t>
      </w:r>
      <w:r>
        <w:rPr/>
        <w:t>Furthermore,</w:t>
      </w:r>
      <w:r>
        <w:rPr>
          <w:spacing w:val="12"/>
        </w:rPr>
        <w:t> </w:t>
      </w:r>
      <w:r>
        <w:rPr/>
        <w:t>Fatokun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Eniayeju</w:t>
      </w:r>
      <w:r>
        <w:rPr>
          <w:spacing w:val="9"/>
        </w:rPr>
        <w:t> </w:t>
      </w:r>
      <w:r>
        <w:rPr/>
        <w:t>(2014)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62"/>
        <w:jc w:val="both"/>
      </w:pP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quantified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student’s academic standing in relation to those of other students of same age</w:t>
      </w:r>
      <w:r>
        <w:rPr>
          <w:spacing w:val="1"/>
        </w:rPr>
        <w:t> </w:t>
      </w:r>
      <w:r>
        <w:rPr/>
        <w:t>and standard.</w:t>
      </w:r>
    </w:p>
    <w:p>
      <w:pPr>
        <w:pStyle w:val="BodyText"/>
        <w:spacing w:line="480" w:lineRule="auto" w:before="191"/>
        <w:ind w:left="960" w:right="753" w:firstLine="698"/>
        <w:jc w:val="both"/>
      </w:pP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(intrinsic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extrinsic)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(Tella,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70"/>
        </w:rPr>
        <w:t> </w:t>
      </w:r>
      <w:r>
        <w:rPr/>
        <w:t>on</w:t>
      </w:r>
      <w:r>
        <w:rPr>
          <w:spacing w:val="1"/>
        </w:rPr>
        <w:t> </w:t>
      </w:r>
      <w:r>
        <w:rPr/>
        <w:t>internal factors such as self-determination, curiosity, challenge, and effort.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rewards and punishments. The humanistic and cognitive approaches stress the</w:t>
      </w:r>
      <w:r>
        <w:rPr>
          <w:spacing w:val="1"/>
        </w:rPr>
        <w:t> </w:t>
      </w:r>
      <w:r>
        <w:rPr/>
        <w:t>importance of intrinsic motivation in</w:t>
      </w:r>
      <w:r>
        <w:rPr>
          <w:spacing w:val="1"/>
        </w:rPr>
        <w:t> </w:t>
      </w:r>
      <w:r>
        <w:rPr/>
        <w:t>achievement. According to Santrock</w:t>
      </w:r>
      <w:r>
        <w:rPr>
          <w:spacing w:val="1"/>
        </w:rPr>
        <w:t> </w:t>
      </w:r>
      <w:r>
        <w:rPr/>
        <w:t>(2010), some adolescents study hard because they are internally motivated to</w:t>
      </w:r>
      <w:r>
        <w:rPr>
          <w:spacing w:val="1"/>
        </w:rPr>
        <w:t> </w:t>
      </w:r>
      <w:r>
        <w:rPr/>
        <w:t>perform high in their work (intrinsic motivation) while other adolescents study</w:t>
      </w:r>
      <w:r>
        <w:rPr>
          <w:spacing w:val="-67"/>
        </w:rPr>
        <w:t> </w:t>
      </w:r>
      <w:r>
        <w:rPr/>
        <w:t>hard because they want to avoid parental disapproval (extrinsic motivation).</w:t>
      </w:r>
      <w:r>
        <w:rPr>
          <w:spacing w:val="1"/>
        </w:rPr>
        <w:t> </w:t>
      </w:r>
      <w:r>
        <w:rPr/>
        <w:t>However, teachers’ instructional approach to teaching could go a long way in</w:t>
      </w:r>
      <w:r>
        <w:rPr>
          <w:spacing w:val="1"/>
        </w:rPr>
        <w:t> </w:t>
      </w:r>
      <w:r>
        <w:rPr/>
        <w:t>promoting improved relationship and interaction among students and their</w:t>
      </w:r>
      <w:r>
        <w:rPr>
          <w:spacing w:val="1"/>
        </w:rPr>
        <w:t> </w:t>
      </w:r>
      <w:r>
        <w:rPr/>
        <w:t>teachers. This could challenge students to work at higher intellectual level that</w:t>
      </w:r>
      <w:r>
        <w:rPr>
          <w:spacing w:val="-67"/>
        </w:rPr>
        <w:t> </w:t>
      </w:r>
      <w:r>
        <w:rPr/>
        <w:t>would improve their academic achievement and retention of learning</w:t>
      </w:r>
      <w:r>
        <w:rPr>
          <w:b/>
        </w:rPr>
        <w:t>.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48"/>
        </w:rPr>
        <w:t> </w:t>
      </w:r>
      <w:r>
        <w:rPr/>
        <w:t>two</w:t>
      </w:r>
      <w:r>
        <w:rPr>
          <w:spacing w:val="47"/>
        </w:rPr>
        <w:t> </w:t>
      </w:r>
      <w:r>
        <w:rPr/>
        <w:t>dimensions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academic</w:t>
      </w:r>
      <w:r>
        <w:rPr>
          <w:spacing w:val="49"/>
        </w:rPr>
        <w:t> </w:t>
      </w:r>
      <w:r>
        <w:rPr/>
        <w:t>achievement:</w:t>
      </w:r>
      <w:r>
        <w:rPr>
          <w:spacing w:val="47"/>
        </w:rPr>
        <w:t> </w:t>
      </w:r>
      <w:r>
        <w:rPr/>
        <w:t>good</w:t>
      </w:r>
      <w:r>
        <w:rPr>
          <w:spacing w:val="50"/>
        </w:rPr>
        <w:t> </w:t>
      </w:r>
      <w:r>
        <w:rPr/>
        <w:t>academic</w:t>
      </w:r>
      <w:r>
        <w:rPr>
          <w:spacing w:val="49"/>
        </w:rPr>
        <w:t> </w:t>
      </w:r>
      <w:r>
        <w:rPr/>
        <w:t>achievement</w:t>
      </w:r>
      <w:r>
        <w:rPr>
          <w:spacing w:val="-68"/>
        </w:rPr>
        <w:t> </w:t>
      </w:r>
      <w:r>
        <w:rPr/>
        <w:t>that leads to success and poor academic achievement that result to failure.</w:t>
      </w:r>
      <w:r>
        <w:rPr>
          <w:spacing w:val="1"/>
        </w:rPr>
        <w:t> </w:t>
      </w:r>
      <w:r>
        <w:rPr/>
        <w:t>Each of the achievement has been experienced by students in one form or</w:t>
      </w:r>
      <w:r>
        <w:rPr>
          <w:spacing w:val="1"/>
        </w:rPr>
        <w:t> </w:t>
      </w:r>
      <w:r>
        <w:rPr/>
        <w:t>another.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8" w:firstLine="767"/>
        <w:jc w:val="both"/>
      </w:pPr>
      <w:r>
        <w:rPr/>
        <w:t>Owing to the fact that academic achievement covers a wide range of</w:t>
      </w:r>
      <w:r>
        <w:rPr>
          <w:spacing w:val="1"/>
        </w:rPr>
        <w:t> </w:t>
      </w:r>
      <w:r>
        <w:rPr/>
        <w:t>educational outcomes, its definition therefore depends on the indicators being</w:t>
      </w:r>
      <w:r>
        <w:rPr>
          <w:spacing w:val="1"/>
        </w:rPr>
        <w:t> </w:t>
      </w:r>
      <w:r>
        <w:rPr/>
        <w:t>used to measure it.</w:t>
      </w:r>
      <w:r>
        <w:rPr>
          <w:spacing w:val="1"/>
        </w:rPr>
        <w:t> </w:t>
      </w:r>
      <w:r>
        <w:rPr/>
        <w:t>Hence academic achievement in the context of this study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examination.   In this study, any student that score between 20 and 40 out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marks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while those who score between 0-19 will be considered to have</w:t>
      </w:r>
      <w:r>
        <w:rPr>
          <w:spacing w:val="1"/>
        </w:rPr>
        <w:t> </w:t>
      </w:r>
      <w:r>
        <w:rPr/>
        <w:t>poor</w:t>
      </w:r>
      <w:r>
        <w:rPr>
          <w:spacing w:val="-1"/>
        </w:rPr>
        <w:t> </w:t>
      </w:r>
      <w:r>
        <w:rPr/>
        <w:t>academic achievement.</w:t>
      </w:r>
    </w:p>
    <w:p>
      <w:pPr>
        <w:pStyle w:val="Heading1"/>
        <w:spacing w:before="4"/>
        <w:jc w:val="left"/>
      </w:pPr>
      <w:r>
        <w:rPr/>
        <w:t>Retention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960" w:right="753" w:firstLine="698"/>
        <w:jc w:val="both"/>
      </w:pPr>
      <w:r>
        <w:rPr/>
        <w:t>Retention can be defined as the ability to keep or retain something in</w:t>
      </w:r>
      <w:r>
        <w:rPr>
          <w:spacing w:val="1"/>
        </w:rPr>
        <w:t> </w:t>
      </w:r>
      <w:r>
        <w:rPr/>
        <w:t>memory for a substantial period of time (Joda, 2019) According to Oyenuga</w:t>
      </w:r>
      <w:r>
        <w:rPr>
          <w:spacing w:val="1"/>
        </w:rPr>
        <w:t> </w:t>
      </w:r>
      <w:r>
        <w:rPr/>
        <w:t>(2010),</w:t>
      </w:r>
      <w:r>
        <w:rPr>
          <w:spacing w:val="43"/>
        </w:rPr>
        <w:t> </w:t>
      </w:r>
      <w:r>
        <w:rPr/>
        <w:t>retention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the</w:t>
      </w:r>
      <w:r>
        <w:rPr>
          <w:spacing w:val="45"/>
        </w:rPr>
        <w:t> </w:t>
      </w:r>
      <w:r>
        <w:rPr/>
        <w:t>ability</w:t>
      </w:r>
      <w:r>
        <w:rPr>
          <w:spacing w:val="40"/>
        </w:rPr>
        <w:t> </w:t>
      </w:r>
      <w:r>
        <w:rPr/>
        <w:t>to</w:t>
      </w:r>
      <w:r>
        <w:rPr>
          <w:spacing w:val="46"/>
        </w:rPr>
        <w:t> </w:t>
      </w:r>
      <w:r>
        <w:rPr/>
        <w:t>recall</w:t>
      </w:r>
      <w:r>
        <w:rPr>
          <w:spacing w:val="42"/>
        </w:rPr>
        <w:t> </w:t>
      </w:r>
      <w:r>
        <w:rPr/>
        <w:t>or</w:t>
      </w:r>
      <w:r>
        <w:rPr>
          <w:spacing w:val="45"/>
        </w:rPr>
        <w:t> </w:t>
      </w:r>
      <w:r>
        <w:rPr/>
        <w:t>remember</w:t>
      </w:r>
      <w:r>
        <w:rPr>
          <w:spacing w:val="44"/>
        </w:rPr>
        <w:t> </w:t>
      </w:r>
      <w:r>
        <w:rPr/>
        <w:t>what</w:t>
      </w:r>
      <w:r>
        <w:rPr>
          <w:spacing w:val="46"/>
        </w:rPr>
        <w:t> </w:t>
      </w:r>
      <w:r>
        <w:rPr/>
        <w:t>has</w:t>
      </w:r>
      <w:r>
        <w:rPr>
          <w:spacing w:val="45"/>
        </w:rPr>
        <w:t> </w:t>
      </w:r>
      <w:r>
        <w:rPr/>
        <w:t>been</w:t>
      </w:r>
      <w:r>
        <w:rPr>
          <w:spacing w:val="44"/>
        </w:rPr>
        <w:t> </w:t>
      </w:r>
      <w:r>
        <w:rPr/>
        <w:t>taught</w:t>
      </w:r>
      <w:r>
        <w:rPr>
          <w:spacing w:val="-68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progress.</w:t>
      </w:r>
      <w:r>
        <w:rPr>
          <w:spacing w:val="1"/>
        </w:rPr>
        <w:t> </w:t>
      </w:r>
      <w:r>
        <w:rPr/>
        <w:t>Maigida (2013) defined retention as the process of maintaining a replica of the</w:t>
      </w:r>
      <w:r>
        <w:rPr>
          <w:spacing w:val="-67"/>
        </w:rPr>
        <w:t> </w:t>
      </w:r>
      <w:r>
        <w:rPr/>
        <w:t>acquired new meaning or part of them. Ogunkunle and Onwunedo (2014)</w:t>
      </w:r>
      <w:r>
        <w:rPr>
          <w:spacing w:val="1"/>
        </w:rPr>
        <w:t> </w:t>
      </w:r>
      <w:r>
        <w:rPr/>
        <w:t>defined retention as the ability to retain the knowledge of what is learnt and be</w:t>
      </w:r>
      <w:r>
        <w:rPr>
          <w:spacing w:val="-67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is required.</w:t>
      </w:r>
    </w:p>
    <w:p>
      <w:pPr>
        <w:pStyle w:val="BodyText"/>
        <w:spacing w:line="480" w:lineRule="auto"/>
        <w:ind w:left="960" w:right="759" w:firstLine="909"/>
        <w:jc w:val="both"/>
      </w:pP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assimilate and retain information or learning for a considerable span of time</w:t>
      </w:r>
      <w:r>
        <w:rPr>
          <w:spacing w:val="1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aim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determining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level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success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progress</w:t>
      </w:r>
      <w:r>
        <w:rPr>
          <w:spacing w:val="24"/>
        </w:rPr>
        <w:t> </w:t>
      </w:r>
      <w:r>
        <w:rPr/>
        <w:t>attained.</w:t>
      </w:r>
      <w:r>
        <w:rPr>
          <w:spacing w:val="23"/>
        </w:rPr>
        <w:t> </w:t>
      </w:r>
      <w:r>
        <w:rPr/>
        <w:t>Hence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when teacher embrace teaching method that encourages retention, the students</w:t>
      </w:r>
      <w:r>
        <w:rPr>
          <w:spacing w:val="-67"/>
        </w:rPr>
        <w:t> </w:t>
      </w:r>
      <w:r>
        <w:rPr/>
        <w:t>would likely remember what they learnt and eventually achieve excellently in</w:t>
      </w:r>
      <w:r>
        <w:rPr>
          <w:spacing w:val="1"/>
        </w:rPr>
        <w:t> </w:t>
      </w:r>
      <w:r>
        <w:rPr/>
        <w:t>examination. More so, if students must develop positive attitudes towards auto</w:t>
      </w:r>
      <w:r>
        <w:rPr>
          <w:spacing w:val="-67"/>
        </w:rPr>
        <w:t> </w:t>
      </w:r>
      <w:r>
        <w:rPr/>
        <w:t>mechanics trade, the teacher has to use instructional method that will get them</w:t>
      </w:r>
      <w:r>
        <w:rPr>
          <w:spacing w:val="-67"/>
        </w:rPr>
        <w:t> </w:t>
      </w:r>
      <w:r>
        <w:rPr/>
        <w:t>interested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-2"/>
        </w:rPr>
        <w:t> </w:t>
      </w:r>
      <w:r>
        <w:rPr/>
        <w:t>trade.</w:t>
      </w:r>
    </w:p>
    <w:p>
      <w:pPr>
        <w:pStyle w:val="Heading1"/>
        <w:spacing w:before="6"/>
        <w:jc w:val="left"/>
      </w:pPr>
      <w:r>
        <w:rPr/>
        <w:t>Interest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753" w:firstLine="698"/>
        <w:jc w:val="both"/>
      </w:pPr>
      <w:r>
        <w:rPr/>
        <w:t>Interest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/>
        <w:t>attraction</w:t>
      </w:r>
      <w:r>
        <w:rPr>
          <w:spacing w:val="21"/>
        </w:rPr>
        <w:t> </w:t>
      </w:r>
      <w:r>
        <w:rPr/>
        <w:t>which</w:t>
      </w:r>
      <w:r>
        <w:rPr>
          <w:spacing w:val="23"/>
        </w:rPr>
        <w:t> </w:t>
      </w:r>
      <w:r>
        <w:rPr/>
        <w:t>forces</w:t>
      </w:r>
      <w:r>
        <w:rPr>
          <w:spacing w:val="22"/>
        </w:rPr>
        <w:t> </w:t>
      </w:r>
      <w:r>
        <w:rPr/>
        <w:t>or</w:t>
      </w:r>
      <w:r>
        <w:rPr>
          <w:spacing w:val="20"/>
        </w:rPr>
        <w:t> </w:t>
      </w:r>
      <w:r>
        <w:rPr/>
        <w:t>compels</w:t>
      </w:r>
      <w:r>
        <w:rPr>
          <w:spacing w:val="24"/>
        </w:rPr>
        <w:t> </w:t>
      </w:r>
      <w:r>
        <w:rPr/>
        <w:t>a</w:t>
      </w:r>
      <w:r>
        <w:rPr>
          <w:spacing w:val="20"/>
        </w:rPr>
        <w:t> </w:t>
      </w:r>
      <w:r>
        <w:rPr/>
        <w:t>student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respond</w:t>
      </w:r>
      <w:r>
        <w:rPr>
          <w:spacing w:val="-68"/>
        </w:rPr>
        <w:t> </w:t>
      </w:r>
      <w:r>
        <w:rPr/>
        <w:t>to a particular stimulus (Fadairo 2009). According to Fatokun and Eniayeju</w:t>
      </w:r>
      <w:r>
        <w:rPr>
          <w:spacing w:val="1"/>
        </w:rPr>
        <w:t> </w:t>
      </w:r>
      <w:r>
        <w:rPr/>
        <w:t>(2014), interest can be viewed as emotionally oriented behavioral trait which</w:t>
      </w:r>
      <w:r>
        <w:rPr>
          <w:spacing w:val="1"/>
        </w:rPr>
        <w:t> </w:t>
      </w:r>
      <w:r>
        <w:rPr/>
        <w:t>determines a student’s vim and vigour in tackling educational programmes or</w:t>
      </w:r>
      <w:r>
        <w:rPr>
          <w:spacing w:val="1"/>
        </w:rPr>
        <w:t> </w:t>
      </w:r>
      <w:r>
        <w:rPr/>
        <w:t>other activities. Chukwu (2012) defined interest as a zeal or willingness of</w:t>
      </w:r>
      <w:r>
        <w:rPr>
          <w:spacing w:val="1"/>
        </w:rPr>
        <w:t> </w:t>
      </w:r>
      <w:r>
        <w:rPr/>
        <w:t>participating in activity from which one derives some pleasure. Musa further</w:t>
      </w:r>
      <w:r>
        <w:rPr>
          <w:spacing w:val="1"/>
        </w:rPr>
        <w:t> </w:t>
      </w:r>
      <w:r>
        <w:rPr/>
        <w:t>observed that interest is a tendency to become absorbed in an experience and</w:t>
      </w:r>
      <w:r>
        <w:rPr>
          <w:spacing w:val="1"/>
        </w:rPr>
        <w:t> </w:t>
      </w:r>
      <w:r>
        <w:rPr/>
        <w:t>continue in it. Interest is therefore a persisting tendency to pay attention and</w:t>
      </w:r>
      <w:r>
        <w:rPr>
          <w:spacing w:val="1"/>
        </w:rPr>
        <w:t> </w:t>
      </w:r>
      <w:r>
        <w:rPr/>
        <w:t>enjoy some activities. According to Omeje (2011), interest plays a major 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 undertaking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devotion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fairness,</w:t>
      </w:r>
      <w:r>
        <w:rPr>
          <w:spacing w:val="1"/>
        </w:rPr>
        <w:t> </w:t>
      </w:r>
      <w:r>
        <w:rPr/>
        <w:t>firmness,</w:t>
      </w:r>
      <w:r>
        <w:rPr>
          <w:spacing w:val="1"/>
        </w:rPr>
        <w:t> </w:t>
      </w:r>
      <w:r>
        <w:rPr/>
        <w:t>honesty,</w:t>
      </w:r>
      <w:r>
        <w:rPr>
          <w:spacing w:val="1"/>
        </w:rPr>
        <w:t> </w:t>
      </w:r>
      <w:r>
        <w:rPr/>
        <w:t>endurance, and</w:t>
      </w:r>
      <w:r>
        <w:rPr>
          <w:spacing w:val="1"/>
        </w:rPr>
        <w:t> </w:t>
      </w:r>
      <w:r>
        <w:rPr/>
        <w:t>discipline.</w:t>
      </w:r>
      <w:r>
        <w:rPr>
          <w:spacing w:val="1"/>
        </w:rPr>
        <w:t> </w:t>
      </w:r>
      <w:r>
        <w:rPr/>
        <w:t>The 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thing is a</w:t>
      </w:r>
      <w:r>
        <w:rPr>
          <w:spacing w:val="1"/>
        </w:rPr>
        <w:t> </w:t>
      </w:r>
      <w:r>
        <w:rPr/>
        <w:t>feeling manifested in an activity. Interest is a tendency to become absorbed in</w:t>
      </w:r>
      <w:r>
        <w:rPr>
          <w:spacing w:val="1"/>
        </w:rPr>
        <w:t> </w:t>
      </w:r>
      <w:r>
        <w:rPr/>
        <w:t>an experience and to continue it. It is a zeal or willingness of participating in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which one</w:t>
      </w:r>
      <w:r>
        <w:rPr>
          <w:spacing w:val="-2"/>
        </w:rPr>
        <w:t> </w:t>
      </w:r>
      <w:r>
        <w:rPr/>
        <w:t>derives</w:t>
      </w:r>
      <w:r>
        <w:rPr>
          <w:spacing w:val="-2"/>
        </w:rPr>
        <w:t> </w:t>
      </w:r>
      <w:r>
        <w:rPr/>
        <w:t>some pleasure</w:t>
      </w:r>
      <w:r>
        <w:rPr>
          <w:spacing w:val="-2"/>
        </w:rPr>
        <w:t> </w:t>
      </w:r>
      <w:r>
        <w:rPr/>
        <w:t>(George</w:t>
      </w:r>
      <w:r>
        <w:rPr>
          <w:spacing w:val="-2"/>
        </w:rPr>
        <w:t> </w:t>
      </w:r>
      <w:r>
        <w:rPr/>
        <w:t>2016).</w:t>
      </w:r>
      <w:r>
        <w:rPr>
          <w:spacing w:val="-4"/>
        </w:rPr>
        <w:t> </w:t>
      </w:r>
      <w:r>
        <w:rPr/>
        <w:t>Nworgu (2015)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also saw interest as a particular class of attitudes which are always positive,</w:t>
      </w:r>
      <w:r>
        <w:rPr>
          <w:spacing w:val="1"/>
        </w:rPr>
        <w:t> </w:t>
      </w:r>
      <w:r>
        <w:rPr/>
        <w:t>satisfying and pleasure giving. According to Nworgu, interest can be seen as</w:t>
      </w:r>
      <w:r>
        <w:rPr>
          <w:spacing w:val="1"/>
        </w:rPr>
        <w:t> </w:t>
      </w:r>
      <w:r>
        <w:rPr/>
        <w:t>the cause of certain actions. In Nworgu’s views, interest act as a drive or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propels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Nworgu</w:t>
      </w:r>
      <w:r>
        <w:rPr>
          <w:spacing w:val="1"/>
        </w:rPr>
        <w:t> </w:t>
      </w:r>
      <w:r>
        <w:rPr/>
        <w:t>also</w:t>
      </w:r>
      <w:r>
        <w:rPr>
          <w:spacing w:val="70"/>
        </w:rPr>
        <w:t> </w:t>
      </w:r>
      <w:r>
        <w:rPr/>
        <w:t>saw</w:t>
      </w:r>
      <w:r>
        <w:rPr>
          <w:spacing w:val="1"/>
        </w:rPr>
        <w:t> </w:t>
      </w:r>
      <w:r>
        <w:rPr/>
        <w:t>interest as a type of attitude which share in same characteristics namely: the</w:t>
      </w:r>
      <w:r>
        <w:rPr>
          <w:spacing w:val="1"/>
        </w:rPr>
        <w:t> </w:t>
      </w:r>
      <w:r>
        <w:rPr/>
        <w:t>cognitive (knowledge) component, affective (feeling) component, and action</w:t>
      </w:r>
      <w:r>
        <w:rPr>
          <w:spacing w:val="1"/>
        </w:rPr>
        <w:t> </w:t>
      </w:r>
      <w:r>
        <w:rPr/>
        <w:t>(behaviour)</w:t>
      </w:r>
      <w:r>
        <w:rPr>
          <w:spacing w:val="-1"/>
        </w:rPr>
        <w:t> </w:t>
      </w:r>
      <w:r>
        <w:rPr/>
        <w:t>component.</w:t>
      </w:r>
    </w:p>
    <w:p>
      <w:pPr>
        <w:pStyle w:val="BodyText"/>
        <w:spacing w:line="480" w:lineRule="auto"/>
        <w:ind w:left="960" w:right="755" w:firstLine="839"/>
        <w:jc w:val="both"/>
      </w:pPr>
      <w:r>
        <w:rPr/>
        <w:t>With regard to this study interest is defined as affective behaviour that</w:t>
      </w:r>
      <w:r>
        <w:rPr>
          <w:spacing w:val="1"/>
        </w:rPr>
        <w:t> </w:t>
      </w:r>
      <w:r>
        <w:rPr/>
        <w:t>could be aroused and sustained in teaching and learning of auto mechanics</w:t>
      </w:r>
      <w:r>
        <w:rPr>
          <w:spacing w:val="1"/>
        </w:rPr>
        <w:t> </w:t>
      </w:r>
      <w:r>
        <w:rPr/>
        <w:t>students through appropriate teaching strategy.</w:t>
      </w:r>
    </w:p>
    <w:p>
      <w:pPr>
        <w:pStyle w:val="Heading1"/>
        <w:spacing w:before="5"/>
      </w:pPr>
      <w:r>
        <w:rPr/>
        <w:t>Auto</w:t>
      </w:r>
      <w:r>
        <w:rPr>
          <w:spacing w:val="-2"/>
        </w:rPr>
        <w:t> </w:t>
      </w:r>
      <w:r>
        <w:rPr/>
        <w:t>Mechanic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757" w:firstLine="979"/>
        <w:jc w:val="both"/>
      </w:pPr>
      <w:r>
        <w:rPr/>
        <w:t>Auto-mechanics involves the application of specific knowledge in the</w:t>
      </w:r>
      <w:r>
        <w:rPr>
          <w:spacing w:val="-67"/>
        </w:rPr>
        <w:t> </w:t>
      </w:r>
      <w:r>
        <w:rPr/>
        <w:t>design, selection</w:t>
      </w:r>
      <w:r>
        <w:rPr>
          <w:spacing w:val="1"/>
        </w:rPr>
        <w:t> </w:t>
      </w:r>
      <w:r>
        <w:rPr/>
        <w:t>of materials, construction, 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 of</w:t>
      </w:r>
      <w:r>
        <w:rPr>
          <w:spacing w:val="1"/>
        </w:rPr>
        <w:t> </w:t>
      </w:r>
      <w:r>
        <w:rPr/>
        <w:t>automobiles.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trades</w:t>
      </w:r>
      <w:r>
        <w:rPr>
          <w:spacing w:val="-67"/>
        </w:rPr>
        <w:t> </w:t>
      </w:r>
      <w:r>
        <w:rPr/>
        <w:t>offered as motor vehicle mechanics’ work in the technical colleges of Nigeria</w:t>
      </w:r>
      <w:r>
        <w:rPr>
          <w:spacing w:val="1"/>
        </w:rPr>
        <w:t> </w:t>
      </w:r>
      <w:r>
        <w:rPr/>
        <w:t>(FRN,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principles/knowledge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70"/>
        </w:rPr>
        <w:t> </w:t>
      </w:r>
      <w:r>
        <w:rPr/>
        <w:t>motor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(Van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Wall, 2007).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Osho</w:t>
      </w:r>
      <w:r>
        <w:rPr>
          <w:spacing w:val="1"/>
        </w:rPr>
        <w:t> </w:t>
      </w:r>
      <w:r>
        <w:rPr/>
        <w:t>(2017),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</w:t>
      </w:r>
      <w:r>
        <w:rPr>
          <w:spacing w:val="-67"/>
        </w:rPr>
        <w:t> </w:t>
      </w:r>
      <w:r>
        <w:rPr/>
        <w:t>technology is defined as the practical application of knowledge about self</w:t>
      </w:r>
      <w:r>
        <w:rPr>
          <w:spacing w:val="1"/>
        </w:rPr>
        <w:t> </w:t>
      </w:r>
      <w:r>
        <w:rPr/>
        <w:t>propelled</w:t>
      </w:r>
      <w:r>
        <w:rPr>
          <w:spacing w:val="8"/>
        </w:rPr>
        <w:t> </w:t>
      </w:r>
      <w:r>
        <w:rPr/>
        <w:t>vehicles.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term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describes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diverse</w:t>
      </w:r>
      <w:r>
        <w:rPr>
          <w:spacing w:val="10"/>
        </w:rPr>
        <w:t> </w:t>
      </w:r>
      <w:r>
        <w:rPr/>
        <w:t>field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integrating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technology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propelled</w:t>
      </w:r>
      <w:r>
        <w:rPr>
          <w:spacing w:val="1"/>
        </w:rPr>
        <w:t> </w:t>
      </w:r>
      <w:r>
        <w:rPr/>
        <w:t>vehicles.</w:t>
      </w:r>
      <w:r>
        <w:rPr>
          <w:spacing w:val="1"/>
        </w:rPr>
        <w:t> </w:t>
      </w:r>
      <w:r>
        <w:rPr/>
        <w:t>Limbourg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 technology as a course of study that prepares the recipients for</w:t>
      </w:r>
      <w:r>
        <w:rPr>
          <w:spacing w:val="1"/>
        </w:rPr>
        <w:t> </w:t>
      </w:r>
      <w:r>
        <w:rPr/>
        <w:t>occupation in repairing and maintaining of auto mobiles. Limbourg futher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equips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relevant</w:t>
      </w:r>
      <w:r>
        <w:rPr>
          <w:spacing w:val="70"/>
        </w:rPr>
        <w:t> </w:t>
      </w:r>
      <w:r>
        <w:rPr/>
        <w:t>skills</w:t>
      </w:r>
      <w:r>
        <w:rPr>
          <w:spacing w:val="1"/>
        </w:rPr>
        <w:t> </w:t>
      </w:r>
      <w:r>
        <w:rPr/>
        <w:t>required to function in a variety of auto mobile or specific area of auto mobile.</w:t>
      </w:r>
      <w:r>
        <w:rPr>
          <w:spacing w:val="-67"/>
        </w:rPr>
        <w:t> </w:t>
      </w:r>
      <w:r>
        <w:rPr/>
        <w:t>Auto mechanics technology according to Ogundola, Popoola and Oke (2010)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specialised knowledge and skills required</w:t>
      </w:r>
      <w:r>
        <w:rPr>
          <w:spacing w:val="1"/>
        </w:rPr>
        <w:t> </w:t>
      </w:r>
      <w:r>
        <w:rPr/>
        <w:t>for the construction, repair and</w:t>
      </w:r>
      <w:r>
        <w:rPr>
          <w:spacing w:val="1"/>
        </w:rPr>
        <w:t> </w:t>
      </w:r>
      <w:r>
        <w:rPr/>
        <w:t>maintenance of motorized vehicles consisting of four wheels and powered by</w:t>
      </w:r>
      <w:r>
        <w:rPr>
          <w:spacing w:val="1"/>
        </w:rPr>
        <w:t> </w:t>
      </w:r>
      <w:r>
        <w:rPr/>
        <w:t>internal engine.</w:t>
      </w:r>
    </w:p>
    <w:p>
      <w:pPr>
        <w:pStyle w:val="BodyText"/>
        <w:spacing w:line="480" w:lineRule="auto"/>
        <w:ind w:left="960" w:right="758" w:firstLine="700"/>
        <w:jc w:val="both"/>
      </w:pPr>
      <w:r>
        <w:rPr/>
        <w:t>With regard to this study auto mechanic technology can be viewed as a</w:t>
      </w:r>
      <w:r>
        <w:rPr>
          <w:spacing w:val="1"/>
        </w:rPr>
        <w:t> </w:t>
      </w:r>
      <w:r>
        <w:rPr/>
        <w:t>subject that prepares the students for the acquisition of relevant skills 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mobiles.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-67"/>
        </w:rPr>
        <w:t> </w:t>
      </w:r>
      <w:r>
        <w:rPr/>
        <w:t>technology programme develop skills for servicing, repair and maintenance of</w:t>
      </w:r>
      <w:r>
        <w:rPr>
          <w:spacing w:val="-67"/>
        </w:rPr>
        <w:t> </w:t>
      </w:r>
      <w:r>
        <w:rPr/>
        <w:t>all automobiles.</w:t>
      </w:r>
    </w:p>
    <w:p>
      <w:pPr>
        <w:pStyle w:val="Heading1"/>
        <w:spacing w:before="7"/>
      </w:pPr>
      <w:r>
        <w:rPr/>
        <w:t>Theoretical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5" w:firstLine="698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anchored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constructivist</w:t>
      </w:r>
      <w:r>
        <w:rPr>
          <w:spacing w:val="-4"/>
        </w:rPr>
        <w:t> </w:t>
      </w:r>
      <w:r>
        <w:rPr/>
        <w:t>theory.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</w:pPr>
      <w:r>
        <w:rPr/>
        <w:t>Situated</w:t>
      </w:r>
      <w:r>
        <w:rPr>
          <w:spacing w:val="-4"/>
        </w:rPr>
        <w:t> </w:t>
      </w:r>
      <w:r>
        <w:rPr/>
        <w:t>Cognition</w:t>
      </w:r>
      <w:r>
        <w:rPr>
          <w:spacing w:val="-6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4" w:firstLine="767"/>
        <w:jc w:val="both"/>
      </w:pPr>
      <w:r>
        <w:rPr/>
        <w:t>Situated cognition is a learning theory propounded by Brown, Collins</w:t>
      </w:r>
      <w:r>
        <w:rPr>
          <w:spacing w:val="1"/>
        </w:rPr>
        <w:t> </w:t>
      </w:r>
      <w:r>
        <w:rPr/>
        <w:t>and Duguid in 1989. The theory refers to the idea that thinking is located</w:t>
      </w:r>
      <w:r>
        <w:rPr>
          <w:spacing w:val="1"/>
        </w:rPr>
        <w:t> </w:t>
      </w:r>
      <w:r>
        <w:rPr/>
        <w:t>(situated) in social and physical contexts, not within an individual’s mind.</w:t>
      </w:r>
      <w:r>
        <w:rPr>
          <w:spacing w:val="1"/>
        </w:rPr>
        <w:t> </w:t>
      </w:r>
      <w:r>
        <w:rPr/>
        <w:t>Situated cognition stipulates that knowledge is embedded in and connected to</w:t>
      </w:r>
      <w:r>
        <w:rPr>
          <w:spacing w:val="1"/>
        </w:rPr>
        <w:t> </w:t>
      </w:r>
      <w:r>
        <w:rPr/>
        <w:t>the context in which the knowledge developed. It further</w:t>
      </w:r>
      <w:r>
        <w:rPr>
          <w:spacing w:val="1"/>
        </w:rPr>
        <w:t> </w:t>
      </w:r>
      <w:r>
        <w:rPr/>
        <w:t>stated that learning</w:t>
      </w:r>
      <w:r>
        <w:rPr>
          <w:spacing w:val="1"/>
        </w:rPr>
        <w:t> </w:t>
      </w:r>
      <w:r>
        <w:rPr/>
        <w:t>environment should be created to be</w:t>
      </w:r>
      <w:r>
        <w:rPr>
          <w:spacing w:val="1"/>
        </w:rPr>
        <w:t> </w:t>
      </w:r>
      <w:r>
        <w:rPr/>
        <w:t>as close to real-world circumstances 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so that knowledge and skills could be taught in contexts that reflect</w:t>
      </w:r>
      <w:r>
        <w:rPr>
          <w:spacing w:val="1"/>
        </w:rPr>
        <w:t> </w:t>
      </w:r>
      <w:r>
        <w:rPr/>
        <w:t>the way the knowledge will be</w:t>
      </w:r>
      <w:r>
        <w:rPr>
          <w:spacing w:val="1"/>
        </w:rPr>
        <w:t> </w:t>
      </w:r>
      <w:r>
        <w:rPr/>
        <w:t>useful in real life. The theory posits that</w:t>
      </w:r>
      <w:r>
        <w:rPr>
          <w:spacing w:val="1"/>
        </w:rPr>
        <w:t> </w:t>
      </w:r>
      <w:r>
        <w:rPr/>
        <w:t>knowledge should not be separated from activities, and argued that traditional</w:t>
      </w:r>
      <w:r>
        <w:rPr>
          <w:spacing w:val="1"/>
        </w:rPr>
        <w:t> </w:t>
      </w:r>
      <w:r>
        <w:rPr/>
        <w:t>school system treats knowledge and activity separately. Situated cognition</w:t>
      </w:r>
      <w:r>
        <w:rPr>
          <w:spacing w:val="1"/>
        </w:rPr>
        <w:t> </w:t>
      </w:r>
      <w:r>
        <w:rPr/>
        <w:t>learning theory emphasized that learning activities should be carry out in an</w:t>
      </w:r>
      <w:r>
        <w:rPr>
          <w:spacing w:val="1"/>
        </w:rPr>
        <w:t> </w:t>
      </w:r>
      <w:r>
        <w:rPr/>
        <w:t>environment that reflects the nature of such activities in the world of work. In</w:t>
      </w:r>
      <w:r>
        <w:rPr>
          <w:spacing w:val="1"/>
        </w:rPr>
        <w:t> </w:t>
      </w:r>
      <w:r>
        <w:rPr/>
        <w:t>situated cognition, learners learn by active engagement; by actually doing</w:t>
      </w:r>
      <w:r>
        <w:rPr>
          <w:spacing w:val="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preparing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do.</w:t>
      </w:r>
    </w:p>
    <w:p>
      <w:pPr>
        <w:pStyle w:val="BodyText"/>
        <w:spacing w:line="480" w:lineRule="auto" w:before="2"/>
        <w:ind w:left="960" w:right="757" w:firstLine="837"/>
        <w:jc w:val="both"/>
      </w:pPr>
      <w:r>
        <w:rPr/>
        <w:t>The situated cognition learning theory is relevant to this study because,</w:t>
      </w:r>
      <w:r>
        <w:rPr>
          <w:spacing w:val="-67"/>
        </w:rPr>
        <w:t> </w:t>
      </w:r>
      <w:r>
        <w:rPr/>
        <w:t>cognitive apprenticeship instructional method is carried out in an environment</w:t>
      </w:r>
      <w:r>
        <w:rPr>
          <w:spacing w:val="-67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same</w:t>
      </w:r>
      <w:r>
        <w:rPr>
          <w:spacing w:val="1"/>
        </w:rPr>
        <w:t> </w:t>
      </w:r>
      <w:r>
        <w:rPr/>
        <w:t>operations, the same tools and the same machines as in the occupation itself.</w:t>
      </w:r>
      <w:r>
        <w:rPr>
          <w:spacing w:val="1"/>
        </w:rPr>
        <w:t> </w:t>
      </w:r>
      <w:r>
        <w:rPr/>
        <w:t>However,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researcher</w:t>
      </w:r>
      <w:r>
        <w:rPr>
          <w:spacing w:val="8"/>
        </w:rPr>
        <w:t> </w:t>
      </w:r>
      <w:r>
        <w:rPr/>
        <w:t>assumes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learner’s</w:t>
      </w:r>
      <w:r>
        <w:rPr>
          <w:spacing w:val="10"/>
        </w:rPr>
        <w:t> </w:t>
      </w:r>
      <w:r>
        <w:rPr/>
        <w:t>understanding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new</w:t>
      </w:r>
      <w:r>
        <w:rPr>
          <w:spacing w:val="7"/>
        </w:rPr>
        <w:t> </w:t>
      </w:r>
      <w:r>
        <w:rPr/>
        <w:t>concept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9"/>
        <w:jc w:val="both"/>
      </w:pPr>
      <w:r>
        <w:rPr/>
        <w:t>is constantly reconstructed as new</w:t>
      </w:r>
      <w:r>
        <w:rPr>
          <w:spacing w:val="1"/>
        </w:rPr>
        <w:t> </w:t>
      </w:r>
      <w:r>
        <w:rPr/>
        <w:t>evidence is presented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current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anchored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constructivist</w:t>
      </w:r>
      <w:r>
        <w:rPr>
          <w:spacing w:val="-4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theory.</w:t>
      </w:r>
    </w:p>
    <w:p>
      <w:pPr>
        <w:pStyle w:val="Heading1"/>
        <w:spacing w:before="5"/>
        <w:ind w:left="979"/>
      </w:pPr>
      <w:r>
        <w:rPr/>
        <w:t>Constructivist</w:t>
      </w:r>
      <w:r>
        <w:rPr>
          <w:spacing w:val="-5"/>
        </w:rPr>
        <w:t> </w:t>
      </w:r>
      <w:r>
        <w:rPr/>
        <w:t>Theory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051" w:right="752" w:firstLine="768"/>
        <w:jc w:val="both"/>
      </w:pPr>
      <w:r>
        <w:rPr/>
        <w:t>The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propounded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Vygotsky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Bruner in 1978 is based on the assumption that knowledge is constructed by</w:t>
      </w:r>
      <w:r>
        <w:rPr>
          <w:spacing w:val="1"/>
        </w:rPr>
        <w:t> </w:t>
      </w:r>
      <w:r>
        <w:rPr/>
        <w:t>learners as they attempt to make sense of their experiences. The theory states</w:t>
      </w:r>
      <w:r>
        <w:rPr>
          <w:spacing w:val="1"/>
        </w:rPr>
        <w:t> </w:t>
      </w:r>
      <w:r>
        <w:rPr/>
        <w:t>that learners’ understanding of something is constantly reconstructed as new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understanding.</w:t>
      </w:r>
      <w:r>
        <w:rPr>
          <w:spacing w:val="-67"/>
        </w:rPr>
        <w:t> </w:t>
      </w:r>
      <w:r>
        <w:rPr/>
        <w:t>Constructivists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“out</w:t>
      </w:r>
      <w:r>
        <w:rPr>
          <w:spacing w:val="1"/>
        </w:rPr>
        <w:t> </w:t>
      </w:r>
      <w:r>
        <w:rPr/>
        <w:t>there”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 should learn, but that</w:t>
      </w:r>
      <w:r>
        <w:rPr>
          <w:spacing w:val="1"/>
        </w:rPr>
        <w:t> </w:t>
      </w:r>
      <w:r>
        <w:rPr/>
        <w:t>each individual creates its</w:t>
      </w:r>
      <w:r>
        <w:rPr>
          <w:spacing w:val="1"/>
        </w:rPr>
        <w:t> </w:t>
      </w:r>
      <w:r>
        <w:rPr/>
        <w:t>own reality.</w:t>
      </w:r>
      <w:r>
        <w:rPr>
          <w:spacing w:val="1"/>
        </w:rPr>
        <w:t> </w:t>
      </w:r>
      <w:r>
        <w:rPr/>
        <w:t>Learners therefore are not empty vessels waiting to be filled, rather active</w:t>
      </w:r>
      <w:r>
        <w:rPr>
          <w:spacing w:val="1"/>
        </w:rPr>
        <w:t> </w:t>
      </w:r>
      <w:r>
        <w:rPr/>
        <w:t>organisms seeking</w:t>
      </w:r>
      <w:r>
        <w:rPr>
          <w:spacing w:val="1"/>
        </w:rPr>
        <w:t> </w:t>
      </w:r>
      <w:r>
        <w:rPr/>
        <w:t>meaning.</w:t>
      </w:r>
    </w:p>
    <w:p>
      <w:pPr>
        <w:pStyle w:val="BodyText"/>
        <w:spacing w:line="480" w:lineRule="auto" w:before="2"/>
        <w:ind w:left="1051" w:right="754" w:firstLine="837"/>
        <w:jc w:val="both"/>
      </w:pPr>
      <w:r>
        <w:rPr/>
        <w:t>In</w:t>
      </w:r>
      <w:r>
        <w:rPr>
          <w:spacing w:val="1"/>
        </w:rPr>
        <w:t> </w:t>
      </w:r>
      <w:r>
        <w:rPr/>
        <w:t>constructivists’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learners develop learning and thinking strategies; focus on individuals’ active</w:t>
      </w:r>
      <w:r>
        <w:rPr>
          <w:spacing w:val="-67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inquiry.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exemplified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Bruner’s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Discovery</w:t>
      </w:r>
      <w:r>
        <w:rPr>
          <w:spacing w:val="-67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wherein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regularities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environment,</w:t>
      </w:r>
      <w:r>
        <w:rPr>
          <w:spacing w:val="18"/>
        </w:rPr>
        <w:t> </w:t>
      </w:r>
      <w:r>
        <w:rPr/>
        <w:t>which</w:t>
      </w:r>
      <w:r>
        <w:rPr>
          <w:spacing w:val="20"/>
        </w:rPr>
        <w:t> </w:t>
      </w:r>
      <w:r>
        <w:rPr/>
        <w:t>serve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models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guide</w:t>
      </w:r>
      <w:r>
        <w:rPr>
          <w:spacing w:val="18"/>
        </w:rPr>
        <w:t> </w:t>
      </w:r>
      <w:r>
        <w:rPr/>
        <w:t>discovery.</w:t>
      </w:r>
      <w:r>
        <w:rPr>
          <w:spacing w:val="-68"/>
        </w:rPr>
        <w:t> </w:t>
      </w:r>
      <w:r>
        <w:rPr/>
        <w:t>A</w:t>
      </w:r>
      <w:r>
        <w:rPr>
          <w:spacing w:val="16"/>
        </w:rPr>
        <w:t> </w:t>
      </w:r>
      <w:r>
        <w:rPr/>
        <w:t>constructivist</w:t>
      </w:r>
      <w:r>
        <w:rPr>
          <w:spacing w:val="16"/>
        </w:rPr>
        <w:t> </w:t>
      </w:r>
      <w:r>
        <w:rPr/>
        <w:t>instructor</w:t>
      </w:r>
      <w:r>
        <w:rPr>
          <w:spacing w:val="55"/>
        </w:rPr>
        <w:t> </w:t>
      </w:r>
      <w:r>
        <w:rPr/>
        <w:t>guide</w:t>
      </w:r>
      <w:r>
        <w:rPr>
          <w:spacing w:val="15"/>
        </w:rPr>
        <w:t> </w:t>
      </w:r>
      <w:r>
        <w:rPr/>
        <w:t>learners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question</w:t>
      </w:r>
      <w:r>
        <w:rPr>
          <w:spacing w:val="15"/>
        </w:rPr>
        <w:t> </w:t>
      </w:r>
      <w:r>
        <w:rPr/>
        <w:t>tacit</w:t>
      </w:r>
      <w:r>
        <w:rPr>
          <w:spacing w:val="16"/>
        </w:rPr>
        <w:t> </w:t>
      </w:r>
      <w:r>
        <w:rPr/>
        <w:t>assumptions</w:t>
      </w:r>
      <w:r>
        <w:rPr>
          <w:spacing w:val="1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3"/>
        <w:jc w:val="both"/>
      </w:pPr>
      <w:r>
        <w:rPr/>
        <w:t>help students to uncover meanings, taking on the role of a coach or guide and</w:t>
      </w:r>
      <w:r>
        <w:rPr>
          <w:spacing w:val="-67"/>
        </w:rPr>
        <w:t> </w:t>
      </w:r>
      <w:r>
        <w:rPr/>
        <w:t>engaging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dialogue.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approach would also provide student-centred instruction in complex learning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formats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-67"/>
        </w:rPr>
        <w:t> </w:t>
      </w:r>
      <w:r>
        <w:rPr/>
        <w:t>negotiation, and include access to multiple modes of representation. These</w:t>
      </w:r>
      <w:r>
        <w:rPr>
          <w:spacing w:val="1"/>
        </w:rPr>
        <w:t> </w:t>
      </w:r>
      <w:r>
        <w:rPr/>
        <w:t>techniques employed in constructivists instruction according to Vygotsky and</w:t>
      </w:r>
      <w:r>
        <w:rPr>
          <w:spacing w:val="-67"/>
        </w:rPr>
        <w:t> </w:t>
      </w:r>
      <w:r>
        <w:rPr/>
        <w:t>Bruner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scaffolding,</w:t>
      </w:r>
      <w:r>
        <w:rPr>
          <w:spacing w:val="1"/>
        </w:rPr>
        <w:t> </w:t>
      </w:r>
      <w:r>
        <w:rPr/>
        <w:t>fading,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collaborative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480" w:lineRule="auto" w:before="1"/>
        <w:ind w:left="1051" w:right="763" w:firstLine="768"/>
        <w:jc w:val="both"/>
      </w:pPr>
      <w:r>
        <w:rPr/>
        <w:t>Thus an instructional designer using constructivist principles would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open.</w:t>
      </w:r>
      <w:r>
        <w:rPr>
          <w:spacing w:val="1"/>
        </w:rPr>
        <w:t> </w:t>
      </w:r>
      <w:r>
        <w:rPr/>
        <w:t>It</w:t>
      </w:r>
      <w:r>
        <w:rPr>
          <w:spacing w:val="-67"/>
        </w:rPr>
        <w:t> </w:t>
      </w:r>
      <w:r>
        <w:rPr/>
        <w:t>would be assumed that each learner is an individual and comes with his/her</w:t>
      </w:r>
      <w:r>
        <w:rPr>
          <w:spacing w:val="1"/>
        </w:rPr>
        <w:t> </w:t>
      </w:r>
      <w:r>
        <w:rPr/>
        <w:t>own prior knowledge. The development of learning environment should be</w:t>
      </w:r>
      <w:r>
        <w:rPr>
          <w:spacing w:val="1"/>
        </w:rPr>
        <w:t> </w:t>
      </w:r>
      <w:r>
        <w:rPr/>
        <w:t>presented from multiple perspectives and the designer should assess thinking</w:t>
      </w:r>
      <w:r>
        <w:rPr>
          <w:spacing w:val="1"/>
        </w:rPr>
        <w:t> </w:t>
      </w:r>
      <w:r>
        <w:rPr/>
        <w:t>and problem-solving</w:t>
      </w:r>
      <w:r>
        <w:rPr>
          <w:spacing w:val="-4"/>
        </w:rPr>
        <w:t> </w:t>
      </w:r>
      <w:r>
        <w:rPr/>
        <w:t>skills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use of</w:t>
      </w:r>
      <w:r>
        <w:rPr>
          <w:spacing w:val="-4"/>
        </w:rPr>
        <w:t> </w:t>
      </w:r>
      <w:r>
        <w:rPr/>
        <w:t>authentic</w:t>
      </w:r>
      <w:r>
        <w:rPr>
          <w:spacing w:val="-3"/>
        </w:rPr>
        <w:t> </w:t>
      </w:r>
      <w:r>
        <w:rPr/>
        <w:t>domain</w:t>
      </w:r>
    </w:p>
    <w:p>
      <w:pPr>
        <w:pStyle w:val="BodyText"/>
        <w:spacing w:line="480" w:lineRule="auto" w:before="1"/>
        <w:ind w:left="1051" w:right="756" w:firstLine="698"/>
        <w:jc w:val="both"/>
      </w:pPr>
      <w:r>
        <w:rPr/>
        <w:t>As</w:t>
      </w:r>
      <w:r>
        <w:rPr>
          <w:spacing w:val="1"/>
        </w:rPr>
        <w:t> </w:t>
      </w:r>
      <w:r>
        <w:rPr/>
        <w:t>proposed by Bruner’s</w:t>
      </w:r>
      <w:r>
        <w:rPr>
          <w:spacing w:val="1"/>
        </w:rPr>
        <w:t> </w:t>
      </w:r>
      <w:r>
        <w:rPr/>
        <w:t>theory on spiral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should be organised in a spiral manner so that the student continually builds</w:t>
      </w:r>
      <w:r>
        <w:rPr>
          <w:spacing w:val="1"/>
        </w:rPr>
        <w:t> </w:t>
      </w:r>
      <w:r>
        <w:rPr/>
        <w:t>upon what is already learnt and the new knowledge can more readily be</w:t>
      </w:r>
      <w:r>
        <w:rPr>
          <w:spacing w:val="1"/>
        </w:rPr>
        <w:t> </w:t>
      </w:r>
      <w:r>
        <w:rPr/>
        <w:t>grasped,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readiness.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materials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sequencing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spiral</w:t>
      </w:r>
      <w:r>
        <w:rPr>
          <w:spacing w:val="5"/>
        </w:rPr>
        <w:t> </w:t>
      </w:r>
      <w:r>
        <w:rPr/>
        <w:t>organization</w:t>
      </w:r>
      <w:r>
        <w:rPr>
          <w:spacing w:val="5"/>
        </w:rPr>
        <w:t> </w:t>
      </w:r>
      <w:r>
        <w:rPr/>
        <w:t>would</w:t>
      </w:r>
      <w:r>
        <w:rPr>
          <w:spacing w:val="4"/>
        </w:rPr>
        <w:t> </w:t>
      </w:r>
      <w:r>
        <w:rPr/>
        <w:t>then</w:t>
      </w:r>
      <w:r>
        <w:rPr>
          <w:spacing w:val="5"/>
        </w:rPr>
        <w:t> </w:t>
      </w:r>
      <w:r>
        <w:rPr/>
        <w:t>result</w:t>
      </w:r>
      <w:r>
        <w:rPr>
          <w:spacing w:val="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tabs>
          <w:tab w:pos="1696" w:val="left" w:leader="none"/>
          <w:tab w:pos="2619" w:val="left" w:leader="none"/>
          <w:tab w:pos="3017" w:val="left" w:leader="none"/>
          <w:tab w:pos="4126" w:val="left" w:leader="none"/>
          <w:tab w:pos="4552" w:val="left" w:leader="none"/>
          <w:tab w:pos="5110" w:val="left" w:leader="none"/>
          <w:tab w:pos="5923" w:val="left" w:leader="none"/>
          <w:tab w:pos="7023" w:val="left" w:leader="none"/>
          <w:tab w:pos="7572" w:val="left" w:leader="none"/>
        </w:tabs>
        <w:spacing w:line="480" w:lineRule="auto" w:before="73"/>
        <w:ind w:left="1051" w:right="755"/>
        <w:jc w:val="right"/>
      </w:pPr>
      <w:r>
        <w:rPr/>
        <w:t>the student being able to simplify, generate new propositions and increase the</w:t>
      </w:r>
      <w:r>
        <w:rPr>
          <w:spacing w:val="-67"/>
        </w:rPr>
        <w:t> </w:t>
      </w:r>
      <w:r>
        <w:rPr/>
        <w:t>manipulation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information.</w:t>
      </w:r>
      <w:r>
        <w:rPr>
          <w:spacing w:val="10"/>
        </w:rPr>
        <w:t> </w:t>
      </w:r>
      <w:r>
        <w:rPr/>
        <w:t>Instruction</w:t>
      </w:r>
      <w:r>
        <w:rPr>
          <w:spacing w:val="8"/>
        </w:rPr>
        <w:t> </w:t>
      </w:r>
      <w:r>
        <w:rPr/>
        <w:t>should</w:t>
      </w:r>
      <w:r>
        <w:rPr>
          <w:spacing w:val="11"/>
        </w:rPr>
        <w:t> </w:t>
      </w:r>
      <w:r>
        <w:rPr/>
        <w:t>also</w:t>
      </w:r>
      <w:r>
        <w:rPr>
          <w:spacing w:val="9"/>
        </w:rPr>
        <w:t> </w:t>
      </w:r>
      <w:r>
        <w:rPr/>
        <w:t>be</w:t>
      </w:r>
      <w:r>
        <w:rPr>
          <w:spacing w:val="11"/>
        </w:rPr>
        <w:t> </w:t>
      </w:r>
      <w:r>
        <w:rPr/>
        <w:t>designed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facilitate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generalize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information</w:t>
      </w:r>
      <w:r>
        <w:rPr>
          <w:spacing w:val="53"/>
        </w:rPr>
        <w:t> </w:t>
      </w:r>
      <w:r>
        <w:rPr/>
        <w:t>given.</w:t>
      </w:r>
      <w:r>
        <w:rPr>
          <w:spacing w:val="51"/>
        </w:rPr>
        <w:t> </w:t>
      </w:r>
      <w:r>
        <w:rPr/>
        <w:t>Then</w:t>
      </w:r>
      <w:r>
        <w:rPr>
          <w:spacing w:val="52"/>
        </w:rPr>
        <w:t> </w:t>
      </w:r>
      <w:r>
        <w:rPr/>
        <w:t>instruction,</w:t>
      </w:r>
      <w:r>
        <w:rPr>
          <w:spacing w:val="52"/>
        </w:rPr>
        <w:t> </w:t>
      </w:r>
      <w:r>
        <w:rPr/>
        <w:t>if</w:t>
      </w:r>
      <w:r>
        <w:rPr>
          <w:spacing w:val="51"/>
        </w:rPr>
        <w:t> </w:t>
      </w:r>
      <w:r>
        <w:rPr/>
        <w:t>properly</w:t>
      </w:r>
      <w:r>
        <w:rPr>
          <w:spacing w:val="50"/>
        </w:rPr>
        <w:t> </w:t>
      </w:r>
      <w:r>
        <w:rPr/>
        <w:t>contextualised,</w:t>
      </w:r>
      <w:r>
        <w:rPr>
          <w:spacing w:val="52"/>
        </w:rPr>
        <w:t> </w:t>
      </w:r>
      <w:r>
        <w:rPr/>
        <w:t>sequenced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predisposition</w:t>
      </w:r>
      <w:r>
        <w:rPr>
          <w:spacing w:val="-67"/>
        </w:rPr>
        <w:t> </w:t>
      </w:r>
      <w:r>
        <w:rPr/>
        <w:t>toward</w:t>
      </w:r>
      <w:r>
        <w:rPr>
          <w:spacing w:val="39"/>
        </w:rPr>
        <w:t> </w:t>
      </w:r>
      <w:r>
        <w:rPr/>
        <w:t>learning</w:t>
      </w:r>
      <w:r>
        <w:rPr>
          <w:spacing w:val="39"/>
        </w:rPr>
        <w:t> </w:t>
      </w:r>
      <w:r>
        <w:rPr/>
        <w:t>through</w:t>
      </w:r>
      <w:r>
        <w:rPr>
          <w:spacing w:val="39"/>
        </w:rPr>
        <w:t> </w:t>
      </w:r>
      <w:r>
        <w:rPr/>
        <w:t>intrinsic</w:t>
      </w:r>
      <w:r>
        <w:rPr>
          <w:spacing w:val="40"/>
        </w:rPr>
        <w:t> </w:t>
      </w:r>
      <w:r>
        <w:rPr/>
        <w:t>motivation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more</w:t>
      </w:r>
      <w:r>
        <w:rPr>
          <w:spacing w:val="40"/>
        </w:rPr>
        <w:t> </w:t>
      </w:r>
      <w:r>
        <w:rPr/>
        <w:t>success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-67"/>
        </w:rPr>
        <w:t> </w:t>
      </w:r>
      <w:r>
        <w:rPr/>
        <w:t>learner’s</w:t>
      </w:r>
      <w:r>
        <w:rPr>
          <w:spacing w:val="61"/>
        </w:rPr>
        <w:t> </w:t>
      </w:r>
      <w:r>
        <w:rPr/>
        <w:t>cognitive</w:t>
      </w:r>
      <w:r>
        <w:rPr>
          <w:spacing w:val="59"/>
        </w:rPr>
        <w:t> </w:t>
      </w:r>
      <w:r>
        <w:rPr/>
        <w:t>information</w:t>
      </w:r>
      <w:r>
        <w:rPr>
          <w:spacing w:val="61"/>
        </w:rPr>
        <w:t> </w:t>
      </w:r>
      <w:r>
        <w:rPr/>
        <w:t>processing,</w:t>
      </w:r>
      <w:r>
        <w:rPr>
          <w:spacing w:val="60"/>
        </w:rPr>
        <w:t> </w:t>
      </w:r>
      <w:r>
        <w:rPr/>
        <w:t>this</w:t>
      </w:r>
      <w:r>
        <w:rPr>
          <w:spacing w:val="62"/>
        </w:rPr>
        <w:t> </w:t>
      </w:r>
      <w:r>
        <w:rPr/>
        <w:t>new</w:t>
      </w:r>
      <w:r>
        <w:rPr>
          <w:spacing w:val="59"/>
        </w:rPr>
        <w:t> </w:t>
      </w:r>
      <w:r>
        <w:rPr/>
        <w:t>understanding</w:t>
      </w:r>
      <w:r>
        <w:rPr>
          <w:spacing w:val="62"/>
        </w:rPr>
        <w:t> </w:t>
      </w:r>
      <w:r>
        <w:rPr/>
        <w:t>would</w:t>
      </w:r>
      <w:r>
        <w:rPr>
          <w:spacing w:val="-67"/>
        </w:rPr>
        <w:t> </w:t>
      </w:r>
      <w:r>
        <w:rPr/>
        <w:t>also be reflected in the learner’s changed cognitive structure or schema/mind.</w:t>
      </w:r>
      <w:r>
        <w:rPr>
          <w:spacing w:val="-67"/>
        </w:rPr>
        <w:t> </w:t>
      </w:r>
      <w:r>
        <w:rPr/>
        <w:t>The</w:t>
        <w:tab/>
        <w:t>theory</w:t>
        <w:tab/>
        <w:t>is</w:t>
        <w:tab/>
        <w:t>relevant</w:t>
        <w:tab/>
        <w:t>to</w:t>
        <w:tab/>
        <w:t>the</w:t>
        <w:tab/>
        <w:t>study</w:t>
        <w:tab/>
        <w:t>because</w:t>
        <w:tab/>
        <w:t>the</w:t>
        <w:tab/>
        <w:t>constructivist</w:t>
      </w:r>
      <w:r>
        <w:rPr>
          <w:spacing w:val="1"/>
        </w:rPr>
        <w:t> </w:t>
      </w:r>
      <w:r>
        <w:rPr/>
        <w:t>approaches</w:t>
      </w:r>
      <w:r>
        <w:rPr>
          <w:spacing w:val="42"/>
        </w:rPr>
        <w:t> </w:t>
      </w:r>
      <w:r>
        <w:rPr/>
        <w:t>hold</w:t>
      </w:r>
      <w:r>
        <w:rPr>
          <w:spacing w:val="43"/>
        </w:rPr>
        <w:t> </w:t>
      </w:r>
      <w:r>
        <w:rPr/>
        <w:t>that</w:t>
      </w:r>
      <w:r>
        <w:rPr>
          <w:spacing w:val="42"/>
        </w:rPr>
        <w:t> </w:t>
      </w:r>
      <w:r>
        <w:rPr/>
        <w:t>learning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constructed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co-constructed</w:t>
      </w:r>
      <w:r>
        <w:rPr>
          <w:spacing w:val="44"/>
        </w:rPr>
        <w:t> </w:t>
      </w:r>
      <w:r>
        <w:rPr/>
        <w:t>within</w:t>
      </w:r>
      <w:r>
        <w:rPr>
          <w:spacing w:val="43"/>
        </w:rPr>
        <w:t> </w:t>
      </w:r>
      <w:r>
        <w:rPr/>
        <w:t>the</w:t>
      </w:r>
      <w:r>
        <w:rPr>
          <w:spacing w:val="-67"/>
        </w:rPr>
        <w:t> </w:t>
      </w:r>
      <w:r>
        <w:rPr/>
        <w:t>community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learners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which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learner</w:t>
      </w:r>
      <w:r>
        <w:rPr>
          <w:spacing w:val="56"/>
        </w:rPr>
        <w:t> </w:t>
      </w:r>
      <w:r>
        <w:rPr/>
        <w:t>is</w:t>
      </w:r>
      <w:r>
        <w:rPr>
          <w:spacing w:val="54"/>
        </w:rPr>
        <w:t> </w:t>
      </w:r>
      <w:r>
        <w:rPr/>
        <w:t>involved.</w:t>
      </w:r>
      <w:r>
        <w:rPr>
          <w:spacing w:val="55"/>
        </w:rPr>
        <w:t> </w:t>
      </w:r>
      <w:r>
        <w:rPr/>
        <w:t>This</w:t>
      </w:r>
      <w:r>
        <w:rPr>
          <w:spacing w:val="57"/>
        </w:rPr>
        <w:t> </w:t>
      </w:r>
      <w:r>
        <w:rPr/>
        <w:t>entails</w:t>
      </w:r>
      <w:r>
        <w:rPr>
          <w:spacing w:val="56"/>
        </w:rPr>
        <w:t> </w:t>
      </w:r>
      <w:r>
        <w:rPr/>
        <w:t>that</w:t>
      </w:r>
      <w:r>
        <w:rPr>
          <w:spacing w:val="-67"/>
        </w:rPr>
        <w:t> </w:t>
      </w:r>
      <w:r>
        <w:rPr/>
        <w:t>learning</w:t>
      </w:r>
      <w:r>
        <w:rPr>
          <w:spacing w:val="55"/>
        </w:rPr>
        <w:t> </w:t>
      </w:r>
      <w:r>
        <w:rPr/>
        <w:t>occurs</w:t>
      </w:r>
      <w:r>
        <w:rPr>
          <w:spacing w:val="55"/>
        </w:rPr>
        <w:t> </w:t>
      </w:r>
      <w:r>
        <w:rPr/>
        <w:t>when</w:t>
      </w:r>
      <w:r>
        <w:rPr>
          <w:spacing w:val="53"/>
        </w:rPr>
        <w:t> </w:t>
      </w:r>
      <w:r>
        <w:rPr/>
        <w:t>learners</w:t>
      </w:r>
      <w:r>
        <w:rPr>
          <w:spacing w:val="55"/>
        </w:rPr>
        <w:t> </w:t>
      </w:r>
      <w:r>
        <w:rPr/>
        <w:t>are</w:t>
      </w:r>
      <w:r>
        <w:rPr>
          <w:spacing w:val="52"/>
        </w:rPr>
        <w:t> </w:t>
      </w:r>
      <w:r>
        <w:rPr/>
        <w:t>actively</w:t>
      </w:r>
      <w:r>
        <w:rPr>
          <w:spacing w:val="50"/>
        </w:rPr>
        <w:t> </w:t>
      </w:r>
      <w:r>
        <w:rPr/>
        <w:t>involved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a</w:t>
      </w:r>
      <w:r>
        <w:rPr>
          <w:spacing w:val="54"/>
        </w:rPr>
        <w:t> </w:t>
      </w:r>
      <w:r>
        <w:rPr/>
        <w:t>process</w:t>
      </w:r>
      <w:r>
        <w:rPr>
          <w:spacing w:val="52"/>
        </w:rPr>
        <w:t> </w:t>
      </w:r>
      <w:r>
        <w:rPr/>
        <w:t>of</w:t>
      </w:r>
      <w:r>
        <w:rPr>
          <w:spacing w:val="-67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construction</w:t>
      </w:r>
      <w:r>
        <w:rPr>
          <w:spacing w:val="13"/>
        </w:rPr>
        <w:t> </w:t>
      </w:r>
      <w:r>
        <w:rPr/>
        <w:t>which</w:t>
      </w:r>
      <w:r>
        <w:rPr>
          <w:spacing w:val="10"/>
        </w:rPr>
        <w:t> </w:t>
      </w:r>
      <w:r>
        <w:rPr/>
        <w:t>leads</w:t>
      </w:r>
      <w:r>
        <w:rPr>
          <w:spacing w:val="14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theory</w:t>
      </w:r>
      <w:r>
        <w:rPr>
          <w:spacing w:val="8"/>
        </w:rPr>
        <w:t> </w:t>
      </w:r>
      <w:r>
        <w:rPr/>
        <w:t>of</w:t>
      </w:r>
    </w:p>
    <w:p>
      <w:pPr>
        <w:pStyle w:val="BodyText"/>
        <w:spacing w:before="1"/>
        <w:ind w:left="1051"/>
      </w:pPr>
      <w:r>
        <w:rPr/>
        <w:t>cognitive</w:t>
      </w:r>
      <w:r>
        <w:rPr>
          <w:spacing w:val="-6"/>
        </w:rPr>
        <w:t> </w:t>
      </w:r>
      <w:r>
        <w:rPr/>
        <w:t>apprenticeship</w:t>
      </w:r>
      <w:r>
        <w:rPr>
          <w:spacing w:val="-4"/>
        </w:rPr>
        <w:t> </w:t>
      </w:r>
      <w:r>
        <w:rPr/>
        <w:t>technique.</w:t>
      </w:r>
    </w:p>
    <w:p>
      <w:pPr>
        <w:pStyle w:val="BodyText"/>
        <w:spacing w:before="4"/>
      </w:pPr>
    </w:p>
    <w:p>
      <w:pPr>
        <w:pStyle w:val="Heading1"/>
        <w:spacing w:before="0"/>
        <w:jc w:val="left"/>
      </w:pPr>
      <w:r>
        <w:rPr/>
        <w:t>Theoretical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53" w:firstLine="698"/>
      </w:pPr>
      <w:r>
        <w:rPr/>
        <w:t>The</w:t>
      </w:r>
      <w:r>
        <w:rPr>
          <w:spacing w:val="61"/>
        </w:rPr>
        <w:t> </w:t>
      </w:r>
      <w:r>
        <w:rPr/>
        <w:t>theoretical</w:t>
      </w:r>
      <w:r>
        <w:rPr>
          <w:spacing w:val="60"/>
        </w:rPr>
        <w:t> </w:t>
      </w:r>
      <w:r>
        <w:rPr/>
        <w:t>studies</w:t>
      </w:r>
      <w:r>
        <w:rPr>
          <w:spacing w:val="59"/>
        </w:rPr>
        <w:t> </w:t>
      </w:r>
      <w:r>
        <w:rPr/>
        <w:t>that</w:t>
      </w:r>
      <w:r>
        <w:rPr>
          <w:spacing w:val="63"/>
        </w:rPr>
        <w:t> </w:t>
      </w:r>
      <w:r>
        <w:rPr/>
        <w:t>relate</w:t>
      </w:r>
      <w:r>
        <w:rPr>
          <w:spacing w:val="59"/>
        </w:rPr>
        <w:t> </w:t>
      </w:r>
      <w:r>
        <w:rPr/>
        <w:t>to</w:t>
      </w:r>
      <w:r>
        <w:rPr>
          <w:spacing w:val="62"/>
        </w:rPr>
        <w:t> </w:t>
      </w:r>
      <w:r>
        <w:rPr/>
        <w:t>the</w:t>
      </w:r>
      <w:r>
        <w:rPr>
          <w:spacing w:val="59"/>
        </w:rPr>
        <w:t> </w:t>
      </w:r>
      <w:r>
        <w:rPr/>
        <w:t>present</w:t>
      </w:r>
      <w:r>
        <w:rPr>
          <w:spacing w:val="61"/>
        </w:rPr>
        <w:t> </w:t>
      </w:r>
      <w:r>
        <w:rPr/>
        <w:t>study</w:t>
      </w:r>
      <w:r>
        <w:rPr>
          <w:spacing w:val="57"/>
        </w:rPr>
        <w:t> </w:t>
      </w:r>
      <w:r>
        <w:rPr/>
        <w:t>are</w:t>
      </w:r>
      <w:r>
        <w:rPr>
          <w:spacing w:val="61"/>
        </w:rPr>
        <w:t> </w:t>
      </w:r>
      <w:r>
        <w:rPr/>
        <w:t>reviewed</w:t>
      </w:r>
      <w:r>
        <w:rPr>
          <w:spacing w:val="-67"/>
        </w:rPr>
        <w:t> </w:t>
      </w:r>
      <w:r>
        <w:rPr/>
        <w:t>under</w:t>
      </w:r>
      <w:r>
        <w:rPr>
          <w:spacing w:val="-4"/>
        </w:rPr>
        <w:t> </w:t>
      </w:r>
      <w:r>
        <w:rPr/>
        <w:t>suitable</w:t>
      </w:r>
      <w:r>
        <w:rPr>
          <w:spacing w:val="-3"/>
        </w:rPr>
        <w:t> </w:t>
      </w:r>
      <w:r>
        <w:rPr/>
        <w:t>heading</w:t>
      </w:r>
      <w:r>
        <w:rPr>
          <w:spacing w:val="1"/>
        </w:rPr>
        <w:t> </w:t>
      </w:r>
      <w:r>
        <w:rPr/>
        <w:t>as follows:</w:t>
      </w:r>
    </w:p>
    <w:p>
      <w:pPr>
        <w:pStyle w:val="Heading1"/>
        <w:spacing w:before="4"/>
        <w:jc w:val="left"/>
      </w:pPr>
      <w:r>
        <w:rPr/>
        <w:t>Conventional</w:t>
      </w:r>
      <w:r>
        <w:rPr>
          <w:spacing w:val="-4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960" w:firstLine="976"/>
      </w:pPr>
      <w:r>
        <w:rPr/>
        <w:t>Conventional</w:t>
      </w:r>
      <w:r>
        <w:rPr>
          <w:spacing w:val="12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method</w:t>
      </w:r>
      <w:r>
        <w:rPr>
          <w:spacing w:val="10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lecture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demonstration</w:t>
      </w:r>
      <w:r>
        <w:rPr>
          <w:spacing w:val="-67"/>
        </w:rPr>
        <w:t> </w:t>
      </w:r>
      <w:r>
        <w:rPr/>
        <w:t>methods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instructional</w:t>
      </w:r>
      <w:r>
        <w:rPr>
          <w:spacing w:val="29"/>
        </w:rPr>
        <w:t> </w:t>
      </w:r>
      <w:r>
        <w:rPr/>
        <w:t>methods</w:t>
      </w:r>
      <w:r>
        <w:rPr>
          <w:spacing w:val="28"/>
        </w:rPr>
        <w:t> </w:t>
      </w:r>
      <w:r>
        <w:rPr/>
        <w:t>executed</w:t>
      </w:r>
      <w:r>
        <w:rPr>
          <w:spacing w:val="29"/>
        </w:rPr>
        <w:t> </w:t>
      </w:r>
      <w:r>
        <w:rPr/>
        <w:t>by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teacher</w:t>
      </w:r>
      <w:r>
        <w:rPr>
          <w:spacing w:val="28"/>
        </w:rPr>
        <w:t> </w:t>
      </w:r>
      <w:r>
        <w:rPr/>
        <w:t>while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learner</w:t>
      </w:r>
    </w:p>
    <w:p>
      <w:pPr>
        <w:spacing w:after="0" w:line="480" w:lineRule="auto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observes and listen.</w:t>
      </w:r>
      <w:r>
        <w:rPr>
          <w:spacing w:val="71"/>
        </w:rPr>
        <w:t> </w:t>
      </w:r>
      <w:r>
        <w:rPr/>
        <w:t>Literature on conventional instructional methods is seen</w:t>
      </w:r>
      <w:r>
        <w:rPr>
          <w:spacing w:val="1"/>
        </w:rPr>
        <w:t> </w:t>
      </w:r>
      <w:r>
        <w:rPr/>
        <w:t>to dwell largely on the area of teacher-centered approach. In a traditional talk-</w:t>
      </w:r>
      <w:r>
        <w:rPr>
          <w:spacing w:val="1"/>
        </w:rPr>
        <w:t> </w:t>
      </w:r>
      <w:r>
        <w:rPr/>
        <w:t>chalk method of teaching in the classroom, the teacher does the talking as the</w:t>
      </w:r>
      <w:r>
        <w:rPr>
          <w:spacing w:val="1"/>
        </w:rPr>
        <w:t> </w:t>
      </w:r>
      <w:r>
        <w:rPr/>
        <w:t>students listen and this type of method is referred to as lecture method. Studies</w:t>
      </w:r>
      <w:r>
        <w:rPr>
          <w:spacing w:val="-67"/>
        </w:rPr>
        <w:t> </w:t>
      </w:r>
      <w:r>
        <w:rPr/>
        <w:t>from various scholars such as (Eze &amp; Osuyi 2018; Eze, Ezenwafor &amp; Obidile</w:t>
      </w:r>
      <w:r>
        <w:rPr>
          <w:spacing w:val="1"/>
        </w:rPr>
        <w:t> </w:t>
      </w:r>
      <w:r>
        <w:rPr/>
        <w:t>2016; Ndinechi &amp; Obidile 2013; Tella 2010) revealed that the lecture method</w:t>
      </w:r>
      <w:r>
        <w:rPr>
          <w:spacing w:val="1"/>
        </w:rPr>
        <w:t> </w:t>
      </w:r>
      <w:r>
        <w:rPr/>
        <w:t>is the most commonly used method of teaching in most schools. In lecture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blackboard is used</w:t>
      </w:r>
      <w:r>
        <w:rPr>
          <w:spacing w:val="1"/>
        </w:rPr>
        <w:t> </w:t>
      </w:r>
      <w:r>
        <w:rPr/>
        <w:t>for illustration (</w:t>
      </w:r>
      <w:r>
        <w:rPr>
          <w:color w:val="221F1F"/>
        </w:rPr>
        <w:t>Osuyi &amp; Ainetor 2018</w:t>
      </w:r>
      <w:r>
        <w:rPr/>
        <w:t>). According to</w:t>
      </w:r>
      <w:r>
        <w:rPr>
          <w:spacing w:val="1"/>
        </w:rPr>
        <w:t> </w:t>
      </w:r>
      <w:r>
        <w:rPr/>
        <w:t>Asogwa (2011) when using lecture method, teachers launch into monologues</w:t>
      </w:r>
      <w:r>
        <w:rPr>
          <w:spacing w:val="1"/>
        </w:rPr>
        <w:t> </w:t>
      </w:r>
      <w:r>
        <w:rPr/>
        <w:t>when giving examples, explaining concepts, pointing out relationships and as</w:t>
      </w:r>
      <w:r>
        <w:rPr>
          <w:spacing w:val="1"/>
        </w:rPr>
        <w:t> </w:t>
      </w:r>
      <w:r>
        <w:rPr/>
        <w:t>such, the method has been severally criticized by educators.</w:t>
      </w:r>
      <w:r>
        <w:rPr>
          <w:spacing w:val="1"/>
        </w:rPr>
        <w:t> </w:t>
      </w:r>
      <w:r>
        <w:rPr/>
        <w:t>Asogwa stated</w:t>
      </w:r>
      <w:r>
        <w:rPr>
          <w:spacing w:val="1"/>
        </w:rPr>
        <w:t> </w:t>
      </w:r>
      <w:r>
        <w:rPr/>
        <w:t>that the intellectual passivity and weariness of listeners and lack of discussion</w:t>
      </w:r>
      <w:r>
        <w:rPr>
          <w:spacing w:val="1"/>
        </w:rPr>
        <w:t> </w:t>
      </w:r>
      <w:r>
        <w:rPr/>
        <w:t>are</w:t>
      </w:r>
      <w:r>
        <w:rPr>
          <w:spacing w:val="31"/>
        </w:rPr>
        <w:t> </w:t>
      </w:r>
      <w:r>
        <w:rPr/>
        <w:t>said</w:t>
      </w:r>
      <w:r>
        <w:rPr>
          <w:spacing w:val="29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contradiction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process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free</w:t>
      </w:r>
      <w:r>
        <w:rPr>
          <w:spacing w:val="31"/>
        </w:rPr>
        <w:t> </w:t>
      </w:r>
      <w:r>
        <w:rPr/>
        <w:t>flow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information</w:t>
      </w:r>
      <w:r>
        <w:rPr>
          <w:spacing w:val="-67"/>
        </w:rPr>
        <w:t> </w:t>
      </w:r>
      <w:r>
        <w:rPr/>
        <w:t>and exchange of ideas which learning demands. Tella (2010) sees lecture</w:t>
      </w:r>
      <w:r>
        <w:rPr>
          <w:spacing w:val="1"/>
        </w:rPr>
        <w:t> </w:t>
      </w:r>
      <w:r>
        <w:rPr/>
        <w:t>method as a type of teaching skill involving sole performance and one-way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spacing w:line="480" w:lineRule="auto" w:before="1"/>
        <w:ind w:left="960" w:right="754" w:firstLine="767"/>
        <w:jc w:val="both"/>
      </w:pPr>
      <w:r>
        <w:rPr/>
        <w:t>Corroborating the views of Asogwa (2011), Tella (2010), Eze et. al.</w:t>
      </w:r>
      <w:r>
        <w:rPr>
          <w:spacing w:val="1"/>
        </w:rPr>
        <w:t> </w:t>
      </w:r>
      <w:r>
        <w:rPr/>
        <w:t>(2018) describe lecture method as the “sage on the stage method” because the</w:t>
      </w:r>
      <w:r>
        <w:rPr>
          <w:spacing w:val="1"/>
        </w:rPr>
        <w:t> </w:t>
      </w:r>
      <w:r>
        <w:rPr/>
        <w:t>teacher</w:t>
      </w:r>
      <w:r>
        <w:rPr>
          <w:spacing w:val="21"/>
        </w:rPr>
        <w:t> </w:t>
      </w:r>
      <w:r>
        <w:rPr/>
        <w:t>(the</w:t>
      </w:r>
      <w:r>
        <w:rPr>
          <w:spacing w:val="21"/>
        </w:rPr>
        <w:t> </w:t>
      </w:r>
      <w:r>
        <w:rPr/>
        <w:t>sage)</w:t>
      </w:r>
      <w:r>
        <w:rPr>
          <w:spacing w:val="21"/>
        </w:rPr>
        <w:t> </w:t>
      </w:r>
      <w:r>
        <w:rPr/>
        <w:t>only</w:t>
      </w:r>
      <w:r>
        <w:rPr>
          <w:spacing w:val="17"/>
        </w:rPr>
        <w:t> </w:t>
      </w:r>
      <w:r>
        <w:rPr/>
        <w:t>read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notes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class,</w:t>
      </w:r>
      <w:r>
        <w:rPr>
          <w:spacing w:val="20"/>
        </w:rPr>
        <w:t> </w:t>
      </w:r>
      <w:r>
        <w:rPr/>
        <w:t>make</w:t>
      </w:r>
      <w:r>
        <w:rPr>
          <w:spacing w:val="22"/>
        </w:rPr>
        <w:t> </w:t>
      </w:r>
      <w:r>
        <w:rPr/>
        <w:t>few</w:t>
      </w:r>
      <w:r>
        <w:rPr>
          <w:spacing w:val="20"/>
        </w:rPr>
        <w:t> </w:t>
      </w:r>
      <w:r>
        <w:rPr/>
        <w:t>explanations,</w:t>
      </w:r>
      <w:r>
        <w:rPr>
          <w:spacing w:val="18"/>
        </w:rPr>
        <w:t> </w:t>
      </w:r>
      <w:r>
        <w:rPr/>
        <w:t>if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the need arises, and may not even entertain suggestions or questions from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contributes the transfer of knowledge by didactic exchange or rote learning</w:t>
      </w:r>
      <w:r>
        <w:rPr>
          <w:spacing w:val="1"/>
        </w:rPr>
        <w:t> </w:t>
      </w:r>
      <w:r>
        <w:rPr/>
        <w:t>which leads to the acquisition of low level fact and knowledge. This is far</w:t>
      </w:r>
      <w:r>
        <w:rPr>
          <w:spacing w:val="1"/>
        </w:rPr>
        <w:t> </w:t>
      </w:r>
      <w:r>
        <w:rPr/>
        <w:t>below</w:t>
      </w:r>
      <w:r>
        <w:rPr>
          <w:spacing w:val="50"/>
        </w:rPr>
        <w:t> </w:t>
      </w:r>
      <w:r>
        <w:rPr/>
        <w:t>what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required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this</w:t>
      </w:r>
      <w:r>
        <w:rPr>
          <w:spacing w:val="50"/>
        </w:rPr>
        <w:t> </w:t>
      </w:r>
      <w:r>
        <w:rPr/>
        <w:t>current</w:t>
      </w:r>
      <w:r>
        <w:rPr>
          <w:spacing w:val="50"/>
        </w:rPr>
        <w:t> </w:t>
      </w:r>
      <w:r>
        <w:rPr/>
        <w:t>complex</w:t>
      </w:r>
      <w:r>
        <w:rPr>
          <w:spacing w:val="52"/>
        </w:rPr>
        <w:t> </w:t>
      </w:r>
      <w:r>
        <w:rPr/>
        <w:t>technological</w:t>
      </w:r>
      <w:r>
        <w:rPr>
          <w:spacing w:val="48"/>
        </w:rPr>
        <w:t> </w:t>
      </w:r>
      <w:r>
        <w:rPr/>
        <w:t>dispensation.</w:t>
      </w:r>
      <w:r>
        <w:rPr>
          <w:spacing w:val="-67"/>
        </w:rPr>
        <w:t> </w:t>
      </w:r>
      <w:r>
        <w:rPr/>
        <w:t>Eze and Osuyi</w:t>
      </w:r>
      <w:r>
        <w:rPr>
          <w:spacing w:val="1"/>
        </w:rPr>
        <w:t> </w:t>
      </w:r>
      <w:r>
        <w:rPr/>
        <w:t>(2018) described the lecture method as a teacher-centered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teacher’s ability. For example the teachers could be ill prepared, presentation</w:t>
      </w:r>
      <w:r>
        <w:rPr>
          <w:spacing w:val="1"/>
        </w:rPr>
        <w:t> </w:t>
      </w:r>
      <w:r>
        <w:rPr/>
        <w:t>could be dull and less challenging, teacher may not create the opportunity for</w:t>
      </w:r>
      <w:r>
        <w:rPr>
          <w:spacing w:val="1"/>
        </w:rPr>
        <w:t> </w:t>
      </w:r>
      <w:r>
        <w:rPr/>
        <w:t>creativity and self discovery for learners to rationalize and explore knowledge.</w:t>
      </w:r>
      <w:r>
        <w:rPr>
          <w:spacing w:val="-67"/>
        </w:rPr>
        <w:t> </w:t>
      </w:r>
      <w:r>
        <w:rPr/>
        <w:t>Furthermore the method may not promote excellence and hard work, it could</w:t>
      </w:r>
      <w:r>
        <w:rPr>
          <w:spacing w:val="1"/>
        </w:rPr>
        <w:t> </w:t>
      </w:r>
      <w:r>
        <w:rPr/>
        <w:t>lead to failure. They highlighted some of the characteristics of lecture method</w:t>
      </w:r>
      <w:r>
        <w:rPr>
          <w:spacing w:val="1"/>
        </w:rPr>
        <w:t> </w:t>
      </w:r>
      <w:r>
        <w:rPr/>
        <w:t>by pointing out that the lecture method is also the telling method. The method</w:t>
      </w:r>
      <w:r>
        <w:rPr>
          <w:spacing w:val="1"/>
        </w:rPr>
        <w:t> </w:t>
      </w:r>
      <w:r>
        <w:rPr/>
        <w:t>pre-supposes that the teacher is an embodiment of knowledge and that the</w:t>
      </w:r>
      <w:r>
        <w:rPr>
          <w:spacing w:val="1"/>
        </w:rPr>
        <w:t> </w:t>
      </w:r>
      <w:r>
        <w:rPr/>
        <w:t>learner is blank. With this assumption, the teacher proceeds</w:t>
      </w:r>
      <w:r>
        <w:rPr>
          <w:spacing w:val="70"/>
        </w:rPr>
        <w:t> </w:t>
      </w:r>
      <w:r>
        <w:rPr/>
        <w:t>to dish out what</w:t>
      </w:r>
      <w:r>
        <w:rPr>
          <w:spacing w:val="1"/>
        </w:rPr>
        <w:t> </w:t>
      </w:r>
      <w:r>
        <w:rPr/>
        <w:t>he</w:t>
      </w:r>
      <w:r>
        <w:rPr>
          <w:spacing w:val="34"/>
        </w:rPr>
        <w:t> </w:t>
      </w:r>
      <w:r>
        <w:rPr/>
        <w:t>knows</w:t>
      </w:r>
      <w:r>
        <w:rPr>
          <w:spacing w:val="35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pupils.</w:t>
      </w:r>
      <w:r>
        <w:rPr>
          <w:spacing w:val="33"/>
        </w:rPr>
        <w:t> </w:t>
      </w:r>
      <w:r>
        <w:rPr/>
        <w:t>This</w:t>
      </w:r>
      <w:r>
        <w:rPr>
          <w:spacing w:val="35"/>
        </w:rPr>
        <w:t> </w:t>
      </w:r>
      <w:r>
        <w:rPr/>
        <w:t>method</w:t>
      </w:r>
      <w:r>
        <w:rPr>
          <w:spacing w:val="35"/>
        </w:rPr>
        <w:t> </w:t>
      </w:r>
      <w:r>
        <w:rPr/>
        <w:t>makes</w:t>
      </w:r>
      <w:r>
        <w:rPr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to</w:t>
      </w:r>
      <w:r>
        <w:rPr>
          <w:spacing w:val="33"/>
        </w:rPr>
        <w:t> </w:t>
      </w:r>
      <w:r>
        <w:rPr/>
        <w:t>be</w:t>
      </w:r>
      <w:r>
        <w:rPr>
          <w:spacing w:val="34"/>
        </w:rPr>
        <w:t> </w:t>
      </w:r>
      <w:r>
        <w:rPr/>
        <w:t>passive</w:t>
      </w:r>
      <w:r>
        <w:rPr>
          <w:spacing w:val="34"/>
        </w:rPr>
        <w:t> </w:t>
      </w:r>
      <w:r>
        <w:rPr/>
        <w:t>listeners</w:t>
      </w:r>
      <w:r>
        <w:rPr>
          <w:spacing w:val="-68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physically,</w:t>
      </w:r>
      <w:r>
        <w:rPr>
          <w:spacing w:val="1"/>
        </w:rPr>
        <w:t> </w:t>
      </w:r>
      <w:r>
        <w:rPr/>
        <w:t>psychologically,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intellectually.</w:t>
      </w:r>
    </w:p>
    <w:p>
      <w:pPr>
        <w:pStyle w:val="BodyText"/>
        <w:spacing w:line="480" w:lineRule="auto" w:before="3"/>
        <w:ind w:left="960" w:right="757" w:firstLine="907"/>
        <w:jc w:val="both"/>
      </w:pPr>
      <w:r>
        <w:rPr/>
        <w:t>The literature reviewed on lecture method from various scholars such</w:t>
      </w:r>
      <w:r>
        <w:rPr>
          <w:spacing w:val="1"/>
        </w:rPr>
        <w:t> </w:t>
      </w:r>
      <w:r>
        <w:rPr/>
        <w:t>as</w:t>
      </w:r>
      <w:r>
        <w:rPr>
          <w:spacing w:val="9"/>
        </w:rPr>
        <w:t> </w:t>
      </w:r>
      <w:r>
        <w:rPr/>
        <w:t>(Eze</w:t>
      </w:r>
      <w:r>
        <w:rPr>
          <w:spacing w:val="9"/>
        </w:rPr>
        <w:t> </w:t>
      </w:r>
      <w:r>
        <w:rPr/>
        <w:t>&amp;</w:t>
      </w:r>
      <w:r>
        <w:rPr>
          <w:spacing w:val="10"/>
        </w:rPr>
        <w:t> </w:t>
      </w:r>
      <w:r>
        <w:rPr/>
        <w:t>Osuyi</w:t>
      </w:r>
      <w:r>
        <w:rPr>
          <w:spacing w:val="21"/>
        </w:rPr>
        <w:t> </w:t>
      </w:r>
      <w:r>
        <w:rPr/>
        <w:t>2018;</w:t>
      </w:r>
      <w:r>
        <w:rPr>
          <w:spacing w:val="10"/>
        </w:rPr>
        <w:t> </w:t>
      </w:r>
      <w:r>
        <w:rPr/>
        <w:t>Eze,</w:t>
      </w:r>
      <w:r>
        <w:rPr>
          <w:spacing w:val="8"/>
        </w:rPr>
        <w:t> </w:t>
      </w:r>
      <w:r>
        <w:rPr/>
        <w:t>Ezenwafor</w:t>
      </w:r>
      <w:r>
        <w:rPr>
          <w:spacing w:val="6"/>
        </w:rPr>
        <w:t> </w:t>
      </w:r>
      <w:r>
        <w:rPr/>
        <w:t>&amp;</w:t>
      </w:r>
      <w:r>
        <w:rPr>
          <w:spacing w:val="8"/>
        </w:rPr>
        <w:t> </w:t>
      </w:r>
      <w:r>
        <w:rPr/>
        <w:t>Obidile</w:t>
      </w:r>
      <w:r>
        <w:rPr>
          <w:spacing w:val="9"/>
        </w:rPr>
        <w:t> </w:t>
      </w:r>
      <w:r>
        <w:rPr/>
        <w:t>2016;</w:t>
      </w:r>
      <w:r>
        <w:rPr>
          <w:spacing w:val="10"/>
        </w:rPr>
        <w:t> </w:t>
      </w:r>
      <w:r>
        <w:rPr/>
        <w:t>Ndinechi</w:t>
      </w:r>
      <w:r>
        <w:rPr>
          <w:spacing w:val="10"/>
        </w:rPr>
        <w:t> </w:t>
      </w:r>
      <w:r>
        <w:rPr/>
        <w:t>&amp;</w:t>
      </w:r>
      <w:r>
        <w:rPr>
          <w:spacing w:val="9"/>
        </w:rPr>
        <w:t> </w:t>
      </w:r>
      <w:r>
        <w:rPr/>
        <w:t>Obidile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/>
        <w:jc w:val="both"/>
      </w:pPr>
      <w:r>
        <w:rPr/>
        <w:t>2013; and Tella 2010) revealed that the lecture method has advantages and</w:t>
      </w:r>
      <w:r>
        <w:rPr>
          <w:spacing w:val="1"/>
        </w:rPr>
        <w:t> </w:t>
      </w:r>
      <w:r>
        <w:rPr/>
        <w:t>disadvantages. According to them, the advantages are: a. A teacher can take a</w:t>
      </w:r>
      <w:r>
        <w:rPr>
          <w:spacing w:val="1"/>
        </w:rPr>
        <w:t> </w:t>
      </w:r>
      <w:r>
        <w:rPr/>
        <w:t>large number of students at a time. b. A lot of grounds can be covered by the</w:t>
      </w:r>
      <w:r>
        <w:rPr>
          <w:spacing w:val="1"/>
        </w:rPr>
        <w:t> </w:t>
      </w:r>
      <w:r>
        <w:rPr/>
        <w:t>teacher. c. The method makes it possible to disseminate large quantity of</w:t>
      </w:r>
      <w:r>
        <w:rPr>
          <w:spacing w:val="1"/>
        </w:rPr>
        <w:t> </w:t>
      </w:r>
      <w:r>
        <w:rPr/>
        <w:t>information to the students in a short period of time. d. The lecture method is</w:t>
      </w:r>
      <w:r>
        <w:rPr>
          <w:spacing w:val="1"/>
        </w:rPr>
        <w:t> </w:t>
      </w:r>
      <w:r>
        <w:rPr/>
        <w:t>economical in terms of time and staff needs. e. Lecture well prepared can be</w:t>
      </w:r>
      <w:r>
        <w:rPr>
          <w:spacing w:val="1"/>
        </w:rPr>
        <w:t> </w:t>
      </w:r>
      <w:r>
        <w:rPr/>
        <w:t>repeated,</w:t>
      </w:r>
      <w:r>
        <w:rPr>
          <w:spacing w:val="-2"/>
        </w:rPr>
        <w:t> </w:t>
      </w:r>
      <w:r>
        <w:rPr/>
        <w:t>thus</w:t>
      </w:r>
      <w:r>
        <w:rPr>
          <w:spacing w:val="1"/>
        </w:rPr>
        <w:t> </w:t>
      </w:r>
      <w:r>
        <w:rPr/>
        <w:t>saving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lecturer’s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energy.</w:t>
      </w:r>
    </w:p>
    <w:p>
      <w:pPr>
        <w:pStyle w:val="BodyText"/>
        <w:spacing w:line="480" w:lineRule="auto"/>
        <w:ind w:left="960" w:right="754" w:firstLine="767"/>
        <w:jc w:val="both"/>
      </w:pPr>
      <w:r>
        <w:rPr/>
        <w:t>The</w:t>
      </w:r>
      <w:r>
        <w:rPr>
          <w:spacing w:val="49"/>
        </w:rPr>
        <w:t> </w:t>
      </w:r>
      <w:r>
        <w:rPr/>
        <w:t>disadvantages</w:t>
      </w:r>
      <w:r>
        <w:rPr>
          <w:spacing w:val="48"/>
        </w:rPr>
        <w:t> </w:t>
      </w:r>
      <w:r>
        <w:rPr/>
        <w:t>include:</w:t>
      </w:r>
      <w:r>
        <w:rPr>
          <w:spacing w:val="48"/>
        </w:rPr>
        <w:t> </w:t>
      </w:r>
      <w:r>
        <w:rPr/>
        <w:t>a.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lecture</w:t>
      </w:r>
      <w:r>
        <w:rPr>
          <w:spacing w:val="50"/>
        </w:rPr>
        <w:t> </w:t>
      </w:r>
      <w:r>
        <w:rPr/>
        <w:t>method</w:t>
      </w:r>
      <w:r>
        <w:rPr>
          <w:spacing w:val="47"/>
        </w:rPr>
        <w:t> </w:t>
      </w:r>
      <w:r>
        <w:rPr/>
        <w:t>is</w:t>
      </w:r>
      <w:r>
        <w:rPr>
          <w:spacing w:val="50"/>
        </w:rPr>
        <w:t> </w:t>
      </w:r>
      <w:r>
        <w:rPr/>
        <w:t>teacher</w:t>
      </w:r>
      <w:r>
        <w:rPr>
          <w:spacing w:val="48"/>
        </w:rPr>
        <w:t> </w:t>
      </w:r>
      <w:r>
        <w:rPr/>
        <w:t>centred</w:t>
      </w:r>
      <w:r>
        <w:rPr>
          <w:spacing w:val="-68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oriented.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differences among learners. c. It does not provide opportunity for adequate</w:t>
      </w:r>
      <w:r>
        <w:rPr>
          <w:spacing w:val="1"/>
        </w:rPr>
        <w:t> </w:t>
      </w:r>
      <w:r>
        <w:rPr/>
        <w:t>class participation. d. The students learn comparatively little of what has been</w:t>
      </w:r>
      <w:r>
        <w:rPr>
          <w:spacing w:val="1"/>
        </w:rPr>
        <w:t> </w:t>
      </w:r>
      <w:r>
        <w:rPr/>
        <w:t>taught as they only hear and see the teacher. e. The class is</w:t>
      </w:r>
      <w:r>
        <w:rPr>
          <w:spacing w:val="70"/>
        </w:rPr>
        <w:t> </w:t>
      </w:r>
      <w:r>
        <w:rPr/>
        <w:t>most cases,</w:t>
      </w:r>
      <w:r>
        <w:rPr>
          <w:spacing w:val="1"/>
        </w:rPr>
        <w:t> </w:t>
      </w:r>
      <w:r>
        <w:rPr/>
        <w:t>passive.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Boredom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method. 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 has</w:t>
      </w:r>
      <w:r>
        <w:rPr>
          <w:spacing w:val="1"/>
        </w:rPr>
        <w:t> </w:t>
      </w:r>
      <w:r>
        <w:rPr/>
        <w:t>been to</w:t>
      </w:r>
      <w:r>
        <w:rPr>
          <w:spacing w:val="1"/>
        </w:rPr>
        <w:t> </w:t>
      </w:r>
      <w:r>
        <w:rPr/>
        <w:t>the detriment</w:t>
      </w:r>
      <w:r>
        <w:rPr>
          <w:spacing w:val="1"/>
        </w:rPr>
        <w:t> </w:t>
      </w:r>
      <w:r>
        <w:rPr/>
        <w:t>of the students in terms</w:t>
      </w:r>
      <w:r>
        <w:rPr>
          <w:spacing w:val="70"/>
        </w:rPr>
        <w:t> </w:t>
      </w:r>
      <w:r>
        <w:rPr/>
        <w:t>of appropriateness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in relation</w:t>
      </w:r>
      <w:r>
        <w:rPr>
          <w:spacing w:val="1"/>
        </w:rPr>
        <w:t> </w:t>
      </w:r>
      <w:r>
        <w:rPr/>
        <w:t>to the students’ learning</w:t>
      </w:r>
      <w:r>
        <w:rPr>
          <w:spacing w:val="-3"/>
        </w:rPr>
        <w:t> </w:t>
      </w:r>
      <w:r>
        <w:rPr/>
        <w:t>outcomes.</w:t>
      </w:r>
    </w:p>
    <w:p>
      <w:pPr>
        <w:pStyle w:val="BodyText"/>
        <w:spacing w:line="480" w:lineRule="auto" w:before="2"/>
        <w:ind w:left="960" w:right="759" w:firstLine="1048"/>
        <w:jc w:val="both"/>
      </w:pPr>
      <w:r>
        <w:rPr/>
        <w:t>The lecture method as aptly analyzed and criticized by researchers</w:t>
      </w:r>
      <w:r>
        <w:rPr>
          <w:spacing w:val="1"/>
        </w:rPr>
        <w:t> </w:t>
      </w:r>
      <w:r>
        <w:rPr/>
        <w:t>reviewed above, sees the teachers as an end and not the means to an end.</w:t>
      </w:r>
      <w:r>
        <w:rPr>
          <w:spacing w:val="1"/>
        </w:rPr>
        <w:t> </w:t>
      </w:r>
      <w:r>
        <w:rPr/>
        <w:t>Secondly,</w:t>
      </w:r>
      <w:r>
        <w:rPr>
          <w:spacing w:val="61"/>
        </w:rPr>
        <w:t> </w:t>
      </w:r>
      <w:r>
        <w:rPr/>
        <w:t>it</w:t>
      </w:r>
      <w:r>
        <w:rPr>
          <w:spacing w:val="62"/>
        </w:rPr>
        <w:t> </w:t>
      </w:r>
      <w:r>
        <w:rPr/>
        <w:t>tends</w:t>
      </w:r>
      <w:r>
        <w:rPr>
          <w:spacing w:val="62"/>
        </w:rPr>
        <w:t> </w:t>
      </w:r>
      <w:r>
        <w:rPr/>
        <w:t>to</w:t>
      </w:r>
      <w:r>
        <w:rPr>
          <w:spacing w:val="64"/>
        </w:rPr>
        <w:t> </w:t>
      </w:r>
      <w:r>
        <w:rPr/>
        <w:t>restrict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learning</w:t>
      </w:r>
      <w:r>
        <w:rPr>
          <w:spacing w:val="62"/>
        </w:rPr>
        <w:t> </w:t>
      </w:r>
      <w:r>
        <w:rPr/>
        <w:t>process</w:t>
      </w:r>
      <w:r>
        <w:rPr>
          <w:spacing w:val="62"/>
        </w:rPr>
        <w:t> </w:t>
      </w:r>
      <w:r>
        <w:rPr/>
        <w:t>of</w:t>
      </w:r>
      <w:r>
        <w:rPr>
          <w:spacing w:val="60"/>
        </w:rPr>
        <w:t> </w:t>
      </w:r>
      <w:r>
        <w:rPr/>
        <w:t>most</w:t>
      </w:r>
      <w:r>
        <w:rPr>
          <w:spacing w:val="62"/>
        </w:rPr>
        <w:t> </w:t>
      </w:r>
      <w:r>
        <w:rPr/>
        <w:t>students.</w:t>
      </w:r>
      <w:r>
        <w:rPr>
          <w:spacing w:val="62"/>
        </w:rPr>
        <w:t> </w:t>
      </w:r>
      <w:r>
        <w:rPr/>
        <w:t>What</w:t>
      </w:r>
      <w:r>
        <w:rPr>
          <w:spacing w:val="-67"/>
        </w:rPr>
        <w:t> </w:t>
      </w:r>
      <w:r>
        <w:rPr/>
        <w:t>seems to be common in the various views is that it does not sufficiently enable</w:t>
      </w:r>
      <w:r>
        <w:rPr>
          <w:spacing w:val="-67"/>
        </w:rPr>
        <w:t> </w:t>
      </w:r>
      <w:r>
        <w:rPr/>
        <w:t>the</w:t>
      </w:r>
      <w:r>
        <w:rPr>
          <w:spacing w:val="63"/>
        </w:rPr>
        <w:t> </w:t>
      </w:r>
      <w:r>
        <w:rPr/>
        <w:t>learner</w:t>
      </w:r>
      <w:r>
        <w:rPr>
          <w:spacing w:val="64"/>
        </w:rPr>
        <w:t> </w:t>
      </w:r>
      <w:r>
        <w:rPr/>
        <w:t>to</w:t>
      </w:r>
      <w:r>
        <w:rPr>
          <w:spacing w:val="67"/>
        </w:rPr>
        <w:t> </w:t>
      </w:r>
      <w:r>
        <w:rPr/>
        <w:t>concretize</w:t>
      </w:r>
      <w:r>
        <w:rPr>
          <w:spacing w:val="64"/>
        </w:rPr>
        <w:t> </w:t>
      </w:r>
      <w:r>
        <w:rPr/>
        <w:t>phenomena.</w:t>
      </w:r>
      <w:r>
        <w:rPr>
          <w:spacing w:val="66"/>
        </w:rPr>
        <w:t> </w:t>
      </w:r>
      <w:r>
        <w:rPr/>
        <w:t>The</w:t>
      </w:r>
      <w:r>
        <w:rPr>
          <w:spacing w:val="64"/>
        </w:rPr>
        <w:t> </w:t>
      </w:r>
      <w:r>
        <w:rPr/>
        <w:t>consequence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/>
        <w:t>this</w:t>
      </w:r>
      <w:r>
        <w:rPr>
          <w:spacing w:val="65"/>
        </w:rPr>
        <w:t> </w:t>
      </w:r>
      <w:r>
        <w:rPr/>
        <w:t>is</w:t>
      </w:r>
      <w:r>
        <w:rPr>
          <w:spacing w:val="65"/>
        </w:rPr>
        <w:t> </w:t>
      </w:r>
      <w:r>
        <w:rPr/>
        <w:t>that</w:t>
      </w:r>
      <w:r>
        <w:rPr>
          <w:spacing w:val="6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students are unable to retain their learning and to apply it to new situations.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rooted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constructivism</w:t>
      </w:r>
      <w:r>
        <w:rPr>
          <w:spacing w:val="-6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theories.</w:t>
      </w:r>
    </w:p>
    <w:p>
      <w:pPr>
        <w:spacing w:before="4"/>
        <w:ind w:left="907" w:right="0" w:firstLine="0"/>
        <w:jc w:val="both"/>
        <w:rPr>
          <w:b/>
          <w:sz w:val="28"/>
        </w:rPr>
      </w:pPr>
      <w:r>
        <w:rPr>
          <w:b/>
          <w:color w:val="1D1B11"/>
          <w:sz w:val="28"/>
        </w:rPr>
        <w:t>Demonstration</w:t>
      </w:r>
      <w:r>
        <w:rPr>
          <w:b/>
          <w:color w:val="1D1B11"/>
          <w:spacing w:val="-5"/>
          <w:sz w:val="28"/>
        </w:rPr>
        <w:t> </w:t>
      </w:r>
      <w:r>
        <w:rPr>
          <w:b/>
          <w:color w:val="1D1B11"/>
          <w:sz w:val="28"/>
        </w:rPr>
        <w:t>Teaching</w:t>
      </w:r>
      <w:r>
        <w:rPr>
          <w:b/>
          <w:color w:val="1D1B11"/>
          <w:spacing w:val="-1"/>
          <w:sz w:val="28"/>
        </w:rPr>
        <w:t> </w:t>
      </w:r>
      <w:r>
        <w:rPr>
          <w:b/>
          <w:color w:val="1D1B11"/>
          <w:sz w:val="28"/>
        </w:rPr>
        <w:t>Method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1051" w:right="753" w:firstLine="628"/>
        <w:jc w:val="both"/>
      </w:pPr>
      <w:r>
        <w:rPr/>
        <w:t>According to Dorgu (2015), demonstration involves showing, doing or</w:t>
      </w:r>
      <w:r>
        <w:rPr>
          <w:spacing w:val="1"/>
        </w:rPr>
        <w:t> </w:t>
      </w:r>
      <w:r>
        <w:rPr/>
        <w:t>displaying to students the point of emphasis.</w:t>
      </w:r>
      <w:r>
        <w:rPr>
          <w:spacing w:val="1"/>
        </w:rPr>
        <w:t> </w:t>
      </w:r>
      <w:r>
        <w:rPr/>
        <w:t>It is mostly used as a technique</w:t>
      </w:r>
      <w:r>
        <w:rPr>
          <w:spacing w:val="1"/>
        </w:rPr>
        <w:t> </w:t>
      </w:r>
      <w:r>
        <w:rPr/>
        <w:t>within a method of teaching and sometimes as a method of teaching itself.</w:t>
      </w:r>
      <w:r>
        <w:rPr>
          <w:spacing w:val="1"/>
        </w:rPr>
        <w:t> </w:t>
      </w:r>
      <w:r>
        <w:rPr/>
        <w:t>Here the role of the teacher is to illustrate how to do something or illustrate a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verbally,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demonstrating the act in a systematic manner and later the students repeat the</w:t>
      </w:r>
      <w:r>
        <w:rPr>
          <w:spacing w:val="1"/>
        </w:rPr>
        <w:t> </w:t>
      </w:r>
      <w:r>
        <w:rPr/>
        <w:t>act.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dong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behaviour patterns. Through demonstrations, students are exposed to physical</w:t>
      </w:r>
      <w:r>
        <w:rPr>
          <w:spacing w:val="-67"/>
        </w:rPr>
        <w:t> </w:t>
      </w:r>
      <w:r>
        <w:rPr/>
        <w:t>materials that</w:t>
      </w:r>
      <w:r>
        <w:rPr>
          <w:spacing w:val="1"/>
        </w:rPr>
        <w:t> </w:t>
      </w:r>
      <w:r>
        <w:rPr/>
        <w:t>will illustrate some</w:t>
      </w:r>
      <w:r>
        <w:rPr>
          <w:spacing w:val="1"/>
        </w:rPr>
        <w:t> </w:t>
      </w:r>
      <w:r>
        <w:rPr/>
        <w:t>meaning to their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Direct experiences like this go a long way to enrich learning. Demonstration</w:t>
      </w:r>
      <w:r>
        <w:rPr>
          <w:spacing w:val="1"/>
        </w:rPr>
        <w:t> </w:t>
      </w:r>
      <w:r>
        <w:rPr/>
        <w:t>is useful mostly in imparting psychomotor skills and lessons that require</w:t>
      </w:r>
      <w:r>
        <w:rPr>
          <w:spacing w:val="1"/>
        </w:rPr>
        <w:t> </w:t>
      </w:r>
      <w:r>
        <w:rPr/>
        <w:t>practical knowledge. The gains of using demonstration method in teaching</w:t>
      </w:r>
      <w:r>
        <w:rPr>
          <w:spacing w:val="1"/>
        </w:rPr>
        <w:t> </w:t>
      </w:r>
      <w:r>
        <w:rPr/>
        <w:t>lies in the fact that it bridges the gap between theory and practice, enables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become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observers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arouse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interest.</w:t>
      </w:r>
      <w:r>
        <w:rPr>
          <w:spacing w:val="-2"/>
        </w:rPr>
        <w:t> </w:t>
      </w:r>
      <w:r>
        <w:rPr/>
        <w:t>Students see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65"/>
        <w:jc w:val="both"/>
      </w:pPr>
      <w:r>
        <w:rPr/>
        <w:t>immediate progress as a result of a correct effort and it enables the teacher to</w:t>
      </w:r>
      <w:r>
        <w:rPr>
          <w:spacing w:val="1"/>
        </w:rPr>
        <w:t> </w:t>
      </w:r>
      <w:r>
        <w:rPr/>
        <w:t>teach manipulative and</w:t>
      </w:r>
      <w:r>
        <w:rPr>
          <w:spacing w:val="-3"/>
        </w:rPr>
        <w:t> </w:t>
      </w:r>
      <w:r>
        <w:rPr/>
        <w:t>operational</w:t>
      </w:r>
      <w:r>
        <w:rPr>
          <w:spacing w:val="-4"/>
        </w:rPr>
        <w:t> </w:t>
      </w:r>
      <w:r>
        <w:rPr/>
        <w:t>skills.</w:t>
      </w:r>
    </w:p>
    <w:p>
      <w:pPr>
        <w:pStyle w:val="BodyText"/>
        <w:spacing w:line="480" w:lineRule="auto" w:before="1"/>
        <w:ind w:left="1140" w:right="754" w:firstLine="768"/>
        <w:jc w:val="both"/>
      </w:pPr>
      <w:r>
        <w:rPr/>
        <w:t>Ibritam,</w:t>
      </w:r>
      <w:r>
        <w:rPr>
          <w:spacing w:val="1"/>
        </w:rPr>
        <w:t> </w:t>
      </w:r>
      <w:r>
        <w:rPr/>
        <w:t>Udofia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Onweh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vocational and technical education. </w:t>
      </w:r>
      <w:r>
        <w:rPr>
          <w:color w:val="221F1F"/>
        </w:rPr>
        <w:t>Demonstration strategy has emerged to</w:t>
      </w:r>
      <w:r>
        <w:rPr>
          <w:color w:val="221F1F"/>
          <w:spacing w:val="1"/>
        </w:rPr>
        <w:t> </w:t>
      </w:r>
      <w:r>
        <w:rPr>
          <w:color w:val="221F1F"/>
        </w:rPr>
        <w:t>become an instructional approach that is gaining rising interest within the</w:t>
      </w:r>
      <w:r>
        <w:rPr>
          <w:color w:val="221F1F"/>
          <w:spacing w:val="1"/>
        </w:rPr>
        <w:t> </w:t>
      </w:r>
      <w:r>
        <w:rPr>
          <w:color w:val="221F1F"/>
        </w:rPr>
        <w:t>vocational education community (Daluba 2013). Research has found that</w:t>
      </w:r>
      <w:r>
        <w:rPr>
          <w:color w:val="221F1F"/>
          <w:spacing w:val="1"/>
        </w:rPr>
        <w:t> </w:t>
      </w:r>
      <w:r>
        <w:rPr>
          <w:color w:val="221F1F"/>
        </w:rPr>
        <w:t>diverse students benefit vastly when they have the opportunity to participate</w:t>
      </w:r>
      <w:r>
        <w:rPr>
          <w:color w:val="221F1F"/>
          <w:spacing w:val="1"/>
        </w:rPr>
        <w:t> </w:t>
      </w:r>
      <w:r>
        <w:rPr>
          <w:color w:val="221F1F"/>
        </w:rPr>
        <w:t>in activities, interact with materials and manipulate objects and equipment</w:t>
      </w:r>
      <w:r>
        <w:rPr>
          <w:color w:val="221F1F"/>
          <w:spacing w:val="1"/>
        </w:rPr>
        <w:t> </w:t>
      </w:r>
      <w:r>
        <w:rPr>
          <w:color w:val="221F1F"/>
        </w:rPr>
        <w:t>(</w:t>
      </w:r>
      <w:r>
        <w:rPr/>
        <w:t>Adekoya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Olatoye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>
          <w:color w:val="221F1F"/>
        </w:rPr>
        <w:t>Osuyi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Ainetor</w:t>
      </w:r>
      <w:r>
        <w:rPr>
          <w:color w:val="221F1F"/>
          <w:spacing w:val="1"/>
        </w:rPr>
        <w:t> </w:t>
      </w:r>
      <w:r>
        <w:rPr>
          <w:color w:val="221F1F"/>
        </w:rPr>
        <w:t>(2018)</w:t>
      </w:r>
      <w:r>
        <w:rPr>
          <w:color w:val="221F1F"/>
          <w:spacing w:val="1"/>
        </w:rPr>
        <w:t> </w:t>
      </w:r>
      <w:r>
        <w:rPr>
          <w:color w:val="221F1F"/>
        </w:rPr>
        <w:t>affirm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demonstration</w:t>
      </w:r>
      <w:r>
        <w:rPr>
          <w:color w:val="221F1F"/>
          <w:spacing w:val="1"/>
        </w:rPr>
        <w:t> </w:t>
      </w:r>
      <w:r>
        <w:rPr>
          <w:color w:val="221F1F"/>
        </w:rPr>
        <w:t>strategy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most</w:t>
      </w:r>
      <w:r>
        <w:rPr>
          <w:color w:val="221F1F"/>
          <w:spacing w:val="1"/>
        </w:rPr>
        <w:t> </w:t>
      </w:r>
      <w:r>
        <w:rPr>
          <w:color w:val="221F1F"/>
        </w:rPr>
        <w:t>widely</w:t>
      </w:r>
      <w:r>
        <w:rPr>
          <w:color w:val="221F1F"/>
          <w:spacing w:val="1"/>
        </w:rPr>
        <w:t> </w:t>
      </w:r>
      <w:r>
        <w:rPr>
          <w:color w:val="221F1F"/>
        </w:rPr>
        <w:t>used</w:t>
      </w:r>
      <w:r>
        <w:rPr>
          <w:color w:val="221F1F"/>
          <w:spacing w:val="1"/>
        </w:rPr>
        <w:t> </w:t>
      </w:r>
      <w:r>
        <w:rPr>
          <w:color w:val="221F1F"/>
        </w:rPr>
        <w:t>teaching</w:t>
      </w:r>
      <w:r>
        <w:rPr>
          <w:color w:val="221F1F"/>
          <w:spacing w:val="1"/>
        </w:rPr>
        <w:t> </w:t>
      </w:r>
      <w:r>
        <w:rPr>
          <w:color w:val="221F1F"/>
        </w:rPr>
        <w:t>strategy</w:t>
      </w:r>
      <w:r>
        <w:rPr>
          <w:color w:val="221F1F"/>
          <w:spacing w:val="1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acquisition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practical</w:t>
      </w:r>
      <w:r>
        <w:rPr>
          <w:color w:val="221F1F"/>
          <w:spacing w:val="1"/>
        </w:rPr>
        <w:t> </w:t>
      </w:r>
      <w:r>
        <w:rPr>
          <w:color w:val="221F1F"/>
        </w:rPr>
        <w:t>skills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includes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verbal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practical</w:t>
      </w:r>
      <w:r>
        <w:rPr>
          <w:color w:val="221F1F"/>
          <w:spacing w:val="1"/>
        </w:rPr>
        <w:t> </w:t>
      </w:r>
      <w:r>
        <w:rPr>
          <w:color w:val="221F1F"/>
        </w:rPr>
        <w:t>illustration of a given procedure. The authors have further added that the</w:t>
      </w:r>
      <w:r>
        <w:rPr>
          <w:color w:val="221F1F"/>
          <w:spacing w:val="1"/>
        </w:rPr>
        <w:t> </w:t>
      </w:r>
      <w:r>
        <w:rPr>
          <w:color w:val="221F1F"/>
        </w:rPr>
        <w:t>strategy is highly effective because it contains active participation of the</w:t>
      </w:r>
      <w:r>
        <w:rPr>
          <w:color w:val="221F1F"/>
          <w:spacing w:val="1"/>
        </w:rPr>
        <w:t> </w:t>
      </w:r>
      <w:r>
        <w:rPr>
          <w:color w:val="221F1F"/>
        </w:rPr>
        <w:t>students.</w:t>
      </w:r>
      <w:r>
        <w:rPr>
          <w:color w:val="221F1F"/>
          <w:spacing w:val="1"/>
        </w:rPr>
        <w:t> </w:t>
      </w:r>
      <w:r>
        <w:rPr/>
        <w:t>Though these</w:t>
      </w:r>
      <w:r>
        <w:rPr>
          <w:spacing w:val="1"/>
        </w:rPr>
        <w:t> </w:t>
      </w:r>
      <w:r>
        <w:rPr/>
        <w:t>methods have been adopted by both novice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veteran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globalization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rapid rate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technological changes</w:t>
      </w:r>
      <w:r>
        <w:rPr>
          <w:spacing w:val="4"/>
        </w:rPr>
        <w:t> </w:t>
      </w:r>
      <w:r>
        <w:rPr>
          <w:color w:val="221F1F"/>
        </w:rPr>
        <w:t>(</w:t>
      </w:r>
      <w:r>
        <w:rPr/>
        <w:t>Dorgu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spacing w:line="480" w:lineRule="auto"/>
        <w:ind w:left="960" w:right="754" w:firstLine="767"/>
        <w:jc w:val="both"/>
      </w:pPr>
      <w:r>
        <w:rPr/>
        <w:t>The demonstration </w:t>
      </w:r>
      <w:hyperlink r:id="rId12">
        <w:r>
          <w:rPr/>
          <w:t>teaching method </w:t>
        </w:r>
      </w:hyperlink>
      <w:r>
        <w:rPr/>
        <w:t>relies on one key element in 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instruction:</w:t>
      </w:r>
      <w:r>
        <w:rPr>
          <w:spacing w:val="1"/>
        </w:rPr>
        <w:t> </w:t>
      </w:r>
      <w:hyperlink r:id="rId13">
        <w:r>
          <w:rPr/>
          <w:t>modeling</w:t>
        </w:r>
      </w:hyperlink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4">
        <w:r>
          <w:rPr/>
          <w:t>teacher</w:t>
        </w:r>
      </w:hyperlink>
      <w:r>
        <w:rPr>
          <w:spacing w:val="1"/>
        </w:rPr>
        <w:t> </w:t>
      </w:r>
      <w:r>
        <w:rPr/>
        <w:t>demonstrates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given</w:t>
      </w:r>
      <w:r>
        <w:rPr>
          <w:spacing w:val="48"/>
        </w:rPr>
        <w:t> </w:t>
      </w:r>
      <w:r>
        <w:rPr/>
        <w:t>task</w:t>
      </w:r>
      <w:r>
        <w:rPr>
          <w:spacing w:val="46"/>
        </w:rPr>
        <w:t> </w:t>
      </w:r>
      <w:r>
        <w:rPr/>
        <w:t>or</w:t>
      </w:r>
      <w:r>
        <w:rPr>
          <w:spacing w:val="47"/>
        </w:rPr>
        <w:t> </w:t>
      </w:r>
      <w:r>
        <w:rPr/>
        <w:t>procedure;</w:t>
      </w:r>
      <w:r>
        <w:rPr>
          <w:spacing w:val="46"/>
        </w:rPr>
        <w:t> </w:t>
      </w:r>
      <w:r>
        <w:rPr/>
        <w:t>this</w:t>
      </w:r>
      <w:r>
        <w:rPr>
          <w:spacing w:val="48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47"/>
        </w:rPr>
        <w:t> </w:t>
      </w:r>
      <w:r>
        <w:rPr/>
        <w:t>anything</w:t>
      </w:r>
      <w:r>
        <w:rPr>
          <w:spacing w:val="48"/>
        </w:rPr>
        <w:t> </w:t>
      </w:r>
      <w:r>
        <w:rPr/>
        <w:t>from</w:t>
      </w:r>
      <w:r>
        <w:rPr>
          <w:spacing w:val="42"/>
        </w:rPr>
        <w:t> </w:t>
      </w:r>
      <w:r>
        <w:rPr/>
        <w:t>a</w:t>
      </w:r>
      <w:r>
        <w:rPr>
          <w:spacing w:val="50"/>
        </w:rPr>
        <w:t> </w:t>
      </w:r>
      <w:r>
        <w:rPr/>
        <w:t>math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problem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dance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demonstration can be done. First, the instructor can demonstrate the task with</w:t>
      </w:r>
      <w:r>
        <w:rPr>
          <w:spacing w:val="1"/>
        </w:rPr>
        <w:t> </w:t>
      </w:r>
      <w:r>
        <w:rPr/>
        <w:t>no narration, annotation, or questioning on behalf of students; this would</w:t>
      </w:r>
      <w:r>
        <w:rPr>
          <w:spacing w:val="1"/>
        </w:rPr>
        <w:t> </w:t>
      </w:r>
      <w:r>
        <w:rPr/>
        <w:t>strictly allow them to watch the task carried out from start to finish. This</w:t>
      </w:r>
      <w:r>
        <w:rPr>
          <w:spacing w:val="1"/>
        </w:rPr>
        <w:t> </w:t>
      </w:r>
      <w:r>
        <w:rPr/>
        <w:t>strategy can be most effective when dealing with clear, concise, process-based</w:t>
      </w:r>
      <w:r>
        <w:rPr>
          <w:spacing w:val="-67"/>
        </w:rPr>
        <w:t> </w:t>
      </w:r>
      <w:r>
        <w:rPr/>
        <w:t>tasks, such as a cooking style or physical action. Secondly, the instructor can</w:t>
      </w:r>
      <w:r>
        <w:rPr>
          <w:spacing w:val="1"/>
        </w:rPr>
        <w:t> </w:t>
      </w:r>
      <w:r>
        <w:rPr/>
        <w:t>provide a demonstration while students observe and listen to an explanation; if</w:t>
      </w:r>
      <w:r>
        <w:rPr>
          <w:spacing w:val="-67"/>
        </w:rPr>
        <w:t> </w:t>
      </w:r>
      <w:r>
        <w:rPr/>
        <w:t>it is relevant, they can even take notes to supplement what is being displayed.</w:t>
      </w:r>
      <w:r>
        <w:rPr>
          <w:spacing w:val="1"/>
        </w:rPr>
        <w:t> </w:t>
      </w:r>
      <w:r>
        <w:rPr/>
        <w:t>Questions could be encouraged throughout this process, allowing students to</w:t>
      </w:r>
      <w:r>
        <w:rPr>
          <w:spacing w:val="1"/>
        </w:rPr>
        <w:t> </w:t>
      </w:r>
      <w:r>
        <w:rPr/>
        <w:t>fully understand what is taking place before their eyes. This can be most</w:t>
      </w:r>
      <w:r>
        <w:rPr>
          <w:spacing w:val="1"/>
        </w:rPr>
        <w:t> </w:t>
      </w:r>
      <w:r>
        <w:rPr/>
        <w:t>effective in more abstract demonstrations, such as the completion of a math</w:t>
      </w:r>
      <w:r>
        <w:rPr>
          <w:spacing w:val="1"/>
        </w:rPr>
        <w:t> </w:t>
      </w:r>
      <w:r>
        <w:rPr/>
        <w:t>problem.</w:t>
      </w:r>
      <w:r>
        <w:rPr>
          <w:spacing w:val="-2"/>
        </w:rPr>
        <w:t> </w:t>
      </w:r>
      <w:r>
        <w:rPr/>
        <w:t>Both methods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their benefits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drawbacks.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80" w:lineRule="auto"/>
        <w:ind w:left="1051" w:right="755" w:firstLine="837"/>
        <w:jc w:val="both"/>
      </w:pPr>
      <w:r>
        <w:rPr/>
        <w:t>In the first, students have the potential for becoming confused more</w:t>
      </w:r>
      <w:r>
        <w:rPr>
          <w:spacing w:val="1"/>
        </w:rPr>
        <w:t> </w:t>
      </w:r>
      <w:r>
        <w:rPr/>
        <w:t>easily,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demonstration.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from</w:t>
      </w:r>
      <w:r>
        <w:rPr>
          <w:spacing w:val="70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can</w:t>
      </w:r>
      <w:r>
        <w:rPr>
          <w:spacing w:val="24"/>
        </w:rPr>
        <w:t> </w:t>
      </w:r>
      <w:r>
        <w:rPr/>
        <w:t>cause</w:t>
      </w:r>
      <w:r>
        <w:rPr>
          <w:spacing w:val="21"/>
        </w:rPr>
        <w:t> </w:t>
      </w:r>
      <w:r>
        <w:rPr/>
        <w:t>confusion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others.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first,</w:t>
      </w:r>
      <w:r>
        <w:rPr>
          <w:spacing w:val="21"/>
        </w:rPr>
        <w:t> </w:t>
      </w:r>
      <w:r>
        <w:rPr/>
        <w:t>however,</w:t>
      </w:r>
      <w:r>
        <w:rPr>
          <w:spacing w:val="21"/>
        </w:rPr>
        <w:t> </w:t>
      </w:r>
      <w:r>
        <w:rPr/>
        <w:t>allows</w:t>
      </w:r>
      <w:r>
        <w:rPr>
          <w:spacing w:val="22"/>
        </w:rPr>
        <w:t> </w:t>
      </w:r>
      <w:r>
        <w:rPr/>
        <w:t>students</w:t>
      </w:r>
      <w:r>
        <w:rPr>
          <w:spacing w:val="-68"/>
        </w:rPr>
        <w:t> </w:t>
      </w:r>
      <w:r>
        <w:rPr/>
        <w:t>to see the entire process from start to finish, holding their questions and</w:t>
      </w:r>
      <w:r>
        <w:rPr>
          <w:spacing w:val="1"/>
        </w:rPr>
        <w:t> </w:t>
      </w:r>
      <w:r>
        <w:rPr/>
        <w:t>concerns until after it is completed; this delay, though, can cause some to</w:t>
      </w:r>
      <w:r>
        <w:rPr>
          <w:spacing w:val="1"/>
        </w:rPr>
        <w:t> </w:t>
      </w:r>
      <w:r>
        <w:rPr/>
        <w:t>forget</w:t>
      </w:r>
      <w:r>
        <w:rPr>
          <w:spacing w:val="-4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become distracted easily.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3" w:firstLine="698"/>
        <w:rPr>
          <w:b/>
        </w:rPr>
      </w:pPr>
      <w:r>
        <w:rPr>
          <w:color w:val="221F1F"/>
        </w:rPr>
        <w:t>Ronald</w:t>
      </w:r>
      <w:r>
        <w:rPr>
          <w:color w:val="221F1F"/>
          <w:spacing w:val="52"/>
        </w:rPr>
        <w:t> </w:t>
      </w:r>
      <w:r>
        <w:rPr>
          <w:color w:val="221F1F"/>
        </w:rPr>
        <w:t>(2009)</w:t>
      </w:r>
      <w:r>
        <w:rPr>
          <w:color w:val="221F1F"/>
          <w:spacing w:val="52"/>
        </w:rPr>
        <w:t> </w:t>
      </w:r>
      <w:r>
        <w:rPr/>
        <w:t>also</w:t>
      </w:r>
      <w:r>
        <w:rPr>
          <w:spacing w:val="52"/>
        </w:rPr>
        <w:t> </w:t>
      </w:r>
      <w:r>
        <w:rPr/>
        <w:t>observed</w:t>
      </w:r>
      <w:r>
        <w:rPr>
          <w:spacing w:val="50"/>
        </w:rPr>
        <w:t> </w:t>
      </w:r>
      <w:r>
        <w:rPr/>
        <w:t>that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convectional</w:t>
      </w:r>
      <w:r>
        <w:rPr>
          <w:spacing w:val="50"/>
        </w:rPr>
        <w:t> </w:t>
      </w:r>
      <w:r>
        <w:rPr/>
        <w:t>approach</w:t>
      </w:r>
      <w:r>
        <w:rPr>
          <w:spacing w:val="50"/>
        </w:rPr>
        <w:t> </w:t>
      </w:r>
      <w:r>
        <w:rPr/>
        <w:t>of</w:t>
      </w:r>
      <w:r>
        <w:rPr>
          <w:spacing w:val="-67"/>
        </w:rPr>
        <w:t> </w:t>
      </w:r>
      <w:r>
        <w:rPr/>
        <w:t>knowledge</w:t>
      </w:r>
      <w:r>
        <w:rPr>
          <w:spacing w:val="3"/>
        </w:rPr>
        <w:t> </w:t>
      </w:r>
      <w:r>
        <w:rPr/>
        <w:t>delivery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skill</w:t>
      </w:r>
      <w:r>
        <w:rPr>
          <w:spacing w:val="4"/>
        </w:rPr>
        <w:t> </w:t>
      </w:r>
      <w:r>
        <w:rPr/>
        <w:t>acquisition</w:t>
      </w:r>
      <w:r>
        <w:rPr>
          <w:spacing w:val="2"/>
        </w:rPr>
        <w:t> </w:t>
      </w:r>
      <w:r>
        <w:rPr/>
        <w:t>through</w:t>
      </w:r>
      <w:r>
        <w:rPr>
          <w:spacing w:val="4"/>
        </w:rPr>
        <w:t> </w:t>
      </w:r>
      <w:r>
        <w:rPr/>
        <w:t>demonstration</w:t>
      </w:r>
      <w:r>
        <w:rPr>
          <w:spacing w:val="4"/>
        </w:rPr>
        <w:t> </w:t>
      </w:r>
      <w:r>
        <w:rPr/>
        <w:t>methods</w:t>
      </w:r>
      <w:r>
        <w:rPr>
          <w:spacing w:val="-67"/>
        </w:rPr>
        <w:t> </w:t>
      </w:r>
      <w:r>
        <w:rPr/>
        <w:t>must</w:t>
      </w:r>
      <w:r>
        <w:rPr>
          <w:spacing w:val="3"/>
        </w:rPr>
        <w:t> </w:t>
      </w:r>
      <w:r>
        <w:rPr/>
        <w:t>be improved or even</w:t>
      </w:r>
      <w:r>
        <w:rPr>
          <w:spacing w:val="3"/>
        </w:rPr>
        <w:t> </w:t>
      </w:r>
      <w:r>
        <w:rPr/>
        <w:t>replaced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methodologies</w:t>
      </w:r>
      <w:r>
        <w:rPr>
          <w:spacing w:val="4"/>
        </w:rPr>
        <w:t> </w:t>
      </w:r>
      <w:r>
        <w:rPr/>
        <w:t>which</w:t>
      </w:r>
      <w:r>
        <w:rPr>
          <w:spacing w:val="3"/>
        </w:rPr>
        <w:t> </w:t>
      </w:r>
      <w:r>
        <w:rPr/>
        <w:t>allow</w:t>
      </w:r>
      <w:r>
        <w:rPr>
          <w:spacing w:val="1"/>
        </w:rPr>
        <w:t> </w:t>
      </w:r>
      <w:r>
        <w:rPr/>
        <w:t>students</w:t>
      </w:r>
      <w:r>
        <w:rPr>
          <w:spacing w:val="-67"/>
        </w:rPr>
        <w:t> </w:t>
      </w:r>
      <w:r>
        <w:rPr/>
        <w:t>to</w:t>
      </w:r>
      <w:r>
        <w:rPr>
          <w:spacing w:val="9"/>
        </w:rPr>
        <w:t> </w:t>
      </w:r>
      <w:r>
        <w:rPr/>
        <w:t>acquire</w:t>
      </w:r>
      <w:r>
        <w:rPr>
          <w:spacing w:val="9"/>
        </w:rPr>
        <w:t> </w:t>
      </w:r>
      <w:r>
        <w:rPr/>
        <w:t>needed</w:t>
      </w:r>
      <w:r>
        <w:rPr>
          <w:spacing w:val="9"/>
        </w:rPr>
        <w:t> </w:t>
      </w:r>
      <w:r>
        <w:rPr/>
        <w:t>skills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context</w:t>
      </w:r>
      <w:r>
        <w:rPr>
          <w:spacing w:val="9"/>
        </w:rPr>
        <w:t> </w:t>
      </w:r>
      <w:r>
        <w:rPr/>
        <w:t>within</w:t>
      </w:r>
      <w:r>
        <w:rPr>
          <w:spacing w:val="12"/>
        </w:rPr>
        <w:t> </w:t>
      </w:r>
      <w:r>
        <w:rPr/>
        <w:t>which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skills</w:t>
      </w:r>
      <w:r>
        <w:rPr>
          <w:spacing w:val="9"/>
        </w:rPr>
        <w:t> </w:t>
      </w:r>
      <w:r>
        <w:rPr/>
        <w:t>are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-67"/>
        </w:rPr>
        <w:t> </w:t>
      </w:r>
      <w:r>
        <w:rPr/>
        <w:t>real</w:t>
      </w:r>
      <w:r>
        <w:rPr>
          <w:spacing w:val="31"/>
        </w:rPr>
        <w:t> </w:t>
      </w:r>
      <w:r>
        <w:rPr/>
        <w:t>world.</w:t>
      </w:r>
      <w:r>
        <w:rPr>
          <w:spacing w:val="30"/>
        </w:rPr>
        <w:t> </w:t>
      </w:r>
      <w:r>
        <w:rPr/>
        <w:t>Hence</w:t>
      </w:r>
      <w:r>
        <w:rPr>
          <w:spacing w:val="31"/>
        </w:rPr>
        <w:t> </w:t>
      </w:r>
      <w:r>
        <w:rPr/>
        <w:t>Audu,</w:t>
      </w:r>
      <w:r>
        <w:rPr>
          <w:spacing w:val="29"/>
        </w:rPr>
        <w:t> </w:t>
      </w:r>
      <w:r>
        <w:rPr/>
        <w:t>Abdulkadir</w:t>
      </w:r>
      <w:r>
        <w:rPr>
          <w:spacing w:val="31"/>
        </w:rPr>
        <w:t> </w:t>
      </w:r>
      <w:r>
        <w:rPr/>
        <w:t>and</w:t>
      </w:r>
      <w:r>
        <w:rPr>
          <w:spacing w:val="28"/>
        </w:rPr>
        <w:t> </w:t>
      </w:r>
      <w:r>
        <w:rPr/>
        <w:t>Abdul</w:t>
      </w:r>
      <w:r>
        <w:rPr>
          <w:spacing w:val="35"/>
        </w:rPr>
        <w:t> </w:t>
      </w:r>
      <w:r>
        <w:rPr/>
        <w:t>(2013)</w:t>
      </w:r>
      <w:r>
        <w:rPr>
          <w:spacing w:val="30"/>
        </w:rPr>
        <w:t> </w:t>
      </w:r>
      <w:r>
        <w:rPr/>
        <w:t>opined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any</w:t>
      </w:r>
      <w:r>
        <w:rPr>
          <w:spacing w:val="-67"/>
        </w:rPr>
        <w:t> </w:t>
      </w:r>
      <w:r>
        <w:rPr/>
        <w:t>modern</w:t>
      </w:r>
      <w:r>
        <w:rPr>
          <w:spacing w:val="24"/>
        </w:rPr>
        <w:t> </w:t>
      </w:r>
      <w:r>
        <w:rPr/>
        <w:t>effective</w:t>
      </w:r>
      <w:r>
        <w:rPr>
          <w:spacing w:val="22"/>
        </w:rPr>
        <w:t> </w:t>
      </w:r>
      <w:r>
        <w:rPr/>
        <w:t>teaching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take</w:t>
      </w:r>
      <w:r>
        <w:rPr>
          <w:spacing w:val="20"/>
        </w:rPr>
        <w:t> </w:t>
      </w:r>
      <w:r>
        <w:rPr/>
        <w:t>place</w:t>
      </w:r>
      <w:r>
        <w:rPr>
          <w:spacing w:val="20"/>
        </w:rPr>
        <w:t> </w:t>
      </w:r>
      <w:r>
        <w:rPr/>
        <w:t>in</w:t>
      </w:r>
      <w:r>
        <w:rPr>
          <w:spacing w:val="26"/>
        </w:rPr>
        <w:t> </w:t>
      </w:r>
      <w:r>
        <w:rPr/>
        <w:t>vocational</w:t>
      </w:r>
      <w:r>
        <w:rPr>
          <w:spacing w:val="21"/>
        </w:rPr>
        <w:t> </w:t>
      </w:r>
      <w:r>
        <w:rPr/>
        <w:t>technical</w:t>
      </w:r>
      <w:r>
        <w:rPr>
          <w:spacing w:val="-67"/>
        </w:rPr>
        <w:t> </w:t>
      </w:r>
      <w:r>
        <w:rPr/>
        <w:t>institution,</w:t>
      </w:r>
      <w:r>
        <w:rPr>
          <w:spacing w:val="38"/>
        </w:rPr>
        <w:t> </w:t>
      </w:r>
      <w:r>
        <w:rPr/>
        <w:t>teacher</w:t>
      </w:r>
      <w:r>
        <w:rPr>
          <w:spacing w:val="37"/>
        </w:rPr>
        <w:t> </w:t>
      </w:r>
      <w:r>
        <w:rPr/>
        <w:t>must</w:t>
      </w:r>
      <w:r>
        <w:rPr>
          <w:spacing w:val="38"/>
        </w:rPr>
        <w:t> </w:t>
      </w:r>
      <w:r>
        <w:rPr/>
        <w:t>adopt</w:t>
      </w:r>
      <w:r>
        <w:rPr>
          <w:spacing w:val="38"/>
        </w:rPr>
        <w:t> </w:t>
      </w:r>
      <w:r>
        <w:rPr/>
        <w:t>an</w:t>
      </w:r>
      <w:r>
        <w:rPr>
          <w:spacing w:val="39"/>
        </w:rPr>
        <w:t> </w:t>
      </w:r>
      <w:r>
        <w:rPr/>
        <w:t>instructional</w:t>
      </w:r>
      <w:r>
        <w:rPr>
          <w:spacing w:val="36"/>
        </w:rPr>
        <w:t> </w:t>
      </w:r>
      <w:r>
        <w:rPr/>
        <w:t>technique</w:t>
      </w:r>
      <w:r>
        <w:rPr>
          <w:spacing w:val="39"/>
        </w:rPr>
        <w:t> </w:t>
      </w:r>
      <w:r>
        <w:rPr/>
        <w:t>that</w:t>
      </w:r>
      <w:r>
        <w:rPr>
          <w:spacing w:val="35"/>
        </w:rPr>
        <w:t> </w:t>
      </w:r>
      <w:r>
        <w:rPr/>
        <w:t>enhances</w:t>
      </w:r>
      <w:r>
        <w:rPr>
          <w:spacing w:val="37"/>
        </w:rPr>
        <w:t> </w:t>
      </w:r>
      <w:r>
        <w:rPr/>
        <w:t>the</w:t>
      </w:r>
      <w:r>
        <w:rPr>
          <w:spacing w:val="-67"/>
        </w:rPr>
        <w:t> </w:t>
      </w:r>
      <w:r>
        <w:rPr/>
        <w:t>acquisition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cognitive,</w:t>
      </w:r>
      <w:r>
        <w:rPr>
          <w:spacing w:val="38"/>
        </w:rPr>
        <w:t> </w:t>
      </w:r>
      <w:r>
        <w:rPr/>
        <w:t>meta-cognitive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physical</w:t>
      </w:r>
      <w:r>
        <w:rPr>
          <w:spacing w:val="38"/>
        </w:rPr>
        <w:t> </w:t>
      </w:r>
      <w:r>
        <w:rPr/>
        <w:t>skills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-67"/>
        </w:rPr>
        <w:t> </w:t>
      </w:r>
      <w:r>
        <w:rPr/>
        <w:t>students.</w:t>
      </w:r>
      <w:r>
        <w:rPr>
          <w:spacing w:val="18"/>
        </w:rPr>
        <w:t> </w:t>
      </w:r>
      <w:r>
        <w:rPr/>
        <w:t>Ability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adapt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skills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new</w:t>
      </w:r>
      <w:r>
        <w:rPr>
          <w:spacing w:val="15"/>
        </w:rPr>
        <w:t> </w:t>
      </w:r>
      <w:r>
        <w:rPr/>
        <w:t>situation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very</w:t>
      </w:r>
      <w:r>
        <w:rPr>
          <w:spacing w:val="-67"/>
        </w:rPr>
        <w:t> </w:t>
      </w:r>
      <w:r>
        <w:rPr/>
        <w:t>important</w:t>
      </w:r>
      <w:r>
        <w:rPr>
          <w:spacing w:val="68"/>
        </w:rPr>
        <w:t> </w:t>
      </w:r>
      <w:r>
        <w:rPr/>
        <w:t>in</w:t>
      </w:r>
      <w:r>
        <w:rPr>
          <w:spacing w:val="2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68"/>
        </w:rPr>
        <w:t> </w:t>
      </w:r>
      <w:r>
        <w:rPr/>
        <w:t>level</w:t>
      </w:r>
      <w:r>
        <w:rPr>
          <w:spacing w:val="69"/>
        </w:rPr>
        <w:t> </w:t>
      </w:r>
      <w:r>
        <w:rPr/>
        <w:t>of</w:t>
      </w:r>
      <w:r>
        <w:rPr>
          <w:spacing w:val="68"/>
        </w:rPr>
        <w:t> </w:t>
      </w:r>
      <w:r>
        <w:rPr/>
        <w:t>their</w:t>
      </w:r>
      <w:r>
        <w:rPr>
          <w:spacing w:val="68"/>
        </w:rPr>
        <w:t> </w:t>
      </w:r>
      <w:r>
        <w:rPr/>
        <w:t>progress</w:t>
      </w:r>
      <w:r>
        <w:rPr>
          <w:spacing w:val="11"/>
        </w:rPr>
        <w:t> </w:t>
      </w:r>
      <w:r>
        <w:rPr/>
        <w:t>(Uduafemhe,  2015).</w:t>
      </w:r>
      <w:r>
        <w:rPr>
          <w:spacing w:val="-67"/>
        </w:rPr>
        <w:t> </w:t>
      </w:r>
      <w:r>
        <w:rPr/>
        <w:t>Learners</w:t>
      </w:r>
      <w:r>
        <w:rPr>
          <w:spacing w:val="34"/>
        </w:rPr>
        <w:t> </w:t>
      </w:r>
      <w:r>
        <w:rPr/>
        <w:t>should</w:t>
      </w:r>
      <w:r>
        <w:rPr>
          <w:spacing w:val="35"/>
        </w:rPr>
        <w:t> </w:t>
      </w:r>
      <w:r>
        <w:rPr/>
        <w:t>be</w:t>
      </w:r>
      <w:r>
        <w:rPr>
          <w:spacing w:val="31"/>
        </w:rPr>
        <w:t> </w:t>
      </w:r>
      <w:r>
        <w:rPr/>
        <w:t>presented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challenges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experimenting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creating</w:t>
      </w:r>
      <w:r>
        <w:rPr>
          <w:spacing w:val="-67"/>
        </w:rPr>
        <w:t> </w:t>
      </w:r>
      <w:r>
        <w:rPr/>
        <w:t>new</w:t>
      </w:r>
      <w:r>
        <w:rPr>
          <w:spacing w:val="21"/>
        </w:rPr>
        <w:t> </w:t>
      </w:r>
      <w:r>
        <w:rPr/>
        <w:t>form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learned</w:t>
      </w:r>
      <w:r>
        <w:rPr>
          <w:spacing w:val="24"/>
        </w:rPr>
        <w:t> </w:t>
      </w:r>
      <w:r>
        <w:rPr/>
        <w:t>skills</w:t>
      </w:r>
      <w:r>
        <w:rPr>
          <w:spacing w:val="23"/>
        </w:rPr>
        <w:t> </w:t>
      </w:r>
      <w:r>
        <w:rPr/>
        <w:t>to</w:t>
      </w:r>
      <w:r>
        <w:rPr>
          <w:spacing w:val="28"/>
        </w:rPr>
        <w:t> </w:t>
      </w:r>
      <w:r>
        <w:rPr/>
        <w:t>provide</w:t>
      </w:r>
      <w:r>
        <w:rPr>
          <w:spacing w:val="23"/>
        </w:rPr>
        <w:t> </w:t>
      </w:r>
      <w:r>
        <w:rPr/>
        <w:t>an</w:t>
      </w:r>
      <w:r>
        <w:rPr>
          <w:spacing w:val="24"/>
        </w:rPr>
        <w:t> </w:t>
      </w:r>
      <w:r>
        <w:rPr/>
        <w:t>opportunity</w:t>
      </w:r>
      <w:r>
        <w:rPr>
          <w:spacing w:val="20"/>
        </w:rPr>
        <w:t> </w:t>
      </w:r>
      <w:r>
        <w:rPr/>
        <w:t>for</w:t>
      </w:r>
      <w:r>
        <w:rPr>
          <w:spacing w:val="22"/>
        </w:rPr>
        <w:t> </w:t>
      </w:r>
      <w:r>
        <w:rPr/>
        <w:t>self</w:t>
      </w:r>
      <w:r>
        <w:rPr>
          <w:spacing w:val="28"/>
        </w:rPr>
        <w:t> </w:t>
      </w:r>
      <w:r>
        <w:rPr/>
        <w:t>fulfillment</w:t>
      </w:r>
      <w:r>
        <w:rPr>
          <w:spacing w:val="-67"/>
        </w:rPr>
        <w:t> </w:t>
      </w:r>
      <w:r>
        <w:rPr/>
        <w:t>and</w:t>
      </w:r>
      <w:r>
        <w:rPr>
          <w:spacing w:val="58"/>
        </w:rPr>
        <w:t> </w:t>
      </w:r>
      <w:r>
        <w:rPr/>
        <w:t>positive</w:t>
      </w:r>
      <w:r>
        <w:rPr>
          <w:spacing w:val="59"/>
        </w:rPr>
        <w:t> </w:t>
      </w:r>
      <w:r>
        <w:rPr/>
        <w:t>self</w:t>
      </w:r>
      <w:r>
        <w:rPr>
          <w:spacing w:val="57"/>
        </w:rPr>
        <w:t> </w:t>
      </w:r>
      <w:r>
        <w:rPr/>
        <w:t>concept.</w:t>
      </w:r>
      <w:r>
        <w:rPr>
          <w:spacing w:val="58"/>
        </w:rPr>
        <w:t> </w:t>
      </w:r>
      <w:r>
        <w:rPr/>
        <w:t>Therefore,</w:t>
      </w:r>
      <w:r>
        <w:rPr>
          <w:spacing w:val="64"/>
        </w:rPr>
        <w:t> </w:t>
      </w:r>
      <w:r>
        <w:rPr/>
        <w:t>Okorie</w:t>
      </w:r>
      <w:r>
        <w:rPr>
          <w:spacing w:val="58"/>
        </w:rPr>
        <w:t> </w:t>
      </w:r>
      <w:r>
        <w:rPr/>
        <w:t>(2012)</w:t>
      </w:r>
      <w:r>
        <w:rPr>
          <w:spacing w:val="60"/>
        </w:rPr>
        <w:t> </w:t>
      </w:r>
      <w:r>
        <w:rPr/>
        <w:t>opined</w:t>
      </w:r>
      <w:r>
        <w:rPr>
          <w:spacing w:val="56"/>
        </w:rPr>
        <w:t> </w:t>
      </w:r>
      <w:r>
        <w:rPr/>
        <w:t>that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most</w:t>
      </w:r>
      <w:r>
        <w:rPr>
          <w:spacing w:val="-67"/>
        </w:rPr>
        <w:t> </w:t>
      </w:r>
      <w:r>
        <w:rPr/>
        <w:t>appropriate</w:t>
      </w:r>
      <w:r>
        <w:rPr>
          <w:spacing w:val="58"/>
        </w:rPr>
        <w:t> </w:t>
      </w:r>
      <w:r>
        <w:rPr/>
        <w:t>instructional</w:t>
      </w:r>
      <w:r>
        <w:rPr>
          <w:spacing w:val="59"/>
        </w:rPr>
        <w:t> </w:t>
      </w:r>
      <w:r>
        <w:rPr/>
        <w:t>techniques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one</w:t>
      </w:r>
      <w:r>
        <w:rPr>
          <w:spacing w:val="58"/>
        </w:rPr>
        <w:t> </w:t>
      </w:r>
      <w:r>
        <w:rPr/>
        <w:t>that</w:t>
      </w:r>
      <w:r>
        <w:rPr>
          <w:spacing w:val="59"/>
        </w:rPr>
        <w:t> </w:t>
      </w:r>
      <w:r>
        <w:rPr/>
        <w:t>incorporates</w:t>
      </w:r>
      <w:r>
        <w:rPr>
          <w:spacing w:val="58"/>
        </w:rPr>
        <w:t> </w:t>
      </w:r>
      <w:r>
        <w:rPr/>
        <w:t>both</w:t>
      </w:r>
      <w:r>
        <w:rPr>
          <w:spacing w:val="59"/>
        </w:rPr>
        <w:t> </w:t>
      </w:r>
      <w:r>
        <w:rPr/>
        <w:t>realistic</w:t>
      </w:r>
      <w:r>
        <w:rPr>
          <w:spacing w:val="-67"/>
        </w:rPr>
        <w:t> </w:t>
      </w:r>
      <w:r>
        <w:rPr/>
        <w:t>presentation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knowledge,</w:t>
      </w:r>
      <w:r>
        <w:rPr>
          <w:spacing w:val="17"/>
        </w:rPr>
        <w:t> </w:t>
      </w:r>
      <w:r>
        <w:rPr/>
        <w:t>procedure,</w:t>
      </w:r>
      <w:r>
        <w:rPr>
          <w:spacing w:val="14"/>
        </w:rPr>
        <w:t> </w:t>
      </w:r>
      <w:r>
        <w:rPr/>
        <w:t>skill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opportunities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to</w:t>
      </w:r>
      <w:r>
        <w:rPr>
          <w:spacing w:val="-67"/>
        </w:rPr>
        <w:t> </w:t>
      </w:r>
      <w:r>
        <w:rPr/>
        <w:t>apply knowledge and practice the procedures and skills in a realistic context.</w:t>
      </w:r>
      <w:r>
        <w:rPr>
          <w:spacing w:val="1"/>
        </w:rPr>
        <w:t> </w:t>
      </w:r>
      <w:r>
        <w:rPr>
          <w:b/>
        </w:rPr>
        <w:t>Cognitive Apprenticeship Instructional</w:t>
      </w:r>
      <w:r>
        <w:rPr>
          <w:b/>
          <w:spacing w:val="-3"/>
        </w:rPr>
        <w:t> </w:t>
      </w:r>
      <w:r>
        <w:rPr>
          <w:b/>
        </w:rPr>
        <w:t>Method</w:t>
      </w:r>
    </w:p>
    <w:p>
      <w:pPr>
        <w:pStyle w:val="BodyText"/>
        <w:spacing w:line="480" w:lineRule="auto" w:before="1"/>
        <w:ind w:left="1051" w:right="757" w:firstLine="907"/>
        <w:jc w:val="both"/>
      </w:pPr>
      <w:r>
        <w:rPr/>
        <w:t>Cognitive apprenticeship instructional method is a teaching method</w:t>
      </w:r>
      <w:r>
        <w:rPr>
          <w:spacing w:val="1"/>
        </w:rPr>
        <w:t> </w:t>
      </w:r>
      <w:r>
        <w:rPr/>
        <w:t>that requires people to learn from one another, through observation, imitation</w:t>
      </w:r>
      <w:r>
        <w:rPr>
          <w:spacing w:val="1"/>
        </w:rPr>
        <w:t> </w:t>
      </w:r>
      <w:r>
        <w:rPr/>
        <w:t>and</w:t>
      </w:r>
      <w:r>
        <w:rPr>
          <w:spacing w:val="65"/>
        </w:rPr>
        <w:t> </w:t>
      </w:r>
      <w:r>
        <w:rPr/>
        <w:t>modeling.</w:t>
      </w:r>
      <w:r>
        <w:rPr>
          <w:spacing w:val="65"/>
        </w:rPr>
        <w:t> </w:t>
      </w:r>
      <w:r>
        <w:rPr/>
        <w:t>According</w:t>
      </w:r>
      <w:r>
        <w:rPr>
          <w:spacing w:val="66"/>
        </w:rPr>
        <w:t> </w:t>
      </w:r>
      <w:r>
        <w:rPr/>
        <w:t>to</w:t>
      </w:r>
      <w:r>
        <w:rPr>
          <w:spacing w:val="68"/>
        </w:rPr>
        <w:t> </w:t>
      </w:r>
      <w:r>
        <w:rPr/>
        <w:t>Liu</w:t>
      </w:r>
      <w:r>
        <w:rPr>
          <w:spacing w:val="67"/>
        </w:rPr>
        <w:t> </w:t>
      </w:r>
      <w:r>
        <w:rPr/>
        <w:t>(2005),</w:t>
      </w:r>
      <w:r>
        <w:rPr>
          <w:spacing w:val="63"/>
        </w:rPr>
        <w:t> </w:t>
      </w:r>
      <w:r>
        <w:rPr/>
        <w:t>one</w:t>
      </w:r>
      <w:r>
        <w:rPr>
          <w:spacing w:val="66"/>
        </w:rPr>
        <w:t> </w:t>
      </w:r>
      <w:r>
        <w:rPr/>
        <w:t>cannot</w:t>
      </w:r>
      <w:r>
        <w:rPr>
          <w:spacing w:val="65"/>
        </w:rPr>
        <w:t> </w:t>
      </w:r>
      <w:r>
        <w:rPr/>
        <w:t>engage</w:t>
      </w:r>
      <w:r>
        <w:rPr>
          <w:spacing w:val="63"/>
        </w:rPr>
        <w:t> </w:t>
      </w:r>
      <w:r>
        <w:rPr/>
        <w:t>in</w:t>
      </w:r>
      <w:r>
        <w:rPr>
          <w:spacing w:val="64"/>
        </w:rPr>
        <w:t> </w:t>
      </w:r>
      <w:r>
        <w:rPr/>
        <w:t>cognitive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3"/>
        <w:jc w:val="both"/>
      </w:pPr>
      <w:r>
        <w:rPr/>
        <w:t>apprenticeship alone, but rather depends on expert demonstration (modeling)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(coaching)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challenged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/>
        <w:t>tasks</w:t>
      </w:r>
      <w:r>
        <w:rPr>
          <w:spacing w:val="50"/>
        </w:rPr>
        <w:t> </w:t>
      </w:r>
      <w:r>
        <w:rPr/>
        <w:t>slightly</w:t>
      </w:r>
      <w:r>
        <w:rPr>
          <w:spacing w:val="47"/>
        </w:rPr>
        <w:t> </w:t>
      </w:r>
      <w:r>
        <w:rPr/>
        <w:t>more</w:t>
      </w:r>
      <w:r>
        <w:rPr>
          <w:spacing w:val="49"/>
        </w:rPr>
        <w:t> </w:t>
      </w:r>
      <w:r>
        <w:rPr/>
        <w:t>difficult</w:t>
      </w:r>
      <w:r>
        <w:rPr>
          <w:spacing w:val="50"/>
        </w:rPr>
        <w:t> </w:t>
      </w:r>
      <w:r>
        <w:rPr/>
        <w:t>than</w:t>
      </w:r>
      <w:r>
        <w:rPr>
          <w:spacing w:val="50"/>
        </w:rPr>
        <w:t> </w:t>
      </w:r>
      <w:r>
        <w:rPr/>
        <w:t>they</w:t>
      </w:r>
      <w:r>
        <w:rPr>
          <w:spacing w:val="46"/>
        </w:rPr>
        <w:t> </w:t>
      </w:r>
      <w:r>
        <w:rPr/>
        <w:t>can</w:t>
      </w:r>
      <w:r>
        <w:rPr>
          <w:spacing w:val="50"/>
        </w:rPr>
        <w:t> </w:t>
      </w:r>
      <w:r>
        <w:rPr/>
        <w:t>accomplish</w:t>
      </w:r>
      <w:r>
        <w:rPr>
          <w:spacing w:val="47"/>
        </w:rPr>
        <w:t> </w:t>
      </w:r>
      <w:r>
        <w:rPr/>
        <w:t>on</w:t>
      </w:r>
      <w:r>
        <w:rPr>
          <w:spacing w:val="-68"/>
        </w:rPr>
        <w:t> </w:t>
      </w:r>
      <w:r>
        <w:rPr/>
        <w:t>their own and must rely on assistance from and collaboration with others 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tasks.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experienced expert and later move from a position of observation to one of</w:t>
      </w:r>
      <w:r>
        <w:rPr>
          <w:spacing w:val="1"/>
        </w:rPr>
        <w:t> </w:t>
      </w:r>
      <w:r>
        <w:rPr/>
        <w:t>active practice. The learning tasks in cognitive apprenticeship are holistic in</w:t>
      </w:r>
      <w:r>
        <w:rPr>
          <w:spacing w:val="1"/>
        </w:rPr>
        <w:t> </w:t>
      </w:r>
      <w:r>
        <w:rPr/>
        <w:t>nature and increase in complexity and diversity over time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learner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experienced.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cognitive</w:t>
      </w:r>
      <w:r>
        <w:rPr>
          <w:spacing w:val="-67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classroom-based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 see the subtle, tacit elements of expert practice that may not be</w:t>
      </w:r>
      <w:r>
        <w:rPr>
          <w:spacing w:val="-67"/>
        </w:rPr>
        <w:t> </w:t>
      </w:r>
      <w:r>
        <w:rPr/>
        <w:t>explicated in</w:t>
      </w:r>
      <w:r>
        <w:rPr>
          <w:spacing w:val="1"/>
        </w:rPr>
        <w:t> </w:t>
      </w:r>
      <w:r>
        <w:rPr/>
        <w:t>demonstration</w:t>
      </w:r>
      <w:r>
        <w:rPr>
          <w:spacing w:val="-4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2"/>
        <w:ind w:left="1051" w:right="753" w:firstLine="907"/>
        <w:jc w:val="both"/>
      </w:pPr>
      <w:r>
        <w:rPr/>
        <w:t>Cognitive apprenticeship according to Garner (2012) improves and</w:t>
      </w:r>
      <w:r>
        <w:rPr>
          <w:spacing w:val="1"/>
        </w:rPr>
        <w:t> </w:t>
      </w:r>
      <w:r>
        <w:rPr/>
        <w:t>supports students’ achievement. As students are coached to acquire useable</w:t>
      </w:r>
      <w:r>
        <w:rPr>
          <w:spacing w:val="1"/>
        </w:rPr>
        <w:t> </w:t>
      </w:r>
      <w:r>
        <w:rPr/>
        <w:t>skills, they improve achievement, and their achievement alters both their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self-image.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replaces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self-image.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students</w:t>
      </w:r>
      <w:r>
        <w:rPr>
          <w:spacing w:val="70"/>
        </w:rPr>
        <w:t> </w:t>
      </w:r>
      <w:r>
        <w:rPr/>
        <w:t>actively</w:t>
      </w:r>
      <w:r>
        <w:rPr>
          <w:spacing w:val="1"/>
        </w:rPr>
        <w:t> </w:t>
      </w:r>
      <w:r>
        <w:rPr/>
        <w:t>develop and apply new skills and knowledge, they become actively involved</w:t>
      </w:r>
      <w:r>
        <w:rPr>
          <w:spacing w:val="1"/>
        </w:rPr>
        <w:t> </w:t>
      </w:r>
      <w:r>
        <w:rPr/>
        <w:t>and engaged in learning. The use of CAIM models has been noted to reduce</w:t>
      </w:r>
      <w:r>
        <w:rPr>
          <w:spacing w:val="1"/>
        </w:rPr>
        <w:t> </w:t>
      </w:r>
      <w:r>
        <w:rPr/>
        <w:t>class</w:t>
      </w:r>
      <w:r>
        <w:rPr>
          <w:spacing w:val="33"/>
        </w:rPr>
        <w:t> </w:t>
      </w:r>
      <w:r>
        <w:rPr/>
        <w:t>distraction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virtually</w:t>
      </w:r>
      <w:r>
        <w:rPr>
          <w:spacing w:val="31"/>
        </w:rPr>
        <w:t> </w:t>
      </w:r>
      <w:r>
        <w:rPr/>
        <w:t>eliminates</w:t>
      </w:r>
      <w:r>
        <w:rPr>
          <w:spacing w:val="34"/>
        </w:rPr>
        <w:t> </w:t>
      </w:r>
      <w:r>
        <w:rPr/>
        <w:t>behaviour</w:t>
      </w:r>
      <w:r>
        <w:rPr>
          <w:spacing w:val="35"/>
        </w:rPr>
        <w:t> </w:t>
      </w:r>
      <w:r>
        <w:rPr/>
        <w:t>problems</w:t>
      </w:r>
      <w:r>
        <w:rPr>
          <w:spacing w:val="3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1051" w:right="756"/>
        <w:jc w:val="both"/>
      </w:pPr>
      <w:r>
        <w:rPr/>
        <w:t>the classroom (Cawthon, Alycia &amp; Robin 2010). The methods used in CAIM</w:t>
      </w:r>
      <w:r>
        <w:rPr>
          <w:spacing w:val="1"/>
        </w:rPr>
        <w:t> </w:t>
      </w:r>
      <w:r>
        <w:rPr/>
        <w:t>(modeling, coaching, and scaffolding) support the teachers’ role as an ally in</w:t>
      </w:r>
      <w:r>
        <w:rPr>
          <w:spacing w:val="1"/>
        </w:rPr>
        <w:t> </w:t>
      </w:r>
      <w:r>
        <w:rPr/>
        <w:t>the learning process rather than as an adversary. This approach serves to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inculcate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activity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teacher,</w:t>
      </w:r>
      <w:r>
        <w:rPr>
          <w:spacing w:val="-3"/>
        </w:rPr>
        <w:t> </w:t>
      </w:r>
      <w:r>
        <w:rPr/>
        <w:t>school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pedagogically-defined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prescribed</w:t>
      </w:r>
      <w:r>
        <w:rPr>
          <w:spacing w:val="-5"/>
        </w:rPr>
        <w:t> </w:t>
      </w:r>
      <w:r>
        <w:rPr/>
        <w:t>goals.</w:t>
      </w:r>
    </w:p>
    <w:p>
      <w:pPr>
        <w:pStyle w:val="BodyText"/>
        <w:spacing w:line="480" w:lineRule="auto" w:before="1"/>
        <w:ind w:left="960" w:right="754" w:firstLine="698"/>
        <w:jc w:val="both"/>
      </w:pPr>
      <w:r>
        <w:rPr/>
        <w:t>Another aspect of CAIM is the option of working collaboratively in</w:t>
      </w:r>
      <w:r>
        <w:rPr>
          <w:spacing w:val="1"/>
        </w:rPr>
        <w:t> </w:t>
      </w:r>
      <w:r>
        <w:rPr/>
        <w:t>groups (Tompkins 2016).   Students’ community practice (working in groups</w:t>
      </w:r>
      <w:r>
        <w:rPr>
          <w:spacing w:val="1"/>
        </w:rPr>
        <w:t> </w:t>
      </w:r>
      <w:r>
        <w:rPr/>
        <w:t>of insiders) resembles the natural “work environment” of students outside the</w:t>
      </w:r>
      <w:r>
        <w:rPr>
          <w:spacing w:val="1"/>
        </w:rPr>
        <w:t> </w:t>
      </w:r>
      <w:r>
        <w:rPr/>
        <w:t>classroom,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(outsiders)</w:t>
      </w:r>
      <w:r>
        <w:rPr>
          <w:spacing w:val="1"/>
        </w:rPr>
        <w:t> </w:t>
      </w:r>
      <w:r>
        <w:rPr/>
        <w:t>environment of traditional classroom. If the educational process is designed to</w:t>
      </w:r>
      <w:r>
        <w:rPr>
          <w:spacing w:val="-67"/>
        </w:rPr>
        <w:t> </w:t>
      </w:r>
      <w:r>
        <w:rPr/>
        <w:t>support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community;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-67"/>
        </w:rPr>
        <w:t> </w:t>
      </w:r>
      <w:r>
        <w:rPr/>
        <w:t>community challenge students to move past the intimidation and pressure of</w:t>
      </w:r>
      <w:r>
        <w:rPr>
          <w:spacing w:val="1"/>
        </w:rPr>
        <w:t> </w:t>
      </w:r>
      <w:r>
        <w:rPr/>
        <w:t>individual performance and meet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challenges.</w:t>
      </w:r>
    </w:p>
    <w:p>
      <w:pPr>
        <w:pStyle w:val="BodyText"/>
        <w:spacing w:line="480" w:lineRule="auto"/>
        <w:ind w:left="960" w:right="756" w:firstLine="1048"/>
        <w:jc w:val="both"/>
      </w:pPr>
      <w:r>
        <w:rPr/>
        <w:t>The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advocated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Collins,</w:t>
      </w:r>
      <w:r>
        <w:rPr>
          <w:spacing w:val="1"/>
        </w:rPr>
        <w:t> </w:t>
      </w:r>
      <w:r>
        <w:rPr/>
        <w:t>Brown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Holum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70"/>
        </w:rPr>
        <w:t> </w:t>
      </w:r>
      <w:r>
        <w:rPr/>
        <w:t>(modeling,</w:t>
      </w:r>
      <w:r>
        <w:rPr>
          <w:spacing w:val="1"/>
        </w:rPr>
        <w:t> </w:t>
      </w:r>
      <w:r>
        <w:rPr/>
        <w:t>coaching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scaffolding)</w:t>
      </w:r>
      <w:r>
        <w:rPr>
          <w:spacing w:val="26"/>
        </w:rPr>
        <w:t> </w:t>
      </w:r>
      <w:r>
        <w:rPr/>
        <w:t>are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core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cognitive</w:t>
      </w:r>
      <w:r>
        <w:rPr>
          <w:spacing w:val="27"/>
        </w:rPr>
        <w:t> </w:t>
      </w:r>
      <w:r>
        <w:rPr/>
        <w:t>apprenticeship,</w:t>
      </w:r>
      <w:r>
        <w:rPr>
          <w:spacing w:val="26"/>
        </w:rPr>
        <w:t> </w:t>
      </w:r>
      <w:r>
        <w:rPr/>
        <w:t>designed</w:t>
      </w:r>
      <w:r>
        <w:rPr>
          <w:spacing w:val="-68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 and guided practice. The next two (articulation and reflection) are</w:t>
      </w:r>
      <w:r>
        <w:rPr>
          <w:spacing w:val="1"/>
        </w:rPr>
        <w:t> </w:t>
      </w:r>
      <w:r>
        <w:rPr/>
        <w:t>methods</w:t>
      </w:r>
      <w:r>
        <w:rPr>
          <w:spacing w:val="62"/>
        </w:rPr>
        <w:t> </w:t>
      </w:r>
      <w:r>
        <w:rPr/>
        <w:t>designed</w:t>
      </w:r>
      <w:r>
        <w:rPr>
          <w:spacing w:val="63"/>
        </w:rPr>
        <w:t> </w:t>
      </w:r>
      <w:r>
        <w:rPr/>
        <w:t>to</w:t>
      </w:r>
      <w:r>
        <w:rPr>
          <w:spacing w:val="63"/>
        </w:rPr>
        <w:t> </w:t>
      </w:r>
      <w:r>
        <w:rPr/>
        <w:t>help</w:t>
      </w:r>
      <w:r>
        <w:rPr>
          <w:spacing w:val="64"/>
        </w:rPr>
        <w:t> </w:t>
      </w:r>
      <w:r>
        <w:rPr/>
        <w:t>students</w:t>
      </w:r>
      <w:r>
        <w:rPr>
          <w:spacing w:val="63"/>
        </w:rPr>
        <w:t> </w:t>
      </w:r>
      <w:r>
        <w:rPr/>
        <w:t>to</w:t>
      </w:r>
      <w:r>
        <w:rPr>
          <w:spacing w:val="62"/>
        </w:rPr>
        <w:t> </w:t>
      </w:r>
      <w:r>
        <w:rPr/>
        <w:t>focus</w:t>
      </w:r>
      <w:r>
        <w:rPr>
          <w:spacing w:val="61"/>
        </w:rPr>
        <w:t> </w:t>
      </w:r>
      <w:r>
        <w:rPr/>
        <w:t>both</w:t>
      </w:r>
      <w:r>
        <w:rPr>
          <w:spacing w:val="63"/>
        </w:rPr>
        <w:t> </w:t>
      </w:r>
      <w:r>
        <w:rPr/>
        <w:t>on</w:t>
      </w:r>
      <w:r>
        <w:rPr>
          <w:spacing w:val="62"/>
        </w:rPr>
        <w:t> </w:t>
      </w:r>
      <w:r>
        <w:rPr/>
        <w:t>their</w:t>
      </w:r>
      <w:r>
        <w:rPr>
          <w:spacing w:val="62"/>
        </w:rPr>
        <w:t> </w:t>
      </w:r>
      <w:r>
        <w:rPr/>
        <w:t>observations</w:t>
      </w:r>
      <w:r>
        <w:rPr>
          <w:spacing w:val="6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expert problem-solving strategies and to gain conscious access to (and control</w:t>
      </w:r>
      <w:r>
        <w:rPr>
          <w:spacing w:val="1"/>
        </w:rPr>
        <w:t> </w:t>
      </w:r>
      <w:r>
        <w:rPr/>
        <w:t>of) their own problem-solving strategies. The final method (exploration) 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autonomy,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problem-solving processes but also to define or formulate problems to be</w:t>
      </w:r>
      <w:r>
        <w:rPr>
          <w:spacing w:val="1"/>
        </w:rPr>
        <w:t> </w:t>
      </w:r>
      <w:r>
        <w:rPr/>
        <w:t>solved. These stages of learning processes are not clearly involved in the</w:t>
      </w:r>
      <w:r>
        <w:rPr>
          <w:spacing w:val="1"/>
        </w:rPr>
        <w:t> </w:t>
      </w:r>
      <w:r>
        <w:rPr/>
        <w:t>demonstration</w:t>
      </w:r>
      <w:r>
        <w:rPr>
          <w:spacing w:val="-4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960" w:right="754" w:firstLine="698"/>
        <w:jc w:val="both"/>
      </w:pPr>
      <w:r>
        <w:rPr/>
        <w:t>The cognitive apprenticeship techniques as formulated by Aziz (2003)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methods:</w:t>
      </w:r>
      <w:r>
        <w:rPr>
          <w:spacing w:val="1"/>
        </w:rPr>
        <w:t> </w:t>
      </w:r>
      <w:r>
        <w:rPr/>
        <w:t>modeling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coaching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scaffolding/fading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articulation</w:t>
      </w:r>
      <w:r>
        <w:rPr>
          <w:i/>
        </w:rPr>
        <w:t>, </w:t>
      </w:r>
      <w:r>
        <w:rPr/>
        <w:t>reflection and exploration. The instructional activities involved in</w:t>
      </w:r>
      <w:r>
        <w:rPr>
          <w:spacing w:val="-67"/>
        </w:rPr>
        <w:t> </w:t>
      </w:r>
      <w:r>
        <w:rPr/>
        <w:t>each</w:t>
      </w:r>
      <w:r>
        <w:rPr>
          <w:spacing w:val="-3"/>
        </w:rPr>
        <w:t> </w:t>
      </w:r>
      <w:r>
        <w:rPr/>
        <w:t>stage/step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method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 the figure</w:t>
      </w:r>
      <w:r>
        <w:rPr>
          <w:spacing w:val="-4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649"/>
        <w:gridCol w:w="6557"/>
      </w:tblGrid>
      <w:tr>
        <w:trPr>
          <w:trHeight w:val="1288" w:hRule="atLeast"/>
        </w:trPr>
        <w:tc>
          <w:tcPr>
            <w:tcW w:w="65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S/N</w:t>
            </w:r>
          </w:p>
        </w:tc>
        <w:tc>
          <w:tcPr>
            <w:tcW w:w="1649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METHODS</w:t>
            </w:r>
          </w:p>
        </w:tc>
        <w:tc>
          <w:tcPr>
            <w:tcW w:w="6557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Ways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promote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development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expertise</w:t>
            </w:r>
          </w:p>
        </w:tc>
      </w:tr>
      <w:tr>
        <w:trPr>
          <w:trHeight w:val="683" w:hRule="atLeast"/>
        </w:trPr>
        <w:tc>
          <w:tcPr>
            <w:tcW w:w="65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4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Modeling</w:t>
            </w:r>
          </w:p>
        </w:tc>
        <w:tc>
          <w:tcPr>
            <w:tcW w:w="6557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Master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performs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task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observe</w:t>
            </w:r>
          </w:p>
        </w:tc>
      </w:tr>
      <w:tr>
        <w:trPr>
          <w:trHeight w:val="786" w:hRule="atLeast"/>
        </w:trPr>
        <w:tc>
          <w:tcPr>
            <w:tcW w:w="65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Coaching</w:t>
            </w:r>
          </w:p>
        </w:tc>
        <w:tc>
          <w:tcPr>
            <w:tcW w:w="6557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Master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perform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task</w:t>
            </w:r>
          </w:p>
        </w:tc>
      </w:tr>
      <w:tr>
        <w:trPr>
          <w:trHeight w:val="1286" w:hRule="atLeast"/>
        </w:trPr>
        <w:tc>
          <w:tcPr>
            <w:tcW w:w="65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64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Scaffolding</w:t>
            </w:r>
          </w:p>
        </w:tc>
        <w:tc>
          <w:tcPr>
            <w:tcW w:w="6557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Master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provide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supports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help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perform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task</w:t>
            </w:r>
          </w:p>
        </w:tc>
      </w:tr>
      <w:tr>
        <w:trPr>
          <w:trHeight w:val="1288" w:hRule="atLeast"/>
        </w:trPr>
        <w:tc>
          <w:tcPr>
            <w:tcW w:w="650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649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Articulation</w:t>
            </w:r>
          </w:p>
        </w:tc>
        <w:tc>
          <w:tcPr>
            <w:tcW w:w="6557" w:type="dxa"/>
          </w:tcPr>
          <w:p>
            <w:pPr>
              <w:pStyle w:val="TableParagraph"/>
              <w:tabs>
                <w:tab w:pos="1132" w:val="left" w:leader="none"/>
                <w:tab w:pos="2634" w:val="left" w:leader="none"/>
                <w:tab w:pos="3798" w:val="left" w:leader="none"/>
                <w:tab w:pos="4265" w:val="left" w:leader="none"/>
                <w:tab w:pos="5407" w:val="left" w:leader="none"/>
                <w:tab w:pos="5999" w:val="left" w:leader="none"/>
              </w:tabs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Master</w:t>
              <w:tab/>
              <w:t>encourages</w:t>
              <w:tab/>
              <w:t>students</w:t>
              <w:tab/>
              <w:t>to</w:t>
              <w:tab/>
              <w:t>perform</w:t>
              <w:tab/>
              <w:t>the</w:t>
              <w:tab/>
              <w:t>task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independently</w:t>
            </w:r>
          </w:p>
        </w:tc>
      </w:tr>
      <w:tr>
        <w:trPr>
          <w:trHeight w:val="1288" w:hRule="atLeast"/>
        </w:trPr>
        <w:tc>
          <w:tcPr>
            <w:tcW w:w="65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64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Reflection</w:t>
            </w:r>
          </w:p>
        </w:tc>
        <w:tc>
          <w:tcPr>
            <w:tcW w:w="6557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Master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enable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compare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performance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others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</w:tr>
      <w:tr>
        <w:trPr>
          <w:trHeight w:val="1288" w:hRule="atLeast"/>
        </w:trPr>
        <w:tc>
          <w:tcPr>
            <w:tcW w:w="65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64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Exploration</w:t>
            </w:r>
          </w:p>
        </w:tc>
        <w:tc>
          <w:tcPr>
            <w:tcW w:w="6557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Master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invites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pose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solve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own</w:t>
            </w: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problems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1"/>
        <w:spacing w:line="480" w:lineRule="auto" w:before="89"/>
        <w:ind w:left="907" w:right="1092"/>
      </w:pPr>
      <w:r>
        <w:rPr/>
        <w:t>Figure 1.</w:t>
      </w:r>
      <w:r>
        <w:rPr>
          <w:spacing w:val="1"/>
        </w:rPr>
        <w:t> </w:t>
      </w:r>
      <w:r>
        <w:rPr/>
        <w:t>Instructional Activities Involved in each Stage of the Method.</w:t>
      </w:r>
      <w:r>
        <w:rPr>
          <w:spacing w:val="-67"/>
        </w:rPr>
        <w:t> </w:t>
      </w:r>
      <w:r>
        <w:rPr/>
        <w:t>Sources: Aziz</w:t>
      </w:r>
      <w:r>
        <w:rPr>
          <w:spacing w:val="-1"/>
        </w:rPr>
        <w:t> </w:t>
      </w:r>
      <w:r>
        <w:rPr/>
        <w:t>(2003).</w:t>
      </w:r>
    </w:p>
    <w:p>
      <w:pPr>
        <w:pStyle w:val="BodyText"/>
        <w:spacing w:line="480" w:lineRule="auto"/>
        <w:ind w:left="960" w:right="754" w:firstLine="698"/>
        <w:jc w:val="both"/>
      </w:pPr>
      <w:r>
        <w:rPr/>
        <w:t>These methods illustrated in figure 1 are the components of 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inter-related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CAIM.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of these</w:t>
      </w:r>
      <w:r>
        <w:rPr>
          <w:spacing w:val="-3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is</w:t>
      </w:r>
      <w:r>
        <w:rPr>
          <w:spacing w:val="3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2.</w:t>
      </w:r>
    </w:p>
    <w:p>
      <w:pPr>
        <w:spacing w:after="0" w:line="480" w:lineRule="auto"/>
        <w:jc w:val="both"/>
        <w:sectPr>
          <w:pgSz w:w="12240" w:h="15840"/>
          <w:pgMar w:header="0" w:footer="1077" w:top="1440" w:bottom="1340" w:left="1020" w:right="680"/>
        </w:sectPr>
      </w:pPr>
    </w:p>
    <w:p>
      <w:pPr>
        <w:pStyle w:val="BodyText"/>
        <w:ind w:left="960"/>
        <w:rPr>
          <w:sz w:val="20"/>
        </w:rPr>
      </w:pPr>
      <w:r>
        <w:rPr>
          <w:sz w:val="20"/>
        </w:rPr>
        <w:pict>
          <v:group style="width:410.45pt;height:312.25pt;mso-position-horizontal-relative:char;mso-position-vertical-relative:line" coordorigin="0,0" coordsize="8209,6245">
            <v:shape style="position:absolute;left:0;top:0;width:8209;height:6245" type="#_x0000_t75" stroked="false">
              <v:imagedata r:id="rId15" o:title=""/>
            </v:shape>
            <v:shape style="position:absolute;left:3564;top:239;width:118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Modelling</w:t>
                    </w:r>
                  </w:p>
                </w:txbxContent>
              </v:textbox>
              <w10:wrap type="none"/>
            </v:shape>
            <v:shape style="position:absolute;left:6567;top:1352;width:109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Coaching</w:t>
                    </w:r>
                  </w:p>
                </w:txbxContent>
              </v:textbox>
              <w10:wrap type="none"/>
            </v:shape>
            <v:shape style="position:absolute;left:434;top:1902;width:134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Exploration</w:t>
                    </w:r>
                  </w:p>
                </w:txbxContent>
              </v:textbox>
              <w10:wrap type="none"/>
            </v:shape>
            <v:shape style="position:absolute;left:3350;top:2636;width:1731;height:68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Cognitive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Apprenticeship</w:t>
                    </w:r>
                  </w:p>
                </w:txbxContent>
              </v:textbox>
              <w10:wrap type="none"/>
            </v:shape>
            <v:shape style="position:absolute;left:611;top:4432;width:118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Reflection</w:t>
                    </w:r>
                  </w:p>
                </w:txbxContent>
              </v:textbox>
              <w10:wrap type="none"/>
            </v:shape>
            <v:shape style="position:absolute;left:6452;top:4269;width:132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Scaffolding</w:t>
                    </w:r>
                  </w:p>
                </w:txbxContent>
              </v:textbox>
              <w10:wrap type="none"/>
            </v:shape>
            <v:shape style="position:absolute;left:3514;top:5354;width:137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Articulation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pStyle w:val="Heading1"/>
        <w:spacing w:line="388" w:lineRule="auto" w:before="89"/>
        <w:ind w:right="3330"/>
      </w:pPr>
      <w:r>
        <w:rPr/>
        <w:t>Figure 2: Components of</w:t>
      </w:r>
      <w:r>
        <w:rPr>
          <w:spacing w:val="1"/>
        </w:rPr>
        <w:t> </w:t>
      </w:r>
      <w:r>
        <w:rPr/>
        <w:t>Cognitive Apprenticeship</w:t>
      </w:r>
      <w:r>
        <w:rPr>
          <w:spacing w:val="1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Aziz (2003).</w:t>
      </w:r>
    </w:p>
    <w:p>
      <w:pPr>
        <w:pStyle w:val="BodyText"/>
        <w:spacing w:line="480" w:lineRule="auto" w:before="119"/>
        <w:ind w:left="960" w:right="754" w:firstLine="698"/>
        <w:jc w:val="both"/>
      </w:pPr>
      <w:r>
        <w:rPr/>
        <w:t>In </w:t>
      </w:r>
      <w:r>
        <w:rPr>
          <w:b/>
        </w:rPr>
        <w:t>modelling, </w:t>
      </w:r>
      <w:r>
        <w:rPr/>
        <w:t>the cognitive master models processes to show how the</w:t>
      </w:r>
      <w:r>
        <w:rPr>
          <w:spacing w:val="1"/>
        </w:rPr>
        <w:t> </w:t>
      </w:r>
      <w:r>
        <w:rPr/>
        <w:t>process unfolds or how the mentors/peers function in certain situations. In</w:t>
      </w:r>
      <w:r>
        <w:rPr>
          <w:spacing w:val="1"/>
        </w:rPr>
        <w:t> </w:t>
      </w:r>
      <w:r>
        <w:rPr/>
        <w:t>other words, an expert performs a task so that students can observe the actions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accomplishment.</w:t>
      </w:r>
      <w:r>
        <w:rPr>
          <w:spacing w:val="1"/>
        </w:rPr>
        <w:t> </w:t>
      </w:r>
      <w:r>
        <w:rPr/>
        <w:t>For instance, the process of training students to dismantle</w:t>
      </w:r>
      <w:r>
        <w:rPr>
          <w:spacing w:val="1"/>
        </w:rPr>
        <w:t> </w:t>
      </w:r>
      <w:r>
        <w:rPr/>
        <w:t>and couple the vehicle engine will require the cognitive master to clearly</w:t>
      </w:r>
      <w:r>
        <w:rPr>
          <w:spacing w:val="1"/>
        </w:rPr>
        <w:t> </w:t>
      </w:r>
      <w:r>
        <w:rPr/>
        <w:t>dismantle and couple the vehicle engine and state the various components of</w:t>
      </w:r>
      <w:r>
        <w:rPr>
          <w:spacing w:val="1"/>
        </w:rPr>
        <w:t> </w:t>
      </w:r>
      <w:r>
        <w:rPr/>
        <w:t>the</w:t>
      </w:r>
      <w:r>
        <w:rPr>
          <w:spacing w:val="25"/>
        </w:rPr>
        <w:t> </w:t>
      </w:r>
      <w:r>
        <w:rPr/>
        <w:t>vehicle</w:t>
      </w:r>
      <w:r>
        <w:rPr>
          <w:spacing w:val="28"/>
        </w:rPr>
        <w:t> </w:t>
      </w:r>
      <w:r>
        <w:rPr/>
        <w:t>engine.</w:t>
      </w:r>
      <w:r>
        <w:rPr>
          <w:spacing w:val="27"/>
        </w:rPr>
        <w:t> </w:t>
      </w:r>
      <w:r>
        <w:rPr/>
        <w:t>This</w:t>
      </w:r>
      <w:r>
        <w:rPr>
          <w:spacing w:val="36"/>
        </w:rPr>
        <w:t> </w:t>
      </w:r>
      <w:r>
        <w:rPr/>
        <w:t>method</w:t>
      </w:r>
      <w:r>
        <w:rPr>
          <w:spacing w:val="29"/>
        </w:rPr>
        <w:t> </w:t>
      </w:r>
      <w:r>
        <w:rPr/>
        <w:t>according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Casem</w:t>
      </w:r>
      <w:r>
        <w:rPr>
          <w:spacing w:val="26"/>
        </w:rPr>
        <w:t> </w:t>
      </w:r>
      <w:r>
        <w:rPr/>
        <w:t>(2013)</w:t>
      </w:r>
      <w:r>
        <w:rPr>
          <w:spacing w:val="28"/>
        </w:rPr>
        <w:t> </w:t>
      </w:r>
      <w:r>
        <w:rPr/>
        <w:t>necessitates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77" w:top="1440" w:bottom="1340" w:left="1020" w:right="680"/>
        </w:sectPr>
      </w:pPr>
    </w:p>
    <w:p>
      <w:pPr>
        <w:pStyle w:val="BodyText"/>
        <w:spacing w:line="480" w:lineRule="auto" w:before="73"/>
        <w:ind w:left="960" w:right="761"/>
        <w:jc w:val="both"/>
      </w:pPr>
      <w:r>
        <w:rPr/>
        <w:t>externalization of internal cognitive process. It enables the learner see the</w:t>
      </w:r>
      <w:r>
        <w:rPr>
          <w:spacing w:val="1"/>
        </w:rPr>
        <w:t> </w:t>
      </w:r>
      <w:r>
        <w:rPr/>
        <w:t>problem</w:t>
      </w:r>
      <w:r>
        <w:rPr>
          <w:spacing w:val="-7"/>
        </w:rPr>
        <w:t> </w:t>
      </w:r>
      <w:r>
        <w:rPr/>
        <w:t>solving</w:t>
      </w:r>
      <w:r>
        <w:rPr>
          <w:spacing w:val="-5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discovers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ways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solving</w:t>
      </w:r>
      <w:r>
        <w:rPr>
          <w:spacing w:val="-3"/>
        </w:rPr>
        <w:t> </w:t>
      </w:r>
      <w:r>
        <w:rPr/>
        <w:t>problems.</w:t>
      </w:r>
    </w:p>
    <w:p>
      <w:pPr>
        <w:pStyle w:val="BodyText"/>
        <w:spacing w:line="480" w:lineRule="auto" w:before="200"/>
        <w:ind w:left="960" w:right="753" w:firstLine="1048"/>
        <w:jc w:val="both"/>
      </w:pPr>
      <w:r>
        <w:rPr/>
        <w:t>In </w:t>
      </w:r>
      <w:r>
        <w:rPr>
          <w:b/>
        </w:rPr>
        <w:t>coaching</w:t>
      </w:r>
      <w:r>
        <w:rPr>
          <w:b/>
          <w:i/>
        </w:rPr>
        <w:t>, </w:t>
      </w:r>
      <w:r>
        <w:rPr/>
        <w:t>the cognitive master must always provide assistance as</w:t>
      </w:r>
      <w:r>
        <w:rPr>
          <w:spacing w:val="1"/>
        </w:rPr>
        <w:t> </w:t>
      </w:r>
      <w:r>
        <w:rPr/>
        <w:t>needed by learners. Attention must be paid on difficulties the learners are</w:t>
      </w:r>
      <w:r>
        <w:rPr>
          <w:spacing w:val="1"/>
        </w:rPr>
        <w:t> </w:t>
      </w:r>
      <w:r>
        <w:rPr/>
        <w:t>having, providing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“critical</w:t>
      </w:r>
      <w:r>
        <w:rPr>
          <w:spacing w:val="1"/>
        </w:rPr>
        <w:t> </w:t>
      </w:r>
      <w:r>
        <w:rPr/>
        <w:t>times” or</w:t>
      </w:r>
      <w:r>
        <w:rPr>
          <w:spacing w:val="1"/>
        </w:rPr>
        <w:t> </w:t>
      </w:r>
      <w:r>
        <w:rPr/>
        <w:t>when the learners</w:t>
      </w:r>
      <w:r>
        <w:rPr>
          <w:spacing w:val="1"/>
        </w:rPr>
        <w:t> </w:t>
      </w:r>
      <w:r>
        <w:rPr/>
        <w:t>need</w:t>
      </w:r>
      <w:r>
        <w:rPr>
          <w:spacing w:val="70"/>
        </w:rPr>
        <w:t> </w:t>
      </w:r>
      <w:r>
        <w:rPr/>
        <w:t>them</w:t>
      </w:r>
      <w:r>
        <w:rPr>
          <w:spacing w:val="1"/>
        </w:rPr>
        <w:t> </w:t>
      </w:r>
      <w:r>
        <w:rPr/>
        <w:t>most. He must also provide requested assistance as needed and withdrawing</w:t>
      </w:r>
      <w:r>
        <w:rPr>
          <w:spacing w:val="1"/>
        </w:rPr>
        <w:t> </w:t>
      </w:r>
      <w:r>
        <w:rPr/>
        <w:t>unneeded help, as well as asking relevant questions to stimulate learners’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situations.</w:t>
      </w:r>
      <w:r>
        <w:rPr>
          <w:spacing w:val="70"/>
        </w:rPr>
        <w:t> </w:t>
      </w:r>
      <w:r>
        <w:rPr/>
        <w:t>Here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sub-skills</w:t>
      </w:r>
      <w:r>
        <w:rPr>
          <w:spacing w:val="1"/>
        </w:rPr>
        <w:t> </w:t>
      </w:r>
      <w:r>
        <w:rPr/>
        <w:t>and</w:t>
      </w:r>
      <w:r>
        <w:rPr>
          <w:spacing w:val="7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knowledge (Akani, 2015). In this way, conceptual and factual knowledge are</w:t>
      </w:r>
      <w:r>
        <w:rPr>
          <w:spacing w:val="1"/>
        </w:rPr>
        <w:t> </w:t>
      </w:r>
      <w:r>
        <w:rPr/>
        <w:t>exemplified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grounding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 in experience and making learning meaningful. Consequently, this</w:t>
      </w:r>
      <w:r>
        <w:rPr>
          <w:spacing w:val="1"/>
        </w:rPr>
        <w:t> </w:t>
      </w:r>
      <w:r>
        <w:rPr/>
        <w:t>approach</w:t>
      </w:r>
      <w:r>
        <w:rPr>
          <w:spacing w:val="20"/>
        </w:rPr>
        <w:t> </w:t>
      </w:r>
      <w:r>
        <w:rPr/>
        <w:t>helps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avoid</w:t>
      </w:r>
      <w:r>
        <w:rPr>
          <w:spacing w:val="23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outcomes</w:t>
      </w:r>
      <w:r>
        <w:rPr>
          <w:spacing w:val="22"/>
        </w:rPr>
        <w:t> </w:t>
      </w:r>
      <w:r>
        <w:rPr/>
        <w:t>where</w:t>
      </w:r>
      <w:r>
        <w:rPr>
          <w:spacing w:val="23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remains</w:t>
      </w:r>
      <w:r>
        <w:rPr>
          <w:spacing w:val="23"/>
        </w:rPr>
        <w:t> </w:t>
      </w:r>
      <w:r>
        <w:rPr/>
        <w:t>bound</w:t>
      </w:r>
      <w:r>
        <w:rPr>
          <w:spacing w:val="-68"/>
        </w:rPr>
        <w:t> </w:t>
      </w:r>
      <w:r>
        <w:rPr/>
        <w:t>to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expert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hints,</w:t>
      </w:r>
      <w:r>
        <w:rPr>
          <w:spacing w:val="1"/>
        </w:rPr>
        <w:t> </w:t>
      </w:r>
      <w:r>
        <w:rPr/>
        <w:t>feedback,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reminders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assist</w:t>
      </w:r>
      <w:r>
        <w:rPr>
          <w:spacing w:val="1"/>
        </w:rPr>
        <w:t> </w:t>
      </w:r>
      <w:r>
        <w:rPr/>
        <w:t>students to perform closer to the level of accomplishment. As the cognitive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coaches,</w:t>
      </w:r>
      <w:r>
        <w:rPr>
          <w:spacing w:val="1"/>
        </w:rPr>
        <w:t> </w:t>
      </w:r>
      <w:r>
        <w:rPr/>
        <w:t>sometimes,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or</w:t>
      </w:r>
      <w:r>
        <w:rPr>
          <w:spacing w:val="-67"/>
        </w:rPr>
        <w:t> </w:t>
      </w:r>
      <w:r>
        <w:rPr/>
        <w:t>explanation.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 w:firstLine="767"/>
        <w:jc w:val="both"/>
      </w:pPr>
      <w:r>
        <w:rPr/>
        <w:t>In</w:t>
      </w:r>
      <w:r>
        <w:rPr>
          <w:spacing w:val="1"/>
        </w:rPr>
        <w:t> </w:t>
      </w:r>
      <w:r>
        <w:rPr>
          <w:b/>
        </w:rPr>
        <w:t>scaffolding,</w:t>
      </w:r>
      <w:r>
        <w:rPr>
          <w:b/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supervised. The cognitive master assists students to manage a more complex</w:t>
      </w:r>
      <w:r>
        <w:rPr>
          <w:spacing w:val="1"/>
        </w:rPr>
        <w:t> </w:t>
      </w:r>
      <w:r>
        <w:rPr/>
        <w:t>task performance. If necessary, the cognitive master completes those parts of</w:t>
      </w:r>
      <w:r>
        <w:rPr>
          <w:spacing w:val="1"/>
        </w:rPr>
        <w:t> </w:t>
      </w:r>
      <w:r>
        <w:rPr/>
        <w:t>the task that students have not yet mastered. This method may entail students</w:t>
      </w:r>
      <w:r>
        <w:rPr>
          <w:spacing w:val="1"/>
        </w:rPr>
        <w:t> </w:t>
      </w:r>
      <w:r>
        <w:rPr/>
        <w:t>engaging in legitimate peripheral participation (Uduafemhe, 2015). That is,</w:t>
      </w:r>
      <w:r>
        <w:rPr>
          <w:spacing w:val="1"/>
        </w:rPr>
        <w:t> </w:t>
      </w:r>
      <w:r>
        <w:rPr/>
        <w:t>students participate in the practice of an expert, but only to the extent that they</w:t>
      </w:r>
      <w:r>
        <w:rPr>
          <w:spacing w:val="-67"/>
        </w:rPr>
        <w:t> </w:t>
      </w:r>
      <w:r>
        <w:rPr/>
        <w:t>can handle and with the amount of responsibility that they are capable of</w:t>
      </w:r>
      <w:r>
        <w:rPr>
          <w:spacing w:val="1"/>
        </w:rPr>
        <w:t> </w:t>
      </w:r>
      <w:r>
        <w:rPr/>
        <w:t>assuming.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intervenes</w:t>
      </w:r>
      <w:r>
        <w:rPr>
          <w:spacing w:val="1"/>
        </w:rPr>
        <w:t> </w:t>
      </w:r>
      <w:r>
        <w:rPr/>
        <w:t>whenever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getting confused or not very clear on what is happening or what to do next.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fading-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-67"/>
        </w:rPr>
        <w:t> </w:t>
      </w:r>
      <w:r>
        <w:rPr/>
        <w:t>master’s support as students learn to manage more of the tasks on their own.</w:t>
      </w:r>
      <w:r>
        <w:rPr>
          <w:spacing w:val="1"/>
        </w:rPr>
        <w:t> </w:t>
      </w:r>
      <w:r>
        <w:rPr/>
        <w:t>The interplay between observation, scaffolding, and increasingly independent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meta-cognitive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self-correction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knowledge characteristic of expertise. Thus, modeling and coaching support</w:t>
      </w:r>
      <w:r>
        <w:rPr>
          <w:spacing w:val="1"/>
        </w:rPr>
        <w:t> </w:t>
      </w:r>
      <w:r>
        <w:rPr/>
        <w:t>students’ efforts to "grow into" domain competence while scaffolding and</w:t>
      </w:r>
      <w:r>
        <w:rPr>
          <w:spacing w:val="1"/>
        </w:rPr>
        <w:t> </w:t>
      </w:r>
      <w:r>
        <w:rPr/>
        <w:t>fading</w:t>
      </w:r>
      <w:r>
        <w:rPr>
          <w:spacing w:val="-1"/>
        </w:rPr>
        <w:t> </w:t>
      </w:r>
      <w:r>
        <w:rPr/>
        <w:t>support students’</w:t>
      </w:r>
      <w:r>
        <w:rPr>
          <w:spacing w:val="-4"/>
        </w:rPr>
        <w:t> </w:t>
      </w:r>
      <w:r>
        <w:rPr/>
        <w:t>efforts</w:t>
      </w:r>
      <w:r>
        <w:rPr>
          <w:spacing w:val="-1"/>
        </w:rPr>
        <w:t> </w:t>
      </w:r>
      <w:r>
        <w:rPr/>
        <w:t>to "grow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of"</w:t>
      </w:r>
      <w:r>
        <w:rPr>
          <w:spacing w:val="-4"/>
        </w:rPr>
        <w:t> </w:t>
      </w:r>
      <w:r>
        <w:rPr/>
        <w:t>dependence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expert.</w:t>
      </w:r>
    </w:p>
    <w:p>
      <w:pPr>
        <w:pStyle w:val="BodyText"/>
        <w:spacing w:line="480" w:lineRule="auto" w:before="1"/>
        <w:ind w:left="960" w:right="753" w:firstLine="907"/>
        <w:jc w:val="both"/>
      </w:pPr>
      <w:r>
        <w:rPr/>
        <w:t>In </w:t>
      </w:r>
      <w:r>
        <w:rPr>
          <w:b/>
        </w:rPr>
        <w:t>articulation</w:t>
      </w:r>
      <w:r>
        <w:rPr>
          <w:b/>
          <w:i/>
        </w:rPr>
        <w:t>, </w:t>
      </w:r>
      <w:r>
        <w:rPr/>
        <w:t>students are enabled to see other applications of their</w:t>
      </w:r>
      <w:r>
        <w:rPr>
          <w:spacing w:val="1"/>
        </w:rPr>
        <w:t> </w:t>
      </w:r>
      <w:r>
        <w:rPr/>
        <w:t>knowledge. Here, learners are required to explain and think about what they</w:t>
      </w:r>
      <w:r>
        <w:rPr>
          <w:spacing w:val="1"/>
        </w:rPr>
        <w:t> </w:t>
      </w:r>
      <w:r>
        <w:rPr/>
        <w:t>are</w:t>
      </w:r>
      <w:r>
        <w:rPr>
          <w:spacing w:val="27"/>
        </w:rPr>
        <w:t> </w:t>
      </w:r>
      <w:r>
        <w:rPr/>
        <w:t>doing</w:t>
      </w:r>
      <w:r>
        <w:rPr>
          <w:spacing w:val="25"/>
        </w:rPr>
        <w:t> </w:t>
      </w:r>
      <w:r>
        <w:rPr/>
        <w:t>by</w:t>
      </w:r>
      <w:r>
        <w:rPr>
          <w:spacing w:val="25"/>
        </w:rPr>
        <w:t> </w:t>
      </w:r>
      <w:r>
        <w:rPr/>
        <w:t>making</w:t>
      </w:r>
      <w:r>
        <w:rPr>
          <w:spacing w:val="26"/>
        </w:rPr>
        <w:t> </w:t>
      </w:r>
      <w:r>
        <w:rPr/>
        <w:t>their</w:t>
      </w:r>
      <w:r>
        <w:rPr>
          <w:spacing w:val="27"/>
        </w:rPr>
        <w:t> </w:t>
      </w:r>
      <w:r>
        <w:rPr/>
        <w:t>knowledge</w:t>
      </w:r>
      <w:r>
        <w:rPr>
          <w:spacing w:val="27"/>
        </w:rPr>
        <w:t> </w:t>
      </w:r>
      <w:r>
        <w:rPr/>
        <w:t>explicit.</w:t>
      </w:r>
      <w:r>
        <w:rPr>
          <w:spacing w:val="27"/>
        </w:rPr>
        <w:t> </w:t>
      </w:r>
      <w:r>
        <w:rPr/>
        <w:t>Therefore,</w:t>
      </w:r>
      <w:r>
        <w:rPr>
          <w:spacing w:val="26"/>
        </w:rPr>
        <w:t> </w:t>
      </w:r>
      <w:r>
        <w:rPr/>
        <w:t>they</w:t>
      </w:r>
      <w:r>
        <w:rPr>
          <w:spacing w:val="23"/>
        </w:rPr>
        <w:t> </w:t>
      </w:r>
      <w:r>
        <w:rPr/>
        <w:t>can</w:t>
      </w:r>
      <w:r>
        <w:rPr>
          <w:spacing w:val="29"/>
        </w:rPr>
        <w:t> </w:t>
      </w:r>
      <w:r>
        <w:rPr/>
        <w:t>see</w:t>
      </w:r>
      <w:r>
        <w:rPr>
          <w:spacing w:val="27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knowledge. The role of the cognitive master here is to encourage students to</w:t>
      </w:r>
      <w:r>
        <w:rPr>
          <w:spacing w:val="1"/>
        </w:rPr>
        <w:t> </w:t>
      </w:r>
      <w:r>
        <w:rPr/>
        <w:t>explicate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reasoning,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(Olatubosun, 2015). Such activities provide the impetus for students to engage</w:t>
      </w:r>
      <w:r>
        <w:rPr>
          <w:spacing w:val="-6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refinement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tasks</w:t>
      </w:r>
      <w:r>
        <w:rPr>
          <w:spacing w:val="70"/>
        </w:rPr>
        <w:t> </w:t>
      </w:r>
      <w:r>
        <w:rPr/>
        <w:t>require</w:t>
      </w:r>
      <w:r>
        <w:rPr>
          <w:spacing w:val="1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participate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generating</w:t>
      </w:r>
      <w:r>
        <w:rPr>
          <w:spacing w:val="23"/>
        </w:rPr>
        <w:t> </w:t>
      </w:r>
      <w:r>
        <w:rPr/>
        <w:t>knowledge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evaluating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outcomes</w:t>
      </w:r>
      <w:r>
        <w:rPr>
          <w:spacing w:val="-6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knowledge-building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collaborative</w:t>
      </w:r>
      <w:r>
        <w:rPr>
          <w:spacing w:val="71"/>
        </w:rPr>
        <w:t> </w:t>
      </w:r>
      <w:r>
        <w:rPr/>
        <w:t>learning</w:t>
      </w:r>
      <w:r>
        <w:rPr>
          <w:spacing w:val="-67"/>
        </w:rPr>
        <w:t> </w:t>
      </w:r>
      <w:r>
        <w:rPr/>
        <w:t>activities.</w:t>
      </w:r>
    </w:p>
    <w:p>
      <w:pPr>
        <w:pStyle w:val="BodyText"/>
        <w:spacing w:line="480" w:lineRule="auto"/>
        <w:ind w:left="960" w:right="753" w:firstLine="1048"/>
        <w:jc w:val="both"/>
      </w:pPr>
      <w:r>
        <w:rPr/>
        <w:t>In </w:t>
      </w:r>
      <w:r>
        <w:rPr>
          <w:b/>
        </w:rPr>
        <w:t>reflection</w:t>
      </w:r>
      <w:r>
        <w:rPr>
          <w:b/>
          <w:i/>
        </w:rPr>
        <w:t>, </w:t>
      </w:r>
      <w:r>
        <w:rPr/>
        <w:t>learners reflect on work they have already performed</w:t>
      </w:r>
      <w:r>
        <w:rPr>
          <w:spacing w:val="1"/>
        </w:rPr>
        <w:t> </w:t>
      </w:r>
      <w:r>
        <w:rPr/>
        <w:t>and analyze or deconstruct it. Accuracy or quality of work is an essential</w:t>
      </w:r>
      <w:r>
        <w:rPr>
          <w:spacing w:val="1"/>
        </w:rPr>
        <w:t> </w:t>
      </w:r>
      <w:r>
        <w:rPr/>
        <w:t>aspect of an automobile mechanics performance, time taken to complete a task</w:t>
      </w:r>
      <w:r>
        <w:rPr>
          <w:spacing w:val="-67"/>
        </w:rPr>
        <w:t> </w:t>
      </w:r>
      <w:r>
        <w:rPr/>
        <w:t>is also an important factor. The learners are conscious of this fact as they</w:t>
      </w:r>
      <w:r>
        <w:rPr>
          <w:spacing w:val="1"/>
        </w:rPr>
        <w:t> </w:t>
      </w:r>
      <w:r>
        <w:rPr/>
        <w:t>observe and compare their performance with each other. According to Nonye,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Nwosu,</w:t>
      </w:r>
      <w:r>
        <w:rPr>
          <w:spacing w:val="70"/>
        </w:rPr>
        <w:t> </w:t>
      </w:r>
      <w:r>
        <w:rPr/>
        <w:t>(2011), when the students compare their performance with 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mates,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imitating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students, try different procedures or seek teachers’ assistance.</w:t>
      </w:r>
      <w:r>
        <w:rPr>
          <w:spacing w:val="1"/>
        </w:rPr>
        <w:t> </w:t>
      </w:r>
      <w:r>
        <w:rPr/>
        <w:t>Through this</w:t>
      </w:r>
      <w:r>
        <w:rPr>
          <w:spacing w:val="1"/>
        </w:rPr>
        <w:t> </w:t>
      </w:r>
      <w:r>
        <w:rPr/>
        <w:t>process, they can increase the awareness of their own knowledge (or meta-</w:t>
      </w:r>
      <w:r>
        <w:rPr>
          <w:spacing w:val="1"/>
        </w:rPr>
        <w:t> </w:t>
      </w:r>
      <w:r>
        <w:rPr/>
        <w:t>cognition) and be able to compare what they know with what others know.</w:t>
      </w:r>
      <w:r>
        <w:rPr>
          <w:spacing w:val="1"/>
        </w:rPr>
        <w:t> </w:t>
      </w:r>
      <w:r>
        <w:rPr/>
        <w:t>Reflection</w:t>
      </w:r>
      <w:r>
        <w:rPr>
          <w:spacing w:val="39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aids</w:t>
      </w:r>
      <w:r>
        <w:rPr>
          <w:spacing w:val="39"/>
        </w:rPr>
        <w:t> </w:t>
      </w:r>
      <w:r>
        <w:rPr/>
        <w:t>students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diagnosing</w:t>
      </w:r>
      <w:r>
        <w:rPr>
          <w:spacing w:val="39"/>
        </w:rPr>
        <w:t> </w:t>
      </w:r>
      <w:r>
        <w:rPr/>
        <w:t>their</w:t>
      </w:r>
      <w:r>
        <w:rPr>
          <w:spacing w:val="38"/>
        </w:rPr>
        <w:t> </w:t>
      </w:r>
      <w:r>
        <w:rPr/>
        <w:t>difficulties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adjust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64"/>
        <w:jc w:val="both"/>
      </w:pPr>
      <w:r>
        <w:rPr/>
        <w:t>their performance until they achieve competence. The role of the cognitive</w:t>
      </w:r>
      <w:r>
        <w:rPr>
          <w:spacing w:val="1"/>
        </w:rPr>
        <w:t> </w:t>
      </w:r>
      <w:r>
        <w:rPr/>
        <w:t>master is to provoke students to compare their problem solving processes with</w:t>
      </w:r>
      <w:r>
        <w:rPr>
          <w:spacing w:val="-67"/>
        </w:rPr>
        <w:t> </w:t>
      </w:r>
      <w:r>
        <w:rPr/>
        <w:t>the cognitive master's work and with that of other students. Such comparisons</w:t>
      </w:r>
      <w:r>
        <w:rPr>
          <w:spacing w:val="1"/>
        </w:rPr>
        <w:t> </w:t>
      </w:r>
      <w:r>
        <w:rPr/>
        <w:t>aid</w:t>
      </w:r>
      <w:r>
        <w:rPr>
          <w:spacing w:val="56"/>
        </w:rPr>
        <w:t> </w:t>
      </w:r>
      <w:r>
        <w:rPr/>
        <w:t>students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diagnosing</w:t>
      </w:r>
      <w:r>
        <w:rPr>
          <w:spacing w:val="59"/>
        </w:rPr>
        <w:t> </w:t>
      </w:r>
      <w:r>
        <w:rPr/>
        <w:t>their</w:t>
      </w:r>
      <w:r>
        <w:rPr>
          <w:spacing w:val="56"/>
        </w:rPr>
        <w:t> </w:t>
      </w:r>
      <w:r>
        <w:rPr/>
        <w:t>difficulties</w:t>
      </w:r>
      <w:r>
        <w:rPr>
          <w:spacing w:val="59"/>
        </w:rPr>
        <w:t> </w:t>
      </w:r>
      <w:r>
        <w:rPr/>
        <w:t>and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incrementally</w:t>
      </w:r>
      <w:r>
        <w:rPr>
          <w:spacing w:val="56"/>
        </w:rPr>
        <w:t> </w:t>
      </w:r>
      <w:r>
        <w:rPr/>
        <w:t>adjusting</w:t>
      </w:r>
      <w:r>
        <w:rPr>
          <w:spacing w:val="-67"/>
        </w:rPr>
        <w:t> </w:t>
      </w:r>
      <w:r>
        <w:rPr/>
        <w:t>their</w:t>
      </w:r>
      <w:r>
        <w:rPr>
          <w:spacing w:val="-4"/>
        </w:rPr>
        <w:t> </w:t>
      </w:r>
      <w:r>
        <w:rPr/>
        <w:t>performance until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achieve</w:t>
      </w:r>
      <w:r>
        <w:rPr>
          <w:spacing w:val="3"/>
        </w:rPr>
        <w:t> </w:t>
      </w:r>
      <w:r>
        <w:rPr/>
        <w:t>full</w:t>
      </w:r>
      <w:r>
        <w:rPr>
          <w:spacing w:val="1"/>
        </w:rPr>
        <w:t> </w:t>
      </w:r>
      <w:r>
        <w:rPr/>
        <w:t>competence.</w:t>
      </w:r>
    </w:p>
    <w:p>
      <w:pPr>
        <w:pStyle w:val="BodyText"/>
        <w:spacing w:line="480" w:lineRule="auto" w:before="1"/>
        <w:ind w:left="960" w:right="757" w:firstLine="767"/>
        <w:jc w:val="both"/>
      </w:pPr>
      <w:r>
        <w:rPr/>
        <w:t>In</w:t>
      </w:r>
      <w:r>
        <w:rPr>
          <w:spacing w:val="1"/>
        </w:rPr>
        <w:t> </w:t>
      </w:r>
      <w:r>
        <w:rPr>
          <w:b/>
        </w:rPr>
        <w:t>exploration</w:t>
      </w:r>
      <w:r>
        <w:rPr>
          <w:b/>
          <w:i/>
        </w:rPr>
        <w:t>,</w:t>
      </w:r>
      <w:r>
        <w:rPr>
          <w:b/>
          <w:i/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hypotheses,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achievable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hypotheses, and make independent discoveries. Here, the cognitive master’s</w:t>
      </w:r>
      <w:r>
        <w:rPr>
          <w:spacing w:val="1"/>
        </w:rPr>
        <w:t> </w:t>
      </w:r>
      <w:r>
        <w:rPr/>
        <w:t>role is to encourage students to be independent learners; identify personal</w:t>
      </w:r>
      <w:r>
        <w:rPr>
          <w:spacing w:val="1"/>
        </w:rPr>
        <w:t> </w:t>
      </w:r>
      <w:r>
        <w:rPr/>
        <w:t>interests; and pursue personal goals. In fact, forcing students to engage in</w:t>
      </w:r>
      <w:r>
        <w:rPr>
          <w:spacing w:val="1"/>
        </w:rPr>
        <w:t> </w:t>
      </w:r>
      <w:r>
        <w:rPr/>
        <w:t>exploration teaches them how to frame interesting questions and to identify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own.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extending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 of the subject. The cognitive master can encourage exploration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thought</w:t>
      </w:r>
      <w:r>
        <w:rPr>
          <w:spacing w:val="-3"/>
        </w:rPr>
        <w:t> </w:t>
      </w:r>
      <w:r>
        <w:rPr/>
        <w:t>provoking assignments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stimulated faults.</w:t>
      </w:r>
    </w:p>
    <w:p>
      <w:pPr>
        <w:pStyle w:val="BodyText"/>
        <w:spacing w:line="480" w:lineRule="auto" w:before="1"/>
        <w:ind w:left="960" w:right="758" w:firstLine="698"/>
        <w:jc w:val="both"/>
      </w:pPr>
      <w:r>
        <w:rPr/>
        <w:t>Teaching methods should generally be designed to give students the</w:t>
      </w:r>
      <w:r>
        <w:rPr>
          <w:spacing w:val="1"/>
        </w:rPr>
        <w:t> </w:t>
      </w:r>
      <w:r>
        <w:rPr/>
        <w:t>opportunities to observe, engage in and invent or discover expert strategies in</w:t>
      </w:r>
      <w:r>
        <w:rPr>
          <w:spacing w:val="1"/>
        </w:rPr>
        <w:t> </w:t>
      </w:r>
      <w:r>
        <w:rPr/>
        <w:t>context (Aziz, 2003). Such an approach will enable students to see how these</w:t>
      </w:r>
      <w:r>
        <w:rPr>
          <w:spacing w:val="1"/>
        </w:rPr>
        <w:t> </w:t>
      </w:r>
      <w:r>
        <w:rPr/>
        <w:t>strategies</w:t>
      </w:r>
      <w:r>
        <w:rPr>
          <w:spacing w:val="6"/>
        </w:rPr>
        <w:t> </w:t>
      </w:r>
      <w:r>
        <w:rPr/>
        <w:t>combine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factual</w:t>
      </w:r>
      <w:r>
        <w:rPr>
          <w:spacing w:val="15"/>
        </w:rPr>
        <w:t> </w:t>
      </w:r>
      <w:r>
        <w:rPr/>
        <w:t>and</w:t>
      </w:r>
      <w:r>
        <w:rPr>
          <w:spacing w:val="8"/>
        </w:rPr>
        <w:t> </w:t>
      </w:r>
      <w:r>
        <w:rPr/>
        <w:t>conceptual</w:t>
      </w:r>
      <w:r>
        <w:rPr>
          <w:spacing w:val="7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how</w:t>
      </w:r>
      <w:r>
        <w:rPr>
          <w:spacing w:val="4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Therefore</w:t>
      </w:r>
      <w:r>
        <w:rPr>
          <w:spacing w:val="-67"/>
        </w:rPr>
        <w:t> </w:t>
      </w:r>
      <w:r>
        <w:rPr/>
        <w:t>Cognitive apprenticeship instructional method addresses the acquisition of</w:t>
      </w:r>
      <w:r>
        <w:rPr>
          <w:spacing w:val="1"/>
        </w:rPr>
        <w:t> </w:t>
      </w:r>
      <w:r>
        <w:rPr/>
        <w:t>skills and knowledge that are contextually based and have high utility for</w:t>
      </w:r>
      <w:r>
        <w:rPr>
          <w:spacing w:val="1"/>
        </w:rPr>
        <w:t> </w:t>
      </w:r>
      <w:r>
        <w:rPr/>
        <w:t>individual learners. This is because learning in CAIM is embedded in a setting</w:t>
      </w:r>
      <w:r>
        <w:rPr>
          <w:spacing w:val="-67"/>
        </w:rPr>
        <w:t> </w:t>
      </w:r>
      <w:r>
        <w:rPr/>
        <w:t>that is more like work with an authentic connection to learners’ lives. The</w:t>
      </w:r>
      <w:r>
        <w:rPr>
          <w:spacing w:val="1"/>
        </w:rPr>
        <w:t> </w:t>
      </w:r>
      <w:r>
        <w:rPr/>
        <w:t>above explanation indicates that cognitive apprenticeship instructional method</w:t>
      </w:r>
      <w:r>
        <w:rPr>
          <w:spacing w:val="-67"/>
        </w:rPr>
        <w:t> </w:t>
      </w:r>
      <w:r>
        <w:rPr/>
        <w:t>if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 and retention</w:t>
      </w:r>
      <w:r>
        <w:rPr>
          <w:spacing w:val="-1"/>
        </w:rPr>
        <w:t> </w:t>
      </w:r>
      <w:r>
        <w:rPr/>
        <w:t>in auto mechanics</w:t>
      </w:r>
      <w:r>
        <w:rPr>
          <w:spacing w:val="-1"/>
        </w:rPr>
        <w:t> </w:t>
      </w:r>
      <w:r>
        <w:rPr/>
        <w:t>technology.</w:t>
      </w:r>
    </w:p>
    <w:p>
      <w:pPr>
        <w:pStyle w:val="Heading1"/>
        <w:spacing w:before="4"/>
      </w:pPr>
      <w:r>
        <w:rPr/>
        <w:t>Technological</w:t>
      </w:r>
      <w:r>
        <w:rPr>
          <w:spacing w:val="-3"/>
        </w:rPr>
        <w:t> </w:t>
      </w:r>
      <w:r>
        <w:rPr/>
        <w:t>Advancement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Auto</w:t>
      </w:r>
      <w:r>
        <w:rPr>
          <w:spacing w:val="-2"/>
        </w:rPr>
        <w:t> </w:t>
      </w:r>
      <w:r>
        <w:rPr/>
        <w:t>Mechanics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960" w:right="753" w:firstLine="698"/>
        <w:jc w:val="both"/>
      </w:pPr>
      <w:r>
        <w:rPr/>
        <w:t>Auto-mechanics work is an occupation that has been affected by the</w:t>
      </w:r>
      <w:r>
        <w:rPr>
          <w:spacing w:val="1"/>
        </w:rPr>
        <w:t> </w:t>
      </w:r>
      <w:r>
        <w:rPr/>
        <w:t>changes in technology and industrial standards. Current trends in automobiles</w:t>
      </w:r>
      <w:r>
        <w:rPr>
          <w:spacing w:val="1"/>
        </w:rPr>
        <w:t> </w:t>
      </w:r>
      <w:r>
        <w:rPr/>
        <w:t>are challenges by the introduction of digital model assembly into automobile.</w:t>
      </w:r>
      <w:r>
        <w:rPr>
          <w:spacing w:val="1"/>
        </w:rPr>
        <w:t> </w:t>
      </w:r>
      <w:r>
        <w:rPr/>
        <w:t>Ogundola, Popoola and Oke (2010) observed that the applications of micro-</w:t>
      </w:r>
      <w:r>
        <w:rPr>
          <w:spacing w:val="1"/>
        </w:rPr>
        <w:t> </w:t>
      </w:r>
      <w:r>
        <w:rPr/>
        <w:t>electronics in automobiles are both for techno economic advantages and needs</w:t>
      </w:r>
      <w:r>
        <w:rPr>
          <w:spacing w:val="-67"/>
        </w:rPr>
        <w:t> </w:t>
      </w:r>
      <w:r>
        <w:rPr/>
        <w:t>imperative. They further explained that techno-economic implication ranges</w:t>
      </w:r>
      <w:r>
        <w:rPr>
          <w:spacing w:val="1"/>
        </w:rPr>
        <w:t> </w:t>
      </w:r>
      <w:r>
        <w:rPr/>
        <w:t>from the direct substitution of microelectronic circuits for old technologies</w:t>
      </w:r>
      <w:r>
        <w:rPr>
          <w:spacing w:val="1"/>
        </w:rPr>
        <w:t> </w:t>
      </w:r>
      <w:r>
        <w:rPr/>
        <w:t>with benefits being that micro electrically controlled products are typically</w:t>
      </w:r>
      <w:r>
        <w:rPr>
          <w:spacing w:val="1"/>
        </w:rPr>
        <w:t> </w:t>
      </w:r>
      <w:r>
        <w:rPr/>
        <w:t>more powerful, more reliable, very often smaller and cheaper. Other new</w:t>
      </w:r>
      <w:r>
        <w:rPr>
          <w:spacing w:val="1"/>
        </w:rPr>
        <w:t> </w:t>
      </w:r>
      <w:r>
        <w:rPr/>
        <w:t>innovations include safety airbags, side airbags, curtains and anti-lock braking</w:t>
      </w:r>
      <w:r>
        <w:rPr>
          <w:spacing w:val="-67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1" w:firstLine="698"/>
        <w:jc w:val="both"/>
      </w:pPr>
      <w:r>
        <w:rPr/>
        <w:t>Furthermore, new transmission system was introduced for the economy</w:t>
      </w:r>
      <w:r>
        <w:rPr>
          <w:spacing w:val="1"/>
        </w:rPr>
        <w:t> </w:t>
      </w:r>
      <w:r>
        <w:rPr/>
        <w:t>of power and it is controlled electronically in other to improve basically the</w:t>
      </w:r>
      <w:r>
        <w:rPr>
          <w:spacing w:val="1"/>
        </w:rPr>
        <w:t> </w:t>
      </w:r>
      <w:r>
        <w:rPr/>
        <w:t>mechanical systems. The new transmission system includes the cruise control</w:t>
      </w:r>
      <w:r>
        <w:rPr>
          <w:spacing w:val="1"/>
        </w:rPr>
        <w:t> </w:t>
      </w:r>
      <w:r>
        <w:rPr/>
        <w:t>system which serves for both safety and economy; computer controlled auto-</w:t>
      </w:r>
      <w:r>
        <w:rPr>
          <w:spacing w:val="1"/>
        </w:rPr>
        <w:t> </w:t>
      </w:r>
      <w:r>
        <w:rPr/>
        <w:t>active automatic transmission; automatic gearing; and transaxle transmission.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locking</w:t>
      </w:r>
      <w:r>
        <w:rPr>
          <w:spacing w:val="1"/>
        </w:rPr>
        <w:t> </w:t>
      </w:r>
      <w:r>
        <w:rPr/>
        <w:t>systems for engine and doors and for engine demobilization, and torch alarm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anti-theft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According to Limbourg (2014), other new systems including power doors,</w:t>
      </w:r>
      <w:r>
        <w:rPr>
          <w:spacing w:val="1"/>
        </w:rPr>
        <w:t> </w:t>
      </w:r>
      <w:r>
        <w:rPr/>
        <w:t>windows and seats, electronic air-conditioning system, and roof glass that are</w:t>
      </w:r>
      <w:r>
        <w:rPr>
          <w:spacing w:val="1"/>
        </w:rPr>
        <w:t> </w:t>
      </w:r>
      <w:r>
        <w:rPr/>
        <w:t>controlled electronically are basically for comfort and convenience. In 1997,</w:t>
      </w:r>
      <w:r>
        <w:rPr>
          <w:spacing w:val="1"/>
        </w:rPr>
        <w:t> </w:t>
      </w:r>
      <w:r>
        <w:rPr/>
        <w:t>the Toyota Motor Corporation became the first to produce a hybrid vehicle.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automobiles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batteries</w:t>
      </w:r>
      <w:r>
        <w:rPr>
          <w:spacing w:val="1"/>
        </w:rPr>
        <w:t> </w:t>
      </w:r>
      <w:r>
        <w:rPr/>
        <w:t>that</w:t>
      </w:r>
      <w:r>
        <w:rPr>
          <w:spacing w:val="70"/>
        </w:rPr>
        <w:t> </w:t>
      </w:r>
      <w:r>
        <w:rPr/>
        <w:t>are</w:t>
      </w:r>
      <w:r>
        <w:rPr>
          <w:spacing w:val="1"/>
        </w:rPr>
        <w:t> </w:t>
      </w:r>
      <w:r>
        <w:rPr/>
        <w:t>recharged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diesel-powered</w:t>
      </w:r>
      <w:r>
        <w:rPr>
          <w:spacing w:val="1"/>
        </w:rPr>
        <w:t> </w:t>
      </w:r>
      <w:r>
        <w:rPr/>
        <w:t>engine.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relying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-67"/>
        </w:rPr>
        <w:t> </w:t>
      </w:r>
      <w:r>
        <w:rPr/>
        <w:t>electricity and less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fuel</w:t>
      </w:r>
      <w:r>
        <w:rPr>
          <w:spacing w:val="70"/>
        </w:rPr>
        <w:t> </w:t>
      </w:r>
      <w:r>
        <w:rPr/>
        <w:t>combustion, hybrids have higher fuel efficiency</w:t>
      </w:r>
      <w:r>
        <w:rPr>
          <w:spacing w:val="1"/>
        </w:rPr>
        <w:t> </w:t>
      </w:r>
      <w:r>
        <w:rPr/>
        <w:t>and fewer toxic</w:t>
      </w:r>
      <w:r>
        <w:rPr>
          <w:spacing w:val="-1"/>
        </w:rPr>
        <w:t> </w:t>
      </w:r>
      <w:r>
        <w:rPr/>
        <w:t>emissions. In 2004,</w:t>
      </w:r>
      <w:r>
        <w:rPr>
          <w:spacing w:val="-1"/>
        </w:rPr>
        <w:t> </w:t>
      </w:r>
      <w:r>
        <w:rPr/>
        <w:t>the Ford Motor Company</w:t>
      </w:r>
      <w:r>
        <w:rPr>
          <w:spacing w:val="-4"/>
        </w:rPr>
        <w:t> </w:t>
      </w:r>
      <w:r>
        <w:rPr/>
        <w:t>became</w:t>
      </w:r>
      <w:r>
        <w:rPr>
          <w:spacing w:val="-1"/>
        </w:rPr>
        <w:t> </w:t>
      </w:r>
      <w:r>
        <w:rPr/>
        <w:t>the first</w:t>
      </w:r>
    </w:p>
    <w:p>
      <w:pPr>
        <w:pStyle w:val="BodyText"/>
        <w:spacing w:before="2"/>
        <w:ind w:left="960"/>
        <w:jc w:val="both"/>
      </w:pPr>
      <w:r>
        <w:rPr/>
        <w:t>U.S.</w:t>
      </w:r>
      <w:r>
        <w:rPr>
          <w:spacing w:val="-4"/>
        </w:rPr>
        <w:t> </w:t>
      </w:r>
      <w:r>
        <w:rPr/>
        <w:t>automaker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produce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hybrid vehicle</w:t>
      </w:r>
      <w:r>
        <w:rPr>
          <w:spacing w:val="-1"/>
        </w:rPr>
        <w:t> </w:t>
      </w:r>
      <w:r>
        <w:rPr/>
        <w:t>(Karan,</w:t>
      </w:r>
      <w:r>
        <w:rPr>
          <w:spacing w:val="-3"/>
        </w:rPr>
        <w:t> </w:t>
      </w:r>
      <w:r>
        <w:rPr/>
        <w:t>Ravi</w:t>
      </w:r>
      <w:r>
        <w:rPr>
          <w:spacing w:val="-4"/>
        </w:rPr>
        <w:t> </w:t>
      </w:r>
      <w:r>
        <w:rPr/>
        <w:t>&amp;</w:t>
      </w:r>
      <w:r>
        <w:rPr>
          <w:spacing w:val="-1"/>
        </w:rPr>
        <w:t> </w:t>
      </w:r>
      <w:r>
        <w:rPr/>
        <w:t>Rachit 2014).</w:t>
      </w:r>
    </w:p>
    <w:p>
      <w:pPr>
        <w:pStyle w:val="BodyText"/>
        <w:spacing w:before="8"/>
        <w:rPr>
          <w:sz w:val="44"/>
        </w:rPr>
      </w:pPr>
    </w:p>
    <w:p>
      <w:pPr>
        <w:pStyle w:val="BodyText"/>
        <w:spacing w:line="480" w:lineRule="auto" w:before="1"/>
        <w:ind w:left="960" w:right="763" w:firstLine="698"/>
        <w:jc w:val="both"/>
      </w:pP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 and developing countries attests to the fact that auto mechanics</w:t>
      </w:r>
      <w:r>
        <w:rPr>
          <w:spacing w:val="1"/>
        </w:rPr>
        <w:t> </w:t>
      </w:r>
      <w:r>
        <w:rPr/>
        <w:t>technology</w:t>
      </w:r>
      <w:r>
        <w:rPr>
          <w:spacing w:val="33"/>
        </w:rPr>
        <w:t> </w:t>
      </w:r>
      <w:r>
        <w:rPr/>
        <w:t>has</w:t>
      </w:r>
      <w:r>
        <w:rPr>
          <w:spacing w:val="35"/>
        </w:rPr>
        <w:t> </w:t>
      </w:r>
      <w:r>
        <w:rPr/>
        <w:t>greatly</w:t>
      </w:r>
      <w:r>
        <w:rPr>
          <w:spacing w:val="33"/>
        </w:rPr>
        <w:t> </w:t>
      </w:r>
      <w:r>
        <w:rPr/>
        <w:t>become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central</w:t>
      </w:r>
      <w:r>
        <w:rPr>
          <w:spacing w:val="35"/>
        </w:rPr>
        <w:t> </w:t>
      </w:r>
      <w:r>
        <w:rPr/>
        <w:t>focus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many</w:t>
      </w:r>
      <w:r>
        <w:rPr>
          <w:spacing w:val="33"/>
        </w:rPr>
        <w:t> </w:t>
      </w:r>
      <w:r>
        <w:rPr/>
        <w:t>countries</w:t>
      </w:r>
      <w:r>
        <w:rPr>
          <w:spacing w:val="37"/>
        </w:rPr>
        <w:t> </w:t>
      </w:r>
      <w:r>
        <w:rPr/>
        <w:t>economic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policies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70"/>
        </w:rPr>
        <w:t> </w:t>
      </w:r>
      <w:r>
        <w:rPr/>
        <w:t>been</w:t>
      </w:r>
      <w:r>
        <w:rPr>
          <w:spacing w:val="1"/>
        </w:rPr>
        <w:t> </w:t>
      </w:r>
      <w:r>
        <w:rPr/>
        <w:t>radical changes which have been observed in the trend towards repair of</w:t>
      </w:r>
      <w:r>
        <w:rPr>
          <w:spacing w:val="1"/>
        </w:rPr>
        <w:t> </w:t>
      </w:r>
      <w:r>
        <w:rPr/>
        <w:t>vehicles.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evolving</w:t>
      </w:r>
      <w:r>
        <w:rPr>
          <w:spacing w:val="1"/>
        </w:rPr>
        <w:t> </w:t>
      </w:r>
      <w:r>
        <w:rPr/>
        <w:t>technology</w:t>
      </w:r>
      <w:r>
        <w:rPr>
          <w:spacing w:val="70"/>
        </w:rPr>
        <w:t> </w:t>
      </w:r>
      <w:r>
        <w:rPr/>
        <w:t>will</w:t>
      </w:r>
      <w:r>
        <w:rPr>
          <w:spacing w:val="1"/>
        </w:rPr>
        <w:t> </w:t>
      </w:r>
      <w:r>
        <w:rPr/>
        <w:t>require students of auto mechanics work in the technical colleges to have</w:t>
      </w:r>
      <w:r>
        <w:rPr>
          <w:spacing w:val="1"/>
        </w:rPr>
        <w:t> </w:t>
      </w:r>
      <w:r>
        <w:rPr/>
        <w:t>greater knowledge in</w:t>
      </w:r>
      <w:r>
        <w:rPr>
          <w:spacing w:val="1"/>
        </w:rPr>
        <w:t> </w:t>
      </w:r>
      <w:r>
        <w:rPr/>
        <w:t>the areas</w:t>
      </w:r>
      <w:r>
        <w:rPr>
          <w:spacing w:val="1"/>
        </w:rPr>
        <w:t> </w:t>
      </w:r>
      <w:r>
        <w:rPr/>
        <w:t>of both</w:t>
      </w:r>
      <w:r>
        <w:rPr>
          <w:spacing w:val="1"/>
        </w:rPr>
        <w:t> </w:t>
      </w:r>
      <w:r>
        <w:rPr/>
        <w:t>diagnostic,</w:t>
      </w:r>
      <w:r>
        <w:rPr>
          <w:spacing w:val="1"/>
        </w:rPr>
        <w:t> </w:t>
      </w:r>
      <w:r>
        <w:rPr/>
        <w:t>repair and</w:t>
      </w:r>
      <w:r>
        <w:rPr>
          <w:spacing w:val="70"/>
        </w:rPr>
        <w:t> </w:t>
      </w:r>
      <w:r>
        <w:rPr/>
        <w:t>maintenance.</w:t>
      </w:r>
      <w:r>
        <w:rPr>
          <w:spacing w:val="1"/>
        </w:rPr>
        <w:t> </w:t>
      </w:r>
      <w:r>
        <w:rPr/>
        <w:t>The advancement of technology in automobile industry will somehow 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convectional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repairs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vehicles.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arises,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 in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maintenance and</w:t>
      </w:r>
      <w:r>
        <w:rPr>
          <w:spacing w:val="70"/>
        </w:rPr>
        <w:t> </w:t>
      </w:r>
      <w:r>
        <w:rPr/>
        <w:t>repair therefore, the</w:t>
      </w:r>
      <w:r>
        <w:rPr>
          <w:spacing w:val="1"/>
        </w:rPr>
        <w:t> </w:t>
      </w:r>
      <w:r>
        <w:rPr/>
        <w:t>need for competent craftsmen becomes imperative considering the fact that</w:t>
      </w:r>
      <w:r>
        <w:rPr>
          <w:spacing w:val="1"/>
        </w:rPr>
        <w:t> </w:t>
      </w:r>
      <w:r>
        <w:rPr/>
        <w:t>latest</w:t>
      </w:r>
      <w:r>
        <w:rPr>
          <w:spacing w:val="-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automobile</w:t>
      </w:r>
      <w:r>
        <w:rPr>
          <w:spacing w:val="-2"/>
        </w:rPr>
        <w:t> </w:t>
      </w:r>
      <w:r>
        <w:rPr/>
        <w:t>vehicles are</w:t>
      </w:r>
      <w:r>
        <w:rPr>
          <w:spacing w:val="-5"/>
        </w:rPr>
        <w:t> </w:t>
      </w:r>
      <w:r>
        <w:rPr/>
        <w:t>made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recent</w:t>
      </w:r>
      <w:r>
        <w:rPr>
          <w:spacing w:val="-4"/>
        </w:rPr>
        <w:t> </w:t>
      </w:r>
      <w:r>
        <w:rPr/>
        <w:t>technology.</w:t>
      </w:r>
    </w:p>
    <w:p>
      <w:pPr>
        <w:pStyle w:val="Heading1"/>
        <w:spacing w:before="7"/>
      </w:pPr>
      <w:r>
        <w:rPr/>
        <w:t>Auto</w:t>
      </w:r>
      <w:r>
        <w:rPr>
          <w:spacing w:val="-2"/>
        </w:rPr>
        <w:t> </w:t>
      </w:r>
      <w:r>
        <w:rPr/>
        <w:t>Mechanics</w:t>
      </w:r>
      <w:r>
        <w:rPr>
          <w:spacing w:val="-2"/>
        </w:rPr>
        <w:t> </w:t>
      </w:r>
      <w:r>
        <w:rPr/>
        <w:t>Trade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Colleges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 w:before="1"/>
        <w:ind w:left="960" w:right="753" w:firstLine="907"/>
        <w:jc w:val="both"/>
      </w:pPr>
      <w:r>
        <w:rPr/>
        <w:t>Auto mechanics trade in technical college is designed to produce auto</w:t>
      </w:r>
      <w:r>
        <w:rPr>
          <w:spacing w:val="1"/>
        </w:rPr>
        <w:t> </w:t>
      </w:r>
      <w:r>
        <w:rPr/>
        <w:t>mechanics craft men that are competent to carryout preventive maintenance,</w:t>
      </w:r>
      <w:r>
        <w:rPr>
          <w:spacing w:val="1"/>
        </w:rPr>
        <w:t> </w:t>
      </w:r>
      <w:r>
        <w:rPr/>
        <w:t>general repairs and overhauling of various automobile units and components</w:t>
      </w:r>
      <w:r>
        <w:rPr>
          <w:spacing w:val="1"/>
        </w:rPr>
        <w:t> </w:t>
      </w:r>
      <w:r>
        <w:rPr/>
        <w:t>(NBTE, 2013). According to the NBTE, graduates of the programme also</w:t>
      </w:r>
      <w:r>
        <w:rPr>
          <w:spacing w:val="1"/>
        </w:rPr>
        <w:t> </w:t>
      </w:r>
      <w:r>
        <w:rPr/>
        <w:t>called craftsmen or master craftsmen may also wish to take the opportunity for</w:t>
      </w:r>
      <w:r>
        <w:rPr>
          <w:spacing w:val="-67"/>
        </w:rPr>
        <w:t> </w:t>
      </w:r>
      <w:r>
        <w:rPr/>
        <w:t>further</w:t>
      </w:r>
      <w:r>
        <w:rPr>
          <w:spacing w:val="-1"/>
        </w:rPr>
        <w:t> </w:t>
      </w:r>
      <w:r>
        <w:rPr/>
        <w:t>education.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 w:firstLine="767"/>
        <w:jc w:val="both"/>
      </w:pPr>
      <w:r>
        <w:rPr/>
        <w:t>The auto mechanics programme is offered at two levels (FRN, 2013)</w:t>
      </w:r>
      <w:r>
        <w:rPr>
          <w:spacing w:val="1"/>
        </w:rPr>
        <w:t> </w:t>
      </w:r>
      <w:r>
        <w:rPr/>
        <w:t>leading to the award of National Technical Certificate (NTC) for craftsmen</w:t>
      </w:r>
      <w:r>
        <w:rPr>
          <w:spacing w:val="1"/>
        </w:rPr>
        <w:t> </w:t>
      </w:r>
      <w:r>
        <w:rPr/>
        <w:t>and Advanced National Technical Certificate (ANTC) for master craftsmen.</w:t>
      </w:r>
      <w:r>
        <w:rPr>
          <w:spacing w:val="1"/>
        </w:rPr>
        <w:t> </w:t>
      </w:r>
      <w:r>
        <w:rPr/>
        <w:t>The students on the completion of their programme according to the FRN are</w:t>
      </w:r>
      <w:r>
        <w:rPr>
          <w:spacing w:val="1"/>
        </w:rPr>
        <w:t> </w:t>
      </w:r>
      <w:r>
        <w:rPr/>
        <w:t>opened to</w:t>
      </w:r>
      <w:r>
        <w:rPr>
          <w:spacing w:val="-3"/>
        </w:rPr>
        <w:t> </w:t>
      </w:r>
      <w:r>
        <w:rPr/>
        <w:t>three options.</w:t>
      </w: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480" w:lineRule="auto" w:before="1" w:after="0"/>
        <w:ind w:left="1320" w:right="763" w:hanging="360"/>
        <w:jc w:val="left"/>
        <w:rPr>
          <w:sz w:val="28"/>
        </w:rPr>
      </w:pPr>
      <w:r>
        <w:rPr>
          <w:sz w:val="28"/>
        </w:rPr>
        <w:t>Secure</w:t>
      </w:r>
      <w:r>
        <w:rPr>
          <w:spacing w:val="37"/>
          <w:sz w:val="28"/>
        </w:rPr>
        <w:t> </w:t>
      </w:r>
      <w:r>
        <w:rPr>
          <w:sz w:val="28"/>
        </w:rPr>
        <w:t>employment</w:t>
      </w:r>
      <w:r>
        <w:rPr>
          <w:spacing w:val="38"/>
          <w:sz w:val="28"/>
        </w:rPr>
        <w:t> </w:t>
      </w:r>
      <w:r>
        <w:rPr>
          <w:sz w:val="28"/>
        </w:rPr>
        <w:t>either</w:t>
      </w:r>
      <w:r>
        <w:rPr>
          <w:spacing w:val="37"/>
          <w:sz w:val="28"/>
        </w:rPr>
        <w:t> </w:t>
      </w:r>
      <w:r>
        <w:rPr>
          <w:sz w:val="28"/>
        </w:rPr>
        <w:t>at</w:t>
      </w:r>
      <w:r>
        <w:rPr>
          <w:spacing w:val="36"/>
          <w:sz w:val="28"/>
        </w:rPr>
        <w:t> </w:t>
      </w:r>
      <w:r>
        <w:rPr>
          <w:sz w:val="28"/>
        </w:rPr>
        <w:t>the</w:t>
      </w:r>
      <w:r>
        <w:rPr>
          <w:spacing w:val="37"/>
          <w:sz w:val="28"/>
        </w:rPr>
        <w:t> </w:t>
      </w:r>
      <w:r>
        <w:rPr>
          <w:sz w:val="28"/>
        </w:rPr>
        <w:t>end</w:t>
      </w:r>
      <w:r>
        <w:rPr>
          <w:spacing w:val="36"/>
          <w:sz w:val="28"/>
        </w:rPr>
        <w:t> </w:t>
      </w:r>
      <w:r>
        <w:rPr>
          <w:sz w:val="28"/>
        </w:rPr>
        <w:t>of</w:t>
      </w:r>
      <w:r>
        <w:rPr>
          <w:spacing w:val="35"/>
          <w:sz w:val="28"/>
        </w:rPr>
        <w:t> </w:t>
      </w:r>
      <w:r>
        <w:rPr>
          <w:sz w:val="28"/>
        </w:rPr>
        <w:t>the</w:t>
      </w:r>
      <w:r>
        <w:rPr>
          <w:spacing w:val="37"/>
          <w:sz w:val="28"/>
        </w:rPr>
        <w:t> </w:t>
      </w:r>
      <w:r>
        <w:rPr>
          <w:sz w:val="28"/>
        </w:rPr>
        <w:t>whole</w:t>
      </w:r>
      <w:r>
        <w:rPr>
          <w:spacing w:val="37"/>
          <w:sz w:val="28"/>
        </w:rPr>
        <w:t> </w:t>
      </w:r>
      <w:r>
        <w:rPr>
          <w:sz w:val="28"/>
        </w:rPr>
        <w:t>course</w:t>
      </w:r>
      <w:r>
        <w:rPr>
          <w:spacing w:val="35"/>
          <w:sz w:val="28"/>
        </w:rPr>
        <w:t> </w:t>
      </w:r>
      <w:r>
        <w:rPr>
          <w:sz w:val="28"/>
        </w:rPr>
        <w:t>or</w:t>
      </w:r>
      <w:r>
        <w:rPr>
          <w:spacing w:val="37"/>
          <w:sz w:val="28"/>
        </w:rPr>
        <w:t> </w:t>
      </w:r>
      <w:r>
        <w:rPr>
          <w:sz w:val="28"/>
        </w:rPr>
        <w:t>after</w:t>
      </w:r>
      <w:r>
        <w:rPr>
          <w:spacing w:val="-67"/>
          <w:sz w:val="28"/>
        </w:rPr>
        <w:t> </w:t>
      </w:r>
      <w:r>
        <w:rPr>
          <w:sz w:val="28"/>
        </w:rPr>
        <w:t>completing</w:t>
      </w:r>
      <w:r>
        <w:rPr>
          <w:spacing w:val="-4"/>
          <w:sz w:val="28"/>
        </w:rPr>
        <w:t> </w:t>
      </w:r>
      <w:r>
        <w:rPr>
          <w:sz w:val="28"/>
        </w:rPr>
        <w:t>one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1"/>
          <w:sz w:val="28"/>
        </w:rPr>
        <w:t> </w:t>
      </w:r>
      <w:r>
        <w:rPr>
          <w:sz w:val="28"/>
        </w:rPr>
        <w:t>more modules</w:t>
      </w:r>
      <w:r>
        <w:rPr>
          <w:spacing w:val="-3"/>
          <w:sz w:val="28"/>
        </w:rPr>
        <w:t> </w:t>
      </w:r>
      <w:r>
        <w:rPr>
          <w:sz w:val="28"/>
        </w:rPr>
        <w:t>of employment skills.</w:t>
      </w: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480" w:lineRule="auto" w:before="0" w:after="0"/>
        <w:ind w:left="1320" w:right="1564" w:hanging="360"/>
        <w:jc w:val="left"/>
        <w:rPr>
          <w:sz w:val="28"/>
        </w:rPr>
      </w:pPr>
      <w:r>
        <w:rPr>
          <w:sz w:val="28"/>
        </w:rPr>
        <w:t>Set up individual business and become self-employed and be able to</w:t>
      </w:r>
      <w:r>
        <w:rPr>
          <w:spacing w:val="-67"/>
          <w:sz w:val="28"/>
        </w:rPr>
        <w:t> </w:t>
      </w:r>
      <w:r>
        <w:rPr>
          <w:sz w:val="28"/>
        </w:rPr>
        <w:t>employ</w:t>
      </w:r>
      <w:r>
        <w:rPr>
          <w:spacing w:val="-4"/>
          <w:sz w:val="28"/>
        </w:rPr>
        <w:t> </w:t>
      </w:r>
      <w:r>
        <w:rPr>
          <w:sz w:val="28"/>
        </w:rPr>
        <w:t>others.</w:t>
      </w: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480" w:lineRule="auto" w:before="0" w:after="0"/>
        <w:ind w:left="1320" w:right="1183" w:hanging="360"/>
        <w:jc w:val="left"/>
        <w:rPr>
          <w:sz w:val="28"/>
        </w:rPr>
      </w:pPr>
      <w:r>
        <w:rPr>
          <w:sz w:val="28"/>
        </w:rPr>
        <w:t>Pursue</w:t>
      </w:r>
      <w:r>
        <w:rPr>
          <w:spacing w:val="-5"/>
          <w:sz w:val="28"/>
        </w:rPr>
        <w:t> </w:t>
      </w:r>
      <w:r>
        <w:rPr>
          <w:sz w:val="28"/>
        </w:rPr>
        <w:t>further</w:t>
      </w:r>
      <w:r>
        <w:rPr>
          <w:spacing w:val="-5"/>
          <w:sz w:val="28"/>
        </w:rPr>
        <w:t> </w:t>
      </w:r>
      <w:r>
        <w:rPr>
          <w:sz w:val="28"/>
        </w:rPr>
        <w:t>education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advanced</w:t>
      </w:r>
      <w:r>
        <w:rPr>
          <w:spacing w:val="-4"/>
          <w:sz w:val="28"/>
        </w:rPr>
        <w:t> </w:t>
      </w:r>
      <w:r>
        <w:rPr>
          <w:sz w:val="28"/>
        </w:rPr>
        <w:t>craft/technical</w:t>
      </w:r>
      <w:r>
        <w:rPr>
          <w:spacing w:val="-4"/>
          <w:sz w:val="28"/>
        </w:rPr>
        <w:t> </w:t>
      </w:r>
      <w:r>
        <w:rPr>
          <w:sz w:val="28"/>
        </w:rPr>
        <w:t>institutions</w:t>
      </w:r>
      <w:r>
        <w:rPr>
          <w:spacing w:val="-8"/>
          <w:sz w:val="28"/>
        </w:rPr>
        <w:t> </w:t>
      </w:r>
      <w:r>
        <w:rPr>
          <w:sz w:val="28"/>
        </w:rPr>
        <w:t>such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67"/>
          <w:sz w:val="28"/>
        </w:rPr>
        <w:t> </w:t>
      </w:r>
      <w:r>
        <w:rPr>
          <w:sz w:val="28"/>
        </w:rPr>
        <w:t>polytechnics,</w:t>
      </w:r>
      <w:r>
        <w:rPr>
          <w:spacing w:val="-3"/>
          <w:sz w:val="28"/>
        </w:rPr>
        <w:t> </w:t>
      </w:r>
      <w:r>
        <w:rPr>
          <w:sz w:val="28"/>
        </w:rPr>
        <w:t>colleges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education</w:t>
      </w:r>
      <w:r>
        <w:rPr>
          <w:spacing w:val="-1"/>
          <w:sz w:val="28"/>
        </w:rPr>
        <w:t> </w:t>
      </w:r>
      <w:r>
        <w:rPr>
          <w:sz w:val="28"/>
        </w:rPr>
        <w:t>(technical)</w:t>
      </w:r>
      <w:r>
        <w:rPr>
          <w:spacing w:val="-2"/>
          <w:sz w:val="28"/>
        </w:rPr>
        <w:t> </w:t>
      </w:r>
      <w:r>
        <w:rPr>
          <w:sz w:val="28"/>
        </w:rPr>
        <w:t>and universities.</w:t>
      </w:r>
    </w:p>
    <w:p>
      <w:pPr>
        <w:pStyle w:val="BodyText"/>
        <w:spacing w:line="480" w:lineRule="auto"/>
        <w:ind w:left="960" w:right="754" w:firstLine="767"/>
        <w:jc w:val="both"/>
      </w:pPr>
      <w:r>
        <w:rPr/>
        <w:t>In pursuance of the goal of technical colleges, FRN (2013) 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structured in foundation and trade modules. The curriculum for each trade,</w:t>
      </w:r>
      <w:r>
        <w:rPr>
          <w:spacing w:val="1"/>
        </w:rPr>
        <w:t> </w:t>
      </w:r>
      <w:r>
        <w:rPr/>
        <w:t>FGN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components: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related</w:t>
      </w:r>
      <w:r>
        <w:rPr>
          <w:spacing w:val="1"/>
        </w:rPr>
        <w:t> </w:t>
      </w:r>
      <w:r>
        <w:rPr/>
        <w:t>courses,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training/production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business management and</w:t>
      </w:r>
      <w:r>
        <w:rPr>
          <w:spacing w:val="1"/>
        </w:rPr>
        <w:t> </w:t>
      </w:r>
      <w:r>
        <w:rPr/>
        <w:t>entrepreneurial</w:t>
      </w:r>
      <w:r>
        <w:rPr>
          <w:spacing w:val="-4"/>
        </w:rPr>
        <w:t> </w:t>
      </w:r>
      <w:r>
        <w:rPr/>
        <w:t>training.</w:t>
      </w:r>
    </w:p>
    <w:p>
      <w:pPr>
        <w:pStyle w:val="BodyText"/>
        <w:spacing w:line="480" w:lineRule="auto"/>
        <w:ind w:left="960" w:right="756" w:firstLine="698"/>
        <w:jc w:val="both"/>
      </w:pPr>
      <w:r>
        <w:rPr/>
        <w:t>Curriculum for auto mechanics technology was designed by NBTE in</w:t>
      </w:r>
      <w:r>
        <w:rPr>
          <w:spacing w:val="1"/>
        </w:rPr>
        <w:t> </w:t>
      </w:r>
      <w:r>
        <w:rPr/>
        <w:t>1985, while the latest edition is 2001. The curriculum was drawn in modular</w:t>
      </w:r>
      <w:r>
        <w:rPr>
          <w:spacing w:val="1"/>
        </w:rPr>
        <w:t> </w:t>
      </w:r>
      <w:r>
        <w:rPr/>
        <w:t>form</w:t>
      </w:r>
      <w:r>
        <w:rPr>
          <w:spacing w:val="32"/>
        </w:rPr>
        <w:t> </w:t>
      </w:r>
      <w:r>
        <w:rPr/>
        <w:t>and</w:t>
      </w:r>
      <w:r>
        <w:rPr>
          <w:spacing w:val="36"/>
        </w:rPr>
        <w:t> </w:t>
      </w:r>
      <w:r>
        <w:rPr/>
        <w:t>divided</w:t>
      </w:r>
      <w:r>
        <w:rPr>
          <w:spacing w:val="36"/>
        </w:rPr>
        <w:t> </w:t>
      </w:r>
      <w:r>
        <w:rPr/>
        <w:t>into</w:t>
      </w:r>
      <w:r>
        <w:rPr>
          <w:spacing w:val="37"/>
        </w:rPr>
        <w:t> </w:t>
      </w:r>
      <w:r>
        <w:rPr/>
        <w:t>three</w:t>
      </w:r>
      <w:r>
        <w:rPr>
          <w:spacing w:val="35"/>
        </w:rPr>
        <w:t> </w:t>
      </w:r>
      <w:r>
        <w:rPr/>
        <w:t>broad</w:t>
      </w:r>
      <w:r>
        <w:rPr>
          <w:spacing w:val="42"/>
        </w:rPr>
        <w:t> </w:t>
      </w:r>
      <w:r>
        <w:rPr/>
        <w:t>based</w:t>
      </w:r>
      <w:r>
        <w:rPr>
          <w:spacing w:val="35"/>
        </w:rPr>
        <w:t> </w:t>
      </w:r>
      <w:r>
        <w:rPr/>
        <w:t>components:</w:t>
      </w:r>
      <w:r>
        <w:rPr>
          <w:spacing w:val="36"/>
        </w:rPr>
        <w:t> </w:t>
      </w:r>
      <w:r>
        <w:rPr/>
        <w:t>trade</w:t>
      </w:r>
      <w:r>
        <w:rPr>
          <w:spacing w:val="35"/>
        </w:rPr>
        <w:t> </w:t>
      </w:r>
      <w:r>
        <w:rPr/>
        <w:t>theory,</w:t>
      </w:r>
      <w:r>
        <w:rPr>
          <w:spacing w:val="36"/>
        </w:rPr>
        <w:t> </w:t>
      </w:r>
      <w:r>
        <w:rPr/>
        <w:t>practice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studies;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(NBTE,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studying of the scientific principles involved in the operation of various units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components.</w:t>
      </w:r>
      <w:r>
        <w:rPr>
          <w:spacing w:val="21"/>
        </w:rPr>
        <w:t> </w:t>
      </w:r>
      <w:r>
        <w:rPr/>
        <w:t>Construction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operations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these</w:t>
      </w:r>
      <w:r>
        <w:rPr>
          <w:spacing w:val="19"/>
        </w:rPr>
        <w:t> </w:t>
      </w:r>
      <w:r>
        <w:rPr/>
        <w:t>units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components</w:t>
      </w:r>
      <w:r>
        <w:rPr>
          <w:spacing w:val="-67"/>
        </w:rPr>
        <w:t> </w:t>
      </w:r>
      <w:r>
        <w:rPr/>
        <w:t>as well as the study is related to subjects such as metalwork and engineering</w:t>
      </w:r>
      <w:r>
        <w:rPr>
          <w:spacing w:val="1"/>
        </w:rPr>
        <w:t> </w:t>
      </w:r>
      <w:r>
        <w:rPr/>
        <w:t>drawing. On the other hand, general education includes: English language,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physics,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industrial training programme is internship training designed to equip auto</w:t>
      </w:r>
      <w:r>
        <w:rPr>
          <w:spacing w:val="1"/>
        </w:rPr>
        <w:t> </w:t>
      </w:r>
      <w:r>
        <w:rPr/>
        <w:t>mechanics students</w:t>
      </w:r>
      <w:r>
        <w:rPr>
          <w:spacing w:val="1"/>
        </w:rPr>
        <w:t> </w:t>
      </w:r>
      <w:r>
        <w:rPr/>
        <w:t>with the</w:t>
      </w:r>
      <w:r>
        <w:rPr>
          <w:spacing w:val="-3"/>
        </w:rPr>
        <w:t> </w:t>
      </w:r>
      <w:r>
        <w:rPr/>
        <w:t>tricks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 trade.</w:t>
      </w:r>
    </w:p>
    <w:p>
      <w:pPr>
        <w:pStyle w:val="BodyText"/>
        <w:spacing w:line="480" w:lineRule="auto" w:before="1"/>
        <w:ind w:left="960" w:right="754" w:firstLine="767"/>
        <w:jc w:val="both"/>
      </w:pPr>
      <w:r>
        <w:rPr/>
        <w:t>The</w:t>
      </w:r>
      <w:r>
        <w:rPr>
          <w:spacing w:val="1"/>
        </w:rPr>
        <w:t> </w:t>
      </w:r>
      <w:r>
        <w:rPr/>
        <w:t>modular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mechanic is made up of seven modules at the NTC and four modules of the</w:t>
      </w:r>
      <w:r>
        <w:rPr>
          <w:spacing w:val="1"/>
        </w:rPr>
        <w:t> </w:t>
      </w:r>
      <w:r>
        <w:rPr/>
        <w:t>ANTC programme. The NTC modules are: service station mechanic, engine</w:t>
      </w:r>
      <w:r>
        <w:rPr>
          <w:spacing w:val="1"/>
        </w:rPr>
        <w:t> </w:t>
      </w:r>
      <w:r>
        <w:rPr/>
        <w:t>maintenance (petrol), engine reconditioning (Diesel), engine reconditioning</w:t>
      </w:r>
      <w:r>
        <w:rPr>
          <w:spacing w:val="1"/>
        </w:rPr>
        <w:t> </w:t>
      </w:r>
      <w:r>
        <w:rPr/>
        <w:t>(petrol/diesel),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reconditioning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suspension,</w:t>
      </w:r>
      <w:r>
        <w:rPr>
          <w:spacing w:val="1"/>
        </w:rPr>
        <w:t> </w:t>
      </w:r>
      <w:r>
        <w:rPr/>
        <w:t>steering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braking system and auto-electricity/electronics. While the ANTC modules are:</w:t>
      </w:r>
      <w:r>
        <w:rPr>
          <w:spacing w:val="-67"/>
        </w:rPr>
        <w:t> </w:t>
      </w:r>
      <w:r>
        <w:rPr/>
        <w:t>major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chassis,</w:t>
      </w:r>
      <w:r>
        <w:rPr>
          <w:spacing w:val="1"/>
        </w:rPr>
        <w:t> </w:t>
      </w:r>
      <w:r>
        <w:rPr/>
        <w:t>suspension,</w:t>
      </w:r>
      <w:r>
        <w:rPr>
          <w:spacing w:val="1"/>
        </w:rPr>
        <w:t> </w:t>
      </w:r>
      <w:r>
        <w:rPr/>
        <w:t>steering and braking systems as well as project work. Each module has 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modules</w:t>
      </w:r>
      <w:r>
        <w:rPr>
          <w:spacing w:val="1"/>
        </w:rPr>
        <w:t> </w:t>
      </w:r>
      <w:r>
        <w:rPr/>
        <w:t>relevant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 research</w:t>
      </w:r>
      <w:r>
        <w:rPr>
          <w:spacing w:val="1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</w:pPr>
      <w:r>
        <w:rPr/>
        <w:t>Technical</w:t>
      </w:r>
      <w:r>
        <w:rPr>
          <w:spacing w:val="-3"/>
        </w:rPr>
        <w:t> </w:t>
      </w:r>
      <w:r>
        <w:rPr/>
        <w:t>College</w:t>
      </w:r>
      <w:r>
        <w:rPr>
          <w:spacing w:val="-3"/>
        </w:rPr>
        <w:t> </w:t>
      </w:r>
      <w:r>
        <w:rPr/>
        <w:t>Programme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3" w:firstLine="767"/>
        <w:jc w:val="both"/>
      </w:pPr>
      <w:r>
        <w:rPr/>
        <w:t>Technical college is an integral part of the total educational system</w:t>
      </w:r>
      <w:r>
        <w:rPr>
          <w:spacing w:val="1"/>
        </w:rPr>
        <w:t> </w:t>
      </w:r>
      <w:r>
        <w:rPr/>
        <w:t>which contributes towards the development of good citizenship by developing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civic,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(Ibrahim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intended to prepare students for entry into various occupations. In technical</w:t>
      </w:r>
      <w:r>
        <w:rPr>
          <w:spacing w:val="1"/>
        </w:rPr>
        <w:t> </w:t>
      </w:r>
      <w:r>
        <w:rPr/>
        <w:t>colleges,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 relevant</w:t>
      </w:r>
      <w:r>
        <w:rPr>
          <w:spacing w:val="1"/>
        </w:rPr>
        <w:t> </w:t>
      </w:r>
      <w:r>
        <w:rPr/>
        <w:t>knowledge and 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 occupations for employment in the world of work (NBTE, 2013).</w:t>
      </w:r>
      <w:r>
        <w:rPr>
          <w:spacing w:val="1"/>
        </w:rPr>
        <w:t> </w:t>
      </w:r>
      <w:r>
        <w:rPr/>
        <w:t>According to FRN (2013), a technical college is a segment of Technical and</w:t>
      </w:r>
      <w:r>
        <w:rPr>
          <w:spacing w:val="1"/>
        </w:rPr>
        <w:t> </w:t>
      </w:r>
      <w:r>
        <w:rPr/>
        <w:t>Vocational Education Training (TVET) designed to produce craftsmen at the</w:t>
      </w:r>
      <w:r>
        <w:rPr>
          <w:spacing w:val="1"/>
        </w:rPr>
        <w:t> </w:t>
      </w:r>
      <w:r>
        <w:rPr/>
        <w:t>post basic school level and master craftsmen in advanced craft</w:t>
      </w:r>
      <w:r>
        <w:rPr>
          <w:spacing w:val="70"/>
        </w:rPr>
        <w:t> </w:t>
      </w:r>
      <w:r>
        <w:rPr/>
        <w:t>level. 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craft,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levels;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agricultural, commercial and economic development; and give training and</w:t>
      </w:r>
      <w:r>
        <w:rPr>
          <w:spacing w:val="1"/>
        </w:rPr>
        <w:t> </w:t>
      </w:r>
      <w:r>
        <w:rPr/>
        <w:t>impart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requisite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self-</w:t>
      </w:r>
      <w:r>
        <w:rPr>
          <w:spacing w:val="71"/>
        </w:rPr>
        <w:t> </w:t>
      </w:r>
      <w:r>
        <w:rPr/>
        <w:t>reliant</w:t>
      </w:r>
      <w:r>
        <w:rPr>
          <w:spacing w:val="1"/>
        </w:rPr>
        <w:t> </w:t>
      </w:r>
      <w:r>
        <w:rPr/>
        <w:t>economically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tune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latest technology</w:t>
      </w:r>
      <w:r>
        <w:rPr>
          <w:spacing w:val="-1"/>
        </w:rPr>
        <w:t> </w:t>
      </w:r>
      <w:r>
        <w:rPr/>
        <w:t>(FRN,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spacing w:line="480" w:lineRule="auto" w:before="3"/>
        <w:ind w:left="960" w:right="756" w:firstLine="767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NBTE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 colleges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presented below.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4"/>
        </w:numPr>
        <w:tabs>
          <w:tab w:pos="1321" w:val="left" w:leader="none"/>
        </w:tabs>
        <w:spacing w:line="480" w:lineRule="auto" w:before="73" w:after="0"/>
        <w:ind w:left="1320" w:right="760" w:hanging="360"/>
        <w:jc w:val="left"/>
        <w:rPr>
          <w:sz w:val="28"/>
        </w:rPr>
      </w:pPr>
      <w:r>
        <w:rPr>
          <w:sz w:val="28"/>
        </w:rPr>
        <w:t>Automobile trade: these trades comprise of auto electric works, motor</w:t>
      </w:r>
      <w:r>
        <w:rPr>
          <w:spacing w:val="1"/>
          <w:sz w:val="28"/>
        </w:rPr>
        <w:t> </w:t>
      </w:r>
      <w:r>
        <w:rPr>
          <w:sz w:val="28"/>
        </w:rPr>
        <w:t>vehicle</w:t>
      </w:r>
      <w:r>
        <w:rPr>
          <w:spacing w:val="28"/>
          <w:sz w:val="28"/>
        </w:rPr>
        <w:t> </w:t>
      </w:r>
      <w:r>
        <w:rPr>
          <w:sz w:val="28"/>
        </w:rPr>
        <w:t>mechanics,</w:t>
      </w:r>
      <w:r>
        <w:rPr>
          <w:spacing w:val="25"/>
          <w:sz w:val="28"/>
        </w:rPr>
        <w:t> </w:t>
      </w:r>
      <w:r>
        <w:rPr>
          <w:sz w:val="28"/>
        </w:rPr>
        <w:t>vehicle</w:t>
      </w:r>
      <w:r>
        <w:rPr>
          <w:spacing w:val="26"/>
          <w:sz w:val="28"/>
        </w:rPr>
        <w:t> </w:t>
      </w:r>
      <w:r>
        <w:rPr>
          <w:sz w:val="28"/>
        </w:rPr>
        <w:t>body</w:t>
      </w:r>
      <w:r>
        <w:rPr>
          <w:spacing w:val="24"/>
          <w:sz w:val="28"/>
        </w:rPr>
        <w:t> </w:t>
      </w:r>
      <w:r>
        <w:rPr>
          <w:sz w:val="28"/>
        </w:rPr>
        <w:t>building</w:t>
      </w:r>
      <w:r>
        <w:rPr>
          <w:spacing w:val="33"/>
          <w:sz w:val="28"/>
        </w:rPr>
        <w:t> </w:t>
      </w:r>
      <w:r>
        <w:rPr>
          <w:sz w:val="28"/>
        </w:rPr>
        <w:t>and</w:t>
      </w:r>
      <w:r>
        <w:rPr>
          <w:spacing w:val="27"/>
          <w:sz w:val="28"/>
        </w:rPr>
        <w:t> </w:t>
      </w:r>
      <w:r>
        <w:rPr>
          <w:sz w:val="28"/>
        </w:rPr>
        <w:t>agricultural</w:t>
      </w:r>
      <w:r>
        <w:rPr>
          <w:spacing w:val="27"/>
          <w:sz w:val="28"/>
        </w:rPr>
        <w:t> </w:t>
      </w:r>
      <w:r>
        <w:rPr>
          <w:sz w:val="28"/>
        </w:rPr>
        <w:t>implement</w:t>
      </w:r>
      <w:r>
        <w:rPr>
          <w:spacing w:val="-67"/>
          <w:sz w:val="28"/>
        </w:rPr>
        <w:t> </w:t>
      </w:r>
      <w:r>
        <w:rPr>
          <w:sz w:val="28"/>
        </w:rPr>
        <w:t>mechanics.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</w:tabs>
        <w:spacing w:line="480" w:lineRule="auto" w:before="0" w:after="0"/>
        <w:ind w:left="1320" w:right="761" w:hanging="360"/>
        <w:jc w:val="both"/>
        <w:rPr>
          <w:sz w:val="28"/>
        </w:rPr>
      </w:pPr>
      <w:r>
        <w:rPr>
          <w:sz w:val="28"/>
        </w:rPr>
        <w:t>Building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woodwork</w:t>
      </w:r>
      <w:r>
        <w:rPr>
          <w:spacing w:val="1"/>
          <w:sz w:val="28"/>
        </w:rPr>
        <w:t> </w:t>
      </w:r>
      <w:r>
        <w:rPr>
          <w:sz w:val="28"/>
        </w:rPr>
        <w:t>trades:</w:t>
      </w:r>
      <w:r>
        <w:rPr>
          <w:spacing w:val="1"/>
          <w:sz w:val="28"/>
        </w:rPr>
        <w:t> </w:t>
      </w:r>
      <w:r>
        <w:rPr>
          <w:sz w:val="28"/>
        </w:rPr>
        <w:t>these</w:t>
      </w:r>
      <w:r>
        <w:rPr>
          <w:spacing w:val="1"/>
          <w:sz w:val="28"/>
        </w:rPr>
        <w:t> </w:t>
      </w:r>
      <w:r>
        <w:rPr>
          <w:sz w:val="28"/>
        </w:rPr>
        <w:t>trades</w:t>
      </w:r>
      <w:r>
        <w:rPr>
          <w:spacing w:val="1"/>
          <w:sz w:val="28"/>
        </w:rPr>
        <w:t> </w:t>
      </w:r>
      <w:r>
        <w:rPr>
          <w:sz w:val="28"/>
        </w:rPr>
        <w:t>cover</w:t>
      </w:r>
      <w:r>
        <w:rPr>
          <w:spacing w:val="1"/>
          <w:sz w:val="28"/>
        </w:rPr>
        <w:t> </w:t>
      </w:r>
      <w:r>
        <w:rPr>
          <w:sz w:val="28"/>
        </w:rPr>
        <w:t>block</w:t>
      </w:r>
      <w:r>
        <w:rPr>
          <w:spacing w:val="71"/>
          <w:sz w:val="28"/>
        </w:rPr>
        <w:t> </w:t>
      </w:r>
      <w:r>
        <w:rPr>
          <w:sz w:val="28"/>
        </w:rPr>
        <w:t>laying,</w:t>
      </w:r>
      <w:r>
        <w:rPr>
          <w:spacing w:val="1"/>
          <w:sz w:val="28"/>
        </w:rPr>
        <w:t> </w:t>
      </w:r>
      <w:r>
        <w:rPr>
          <w:sz w:val="28"/>
        </w:rPr>
        <w:t>bricklaying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concreting,</w:t>
      </w:r>
      <w:r>
        <w:rPr>
          <w:spacing w:val="1"/>
          <w:sz w:val="28"/>
        </w:rPr>
        <w:t> </w:t>
      </w:r>
      <w:r>
        <w:rPr>
          <w:sz w:val="28"/>
        </w:rPr>
        <w:t>carpentry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joinery,</w:t>
      </w:r>
      <w:r>
        <w:rPr>
          <w:spacing w:val="1"/>
          <w:sz w:val="28"/>
        </w:rPr>
        <w:t> </w:t>
      </w:r>
      <w:r>
        <w:rPr>
          <w:sz w:val="28"/>
        </w:rPr>
        <w:t>draftsmanship</w:t>
      </w:r>
      <w:r>
        <w:rPr>
          <w:spacing w:val="1"/>
          <w:sz w:val="28"/>
        </w:rPr>
        <w:t> </w:t>
      </w:r>
      <w:r>
        <w:rPr>
          <w:sz w:val="28"/>
        </w:rPr>
        <w:t>craft</w:t>
      </w:r>
      <w:r>
        <w:rPr>
          <w:spacing w:val="1"/>
          <w:sz w:val="28"/>
        </w:rPr>
        <w:t> </w:t>
      </w:r>
      <w:r>
        <w:rPr>
          <w:sz w:val="28"/>
        </w:rPr>
        <w:t>practice,</w:t>
      </w:r>
      <w:r>
        <w:rPr>
          <w:spacing w:val="1"/>
          <w:sz w:val="28"/>
        </w:rPr>
        <w:t> </w:t>
      </w:r>
      <w:r>
        <w:rPr>
          <w:sz w:val="28"/>
        </w:rPr>
        <w:t>furniture</w:t>
      </w:r>
      <w:r>
        <w:rPr>
          <w:spacing w:val="1"/>
          <w:sz w:val="28"/>
        </w:rPr>
        <w:t> </w:t>
      </w:r>
      <w:r>
        <w:rPr>
          <w:sz w:val="28"/>
        </w:rPr>
        <w:t>design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construction,</w:t>
      </w:r>
      <w:r>
        <w:rPr>
          <w:spacing w:val="1"/>
          <w:sz w:val="28"/>
        </w:rPr>
        <w:t> </w:t>
      </w:r>
      <w:r>
        <w:rPr>
          <w:sz w:val="28"/>
        </w:rPr>
        <w:t>machine</w:t>
      </w:r>
      <w:r>
        <w:rPr>
          <w:spacing w:val="1"/>
          <w:sz w:val="28"/>
        </w:rPr>
        <w:t> </w:t>
      </w:r>
      <w:r>
        <w:rPr>
          <w:sz w:val="28"/>
        </w:rPr>
        <w:t>wood</w:t>
      </w:r>
      <w:r>
        <w:rPr>
          <w:spacing w:val="1"/>
          <w:sz w:val="28"/>
        </w:rPr>
        <w:t> </w:t>
      </w:r>
      <w:r>
        <w:rPr>
          <w:sz w:val="28"/>
        </w:rPr>
        <w:t>working,</w:t>
      </w:r>
      <w:r>
        <w:rPr>
          <w:spacing w:val="1"/>
          <w:sz w:val="28"/>
        </w:rPr>
        <w:t> </w:t>
      </w:r>
      <w:r>
        <w:rPr>
          <w:sz w:val="28"/>
        </w:rPr>
        <w:t>painting and</w:t>
      </w:r>
      <w:r>
        <w:rPr>
          <w:spacing w:val="1"/>
          <w:sz w:val="28"/>
        </w:rPr>
        <w:t> </w:t>
      </w:r>
      <w:r>
        <w:rPr>
          <w:sz w:val="28"/>
        </w:rPr>
        <w:t>decorating.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</w:tabs>
        <w:spacing w:line="480" w:lineRule="auto" w:before="0" w:after="0"/>
        <w:ind w:left="1320" w:right="758" w:hanging="360"/>
        <w:jc w:val="both"/>
        <w:rPr>
          <w:sz w:val="28"/>
        </w:rPr>
      </w:pPr>
      <w:r>
        <w:rPr>
          <w:sz w:val="28"/>
        </w:rPr>
        <w:t>Business</w:t>
      </w:r>
      <w:r>
        <w:rPr>
          <w:spacing w:val="1"/>
          <w:sz w:val="28"/>
        </w:rPr>
        <w:t> </w:t>
      </w:r>
      <w:r>
        <w:rPr>
          <w:sz w:val="28"/>
        </w:rPr>
        <w:t>trades:</w:t>
      </w:r>
      <w:r>
        <w:rPr>
          <w:spacing w:val="1"/>
          <w:sz w:val="28"/>
        </w:rPr>
        <w:t> </w:t>
      </w:r>
      <w:r>
        <w:rPr>
          <w:sz w:val="28"/>
        </w:rPr>
        <w:t>consist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business</w:t>
      </w:r>
      <w:r>
        <w:rPr>
          <w:spacing w:val="1"/>
          <w:sz w:val="28"/>
        </w:rPr>
        <w:t> </w:t>
      </w:r>
      <w:r>
        <w:rPr>
          <w:sz w:val="28"/>
        </w:rPr>
        <w:t>studies,</w:t>
      </w:r>
      <w:r>
        <w:rPr>
          <w:spacing w:val="1"/>
          <w:sz w:val="28"/>
        </w:rPr>
        <w:t> </w:t>
      </w:r>
      <w:r>
        <w:rPr>
          <w:sz w:val="28"/>
        </w:rPr>
        <w:t>parts</w:t>
      </w:r>
      <w:r>
        <w:rPr>
          <w:spacing w:val="1"/>
          <w:sz w:val="28"/>
        </w:rPr>
        <w:t> </w:t>
      </w:r>
      <w:r>
        <w:rPr>
          <w:sz w:val="28"/>
        </w:rPr>
        <w:t>merchandising,</w:t>
      </w:r>
      <w:r>
        <w:rPr>
          <w:spacing w:val="1"/>
          <w:sz w:val="28"/>
        </w:rPr>
        <w:t> </w:t>
      </w:r>
      <w:r>
        <w:rPr>
          <w:sz w:val="28"/>
        </w:rPr>
        <w:t>typewriting,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stenography.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</w:tabs>
        <w:spacing w:line="480" w:lineRule="auto" w:before="1" w:after="0"/>
        <w:ind w:left="1320" w:right="757" w:hanging="360"/>
        <w:jc w:val="both"/>
        <w:rPr>
          <w:sz w:val="28"/>
        </w:rPr>
      </w:pPr>
      <w:r>
        <w:rPr>
          <w:sz w:val="28"/>
        </w:rPr>
        <w:t>Computer trades:</w:t>
      </w:r>
      <w:r>
        <w:rPr>
          <w:spacing w:val="1"/>
          <w:sz w:val="28"/>
        </w:rPr>
        <w:t> </w:t>
      </w:r>
      <w:r>
        <w:rPr>
          <w:sz w:val="28"/>
        </w:rPr>
        <w:t>contain</w:t>
      </w:r>
      <w:r>
        <w:rPr>
          <w:spacing w:val="1"/>
          <w:sz w:val="28"/>
        </w:rPr>
        <w:t> </w:t>
      </w:r>
      <w:r>
        <w:rPr>
          <w:sz w:val="28"/>
        </w:rPr>
        <w:t>computer studies,</w:t>
      </w:r>
      <w:r>
        <w:rPr>
          <w:spacing w:val="1"/>
          <w:sz w:val="28"/>
        </w:rPr>
        <w:t> </w:t>
      </w:r>
      <w:r>
        <w:rPr>
          <w:sz w:val="28"/>
        </w:rPr>
        <w:t>computer</w:t>
      </w:r>
      <w:r>
        <w:rPr>
          <w:spacing w:val="1"/>
          <w:sz w:val="28"/>
        </w:rPr>
        <w:t> </w:t>
      </w:r>
      <w:r>
        <w:rPr>
          <w:sz w:val="28"/>
        </w:rPr>
        <w:t>maintenance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GSM repairs.</w:t>
      </w:r>
    </w:p>
    <w:p>
      <w:pPr>
        <w:pStyle w:val="ListParagraph"/>
        <w:numPr>
          <w:ilvl w:val="0"/>
          <w:numId w:val="4"/>
        </w:numPr>
        <w:tabs>
          <w:tab w:pos="1321" w:val="left" w:leader="none"/>
        </w:tabs>
        <w:spacing w:line="480" w:lineRule="auto" w:before="0" w:after="0"/>
        <w:ind w:left="1320" w:right="760" w:hanging="360"/>
        <w:jc w:val="both"/>
        <w:rPr>
          <w:sz w:val="28"/>
        </w:rPr>
      </w:pPr>
      <w:r>
        <w:rPr>
          <w:sz w:val="28"/>
        </w:rPr>
        <w:t>Electrical/electronic trades: encompass appliances maintenance &amp; repairs,</w:t>
      </w:r>
      <w:r>
        <w:rPr>
          <w:spacing w:val="1"/>
          <w:sz w:val="28"/>
        </w:rPr>
        <w:t> </w:t>
      </w:r>
      <w:r>
        <w:rPr>
          <w:sz w:val="28"/>
        </w:rPr>
        <w:t>electric installation and maintenance works, instrument mechanics, radio,</w:t>
      </w:r>
      <w:r>
        <w:rPr>
          <w:spacing w:val="1"/>
          <w:sz w:val="28"/>
        </w:rPr>
        <w:t> </w:t>
      </w:r>
      <w:r>
        <w:rPr>
          <w:sz w:val="28"/>
        </w:rPr>
        <w:t>television and</w:t>
      </w:r>
      <w:r>
        <w:rPr>
          <w:spacing w:val="1"/>
          <w:sz w:val="28"/>
        </w:rPr>
        <w:t> </w:t>
      </w:r>
      <w:r>
        <w:rPr>
          <w:sz w:val="28"/>
        </w:rPr>
        <w:t>electronic work.</w:t>
      </w:r>
    </w:p>
    <w:p>
      <w:pPr>
        <w:pStyle w:val="ListParagraph"/>
        <w:numPr>
          <w:ilvl w:val="0"/>
          <w:numId w:val="4"/>
        </w:numPr>
        <w:tabs>
          <w:tab w:pos="1311" w:val="left" w:leader="none"/>
        </w:tabs>
        <w:spacing w:line="240" w:lineRule="auto" w:before="0" w:after="0"/>
        <w:ind w:left="1310" w:right="0" w:hanging="351"/>
        <w:jc w:val="both"/>
        <w:rPr>
          <w:sz w:val="28"/>
        </w:rPr>
      </w:pPr>
      <w:r>
        <w:rPr>
          <w:sz w:val="28"/>
        </w:rPr>
        <w:t>Hospitality</w:t>
      </w:r>
      <w:r>
        <w:rPr>
          <w:spacing w:val="-7"/>
          <w:sz w:val="28"/>
        </w:rPr>
        <w:t> </w:t>
      </w:r>
      <w:r>
        <w:rPr>
          <w:sz w:val="28"/>
        </w:rPr>
        <w:t>trades:</w:t>
      </w:r>
      <w:r>
        <w:rPr>
          <w:spacing w:val="-4"/>
          <w:sz w:val="28"/>
        </w:rPr>
        <w:t> </w:t>
      </w:r>
      <w:r>
        <w:rPr>
          <w:sz w:val="28"/>
        </w:rPr>
        <w:t>contain</w:t>
      </w:r>
      <w:r>
        <w:rPr>
          <w:spacing w:val="-2"/>
          <w:sz w:val="28"/>
        </w:rPr>
        <w:t> </w:t>
      </w:r>
      <w:r>
        <w:rPr>
          <w:sz w:val="28"/>
        </w:rPr>
        <w:t>catering</w:t>
      </w:r>
      <w:r>
        <w:rPr>
          <w:spacing w:val="-2"/>
          <w:sz w:val="28"/>
        </w:rPr>
        <w:t> </w:t>
      </w:r>
      <w:r>
        <w:rPr>
          <w:sz w:val="28"/>
        </w:rPr>
        <w:t>craft</w:t>
      </w:r>
      <w:r>
        <w:rPr>
          <w:spacing w:val="-4"/>
          <w:sz w:val="28"/>
        </w:rPr>
        <w:t> </w:t>
      </w:r>
      <w:r>
        <w:rPr>
          <w:sz w:val="28"/>
        </w:rPr>
        <w:t>practice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1258" w:val="left" w:leader="none"/>
        </w:tabs>
        <w:spacing w:line="480" w:lineRule="auto" w:before="0" w:after="0"/>
        <w:ind w:left="1118" w:right="884" w:hanging="212"/>
        <w:jc w:val="left"/>
        <w:rPr>
          <w:sz w:val="28"/>
        </w:rPr>
      </w:pPr>
      <w:r>
        <w:rPr>
          <w:sz w:val="28"/>
        </w:rPr>
        <w:t>Mechanical</w:t>
      </w:r>
      <w:r>
        <w:rPr>
          <w:spacing w:val="-2"/>
          <w:sz w:val="28"/>
        </w:rPr>
        <w:t> </w:t>
      </w:r>
      <w:r>
        <w:rPr>
          <w:sz w:val="28"/>
        </w:rPr>
        <w:t>trades:</w:t>
      </w:r>
      <w:r>
        <w:rPr>
          <w:spacing w:val="-2"/>
          <w:sz w:val="28"/>
        </w:rPr>
        <w:t> </w:t>
      </w:r>
      <w:r>
        <w:rPr>
          <w:sz w:val="28"/>
        </w:rPr>
        <w:t>embrace</w:t>
      </w:r>
      <w:r>
        <w:rPr>
          <w:spacing w:val="-2"/>
          <w:sz w:val="28"/>
        </w:rPr>
        <w:t> </w:t>
      </w:r>
      <w:r>
        <w:rPr>
          <w:sz w:val="28"/>
        </w:rPr>
        <w:t>fabrication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welding,</w:t>
      </w:r>
      <w:r>
        <w:rPr>
          <w:spacing w:val="-3"/>
          <w:sz w:val="28"/>
        </w:rPr>
        <w:t> </w:t>
      </w:r>
      <w:r>
        <w:rPr>
          <w:sz w:val="28"/>
        </w:rPr>
        <w:t>foundry</w:t>
      </w:r>
      <w:r>
        <w:rPr>
          <w:spacing w:val="-7"/>
          <w:sz w:val="28"/>
        </w:rPr>
        <w:t> </w:t>
      </w:r>
      <w:r>
        <w:rPr>
          <w:sz w:val="28"/>
        </w:rPr>
        <w:t>craft,</w:t>
      </w:r>
      <w:r>
        <w:rPr>
          <w:spacing w:val="-3"/>
          <w:sz w:val="28"/>
        </w:rPr>
        <w:t> </w:t>
      </w:r>
      <w:r>
        <w:rPr>
          <w:sz w:val="28"/>
        </w:rPr>
        <w:t>marine</w:t>
      </w:r>
      <w:r>
        <w:rPr>
          <w:spacing w:val="-67"/>
          <w:sz w:val="28"/>
        </w:rPr>
        <w:t> </w:t>
      </w:r>
      <w:r>
        <w:rPr>
          <w:sz w:val="28"/>
        </w:rPr>
        <w:t>engineering, mechanical engineering craft practice, plumbing and pipe</w:t>
      </w:r>
      <w:r>
        <w:rPr>
          <w:spacing w:val="1"/>
          <w:sz w:val="28"/>
        </w:rPr>
        <w:t> </w:t>
      </w:r>
      <w:r>
        <w:rPr>
          <w:sz w:val="28"/>
        </w:rPr>
        <w:t>fitting,</w:t>
      </w:r>
      <w:r>
        <w:rPr>
          <w:spacing w:val="-2"/>
          <w:sz w:val="28"/>
        </w:rPr>
        <w:t> </w:t>
      </w:r>
      <w:r>
        <w:rPr>
          <w:sz w:val="28"/>
        </w:rPr>
        <w:t>refrigeration</w:t>
      </w:r>
      <w:r>
        <w:rPr>
          <w:spacing w:val="1"/>
          <w:sz w:val="28"/>
        </w:rPr>
        <w:t> </w:t>
      </w:r>
      <w:r>
        <w:rPr>
          <w:sz w:val="28"/>
        </w:rPr>
        <w:t>and air condition</w:t>
      </w:r>
      <w:r>
        <w:rPr>
          <w:spacing w:val="1"/>
          <w:sz w:val="28"/>
        </w:rPr>
        <w:t> </w:t>
      </w:r>
      <w:r>
        <w:rPr>
          <w:sz w:val="28"/>
        </w:rPr>
        <w:t>work</w:t>
      </w:r>
    </w:p>
    <w:p>
      <w:pPr>
        <w:pStyle w:val="ListParagraph"/>
        <w:numPr>
          <w:ilvl w:val="0"/>
          <w:numId w:val="4"/>
        </w:numPr>
        <w:tabs>
          <w:tab w:pos="1311" w:val="left" w:leader="none"/>
        </w:tabs>
        <w:spacing w:line="240" w:lineRule="auto" w:before="1" w:after="0"/>
        <w:ind w:left="1310" w:right="0" w:hanging="351"/>
        <w:jc w:val="left"/>
        <w:rPr>
          <w:sz w:val="28"/>
        </w:rPr>
      </w:pPr>
      <w:r>
        <w:rPr>
          <w:sz w:val="28"/>
        </w:rPr>
        <w:t>Printing</w:t>
      </w:r>
      <w:r>
        <w:rPr>
          <w:spacing w:val="-6"/>
          <w:sz w:val="28"/>
        </w:rPr>
        <w:t> </w:t>
      </w:r>
      <w:r>
        <w:rPr>
          <w:sz w:val="28"/>
        </w:rPr>
        <w:t>trades: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ceramic,</w:t>
      </w:r>
      <w:r>
        <w:rPr>
          <w:spacing w:val="-3"/>
          <w:sz w:val="28"/>
        </w:rPr>
        <w:t> </w:t>
      </w:r>
      <w:r>
        <w:rPr>
          <w:sz w:val="28"/>
        </w:rPr>
        <w:t>graphic</w:t>
      </w:r>
      <w:r>
        <w:rPr>
          <w:spacing w:val="-2"/>
          <w:sz w:val="28"/>
        </w:rPr>
        <w:t> </w:t>
      </w:r>
      <w:r>
        <w:rPr>
          <w:sz w:val="28"/>
        </w:rPr>
        <w:t>arts,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printing</w:t>
      </w:r>
      <w:r>
        <w:rPr>
          <w:spacing w:val="-1"/>
          <w:sz w:val="28"/>
        </w:rPr>
        <w:t> </w:t>
      </w:r>
      <w:r>
        <w:rPr>
          <w:sz w:val="28"/>
        </w:rPr>
        <w:t>craft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241" w:val="left" w:leader="none"/>
        </w:tabs>
        <w:spacing w:line="240" w:lineRule="auto" w:before="0" w:after="0"/>
        <w:ind w:left="1241" w:right="0" w:hanging="281"/>
        <w:jc w:val="left"/>
        <w:rPr>
          <w:sz w:val="28"/>
        </w:rPr>
      </w:pPr>
      <w:r>
        <w:rPr>
          <w:sz w:val="28"/>
        </w:rPr>
        <w:t>Textile</w:t>
      </w:r>
      <w:r>
        <w:rPr>
          <w:spacing w:val="-3"/>
          <w:sz w:val="28"/>
        </w:rPr>
        <w:t> </w:t>
      </w:r>
      <w:r>
        <w:rPr>
          <w:sz w:val="28"/>
        </w:rPr>
        <w:t>trades:</w:t>
      </w:r>
      <w:r>
        <w:rPr>
          <w:spacing w:val="-1"/>
          <w:sz w:val="28"/>
        </w:rPr>
        <w:t> </w:t>
      </w:r>
      <w:r>
        <w:rPr>
          <w:sz w:val="28"/>
        </w:rPr>
        <w:t>comprise</w:t>
      </w:r>
      <w:r>
        <w:rPr>
          <w:spacing w:val="-5"/>
          <w:sz w:val="28"/>
        </w:rPr>
        <w:t> </w:t>
      </w:r>
      <w:r>
        <w:rPr>
          <w:sz w:val="28"/>
        </w:rPr>
        <w:t>garment</w:t>
      </w:r>
      <w:r>
        <w:rPr>
          <w:spacing w:val="-1"/>
          <w:sz w:val="28"/>
        </w:rPr>
        <w:t> </w:t>
      </w:r>
      <w:r>
        <w:rPr>
          <w:sz w:val="28"/>
        </w:rPr>
        <w:t>making,</w:t>
      </w:r>
      <w:r>
        <w:rPr>
          <w:spacing w:val="-3"/>
          <w:sz w:val="28"/>
        </w:rPr>
        <w:t> </w:t>
      </w:r>
      <w:r>
        <w:rPr>
          <w:sz w:val="28"/>
        </w:rPr>
        <w:t>leather</w:t>
      </w:r>
      <w:r>
        <w:rPr>
          <w:spacing w:val="-5"/>
          <w:sz w:val="28"/>
        </w:rPr>
        <w:t> </w:t>
      </w:r>
      <w:r>
        <w:rPr>
          <w:sz w:val="28"/>
        </w:rPr>
        <w:t>trades,</w:t>
      </w:r>
      <w:r>
        <w:rPr>
          <w:spacing w:val="-3"/>
          <w:sz w:val="28"/>
        </w:rPr>
        <w:t> </w:t>
      </w:r>
      <w:r>
        <w:rPr>
          <w:sz w:val="28"/>
        </w:rPr>
        <w:t>textile</w:t>
      </w:r>
      <w:r>
        <w:rPr>
          <w:spacing w:val="-2"/>
          <w:sz w:val="28"/>
        </w:rPr>
        <w:t> </w:t>
      </w:r>
      <w:r>
        <w:rPr>
          <w:sz w:val="28"/>
        </w:rPr>
        <w:t>trades.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4"/>
        </w:numPr>
        <w:tabs>
          <w:tab w:pos="1383" w:val="left" w:leader="none"/>
        </w:tabs>
        <w:spacing w:line="480" w:lineRule="auto" w:before="73" w:after="0"/>
        <w:ind w:left="1378" w:right="1045" w:hanging="418"/>
        <w:jc w:val="both"/>
        <w:rPr>
          <w:sz w:val="28"/>
        </w:rPr>
      </w:pPr>
      <w:r>
        <w:rPr>
          <w:sz w:val="28"/>
        </w:rPr>
        <w:t>General</w:t>
      </w:r>
      <w:r>
        <w:rPr>
          <w:spacing w:val="-6"/>
          <w:sz w:val="28"/>
        </w:rPr>
        <w:t> </w:t>
      </w:r>
      <w:r>
        <w:rPr>
          <w:sz w:val="28"/>
        </w:rPr>
        <w:t>education</w:t>
      </w:r>
      <w:r>
        <w:rPr>
          <w:spacing w:val="-5"/>
          <w:sz w:val="28"/>
        </w:rPr>
        <w:t> </w:t>
      </w:r>
      <w:r>
        <w:rPr>
          <w:sz w:val="28"/>
        </w:rPr>
        <w:t>courses:</w:t>
      </w:r>
      <w:r>
        <w:rPr>
          <w:spacing w:val="-9"/>
          <w:sz w:val="28"/>
        </w:rPr>
        <w:t> </w:t>
      </w:r>
      <w:r>
        <w:rPr>
          <w:sz w:val="28"/>
        </w:rPr>
        <w:t>include</w:t>
      </w:r>
      <w:r>
        <w:rPr>
          <w:spacing w:val="-6"/>
          <w:sz w:val="28"/>
        </w:rPr>
        <w:t> </w:t>
      </w:r>
      <w:r>
        <w:rPr>
          <w:sz w:val="28"/>
        </w:rPr>
        <w:t>biology,</w:t>
      </w:r>
      <w:r>
        <w:rPr>
          <w:spacing w:val="-6"/>
          <w:sz w:val="28"/>
        </w:rPr>
        <w:t> </w:t>
      </w:r>
      <w:r>
        <w:rPr>
          <w:sz w:val="28"/>
        </w:rPr>
        <w:t>chemistry,</w:t>
      </w:r>
      <w:r>
        <w:rPr>
          <w:spacing w:val="-7"/>
          <w:sz w:val="28"/>
        </w:rPr>
        <w:t> </w:t>
      </w:r>
      <w:r>
        <w:rPr>
          <w:sz w:val="28"/>
        </w:rPr>
        <w:t>entrepreneurship</w:t>
      </w:r>
      <w:r>
        <w:rPr>
          <w:spacing w:val="-68"/>
          <w:sz w:val="28"/>
        </w:rPr>
        <w:t> </w:t>
      </w:r>
      <w:r>
        <w:rPr>
          <w:sz w:val="28"/>
        </w:rPr>
        <w:t>education,</w:t>
      </w:r>
      <w:r>
        <w:rPr>
          <w:spacing w:val="-3"/>
          <w:sz w:val="28"/>
        </w:rPr>
        <w:t> </w:t>
      </w:r>
      <w:r>
        <w:rPr>
          <w:sz w:val="28"/>
        </w:rPr>
        <w:t>ICT,</w:t>
      </w:r>
      <w:r>
        <w:rPr>
          <w:spacing w:val="-6"/>
          <w:sz w:val="28"/>
        </w:rPr>
        <w:t> </w:t>
      </w:r>
      <w:r>
        <w:rPr>
          <w:sz w:val="28"/>
        </w:rPr>
        <w:t>mathematics,</w:t>
      </w:r>
      <w:r>
        <w:rPr>
          <w:spacing w:val="-6"/>
          <w:sz w:val="28"/>
        </w:rPr>
        <w:t> </w:t>
      </w:r>
      <w:r>
        <w:rPr>
          <w:sz w:val="28"/>
        </w:rPr>
        <w:t>physics,</w:t>
      </w:r>
      <w:r>
        <w:rPr>
          <w:spacing w:val="-3"/>
          <w:sz w:val="28"/>
        </w:rPr>
        <w:t> </w:t>
      </w:r>
      <w:r>
        <w:rPr>
          <w:sz w:val="28"/>
        </w:rPr>
        <w:t>economics,</w:t>
      </w:r>
      <w:r>
        <w:rPr>
          <w:spacing w:val="-3"/>
          <w:sz w:val="28"/>
        </w:rPr>
        <w:t> </w:t>
      </w:r>
      <w:r>
        <w:rPr>
          <w:sz w:val="28"/>
        </w:rPr>
        <w:t>technical drawing.</w:t>
      </w:r>
    </w:p>
    <w:p>
      <w:pPr>
        <w:pStyle w:val="BodyText"/>
        <w:spacing w:line="480" w:lineRule="auto" w:before="1"/>
        <w:ind w:left="960" w:right="757" w:firstLine="837"/>
        <w:jc w:val="both"/>
      </w:pPr>
      <w:r>
        <w:rPr/>
        <w:t>The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craftsmen and artisans for the benefit of the individual and the economy. In</w:t>
      </w:r>
      <w:r>
        <w:rPr>
          <w:spacing w:val="1"/>
        </w:rPr>
        <w:t> </w:t>
      </w:r>
      <w:r>
        <w:rPr/>
        <w:t>order to achieve the mandates of the technical college aims and objectives, the</w:t>
      </w:r>
      <w:r>
        <w:rPr>
          <w:spacing w:val="-67"/>
        </w:rPr>
        <w:t> </w:t>
      </w:r>
      <w:r>
        <w:rPr/>
        <w:t>contents were geared towards skill acquisition and employment. However,</w:t>
      </w:r>
      <w:r>
        <w:rPr>
          <w:spacing w:val="1"/>
        </w:rPr>
        <w:t> </w:t>
      </w:r>
      <w:r>
        <w:rPr/>
        <w:t>Osho (2017) observed that products of the technical colleges are found to</w:t>
      </w:r>
      <w:r>
        <w:rPr>
          <w:spacing w:val="1"/>
        </w:rPr>
        <w:t> </w:t>
      </w:r>
      <w:r>
        <w:rPr/>
        <w:t>possess less than satisfactory levels of employable skills as a result of the</w:t>
      </w:r>
      <w:r>
        <w:rPr>
          <w:spacing w:val="1"/>
        </w:rPr>
        <w:t> </w:t>
      </w:r>
      <w:r>
        <w:rPr/>
        <w:t>prevalence poor academic achievement. This necessitated the need to revisit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instructional approach</w:t>
      </w:r>
      <w:r>
        <w:rPr>
          <w:spacing w:val="-1"/>
        </w:rPr>
        <w:t> </w:t>
      </w:r>
      <w:r>
        <w:rPr/>
        <w:t>used 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instructors</w:t>
      </w:r>
      <w:r>
        <w:rPr>
          <w:spacing w:val="-1"/>
        </w:rPr>
        <w:t> </w:t>
      </w:r>
      <w:r>
        <w:rPr/>
        <w:t>in technical</w:t>
      </w:r>
      <w:r>
        <w:rPr>
          <w:spacing w:val="-1"/>
        </w:rPr>
        <w:t> </w:t>
      </w:r>
      <w:r>
        <w:rPr/>
        <w:t>colleges.</w:t>
      </w:r>
    </w:p>
    <w:p>
      <w:pPr>
        <w:pStyle w:val="Heading1"/>
        <w:spacing w:before="4"/>
      </w:pPr>
      <w:r>
        <w:rPr/>
        <w:t>Empirical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960" w:right="757" w:firstLine="837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salient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under: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 method on students’ achievement, students’ retention, studies on</w:t>
      </w:r>
      <w:r>
        <w:rPr>
          <w:spacing w:val="1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interest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gender issues in</w:t>
      </w:r>
      <w:r>
        <w:rPr>
          <w:spacing w:val="1"/>
        </w:rPr>
        <w:t> </w:t>
      </w:r>
      <w:r>
        <w:rPr/>
        <w:t>achievement.</w:t>
      </w:r>
    </w:p>
    <w:p>
      <w:pPr>
        <w:pStyle w:val="Heading1"/>
        <w:spacing w:before="6"/>
      </w:pP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CAIM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Achievement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3" w:firstLine="976"/>
        <w:jc w:val="both"/>
      </w:pPr>
      <w:hyperlink r:id="rId9">
        <w:r>
          <w:rPr/>
          <w:t>Farzaneh </w:t>
        </w:r>
      </w:hyperlink>
      <w:r>
        <w:rPr/>
        <w:t>, </w:t>
      </w:r>
      <w:hyperlink r:id="rId10">
        <w:r>
          <w:rPr/>
          <w:t>Rohani </w:t>
        </w:r>
      </w:hyperlink>
      <w:r>
        <w:rPr/>
        <w:t>, </w:t>
      </w:r>
      <w:hyperlink r:id="rId16">
        <w:r>
          <w:rPr/>
          <w:t>Ahmad</w:t>
        </w:r>
      </w:hyperlink>
      <w:r>
        <w:rPr>
          <w:spacing w:val="1"/>
        </w:rPr>
        <w:t> </w:t>
      </w:r>
      <w:r>
        <w:rPr/>
        <w:t>and </w:t>
      </w:r>
      <w:hyperlink r:id="rId11">
        <w:r>
          <w:rPr/>
          <w:t>Kamariah </w:t>
        </w:r>
      </w:hyperlink>
      <w:r>
        <w:rPr/>
        <w:t>(2015),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 of internet-based cognitive apprenticeship model (</w:t>
      </w:r>
      <w:r>
        <w:rPr>
          <w:i/>
        </w:rPr>
        <w:t>i</w:t>
      </w:r>
      <w:r>
        <w:rPr/>
        <w:t>-CAM) on statistics</w:t>
      </w:r>
      <w:r>
        <w:rPr>
          <w:spacing w:val="1"/>
        </w:rPr>
        <w:t> </w:t>
      </w:r>
      <w:r>
        <w:rPr/>
        <w:t>learning</w:t>
      </w:r>
      <w:r>
        <w:rPr>
          <w:spacing w:val="4"/>
        </w:rPr>
        <w:t> </w:t>
      </w:r>
      <w:r>
        <w:rPr/>
        <w:t>among</w:t>
      </w:r>
      <w:r>
        <w:rPr>
          <w:spacing w:val="1"/>
        </w:rPr>
        <w:t> </w:t>
      </w:r>
      <w:r>
        <w:rPr/>
        <w:t>postgraduate</w:t>
      </w:r>
      <w:r>
        <w:rPr>
          <w:spacing w:val="3"/>
        </w:rPr>
        <w:t> </w:t>
      </w:r>
      <w:r>
        <w:rPr/>
        <w:t>students.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4"/>
        </w:rPr>
        <w:t> </w:t>
      </w:r>
      <w:r>
        <w:rPr/>
        <w:t>conducted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University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of</w:t>
      </w:r>
      <w:r>
        <w:rPr>
          <w:spacing w:val="1"/>
        </w:rPr>
        <w:t> </w:t>
      </w:r>
      <w:r>
        <w:rPr/>
        <w:t>Putral, Malaysia. The targeted population was the entire 53 postgraduate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Putral,</w:t>
      </w:r>
      <w:r>
        <w:rPr>
          <w:spacing w:val="-67"/>
        </w:rPr>
        <w:t> </w:t>
      </w:r>
      <w:r>
        <w:rPr/>
        <w:t>Malaysia. The quasi experimental design was adopted for the study. The study</w:t>
      </w:r>
      <w:r>
        <w:rPr>
          <w:spacing w:val="-67"/>
        </w:rPr>
        <w:t> </w:t>
      </w:r>
      <w:r>
        <w:rPr/>
        <w:t>utilized an internet-based Cognitive Apprenticeship Model (</w:t>
      </w:r>
      <w:r>
        <w:rPr>
          <w:i/>
        </w:rPr>
        <w:t>i</w:t>
      </w:r>
      <w:r>
        <w:rPr/>
        <w:t>-CAM) in three</w:t>
      </w:r>
      <w:r>
        <w:rPr>
          <w:spacing w:val="1"/>
        </w:rPr>
        <w:t> </w:t>
      </w:r>
      <w:r>
        <w:rPr/>
        <w:t>phases and evaluated its effectiveness for improving statistics problem-solving</w:t>
      </w:r>
      <w:r>
        <w:rPr>
          <w:spacing w:val="-6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internet-based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</w:t>
      </w:r>
      <w:r>
        <w:rPr>
          <w:i/>
        </w:rPr>
        <w:t>i</w:t>
      </w:r>
      <w:r>
        <w:rPr/>
        <w:t>-CAM)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department.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reliability</w:t>
      </w:r>
      <w:r>
        <w:rPr>
          <w:spacing w:val="32"/>
        </w:rPr>
        <w:t> </w:t>
      </w:r>
      <w:r>
        <w:rPr/>
        <w:t>test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instrument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also</w:t>
      </w:r>
      <w:r>
        <w:rPr>
          <w:spacing w:val="36"/>
        </w:rPr>
        <w:t> </w:t>
      </w:r>
      <w:r>
        <w:rPr/>
        <w:t>ascertained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be</w:t>
      </w:r>
    </w:p>
    <w:p>
      <w:pPr>
        <w:pStyle w:val="BodyText"/>
        <w:spacing w:line="480" w:lineRule="auto"/>
        <w:ind w:left="960" w:right="754"/>
        <w:jc w:val="both"/>
      </w:pPr>
      <w:r>
        <w:rPr/>
        <w:t>0.81.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 mathematics learning model, the </w:t>
      </w:r>
      <w:r>
        <w:rPr>
          <w:i/>
        </w:rPr>
        <w:t>i</w:t>
      </w:r>
      <w:r>
        <w:rPr/>
        <w:t>-CAM significantly promoted</w:t>
      </w:r>
      <w:r>
        <w:rPr>
          <w:spacing w:val="1"/>
        </w:rPr>
        <w:t> </w:t>
      </w:r>
      <w:r>
        <w:rPr/>
        <w:t>students’ problem-solving performance at the end of each phase. In addition,</w:t>
      </w:r>
      <w:r>
        <w:rPr>
          <w:spacing w:val="1"/>
        </w:rPr>
        <w:t> </w:t>
      </w:r>
      <w:r>
        <w:rPr/>
        <w:t>the combination of the differences in students' test scores was considered to be</w:t>
      </w:r>
      <w:r>
        <w:rPr>
          <w:spacing w:val="-67"/>
        </w:rPr>
        <w:t> </w:t>
      </w:r>
      <w:r>
        <w:rPr/>
        <w:t>statistically significant after controlling for the pre-test scores. The findings</w:t>
      </w:r>
      <w:r>
        <w:rPr>
          <w:spacing w:val="1"/>
        </w:rPr>
        <w:t> </w:t>
      </w:r>
      <w:r>
        <w:rPr/>
        <w:t>conveyed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i</w:t>
      </w:r>
      <w:r>
        <w:rPr/>
        <w:t>-CAM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non-specialized</w:t>
      </w:r>
      <w:r>
        <w:rPr>
          <w:spacing w:val="-2"/>
        </w:rPr>
        <w:t> </w:t>
      </w:r>
      <w:r>
        <w:rPr/>
        <w:t>postgraduate</w:t>
      </w:r>
      <w:r>
        <w:rPr>
          <w:spacing w:val="-4"/>
        </w:rPr>
        <w:t> </w:t>
      </w:r>
      <w:r>
        <w:rPr/>
        <w:t>students.</w:t>
      </w:r>
    </w:p>
    <w:p>
      <w:pPr>
        <w:pStyle w:val="BodyText"/>
        <w:spacing w:line="480" w:lineRule="auto" w:before="2"/>
        <w:ind w:left="960" w:right="755" w:firstLine="1048"/>
        <w:jc w:val="both"/>
      </w:pPr>
      <w:r>
        <w:rPr/>
        <w:t>The study of </w:t>
      </w:r>
      <w:hyperlink r:id="rId9">
        <w:r>
          <w:rPr/>
          <w:t>Farzaneh</w:t>
        </w:r>
      </w:hyperlink>
      <w:r>
        <w:rPr>
          <w:spacing w:val="70"/>
        </w:rPr>
        <w:t> </w:t>
      </w:r>
      <w:r>
        <w:rPr/>
        <w:t>et. al. (2015) shares some relationship with</w:t>
      </w:r>
      <w:r>
        <w:rPr>
          <w:spacing w:val="1"/>
        </w:rPr>
        <w:t> </w:t>
      </w:r>
      <w:r>
        <w:rPr/>
        <w:t>the present study as both are on the effect of cognitive apprenticeship on</w:t>
      </w:r>
      <w:r>
        <w:rPr>
          <w:spacing w:val="1"/>
        </w:rPr>
        <w:t> </w:t>
      </w:r>
      <w:r>
        <w:rPr/>
        <w:t>student’s academic achievement. However the studies adopted different types</w:t>
      </w:r>
      <w:r>
        <w:rPr>
          <w:spacing w:val="1"/>
        </w:rPr>
        <w:t> </w:t>
      </w:r>
      <w:r>
        <w:rPr/>
        <w:t>of treatment, and was conducted in different area of study but are both quasi</w:t>
      </w:r>
      <w:r>
        <w:rPr>
          <w:spacing w:val="1"/>
        </w:rPr>
        <w:t> </w:t>
      </w:r>
      <w:r>
        <w:rPr/>
        <w:t>experimental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nature.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study</w:t>
      </w:r>
      <w:r>
        <w:rPr>
          <w:spacing w:val="55"/>
        </w:rPr>
        <w:t> </w:t>
      </w:r>
      <w:r>
        <w:rPr/>
        <w:t>did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also</w:t>
      </w:r>
      <w:r>
        <w:rPr>
          <w:spacing w:val="59"/>
        </w:rPr>
        <w:t> </w:t>
      </w:r>
      <w:r>
        <w:rPr/>
        <w:t>examine</w:t>
      </w:r>
      <w:r>
        <w:rPr>
          <w:spacing w:val="56"/>
        </w:rPr>
        <w:t> </w:t>
      </w:r>
      <w:r>
        <w:rPr/>
        <w:t>students’</w:t>
      </w:r>
      <w:r>
        <w:rPr>
          <w:spacing w:val="56"/>
        </w:rPr>
        <w:t> </w:t>
      </w:r>
      <w:r>
        <w:rPr/>
        <w:t>interest,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7"/>
        <w:jc w:val="both"/>
      </w:pP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7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culture with a different population, but</w:t>
      </w:r>
      <w:r>
        <w:rPr>
          <w:spacing w:val="1"/>
        </w:rPr>
        <w:t> </w:t>
      </w:r>
      <w:r>
        <w:rPr/>
        <w:t>shares some relationship with the</w:t>
      </w:r>
      <w:r>
        <w:rPr>
          <w:spacing w:val="1"/>
        </w:rPr>
        <w:t> </w:t>
      </w:r>
      <w:r>
        <w:rPr/>
        <w:t>present study as both studies deal with the effect of cognitive apprenticeship</w:t>
      </w:r>
      <w:r>
        <w:rPr>
          <w:spacing w:val="1"/>
        </w:rPr>
        <w:t> </w:t>
      </w:r>
      <w:r>
        <w:rPr/>
        <w:t>on student’s academic achievement. Therefore, the findings shall serve as a</w:t>
      </w:r>
      <w:r>
        <w:rPr>
          <w:spacing w:val="1"/>
        </w:rPr>
        <w:t> </w:t>
      </w:r>
      <w:r>
        <w:rPr/>
        <w:t>base-line</w:t>
      </w:r>
      <w:r>
        <w:rPr>
          <w:spacing w:val="-2"/>
        </w:rPr>
        <w:t> </w:t>
      </w:r>
      <w:r>
        <w:rPr/>
        <w:t>for the 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960" w:right="755" w:firstLine="698"/>
        <w:jc w:val="both"/>
      </w:pPr>
      <w:r>
        <w:rPr/>
        <w:t>Abubakar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 method on the achievement of auto mechanics students in Rivers</w:t>
      </w:r>
      <w:r>
        <w:rPr>
          <w:spacing w:val="1"/>
        </w:rPr>
        <w:t> </w:t>
      </w:r>
      <w:r>
        <w:rPr/>
        <w:t>State, Nigeria. A quasi-experimental pre-test design with an experimental and</w:t>
      </w:r>
      <w:r>
        <w:rPr>
          <w:spacing w:val="1"/>
        </w:rPr>
        <w:t> </w:t>
      </w:r>
      <w:r>
        <w:rPr/>
        <w:t>non-equivalent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212</w:t>
      </w:r>
      <w:r>
        <w:rPr>
          <w:spacing w:val="1"/>
        </w:rPr>
        <w:t> </w:t>
      </w:r>
      <w:r>
        <w:rPr/>
        <w:t>second-year</w:t>
      </w:r>
      <w:r>
        <w:rPr>
          <w:spacing w:val="1"/>
        </w:rPr>
        <w:t> </w:t>
      </w:r>
      <w:r>
        <w:rPr/>
        <w:t>auto-mechanics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technical colleges in Rivers State, no sampling was carried out as the entire</w:t>
      </w:r>
      <w:r>
        <w:rPr>
          <w:spacing w:val="1"/>
        </w:rPr>
        <w:t> </w:t>
      </w:r>
      <w:r>
        <w:rPr/>
        <w:t>population of the students was used. The instruments used for data collection</w:t>
      </w:r>
      <w:r>
        <w:rPr>
          <w:spacing w:val="1"/>
        </w:rPr>
        <w:t> </w:t>
      </w:r>
      <w:r>
        <w:rPr/>
        <w:t>was the auto mechanics achievement test. Five research questions and five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formulated,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(ANCOVA)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 instructional method had higher mean post-test scores in the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67"/>
        </w:rPr>
        <w:t> </w:t>
      </w:r>
      <w:r>
        <w:rPr/>
        <w:t>lecture</w:t>
      </w:r>
      <w:r>
        <w:rPr>
          <w:spacing w:val="4"/>
        </w:rPr>
        <w:t> </w:t>
      </w:r>
      <w:r>
        <w:rPr/>
        <w:t>method.</w:t>
      </w:r>
      <w:r>
        <w:rPr>
          <w:spacing w:val="1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this,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recommended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auto</w:t>
      </w:r>
      <w:r>
        <w:rPr>
          <w:spacing w:val="8"/>
        </w:rPr>
        <w:t> </w:t>
      </w:r>
      <w:r>
        <w:rPr/>
        <w:t>mechanics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/>
        <w:jc w:val="both"/>
      </w:pP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modelling,</w:t>
      </w:r>
      <w:r>
        <w:rPr>
          <w:spacing w:val="1"/>
        </w:rPr>
        <w:t> </w:t>
      </w:r>
      <w:r>
        <w:rPr/>
        <w:t>scaffolding,</w:t>
      </w:r>
      <w:r>
        <w:rPr>
          <w:spacing w:val="1"/>
        </w:rPr>
        <w:t> </w:t>
      </w:r>
      <w:r>
        <w:rPr/>
        <w:t>coaching,</w:t>
      </w:r>
      <w:r>
        <w:rPr>
          <w:spacing w:val="1"/>
        </w:rPr>
        <w:t> </w:t>
      </w:r>
      <w:r>
        <w:rPr/>
        <w:t>articulation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exploration.</w:t>
      </w:r>
      <w:r>
        <w:rPr>
          <w:spacing w:val="26"/>
        </w:rPr>
        <w:t> </w:t>
      </w:r>
      <w:r>
        <w:rPr/>
        <w:t>This</w:t>
      </w:r>
      <w:r>
        <w:rPr>
          <w:spacing w:val="29"/>
        </w:rPr>
        <w:t> </w:t>
      </w:r>
      <w:r>
        <w:rPr/>
        <w:t>will</w:t>
      </w:r>
      <w:r>
        <w:rPr>
          <w:spacing w:val="29"/>
        </w:rPr>
        <w:t> </w:t>
      </w:r>
      <w:r>
        <w:rPr/>
        <w:t>enable</w:t>
      </w:r>
      <w:r>
        <w:rPr>
          <w:spacing w:val="28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cater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diverse</w:t>
      </w:r>
      <w:r>
        <w:rPr>
          <w:spacing w:val="28"/>
        </w:rPr>
        <w:t> </w:t>
      </w:r>
      <w:r>
        <w:rPr/>
        <w:t>learning</w:t>
      </w:r>
      <w:r>
        <w:rPr>
          <w:spacing w:val="28"/>
        </w:rPr>
        <w:t> </w:t>
      </w:r>
      <w:r>
        <w:rPr/>
        <w:t>styles</w:t>
      </w:r>
      <w:r>
        <w:rPr>
          <w:spacing w:val="29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students.</w:t>
      </w:r>
    </w:p>
    <w:p>
      <w:pPr>
        <w:pStyle w:val="BodyText"/>
        <w:spacing w:line="480" w:lineRule="auto"/>
        <w:ind w:left="960" w:right="754" w:firstLine="767"/>
        <w:jc w:val="both"/>
      </w:pPr>
      <w:r>
        <w:rPr/>
        <w:t>The study conducted by Abubakar shares some relationship with the</w:t>
      </w:r>
      <w:r>
        <w:rPr>
          <w:spacing w:val="1"/>
        </w:rPr>
        <w:t> </w:t>
      </w:r>
      <w:r>
        <w:rPr/>
        <w:t>present study as both are on the effect of cognitive apprenticeship on student’s</w:t>
      </w:r>
      <w:r>
        <w:rPr>
          <w:spacing w:val="-67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designs, and the same types of treatment, but different area of study. However</w:t>
      </w:r>
      <w:r>
        <w:rPr>
          <w:spacing w:val="1"/>
        </w:rPr>
        <w:t> </w:t>
      </w:r>
      <w:r>
        <w:rPr/>
        <w:t>the study conducted by Abubakar did not examine students’ interest, 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 on student’s academic achievement. Therefore, the findings</w:t>
      </w:r>
      <w:r>
        <w:rPr>
          <w:spacing w:val="1"/>
        </w:rPr>
        <w:t> </w:t>
      </w:r>
      <w:r>
        <w:rPr/>
        <w:t>shall serve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base-line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2"/>
        <w:ind w:left="960" w:right="754" w:firstLine="907"/>
        <w:jc w:val="both"/>
      </w:pPr>
      <w:r>
        <w:rPr/>
        <w:t>Ogundola, Popoola and Oke (2010) conducted a study on the effect of</w:t>
      </w:r>
      <w:r>
        <w:rPr>
          <w:spacing w:val="-67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Elements of constructivism assessed include concept mapping, cooperative</w:t>
      </w:r>
      <w:r>
        <w:rPr>
          <w:spacing w:val="1"/>
        </w:rPr>
        <w:t> </w:t>
      </w:r>
      <w:r>
        <w:rPr/>
        <w:t>work skills and cognitive apprenticeship. Pretest, posttest experimental design</w:t>
      </w:r>
      <w:r>
        <w:rPr>
          <w:spacing w:val="1"/>
        </w:rPr>
        <w:t> </w:t>
      </w:r>
      <w:r>
        <w:rPr/>
        <w:t>with a non-equivalent control group was adopted for the study. A total of 160</w:t>
      </w:r>
      <w:r>
        <w:rPr>
          <w:spacing w:val="1"/>
        </w:rPr>
        <w:t> </w:t>
      </w:r>
      <w:r>
        <w:rPr/>
        <w:t>randomly selected year two students in mechanical related trades were drawn</w:t>
      </w:r>
      <w:r>
        <w:rPr>
          <w:spacing w:val="1"/>
        </w:rPr>
        <w:t> </w:t>
      </w:r>
      <w:r>
        <w:rPr/>
        <w:t>from</w:t>
      </w:r>
      <w:r>
        <w:rPr>
          <w:spacing w:val="27"/>
        </w:rPr>
        <w:t> </w:t>
      </w:r>
      <w:r>
        <w:rPr/>
        <w:t>four</w:t>
      </w:r>
      <w:r>
        <w:rPr>
          <w:spacing w:val="30"/>
        </w:rPr>
        <w:t> </w:t>
      </w:r>
      <w:r>
        <w:rPr/>
        <w:t>technical</w:t>
      </w:r>
      <w:r>
        <w:rPr>
          <w:spacing w:val="31"/>
        </w:rPr>
        <w:t> </w:t>
      </w:r>
      <w:r>
        <w:rPr/>
        <w:t>colleges</w:t>
      </w:r>
      <w:r>
        <w:rPr>
          <w:spacing w:val="33"/>
        </w:rPr>
        <w:t> </w:t>
      </w:r>
      <w:r>
        <w:rPr/>
        <w:t>spread</w:t>
      </w:r>
      <w:r>
        <w:rPr>
          <w:spacing w:val="32"/>
        </w:rPr>
        <w:t> </w:t>
      </w:r>
      <w:r>
        <w:rPr/>
        <w:t>across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south</w:t>
      </w:r>
      <w:r>
        <w:rPr>
          <w:spacing w:val="32"/>
        </w:rPr>
        <w:t> </w:t>
      </w:r>
      <w:r>
        <w:rPr/>
        <w:t>western</w:t>
      </w:r>
      <w:r>
        <w:rPr>
          <w:spacing w:val="30"/>
        </w:rPr>
        <w:t> </w:t>
      </w:r>
      <w:r>
        <w:rPr/>
        <w:t>Nigeria</w:t>
      </w:r>
      <w:r>
        <w:rPr>
          <w:spacing w:val="32"/>
        </w:rPr>
        <w:t> </w:t>
      </w:r>
      <w:r>
        <w:rPr/>
        <w:t>States.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Forty six of these numbers were placed in the experimental group while sixty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validated and used for data collection were the constructivism lesson plan,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metalwork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(GMWAT). The GMWAT which was a 30 item objective questions with four</w:t>
      </w:r>
      <w:r>
        <w:rPr>
          <w:spacing w:val="1"/>
        </w:rPr>
        <w:t> </w:t>
      </w:r>
      <w:r>
        <w:rPr/>
        <w:t>options was administered on all the groups 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(pretest). This was later administered as posttest on the students after</w:t>
      </w:r>
      <w:r>
        <w:rPr>
          <w:spacing w:val="1"/>
        </w:rPr>
        <w:t> </w:t>
      </w:r>
      <w:r>
        <w:rPr/>
        <w:t>the experiment. Three research questions were raised while two hypotheses</w:t>
      </w:r>
      <w:r>
        <w:rPr>
          <w:spacing w:val="1"/>
        </w:rPr>
        <w:t> </w:t>
      </w:r>
      <w:r>
        <w:rPr/>
        <w:t>tested at 0.05 level of significant were used for the study. Frequency counts,</w:t>
      </w:r>
      <w:r>
        <w:rPr>
          <w:spacing w:val="1"/>
        </w:rPr>
        <w:t> </w:t>
      </w:r>
      <w:r>
        <w:rPr/>
        <w:t>mean and standard deviation were employed to answer the research questions</w:t>
      </w:r>
      <w:r>
        <w:rPr>
          <w:spacing w:val="1"/>
        </w:rPr>
        <w:t> </w:t>
      </w:r>
      <w:r>
        <w:rPr/>
        <w:t>while t-test and analysis of covariance (ANCOVA) were used to test the</w:t>
      </w:r>
      <w:r>
        <w:rPr>
          <w:spacing w:val="1"/>
        </w:rPr>
        <w:t> </w:t>
      </w:r>
      <w:r>
        <w:rPr/>
        <w:t>hypotheses. Preliminary results of findings showed a significant difference</w:t>
      </w:r>
      <w:r>
        <w:rPr>
          <w:spacing w:val="1"/>
        </w:rPr>
        <w:t> </w:t>
      </w:r>
      <w:r>
        <w:rPr/>
        <w:t>between the students taught with constructivism teaching approach and those</w:t>
      </w:r>
      <w:r>
        <w:rPr>
          <w:spacing w:val="1"/>
        </w:rPr>
        <w:t> </w:t>
      </w:r>
      <w:r>
        <w:rPr/>
        <w:t>in the control group. Significant difference does not exist between male and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 exposed</w:t>
      </w:r>
      <w:r>
        <w:rPr>
          <w:spacing w:val="-2"/>
        </w:rPr>
        <w:t> </w:t>
      </w:r>
      <w:r>
        <w:rPr/>
        <w:t>to the constructivism</w:t>
      </w:r>
      <w:r>
        <w:rPr>
          <w:spacing w:val="-6"/>
        </w:rPr>
        <w:t> </w:t>
      </w:r>
      <w:r>
        <w:rPr/>
        <w:t>approach.</w:t>
      </w:r>
    </w:p>
    <w:p>
      <w:pPr>
        <w:pStyle w:val="BodyText"/>
        <w:spacing w:line="480" w:lineRule="auto" w:before="2"/>
        <w:ind w:left="960" w:right="754" w:firstLine="979"/>
        <w:jc w:val="both"/>
      </w:pPr>
      <w:r>
        <w:rPr/>
        <w:t>The</w:t>
      </w:r>
      <w:r>
        <w:rPr>
          <w:spacing w:val="34"/>
        </w:rPr>
        <w:t> </w:t>
      </w:r>
      <w:r>
        <w:rPr/>
        <w:t>study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Ogundola</w:t>
      </w:r>
      <w:r>
        <w:rPr>
          <w:spacing w:val="33"/>
        </w:rPr>
        <w:t> </w:t>
      </w:r>
      <w:r>
        <w:rPr/>
        <w:t>et.</w:t>
      </w:r>
      <w:r>
        <w:rPr>
          <w:spacing w:val="34"/>
        </w:rPr>
        <w:t> </w:t>
      </w:r>
      <w:r>
        <w:rPr/>
        <w:t>al.</w:t>
      </w:r>
      <w:r>
        <w:rPr>
          <w:spacing w:val="33"/>
        </w:rPr>
        <w:t> </w:t>
      </w:r>
      <w:r>
        <w:rPr/>
        <w:t>(2010)</w:t>
      </w:r>
      <w:r>
        <w:rPr>
          <w:spacing w:val="33"/>
        </w:rPr>
        <w:t> </w:t>
      </w:r>
      <w:r>
        <w:rPr/>
        <w:t>shares</w:t>
      </w:r>
      <w:r>
        <w:rPr>
          <w:spacing w:val="32"/>
        </w:rPr>
        <w:t> </w:t>
      </w:r>
      <w:r>
        <w:rPr/>
        <w:t>some</w:t>
      </w:r>
      <w:r>
        <w:rPr>
          <w:spacing w:val="33"/>
        </w:rPr>
        <w:t> </w:t>
      </w:r>
      <w:r>
        <w:rPr/>
        <w:t>relationship</w:t>
      </w:r>
      <w:r>
        <w:rPr>
          <w:spacing w:val="34"/>
        </w:rPr>
        <w:t> </w:t>
      </w:r>
      <w:r>
        <w:rPr/>
        <w:t>with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 the effect of student’s academic achievement. However the study</w:t>
      </w:r>
      <w:r>
        <w:rPr>
          <w:spacing w:val="1"/>
        </w:rPr>
        <w:t> </w:t>
      </w:r>
      <w:r>
        <w:rPr/>
        <w:t>did not examine students’ interest, retention and gender effects. The study also</w:t>
      </w:r>
      <w:r>
        <w:rPr>
          <w:spacing w:val="-67"/>
        </w:rPr>
        <w:t> </w:t>
      </w:r>
      <w:r>
        <w:rPr/>
        <w:t>adopted</w:t>
      </w:r>
      <w:r>
        <w:rPr>
          <w:spacing w:val="29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types</w:t>
      </w:r>
      <w:r>
        <w:rPr>
          <w:spacing w:val="30"/>
        </w:rPr>
        <w:t> </w:t>
      </w:r>
      <w:r>
        <w:rPr/>
        <w:t>of</w:t>
      </w:r>
      <w:r>
        <w:rPr>
          <w:spacing w:val="33"/>
        </w:rPr>
        <w:t> </w:t>
      </w:r>
      <w:r>
        <w:rPr/>
        <w:t>treatment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was</w:t>
      </w:r>
      <w:r>
        <w:rPr>
          <w:spacing w:val="32"/>
        </w:rPr>
        <w:t> </w:t>
      </w:r>
      <w:r>
        <w:rPr/>
        <w:t>carried</w:t>
      </w:r>
      <w:r>
        <w:rPr>
          <w:spacing w:val="29"/>
        </w:rPr>
        <w:t> </w:t>
      </w:r>
      <w:r>
        <w:rPr/>
        <w:t>out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area</w:t>
      </w:r>
      <w:r>
        <w:rPr>
          <w:spacing w:val="3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study, but both studies used element of cognitive apprenticeship to investigate</w:t>
      </w:r>
      <w:r>
        <w:rPr>
          <w:spacing w:val="1"/>
        </w:rPr>
        <w:t> </w:t>
      </w:r>
      <w:r>
        <w:rPr/>
        <w:t>the effect of student’s academic achievement. Therefore, the findings shall</w:t>
      </w:r>
      <w:r>
        <w:rPr>
          <w:spacing w:val="1"/>
        </w:rPr>
        <w:t> </w:t>
      </w:r>
      <w:r>
        <w:rPr/>
        <w:t>serve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 base-line</w:t>
      </w:r>
      <w:r>
        <w:rPr>
          <w:spacing w:val="-3"/>
        </w:rPr>
        <w:t> </w:t>
      </w:r>
      <w:r>
        <w:rPr/>
        <w:t>to compare the</w:t>
      </w:r>
      <w:r>
        <w:rPr>
          <w:spacing w:val="-3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/>
        <w:ind w:left="960" w:right="755" w:firstLine="859"/>
        <w:jc w:val="both"/>
      </w:pPr>
      <w:r>
        <w:rPr/>
        <w:t>Augustus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 instructional method on the achievement of auto mechanics</w:t>
      </w:r>
      <w:r>
        <w:rPr>
          <w:spacing w:val="1"/>
        </w:rPr>
        <w:t> </w:t>
      </w:r>
      <w:r>
        <w:rPr/>
        <w:t>students in technical colleges in River State. A quasi experimental pretest</w:t>
      </w:r>
      <w:r>
        <w:rPr>
          <w:spacing w:val="1"/>
        </w:rPr>
        <w:t> </w:t>
      </w:r>
      <w:r>
        <w:rPr/>
        <w:t>posttest design with an experimental and non-equivalent control group was</w:t>
      </w:r>
      <w:r>
        <w:rPr>
          <w:spacing w:val="1"/>
        </w:rPr>
        <w:t> </w:t>
      </w:r>
      <w:r>
        <w:rPr/>
        <w:t>adopted. The population of the study comprised all the 212 second year auto</w:t>
      </w:r>
      <w:r>
        <w:rPr>
          <w:spacing w:val="1"/>
        </w:rPr>
        <w:t> </w:t>
      </w:r>
      <w:r>
        <w:rPr/>
        <w:t>mechanic students in the four technical colleges in Rivers state. Cognitive</w:t>
      </w:r>
      <w:r>
        <w:rPr>
          <w:spacing w:val="1"/>
        </w:rPr>
        <w:t> </w:t>
      </w:r>
      <w:r>
        <w:rPr/>
        <w:t>apprenticeship instructional lesson plans, traditional lesson plans and an auto</w:t>
      </w:r>
      <w:r>
        <w:rPr>
          <w:spacing w:val="1"/>
        </w:rPr>
        <w:t> </w:t>
      </w:r>
      <w:r>
        <w:rPr/>
        <w:t>mechanics achievement test were used as instruments for data collection. Five</w:t>
      </w:r>
      <w:r>
        <w:rPr>
          <w:spacing w:val="1"/>
        </w:rPr>
        <w:t> </w:t>
      </w:r>
      <w:r>
        <w:rPr/>
        <w:t>research questions and five hypotheses were formulated. Mean and standard</w:t>
      </w:r>
      <w:r>
        <w:rPr>
          <w:spacing w:val="1"/>
        </w:rPr>
        <w:t> </w:t>
      </w:r>
      <w:r>
        <w:rPr/>
        <w:t>deviation were used in analyzing the data for the research questions while</w:t>
      </w:r>
      <w:r>
        <w:rPr>
          <w:spacing w:val="1"/>
        </w:rPr>
        <w:t> </w:t>
      </w:r>
      <w:r>
        <w:rPr/>
        <w:t>analysis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covariance</w:t>
      </w:r>
      <w:r>
        <w:rPr>
          <w:spacing w:val="21"/>
        </w:rPr>
        <w:t> </w:t>
      </w:r>
      <w:r>
        <w:rPr/>
        <w:t>(ANCOVA)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used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test</w:t>
      </w:r>
      <w:r>
        <w:rPr>
          <w:spacing w:val="20"/>
        </w:rPr>
        <w:t> </w:t>
      </w:r>
      <w:r>
        <w:rPr/>
        <w:t>hypotheses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0.05</w:t>
      </w:r>
      <w:r>
        <w:rPr>
          <w:spacing w:val="19"/>
        </w:rPr>
        <w:t> </w:t>
      </w:r>
      <w:r>
        <w:rPr/>
        <w:t>level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 instructional approach were found to have higher mean posttest</w:t>
      </w:r>
      <w:r>
        <w:rPr>
          <w:spacing w:val="-67"/>
        </w:rPr>
        <w:t> </w:t>
      </w:r>
      <w:r>
        <w:rPr/>
        <w:t>scores in the auto mechanics achievement test than those</w:t>
      </w:r>
      <w:r>
        <w:rPr>
          <w:spacing w:val="1"/>
        </w:rPr>
        <w:t> </w:t>
      </w:r>
      <w:r>
        <w:rPr/>
        <w:t>taught with the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line="480" w:lineRule="auto" w:before="3"/>
        <w:ind w:left="960" w:right="754" w:firstLine="719"/>
        <w:jc w:val="both"/>
      </w:pPr>
      <w:r>
        <w:rPr/>
        <w:t>The study conducted by Augustus shares some relationship with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both are on</w:t>
      </w:r>
      <w:r>
        <w:rPr>
          <w:spacing w:val="4"/>
        </w:rPr>
        <w:t> </w:t>
      </w:r>
      <w:r>
        <w:rPr/>
        <w:t>the effect of cognitive</w:t>
      </w:r>
      <w:r>
        <w:rPr>
          <w:spacing w:val="-2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on student’s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designs, and the same types of treatment, but different area of study. However</w:t>
      </w:r>
      <w:r>
        <w:rPr>
          <w:spacing w:val="1"/>
        </w:rPr>
        <w:t> </w:t>
      </w:r>
      <w:r>
        <w:rPr/>
        <w:t>the study conducted by Augustus did not examine students’ interest, 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 instructional method on student’s academic 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 mechanic technology in technical colleges. Therefore, the findings shall</w:t>
      </w:r>
      <w:r>
        <w:rPr>
          <w:spacing w:val="1"/>
        </w:rPr>
        <w:t> </w:t>
      </w:r>
      <w:r>
        <w:rPr/>
        <w:t>serve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 base-line 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line="480" w:lineRule="auto"/>
        <w:ind w:left="960" w:right="754" w:firstLine="767"/>
        <w:jc w:val="both"/>
      </w:pPr>
      <w:r>
        <w:rPr/>
        <w:t>Duncan (1996) in a study titled: cognitive apprenticeship in classroom</w:t>
      </w:r>
      <w:r>
        <w:rPr>
          <w:spacing w:val="1"/>
        </w:rPr>
        <w:t> </w:t>
      </w:r>
      <w:r>
        <w:rPr/>
        <w:t>instruction: implication for industrial and technical education, sought to 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CAIM</w:t>
      </w:r>
      <w:r>
        <w:rPr>
          <w:spacing w:val="1"/>
        </w:rPr>
        <w:t> </w:t>
      </w:r>
      <w:r>
        <w:rPr/>
        <w:t>specifically think aloud modeling and scaffolding into the community college</w:t>
      </w:r>
      <w:r>
        <w:rPr>
          <w:spacing w:val="1"/>
        </w:rPr>
        <w:t> </w:t>
      </w:r>
      <w:r>
        <w:rPr/>
        <w:t>writing classrooms. A non equivalent control group design was used for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volunteer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159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section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 courses at Danville Area Community College (DACC) in Eastern</w:t>
      </w:r>
      <w:r>
        <w:rPr>
          <w:spacing w:val="1"/>
        </w:rPr>
        <w:t> </w:t>
      </w:r>
      <w:r>
        <w:rPr/>
        <w:t>Illinois were used. The instrument was validated by two research experts.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(MANCOVA)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scores. Two covariates were used: adjusted group means on both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and group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 both</w:t>
      </w:r>
      <w:r>
        <w:rPr>
          <w:spacing w:val="1"/>
        </w:rPr>
        <w:t> </w:t>
      </w:r>
      <w:r>
        <w:rPr/>
        <w:t>post tests</w:t>
      </w:r>
      <w:r>
        <w:rPr>
          <w:spacing w:val="1"/>
        </w:rPr>
        <w:t> </w:t>
      </w:r>
      <w:r>
        <w:rPr/>
        <w:t>were</w:t>
      </w:r>
      <w:r>
        <w:rPr>
          <w:spacing w:val="70"/>
        </w:rPr>
        <w:t> </w:t>
      </w:r>
      <w:r>
        <w:rPr/>
        <w:t>the independent variables.</w:t>
      </w:r>
      <w:r>
        <w:rPr>
          <w:spacing w:val="1"/>
        </w:rPr>
        <w:t> </w:t>
      </w:r>
      <w:r>
        <w:rPr/>
        <w:t>The statistical analysis of the covariates found that CAIM were effective in</w:t>
      </w:r>
      <w:r>
        <w:rPr>
          <w:spacing w:val="1"/>
        </w:rPr>
        <w:t> </w:t>
      </w:r>
      <w:r>
        <w:rPr/>
        <w:t>teaching</w:t>
      </w:r>
      <w:r>
        <w:rPr>
          <w:spacing w:val="46"/>
        </w:rPr>
        <w:t> </w:t>
      </w:r>
      <w:r>
        <w:rPr/>
        <w:t>writing</w:t>
      </w:r>
      <w:r>
        <w:rPr>
          <w:spacing w:val="44"/>
        </w:rPr>
        <w:t> </w:t>
      </w:r>
      <w:r>
        <w:rPr/>
        <w:t>skills.</w:t>
      </w:r>
      <w:r>
        <w:rPr>
          <w:spacing w:val="46"/>
        </w:rPr>
        <w:t> </w:t>
      </w:r>
      <w:r>
        <w:rPr/>
        <w:t>Analysis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instruments</w:t>
      </w:r>
      <w:r>
        <w:rPr>
          <w:spacing w:val="46"/>
        </w:rPr>
        <w:t> </w:t>
      </w:r>
      <w:r>
        <w:rPr/>
        <w:t>found</w:t>
      </w:r>
      <w:r>
        <w:rPr>
          <w:spacing w:val="45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mean post-test scores were higher at a statistically significant level (P&gt;.05)</w:t>
      </w:r>
      <w:r>
        <w:rPr>
          <w:spacing w:val="1"/>
        </w:rPr>
        <w:t> </w:t>
      </w:r>
      <w:r>
        <w:rPr/>
        <w:t>than those of the control groups. These findings indicate that using think aloud</w:t>
      </w:r>
      <w:r>
        <w:rPr>
          <w:spacing w:val="-67"/>
        </w:rPr>
        <w:t> </w:t>
      </w:r>
      <w:r>
        <w:rPr/>
        <w:t>modeling to teach writing tasks is a viable instrument alternative. More so, it</w:t>
      </w:r>
      <w:r>
        <w:rPr>
          <w:spacing w:val="1"/>
        </w:rPr>
        <w:t> </w:t>
      </w:r>
      <w:r>
        <w:rPr/>
        <w:t>can result in increased student’s skill development. Hence, the implication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 are effective in teaching vocational occupations than the traditional</w:t>
      </w:r>
      <w:r>
        <w:rPr>
          <w:spacing w:val="-67"/>
        </w:rPr>
        <w:t> </w:t>
      </w:r>
      <w:r>
        <w:rPr/>
        <w:t>methods.</w:t>
      </w:r>
    </w:p>
    <w:p>
      <w:pPr>
        <w:pStyle w:val="BodyText"/>
        <w:spacing w:line="480" w:lineRule="auto"/>
        <w:ind w:left="960" w:right="754" w:firstLine="837"/>
        <w:jc w:val="both"/>
      </w:pP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Duncan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population that has a different cultural background. The study did not also</w:t>
      </w:r>
      <w:r>
        <w:rPr>
          <w:spacing w:val="1"/>
        </w:rPr>
        <w:t> </w:t>
      </w:r>
      <w:r>
        <w:rPr/>
        <w:t>consider gender, students’ retention and interest, but shares some relationship</w:t>
      </w:r>
      <w:r>
        <w:rPr>
          <w:spacing w:val="1"/>
        </w:rPr>
        <w:t> </w:t>
      </w:r>
      <w:r>
        <w:rPr/>
        <w:t>with the present study as both are on the effect of cognitive apprenticeship on</w:t>
      </w:r>
      <w:r>
        <w:rPr>
          <w:spacing w:val="1"/>
        </w:rPr>
        <w:t> </w:t>
      </w:r>
      <w:r>
        <w:rPr/>
        <w:t>academic achievement of students. Similarly the studies adopted the same</w:t>
      </w:r>
      <w:r>
        <w:rPr>
          <w:spacing w:val="1"/>
        </w:rPr>
        <w:t> </w:t>
      </w:r>
      <w:r>
        <w:rPr/>
        <w:t>experimental designs, but different area of study, and types of treatment given</w:t>
      </w:r>
      <w:r>
        <w:rPr>
          <w:spacing w:val="1"/>
        </w:rPr>
        <w:t> </w:t>
      </w:r>
      <w:r>
        <w:rPr/>
        <w:t>to the subjects involved in the study. They are both experimental in nature.</w:t>
      </w:r>
      <w:r>
        <w:rPr>
          <w:spacing w:val="1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shall serve as a</w:t>
      </w:r>
      <w:r>
        <w:rPr>
          <w:spacing w:val="-5"/>
        </w:rPr>
        <w:t> </w:t>
      </w:r>
      <w:r>
        <w:rPr/>
        <w:t>base-line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spacing w:before="7"/>
      </w:pP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CAIM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 Retention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5" w:firstLine="856"/>
        <w:jc w:val="both"/>
      </w:pPr>
      <w:r>
        <w:rPr/>
        <w:t>Maigida (2013), determined the effects of 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automobile</w:t>
      </w:r>
      <w:r>
        <w:rPr>
          <w:spacing w:val="26"/>
        </w:rPr>
        <w:t> </w:t>
      </w:r>
      <w:r>
        <w:rPr/>
        <w:t>mechanics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North-</w:t>
      </w:r>
      <w:r>
        <w:rPr>
          <w:spacing w:val="26"/>
        </w:rPr>
        <w:t> </w:t>
      </w:r>
      <w:r>
        <w:rPr/>
        <w:t>Central</w:t>
      </w:r>
      <w:r>
        <w:rPr>
          <w:spacing w:val="25"/>
        </w:rPr>
        <w:t> </w:t>
      </w:r>
      <w:r>
        <w:rPr/>
        <w:t>Geo-</w:t>
      </w:r>
      <w:r>
        <w:rPr>
          <w:spacing w:val="24"/>
        </w:rPr>
        <w:t> </w:t>
      </w:r>
      <w:r>
        <w:rPr/>
        <w:t>Political</w:t>
      </w:r>
      <w:r>
        <w:rPr>
          <w:spacing w:val="26"/>
        </w:rPr>
        <w:t> </w:t>
      </w:r>
      <w:r>
        <w:rPr/>
        <w:t>Zone</w:t>
      </w:r>
      <w:r>
        <w:rPr>
          <w:spacing w:val="-68"/>
        </w:rPr>
        <w:t> </w:t>
      </w:r>
      <w:r>
        <w:rPr/>
        <w:t>of</w:t>
      </w:r>
      <w:r>
        <w:rPr>
          <w:spacing w:val="29"/>
        </w:rPr>
        <w:t> </w:t>
      </w:r>
      <w:r>
        <w:rPr/>
        <w:t>Nigeria.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study</w:t>
      </w:r>
      <w:r>
        <w:rPr>
          <w:spacing w:val="26"/>
        </w:rPr>
        <w:t> </w:t>
      </w:r>
      <w:r>
        <w:rPr/>
        <w:t>was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pre-test,</w:t>
      </w:r>
      <w:r>
        <w:rPr>
          <w:spacing w:val="26"/>
        </w:rPr>
        <w:t> </w:t>
      </w:r>
      <w:r>
        <w:rPr/>
        <w:t>post-test,</w:t>
      </w:r>
      <w:r>
        <w:rPr>
          <w:spacing w:val="26"/>
        </w:rPr>
        <w:t> </w:t>
      </w:r>
      <w:r>
        <w:rPr/>
        <w:t>non-equivalent</w:t>
      </w:r>
      <w:r>
        <w:rPr>
          <w:spacing w:val="30"/>
        </w:rPr>
        <w:t> </w:t>
      </w:r>
      <w:r>
        <w:rPr/>
        <w:t>control</w:t>
      </w:r>
      <w:r>
        <w:rPr>
          <w:spacing w:val="28"/>
        </w:rPr>
        <w:t> </w:t>
      </w:r>
      <w:r>
        <w:rPr/>
        <w:t>group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quasi-experiment which involved groups of respondents in their intact classes</w:t>
      </w:r>
      <w:r>
        <w:rPr>
          <w:spacing w:val="1"/>
        </w:rPr>
        <w:t> </w:t>
      </w:r>
      <w:r>
        <w:rPr/>
        <w:t>assigned to treatment groups. Six research</w:t>
      </w:r>
      <w:r>
        <w:rPr>
          <w:spacing w:val="1"/>
        </w:rPr>
        <w:t> </w:t>
      </w:r>
      <w:r>
        <w:rPr/>
        <w:t>questions and nine hypotheses</w:t>
      </w:r>
      <w:r>
        <w:rPr>
          <w:spacing w:val="1"/>
        </w:rPr>
        <w:t> </w:t>
      </w:r>
      <w:r>
        <w:rPr/>
        <w:t>tested at 0.05 level of significance guided the study. The population of the</w:t>
      </w:r>
      <w:r>
        <w:rPr>
          <w:spacing w:val="1"/>
        </w:rPr>
        <w:t> </w:t>
      </w:r>
      <w:r>
        <w:rPr/>
        <w:t>study consisted of 167 National Technical Certificate (NTC) II students of</w:t>
      </w:r>
      <w:r>
        <w:rPr>
          <w:spacing w:val="1"/>
        </w:rPr>
        <w:t> </w:t>
      </w:r>
      <w:r>
        <w:rPr/>
        <w:t>Automobile Mechanics in Niger State and the Federal Capital Development</w:t>
      </w:r>
      <w:r>
        <w:rPr>
          <w:spacing w:val="1"/>
        </w:rPr>
        <w:t> </w:t>
      </w:r>
      <w:r>
        <w:rPr/>
        <w:t>Authority (FCDA), Abuja. Niger State and the FCDA are found in the North-</w:t>
      </w:r>
      <w:r>
        <w:rPr>
          <w:spacing w:val="1"/>
        </w:rPr>
        <w:t> </w:t>
      </w:r>
      <w:r>
        <w:rPr/>
        <w:t>Central Geo- Political Zone of Nigeria. The sample size of the study was 144</w:t>
      </w:r>
      <w:r>
        <w:rPr>
          <w:spacing w:val="1"/>
        </w:rPr>
        <w:t> </w:t>
      </w:r>
      <w:r>
        <w:rPr/>
        <w:t>students from which 98 males and 46 females were assigned to two intact</w:t>
      </w:r>
      <w:r>
        <w:rPr>
          <w:spacing w:val="1"/>
        </w:rPr>
        <w:t> </w:t>
      </w:r>
      <w:r>
        <w:rPr/>
        <w:t>classes each of treatment groups (experiment and control). The Experimental</w:t>
      </w:r>
      <w:r>
        <w:rPr>
          <w:spacing w:val="1"/>
        </w:rPr>
        <w:t> </w:t>
      </w:r>
      <w:r>
        <w:rPr/>
        <w:t>group had</w:t>
      </w:r>
      <w:r>
        <w:rPr>
          <w:spacing w:val="-1"/>
        </w:rPr>
        <w:t> </w:t>
      </w:r>
      <w:r>
        <w:rPr/>
        <w:t>71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(47</w:t>
      </w:r>
      <w:r>
        <w:rPr>
          <w:spacing w:val="4"/>
        </w:rPr>
        <w:t> </w:t>
      </w:r>
      <w:r>
        <w:rPr/>
        <w:t>males and 24 females), while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had</w:t>
      </w:r>
    </w:p>
    <w:p>
      <w:pPr>
        <w:pStyle w:val="BodyText"/>
        <w:spacing w:line="480" w:lineRule="auto"/>
        <w:ind w:left="960" w:right="755"/>
        <w:jc w:val="both"/>
      </w:pPr>
      <w:r>
        <w:rPr/>
        <w:t>73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(51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females).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(AMART) and Automobile Mechanics Skill Performance Test (AMSPT). The</w:t>
      </w:r>
      <w:r>
        <w:rPr>
          <w:spacing w:val="-67"/>
        </w:rPr>
        <w:t> </w:t>
      </w:r>
      <w:r>
        <w:rPr/>
        <w:t>AMSPT</w:t>
      </w:r>
      <w:r>
        <w:rPr>
          <w:spacing w:val="41"/>
        </w:rPr>
        <w:t> </w:t>
      </w:r>
      <w:r>
        <w:rPr/>
        <w:t>which</w:t>
      </w:r>
      <w:r>
        <w:rPr>
          <w:spacing w:val="42"/>
        </w:rPr>
        <w:t> </w:t>
      </w:r>
      <w:r>
        <w:rPr/>
        <w:t>had</w:t>
      </w:r>
      <w:r>
        <w:rPr>
          <w:spacing w:val="42"/>
        </w:rPr>
        <w:t> </w:t>
      </w:r>
      <w:r>
        <w:rPr/>
        <w:t>been</w:t>
      </w:r>
      <w:r>
        <w:rPr>
          <w:spacing w:val="41"/>
        </w:rPr>
        <w:t> </w:t>
      </w:r>
      <w:r>
        <w:rPr/>
        <w:t>validated</w:t>
      </w:r>
      <w:r>
        <w:rPr>
          <w:spacing w:val="43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test</w:t>
      </w:r>
      <w:r>
        <w:rPr>
          <w:spacing w:val="45"/>
        </w:rPr>
        <w:t> </w:t>
      </w:r>
      <w:r>
        <w:rPr/>
        <w:t>developer</w:t>
      </w:r>
      <w:r>
        <w:rPr>
          <w:spacing w:val="44"/>
        </w:rPr>
        <w:t> </w:t>
      </w:r>
      <w:r>
        <w:rPr/>
        <w:t>National</w:t>
      </w:r>
      <w:r>
        <w:rPr>
          <w:spacing w:val="41"/>
        </w:rPr>
        <w:t> </w:t>
      </w:r>
      <w:r>
        <w:rPr/>
        <w:t>Business</w:t>
      </w:r>
      <w:r>
        <w:rPr>
          <w:spacing w:val="-67"/>
        </w:rPr>
        <w:t> </w:t>
      </w:r>
      <w:r>
        <w:rPr/>
        <w:t>and Technical Examination Board (NABTEB) was adopted for the study. To</w:t>
      </w:r>
      <w:r>
        <w:rPr>
          <w:spacing w:val="1"/>
        </w:rPr>
        <w:t> </w:t>
      </w:r>
      <w:r>
        <w:rPr/>
        <w:t>ensure content validation of the test, a Table of Specification was built. The</w:t>
      </w:r>
      <w:r>
        <w:rPr>
          <w:spacing w:val="1"/>
        </w:rPr>
        <w:t> </w:t>
      </w:r>
      <w:r>
        <w:rPr/>
        <w:t>AMART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AMSPT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validation by five experts. The AMART was trial tested for the purpose of</w:t>
      </w:r>
      <w:r>
        <w:rPr>
          <w:spacing w:val="1"/>
        </w:rPr>
        <w:t> </w:t>
      </w:r>
      <w:r>
        <w:rPr/>
        <w:t>determining the psychometric values of the test items. A total of 40 items of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AMART</w:t>
      </w:r>
      <w:r>
        <w:rPr>
          <w:spacing w:val="49"/>
        </w:rPr>
        <w:t> </w:t>
      </w:r>
      <w:r>
        <w:rPr/>
        <w:t>had</w:t>
      </w:r>
      <w:r>
        <w:rPr>
          <w:spacing w:val="52"/>
        </w:rPr>
        <w:t> </w:t>
      </w:r>
      <w:r>
        <w:rPr/>
        <w:t>good</w:t>
      </w:r>
      <w:r>
        <w:rPr>
          <w:spacing w:val="49"/>
        </w:rPr>
        <w:t> </w:t>
      </w:r>
      <w:r>
        <w:rPr/>
        <w:t>difficulty,</w:t>
      </w:r>
      <w:r>
        <w:rPr>
          <w:spacing w:val="50"/>
        </w:rPr>
        <w:t> </w:t>
      </w:r>
      <w:r>
        <w:rPr/>
        <w:t>discrimination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distracter</w:t>
      </w:r>
      <w:r>
        <w:rPr>
          <w:spacing w:val="48"/>
        </w:rPr>
        <w:t> </w:t>
      </w:r>
      <w:r>
        <w:rPr/>
        <w:t>indices.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The trial test for determining the coefficient of stability of the AMART was</w:t>
      </w:r>
      <w:r>
        <w:rPr>
          <w:spacing w:val="1"/>
        </w:rPr>
        <w:t> </w:t>
      </w:r>
      <w:r>
        <w:rPr/>
        <w:t>carried out using test re-test reliability techniques. The test-retest reliability</w:t>
      </w:r>
      <w:r>
        <w:rPr>
          <w:spacing w:val="1"/>
        </w:rPr>
        <w:t> </w:t>
      </w:r>
      <w:r>
        <w:rPr/>
        <w:t>was determined using Pearson Product Moment Correlation Coefficient and</w:t>
      </w:r>
      <w:r>
        <w:rPr>
          <w:spacing w:val="1"/>
        </w:rPr>
        <w:t> </w:t>
      </w:r>
      <w:r>
        <w:rPr/>
        <w:t>was found to be 0.86. While, the internal consistency of the AMART was</w:t>
      </w:r>
      <w:r>
        <w:rPr>
          <w:spacing w:val="1"/>
        </w:rPr>
        <w:t> </w:t>
      </w:r>
      <w:r>
        <w:rPr/>
        <w:t>checked by Kuder-Richardson 20 (KR20) and was found to be 0.83. The inter-</w:t>
      </w:r>
      <w:r>
        <w:rPr>
          <w:spacing w:val="-67"/>
        </w:rPr>
        <w:t> </w:t>
      </w:r>
      <w:r>
        <w:rPr/>
        <w:t>ratter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AMSPT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Ken</w:t>
      </w:r>
      <w:r>
        <w:rPr>
          <w:spacing w:val="1"/>
        </w:rPr>
        <w:t> </w:t>
      </w:r>
      <w:r>
        <w:rPr/>
        <w:t>dells’</w:t>
      </w:r>
      <w:r>
        <w:rPr>
          <w:spacing w:val="1"/>
        </w:rPr>
        <w:t> </w:t>
      </w:r>
      <w:r>
        <w:rPr/>
        <w:t>coefficient of concordance and was found to be 0.85. Mean and Standard</w:t>
      </w:r>
      <w:r>
        <w:rPr>
          <w:spacing w:val="1"/>
        </w:rPr>
        <w:t> </w:t>
      </w:r>
      <w:r>
        <w:rPr/>
        <w:t>Deviation were used to analyse data collected from the research questions.</w:t>
      </w:r>
      <w:r>
        <w:rPr>
          <w:spacing w:val="1"/>
        </w:rPr>
        <w:t> </w:t>
      </w:r>
      <w:r>
        <w:rPr/>
        <w:t>Whereas Analysis of Covariance (ANCOVA) was used to test the hypotheses</w:t>
      </w:r>
      <w:r>
        <w:rPr>
          <w:spacing w:val="1"/>
        </w:rPr>
        <w:t> </w:t>
      </w:r>
      <w:r>
        <w:rPr/>
        <w:t>that guided the study at .05 level of probability. The study found among others</w:t>
      </w:r>
      <w:r>
        <w:rPr>
          <w:spacing w:val="-67"/>
        </w:rPr>
        <w:t> </w:t>
      </w:r>
      <w:r>
        <w:rPr/>
        <w:t>that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7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favouring</w:t>
      </w:r>
      <w:r>
        <w:rPr>
          <w:spacing w:val="1"/>
        </w:rPr>
        <w:t> </w:t>
      </w:r>
      <w:r>
        <w:rPr/>
        <w:t>boys,</w:t>
      </w:r>
      <w:r>
        <w:rPr>
          <w:spacing w:val="1"/>
        </w:rPr>
        <w:t> </w:t>
      </w:r>
      <w:r>
        <w:rPr/>
        <w:t>though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 was not significant. The study found no significant interaction effect of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mechanics.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learners will record improved performance in achievement, retention and skill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61"/>
        </w:rPr>
        <w:t> </w:t>
      </w:r>
      <w:r>
        <w:rPr/>
        <w:t>method</w:t>
      </w:r>
      <w:r>
        <w:rPr>
          <w:spacing w:val="59"/>
        </w:rPr>
        <w:t> </w:t>
      </w:r>
      <w:r>
        <w:rPr/>
        <w:t>is</w:t>
      </w:r>
      <w:r>
        <w:rPr>
          <w:spacing w:val="61"/>
        </w:rPr>
        <w:t> </w:t>
      </w:r>
      <w:r>
        <w:rPr/>
        <w:t>employed</w:t>
      </w:r>
      <w:r>
        <w:rPr>
          <w:spacing w:val="61"/>
        </w:rPr>
        <w:t> </w:t>
      </w:r>
      <w:r>
        <w:rPr/>
        <w:t>for</w:t>
      </w:r>
      <w:r>
        <w:rPr>
          <w:spacing w:val="58"/>
        </w:rPr>
        <w:t> </w:t>
      </w:r>
      <w:r>
        <w:rPr/>
        <w:t>teaching</w:t>
      </w:r>
      <w:r>
        <w:rPr>
          <w:spacing w:val="58"/>
        </w:rPr>
        <w:t> </w:t>
      </w:r>
      <w:r>
        <w:rPr/>
        <w:t>automobile</w:t>
      </w:r>
      <w:r>
        <w:rPr>
          <w:spacing w:val="56"/>
        </w:rPr>
        <w:t> </w:t>
      </w:r>
      <w:r>
        <w:rPr/>
        <w:t>mechanics.</w:t>
      </w:r>
      <w:r>
        <w:rPr>
          <w:spacing w:val="5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study recommended among others that cognitive apprenticeship 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NABTEB</w:t>
      </w:r>
      <w:r>
        <w:rPr>
          <w:spacing w:val="1"/>
        </w:rPr>
        <w:t> </w:t>
      </w:r>
      <w:r>
        <w:rPr/>
        <w:t>Certificates, (NTC and ANTC) of Auto mechanics and should be extended to</w:t>
      </w:r>
      <w:r>
        <w:rPr>
          <w:spacing w:val="1"/>
        </w:rPr>
        <w:t> </w:t>
      </w:r>
      <w:r>
        <w:rPr/>
        <w:t>other</w:t>
      </w:r>
      <w:r>
        <w:rPr>
          <w:spacing w:val="-5"/>
        </w:rPr>
        <w:t> </w:t>
      </w:r>
      <w:r>
        <w:rPr/>
        <w:t>vocational and</w:t>
      </w:r>
      <w:r>
        <w:rPr>
          <w:spacing w:val="-1"/>
        </w:rPr>
        <w:t> </w:t>
      </w:r>
      <w:r>
        <w:rPr/>
        <w:t>technical areas after</w:t>
      </w:r>
      <w:r>
        <w:rPr>
          <w:spacing w:val="-2"/>
        </w:rPr>
        <w:t> </w:t>
      </w:r>
      <w:r>
        <w:rPr/>
        <w:t>its effect have</w:t>
      </w:r>
      <w:r>
        <w:rPr>
          <w:spacing w:val="-2"/>
        </w:rPr>
        <w:t> </w:t>
      </w:r>
      <w:r>
        <w:rPr/>
        <w:t>been</w:t>
      </w:r>
      <w:r>
        <w:rPr>
          <w:spacing w:val="-4"/>
        </w:rPr>
        <w:t> </w:t>
      </w:r>
      <w:r>
        <w:rPr/>
        <w:t>determined.</w:t>
      </w:r>
    </w:p>
    <w:p>
      <w:pPr>
        <w:pStyle w:val="BodyText"/>
        <w:spacing w:line="480" w:lineRule="auto"/>
        <w:ind w:left="960" w:right="754" w:firstLine="647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Maigida</w:t>
      </w:r>
      <w:r>
        <w:rPr>
          <w:spacing w:val="1"/>
        </w:rPr>
        <w:t> </w:t>
      </w:r>
      <w:r>
        <w:rPr/>
        <w:t>shares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present study as both are on the effect of cognitive apprenticeship on student’s</w:t>
      </w:r>
      <w:r>
        <w:rPr>
          <w:spacing w:val="-67"/>
        </w:rPr>
        <w:t> </w:t>
      </w:r>
      <w:r>
        <w:rPr/>
        <w:t>academic achievement and retention in auto mechanics in technical colleges.</w:t>
      </w:r>
      <w:r>
        <w:rPr>
          <w:spacing w:val="1"/>
        </w:rPr>
        <w:t> </w:t>
      </w:r>
      <w:r>
        <w:rPr/>
        <w:t>Though the</w:t>
      </w:r>
      <w:r>
        <w:rPr>
          <w:spacing w:val="70"/>
        </w:rPr>
        <w:t> </w:t>
      </w:r>
      <w:r>
        <w:rPr/>
        <w:t>study conducted by Maigida did not consider students’ interest</w:t>
      </w:r>
      <w:r>
        <w:rPr>
          <w:spacing w:val="1"/>
        </w:rPr>
        <w:t> </w:t>
      </w:r>
      <w:r>
        <w:rPr/>
        <w:t>and was carried out in different locational area of study, but both studies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treatment.</w:t>
      </w:r>
      <w:r>
        <w:rPr>
          <w:spacing w:val="-67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shall serve as a</w:t>
      </w:r>
      <w:r>
        <w:rPr>
          <w:spacing w:val="-5"/>
        </w:rPr>
        <w:t> </w:t>
      </w:r>
      <w:r>
        <w:rPr/>
        <w:t>base-line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/>
        <w:ind w:left="960" w:right="755" w:firstLine="767"/>
        <w:jc w:val="both"/>
      </w:pPr>
      <w:r>
        <w:rPr/>
        <w:t>Ozden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Gultekin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 in science subjects in post primary school in Kutahya Abdurrdman</w:t>
      </w:r>
      <w:r>
        <w:rPr>
          <w:spacing w:val="-67"/>
        </w:rPr>
        <w:t> </w:t>
      </w:r>
      <w:r>
        <w:rPr/>
        <w:t>Turkey. The study was carried out on two intact classes selected randomly</w:t>
      </w:r>
      <w:r>
        <w:rPr>
          <w:spacing w:val="1"/>
        </w:rPr>
        <w:t> </w:t>
      </w:r>
      <w:r>
        <w:rPr/>
        <w:t>using the quasi experimental design. One of the classes was defined as the</w:t>
      </w:r>
      <w:r>
        <w:rPr>
          <w:spacing w:val="1"/>
        </w:rPr>
        <w:t> </w:t>
      </w:r>
      <w:r>
        <w:rPr/>
        <w:t>experimental group and the other as control group. Both classes were tested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</w:t>
      </w:r>
      <w:r>
        <w:rPr>
          <w:spacing w:val="7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questions, while 2 hypotheses were formulated for the study. The instrument</w:t>
      </w:r>
      <w:r>
        <w:rPr>
          <w:spacing w:val="1"/>
        </w:rPr>
        <w:t> </w:t>
      </w:r>
      <w:r>
        <w:rPr/>
        <w:t>used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Science</w:t>
      </w:r>
      <w:r>
        <w:rPr>
          <w:spacing w:val="13"/>
        </w:rPr>
        <w:t> </w:t>
      </w:r>
      <w:r>
        <w:rPr/>
        <w:t>Achievement</w:t>
      </w:r>
      <w:r>
        <w:rPr>
          <w:spacing w:val="13"/>
        </w:rPr>
        <w:t> </w:t>
      </w:r>
      <w:r>
        <w:rPr/>
        <w:t>Test</w:t>
      </w:r>
      <w:r>
        <w:rPr>
          <w:spacing w:val="13"/>
        </w:rPr>
        <w:t> </w:t>
      </w:r>
      <w:r>
        <w:rPr/>
        <w:t>(SAT).</w:t>
      </w:r>
      <w:r>
        <w:rPr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instrument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validated</w:t>
      </w:r>
      <w:r>
        <w:rPr>
          <w:spacing w:val="13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/>
        <w:jc w:val="both"/>
      </w:pPr>
      <w:r>
        <w:rPr/>
        <w:t>three experts in the researcher’s department. The study lasted three months for</w:t>
      </w:r>
      <w:r>
        <w:rPr>
          <w:spacing w:val="-67"/>
        </w:rPr>
        <w:t> </w:t>
      </w:r>
      <w:r>
        <w:rPr/>
        <w:t>a</w:t>
      </w:r>
      <w:r>
        <w:rPr>
          <w:spacing w:val="38"/>
        </w:rPr>
        <w:t> </w:t>
      </w:r>
      <w:r>
        <w:rPr/>
        <w:t>total</w:t>
      </w:r>
      <w:r>
        <w:rPr>
          <w:spacing w:val="40"/>
        </w:rPr>
        <w:t> </w:t>
      </w:r>
      <w:r>
        <w:rPr/>
        <w:t>18</w:t>
      </w:r>
      <w:r>
        <w:rPr>
          <w:spacing w:val="40"/>
        </w:rPr>
        <w:t> </w:t>
      </w:r>
      <w:r>
        <w:rPr/>
        <w:t>class</w:t>
      </w:r>
      <w:r>
        <w:rPr>
          <w:spacing w:val="39"/>
        </w:rPr>
        <w:t> </w:t>
      </w:r>
      <w:r>
        <w:rPr/>
        <w:t>hours.</w:t>
      </w:r>
      <w:r>
        <w:rPr>
          <w:spacing w:val="39"/>
        </w:rPr>
        <w:t> </w:t>
      </w:r>
      <w:r>
        <w:rPr/>
        <w:t>During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research</w:t>
      </w:r>
      <w:r>
        <w:rPr>
          <w:spacing w:val="40"/>
        </w:rPr>
        <w:t> </w:t>
      </w:r>
      <w:r>
        <w:rPr/>
        <w:t>process,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experimental</w:t>
      </w:r>
      <w:r>
        <w:rPr>
          <w:spacing w:val="39"/>
        </w:rPr>
        <w:t> </w:t>
      </w:r>
      <w:r>
        <w:rPr/>
        <w:t>group</w:t>
      </w:r>
      <w:r>
        <w:rPr>
          <w:spacing w:val="-67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 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teaching approach,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 group was administered a traditional teaching approach. Analysis of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techniques. The findings of the study, revealed that cognitive apprenticeship</w:t>
      </w:r>
      <w:r>
        <w:rPr>
          <w:spacing w:val="1"/>
        </w:rPr>
        <w:t> </w:t>
      </w:r>
      <w:r>
        <w:rPr/>
        <w:t>instructional techniques as a means of instruction in school would improve</w:t>
      </w:r>
      <w:r>
        <w:rPr>
          <w:spacing w:val="1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 retention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science</w:t>
      </w:r>
      <w:r>
        <w:rPr>
          <w:spacing w:val="-3"/>
        </w:rPr>
        <w:t> </w:t>
      </w:r>
      <w:r>
        <w:rPr/>
        <w:t>subjects.</w:t>
      </w:r>
    </w:p>
    <w:p>
      <w:pPr>
        <w:pStyle w:val="BodyText"/>
        <w:spacing w:line="480" w:lineRule="auto" w:before="1"/>
        <w:ind w:left="960" w:right="757" w:firstLine="767"/>
        <w:jc w:val="both"/>
      </w:pPr>
      <w:r>
        <w:rPr/>
        <w:t>The study of Ozden and Gultekin shares some relationship with the</w:t>
      </w:r>
      <w:r>
        <w:rPr>
          <w:spacing w:val="1"/>
        </w:rPr>
        <w:t> </w:t>
      </w:r>
      <w:r>
        <w:rPr/>
        <w:t>present study as both are on the effects of cognitive apprenticeship learning</w:t>
      </w:r>
      <w:r>
        <w:rPr>
          <w:spacing w:val="1"/>
        </w:rPr>
        <w:t> </w:t>
      </w:r>
      <w:r>
        <w:rPr/>
        <w:t>techniques on achievement and retention of students. Although both studies</w:t>
      </w:r>
      <w:r>
        <w:rPr>
          <w:spacing w:val="1"/>
        </w:rPr>
        <w:t> </w:t>
      </w:r>
      <w:r>
        <w:rPr/>
        <w:t>differ in area and scope of study and did not consider students’ interest, but</w:t>
      </w:r>
      <w:r>
        <w:rPr>
          <w:spacing w:val="1"/>
        </w:rPr>
        <w:t> </w:t>
      </w:r>
      <w:r>
        <w:rPr/>
        <w:t>adopted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15"/>
        </w:rPr>
        <w:t> </w:t>
      </w:r>
      <w:r>
        <w:rPr/>
        <w:t>experimental</w:t>
      </w:r>
      <w:r>
        <w:rPr>
          <w:spacing w:val="12"/>
        </w:rPr>
        <w:t> </w:t>
      </w:r>
      <w:r>
        <w:rPr/>
        <w:t>designs.</w:t>
      </w:r>
      <w:r>
        <w:rPr>
          <w:spacing w:val="14"/>
        </w:rPr>
        <w:t> </w:t>
      </w:r>
      <w:r>
        <w:rPr/>
        <w:t>Therefore,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findings</w:t>
      </w:r>
      <w:r>
        <w:rPr>
          <w:spacing w:val="12"/>
        </w:rPr>
        <w:t> </w:t>
      </w:r>
      <w:r>
        <w:rPr/>
        <w:t>shall</w:t>
      </w:r>
      <w:r>
        <w:rPr>
          <w:spacing w:val="11"/>
        </w:rPr>
        <w:t> </w:t>
      </w:r>
      <w:r>
        <w:rPr/>
        <w:t>serve</w:t>
      </w:r>
      <w:r>
        <w:rPr>
          <w:spacing w:val="12"/>
        </w:rPr>
        <w:t> </w:t>
      </w:r>
      <w:r>
        <w:rPr/>
        <w:t>as</w:t>
      </w:r>
      <w:r>
        <w:rPr>
          <w:spacing w:val="-67"/>
        </w:rPr>
        <w:t> </w:t>
      </w:r>
      <w:r>
        <w:rPr/>
        <w:t>a</w:t>
      </w:r>
      <w:r>
        <w:rPr>
          <w:spacing w:val="-1"/>
        </w:rPr>
        <w:t> </w:t>
      </w:r>
      <w:r>
        <w:rPr/>
        <w:t>base-line to</w:t>
      </w:r>
      <w:r>
        <w:rPr>
          <w:spacing w:val="1"/>
        </w:rPr>
        <w:t> </w:t>
      </w:r>
      <w:r>
        <w:rPr/>
        <w:t>compare the</w:t>
      </w:r>
      <w:r>
        <w:rPr>
          <w:spacing w:val="-2"/>
        </w:rPr>
        <w:t> </w:t>
      </w:r>
      <w:r>
        <w:rPr/>
        <w:t>present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960" w:right="755" w:firstLine="698"/>
        <w:jc w:val="both"/>
      </w:pPr>
      <w:r>
        <w:rPr/>
        <w:t>Ogbuanya and Fakorede (2008) in a study to investigate the effect of</w:t>
      </w:r>
      <w:r>
        <w:rPr>
          <w:spacing w:val="1"/>
        </w:rPr>
        <w:t> </w:t>
      </w:r>
      <w:r>
        <w:rPr/>
        <w:t>learning mode on the psychomotor achievement and retention of automobile</w:t>
      </w:r>
      <w:r>
        <w:rPr>
          <w:spacing w:val="1"/>
        </w:rPr>
        <w:t> </w:t>
      </w:r>
      <w:r>
        <w:rPr/>
        <w:t>mechanic students in technical colleges in Osun and Ogun States, compared</w:t>
      </w:r>
      <w:r>
        <w:rPr>
          <w:spacing w:val="1"/>
        </w:rPr>
        <w:t> </w:t>
      </w:r>
      <w:r>
        <w:rPr/>
        <w:t>students’ score in automobile mechanic psychomotor test when taught with</w:t>
      </w:r>
      <w:r>
        <w:rPr>
          <w:spacing w:val="1"/>
        </w:rPr>
        <w:t> </w:t>
      </w:r>
      <w:r>
        <w:rPr/>
        <w:t>cooperative</w:t>
      </w:r>
      <w:r>
        <w:rPr>
          <w:spacing w:val="24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when</w:t>
      </w:r>
      <w:r>
        <w:rPr>
          <w:spacing w:val="24"/>
        </w:rPr>
        <w:t> </w:t>
      </w:r>
      <w:r>
        <w:rPr/>
        <w:t>taught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competitive-learning</w:t>
      </w:r>
      <w:r>
        <w:rPr>
          <w:spacing w:val="24"/>
        </w:rPr>
        <w:t> </w:t>
      </w:r>
      <w:r>
        <w:rPr/>
        <w:t>mode.</w:t>
      </w:r>
      <w:r>
        <w:rPr>
          <w:spacing w:val="24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also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mechanic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-67"/>
        </w:rPr>
        <w:t> </w:t>
      </w:r>
      <w:r>
        <w:rPr/>
        <w:t>mode and conventional learning mode. The population for the study consisted</w:t>
      </w:r>
      <w:r>
        <w:rPr>
          <w:spacing w:val="1"/>
        </w:rPr>
        <w:t> </w:t>
      </w:r>
      <w:r>
        <w:rPr/>
        <w:t>of 580 automobile technology students in nine technical colleges in Ogun and</w:t>
      </w:r>
      <w:r>
        <w:rPr>
          <w:spacing w:val="1"/>
        </w:rPr>
        <w:t> </w:t>
      </w:r>
      <w:r>
        <w:rPr/>
        <w:t>Osun State. The sample comprised of 96 students drawn from three intact</w:t>
      </w:r>
      <w:r>
        <w:rPr>
          <w:spacing w:val="1"/>
        </w:rPr>
        <w:t> </w:t>
      </w:r>
      <w:r>
        <w:rPr/>
        <w:t>classes through random sampling technique. The researchers used the quasi</w:t>
      </w:r>
      <w:r>
        <w:rPr>
          <w:spacing w:val="1"/>
        </w:rPr>
        <w:t> </w:t>
      </w:r>
      <w:r>
        <w:rPr/>
        <w:t>experimental factorial design; specifically, the pre-test posttest design with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 non-equivalent</w:t>
      </w:r>
      <w:r>
        <w:rPr>
          <w:spacing w:val="1"/>
        </w:rPr>
        <w:t> </w:t>
      </w:r>
      <w:r>
        <w:rPr/>
        <w:t>control group</w:t>
      </w:r>
      <w:r>
        <w:rPr>
          <w:spacing w:val="1"/>
        </w:rPr>
        <w:t> </w:t>
      </w:r>
      <w:r>
        <w:rPr/>
        <w:t>was 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70"/>
        </w:rPr>
        <w:t> </w:t>
      </w:r>
      <w:r>
        <w:rPr/>
        <w:t>used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were;</w:t>
      </w:r>
      <w:r>
        <w:rPr>
          <w:spacing w:val="1"/>
        </w:rPr>
        <w:t> </w:t>
      </w:r>
      <w:r>
        <w:rPr/>
        <w:t>Cooperative</w:t>
      </w:r>
      <w:r>
        <w:rPr>
          <w:spacing w:val="-67"/>
        </w:rPr>
        <w:t> </w:t>
      </w:r>
      <w:r>
        <w:rPr/>
        <w:t>Learning-Mode,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Learning-Mode</w:t>
      </w:r>
      <w:r>
        <w:rPr>
          <w:spacing w:val="1"/>
        </w:rPr>
        <w:t> </w:t>
      </w:r>
      <w:r>
        <w:rPr/>
        <w:t>Psychomotor Achievement Test (LPAT). After validation of the instruments</w:t>
      </w:r>
      <w:r>
        <w:rPr>
          <w:spacing w:val="1"/>
        </w:rPr>
        <w:t> </w:t>
      </w:r>
      <w:r>
        <w:rPr/>
        <w:t>by three experts, the instruments were subjected to test-retest reliability on 30</w:t>
      </w:r>
      <w:r>
        <w:rPr>
          <w:spacing w:val="1"/>
        </w:rPr>
        <w:t> </w:t>
      </w:r>
      <w:r>
        <w:rPr/>
        <w:t>automobile mechanic students shared into three groups using Pearson Product</w:t>
      </w:r>
      <w:r>
        <w:rPr>
          <w:spacing w:val="1"/>
        </w:rPr>
        <w:t> </w:t>
      </w:r>
      <w:r>
        <w:rPr/>
        <w:t>Moment Correlation Coefficient. The computed result yielded a reliability</w:t>
      </w:r>
      <w:r>
        <w:rPr>
          <w:spacing w:val="1"/>
        </w:rPr>
        <w:t> </w:t>
      </w:r>
      <w:r>
        <w:rPr/>
        <w:t>index of 0.78. The research questions were analyzed using Mean and Standard</w:t>
      </w:r>
      <w:r>
        <w:rPr>
          <w:spacing w:val="-67"/>
        </w:rPr>
        <w:t> </w:t>
      </w:r>
      <w:r>
        <w:rPr/>
        <w:t>Deviation. While analysis of covariance (ANCOVA), was used to test the</w:t>
      </w:r>
      <w:r>
        <w:rPr>
          <w:spacing w:val="1"/>
        </w:rPr>
        <w:t> </w:t>
      </w:r>
      <w:r>
        <w:rPr/>
        <w:t>hypotheses at .05 level of significance. Findings of the study showed that: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retained</w:t>
      </w:r>
      <w:r>
        <w:rPr>
          <w:spacing w:val="1"/>
        </w:rPr>
        <w:t> </w:t>
      </w:r>
      <w:r>
        <w:rPr/>
        <w:t>better than those taught using competitive learning mode. Performance of girls</w:t>
      </w:r>
      <w:r>
        <w:rPr>
          <w:spacing w:val="-67"/>
        </w:rPr>
        <w:t> </w:t>
      </w:r>
      <w:r>
        <w:rPr/>
        <w:t>in</w:t>
      </w:r>
      <w:r>
        <w:rPr>
          <w:spacing w:val="13"/>
        </w:rPr>
        <w:t> </w:t>
      </w:r>
      <w:r>
        <w:rPr/>
        <w:t>automobile</w:t>
      </w:r>
      <w:r>
        <w:rPr>
          <w:spacing w:val="12"/>
        </w:rPr>
        <w:t> </w:t>
      </w:r>
      <w:r>
        <w:rPr/>
        <w:t>mechanic</w:t>
      </w:r>
      <w:r>
        <w:rPr>
          <w:spacing w:val="12"/>
        </w:rPr>
        <w:t> </w:t>
      </w:r>
      <w:r>
        <w:rPr/>
        <w:t>test</w:t>
      </w:r>
      <w:r>
        <w:rPr>
          <w:spacing w:val="13"/>
        </w:rPr>
        <w:t> </w:t>
      </w:r>
      <w:r>
        <w:rPr/>
        <w:t>score</w:t>
      </w:r>
      <w:r>
        <w:rPr>
          <w:spacing w:val="12"/>
        </w:rPr>
        <w:t> </w:t>
      </w:r>
      <w:r>
        <w:rPr/>
        <w:t>under</w:t>
      </w:r>
      <w:r>
        <w:rPr>
          <w:spacing w:val="12"/>
        </w:rPr>
        <w:t> </w:t>
      </w:r>
      <w:r>
        <w:rPr/>
        <w:t>cooperative</w:t>
      </w:r>
      <w:r>
        <w:rPr>
          <w:spacing w:val="10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mode</w:t>
      </w:r>
      <w:r>
        <w:rPr>
          <w:spacing w:val="1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conventional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boys’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psychomotor</w:t>
      </w:r>
      <w:r>
        <w:rPr>
          <w:spacing w:val="-67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-67"/>
        </w:rPr>
        <w:t> </w:t>
      </w:r>
      <w:r>
        <w:rPr/>
        <w:t>incorporate the cooperative learning mode in the art of teaching automobile</w:t>
      </w:r>
      <w:r>
        <w:rPr>
          <w:spacing w:val="1"/>
        </w:rPr>
        <w:t> </w:t>
      </w:r>
      <w:r>
        <w:rPr/>
        <w:t>mechanic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By implication,</w:t>
      </w:r>
      <w:r>
        <w:rPr>
          <w:spacing w:val="1"/>
        </w:rPr>
        <w:t> </w:t>
      </w:r>
      <w:r>
        <w:rPr/>
        <w:t>this study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female students are given the same opportunity as their male counterpart, they</w:t>
      </w:r>
      <w:r>
        <w:rPr>
          <w:spacing w:val="1"/>
        </w:rPr>
        <w:t> </w:t>
      </w:r>
      <w:r>
        <w:rPr/>
        <w:t>could do</w:t>
      </w:r>
      <w:r>
        <w:rPr>
          <w:spacing w:val="1"/>
        </w:rPr>
        <w:t> </w:t>
      </w:r>
      <w:r>
        <w:rPr/>
        <w:t>better.</w:t>
      </w:r>
    </w:p>
    <w:p>
      <w:pPr>
        <w:pStyle w:val="BodyText"/>
        <w:spacing w:line="480" w:lineRule="auto" w:before="1"/>
        <w:ind w:left="960" w:right="753" w:firstLine="907"/>
        <w:jc w:val="both"/>
      </w:pPr>
      <w:r>
        <w:rPr/>
        <w:t>Ogbuanya and Fakorede study shares common relationship with the</w:t>
      </w:r>
      <w:r>
        <w:rPr>
          <w:spacing w:val="1"/>
        </w:rPr>
        <w:t> </w:t>
      </w:r>
      <w:r>
        <w:rPr/>
        <w:t>present study as both studies are on effect of gender on students’ achievement</w:t>
      </w:r>
      <w:r>
        <w:rPr>
          <w:spacing w:val="1"/>
        </w:rPr>
        <w:t> </w:t>
      </w:r>
      <w:r>
        <w:rPr/>
        <w:t>and retention in automobile</w:t>
      </w:r>
      <w:r>
        <w:rPr>
          <w:spacing w:val="1"/>
        </w:rPr>
        <w:t> </w:t>
      </w:r>
      <w:r>
        <w:rPr/>
        <w:t>mechanic. Ogbuanya and Fakorede</w:t>
      </w:r>
      <w:r>
        <w:rPr>
          <w:spacing w:val="1"/>
        </w:rPr>
        <w:t> </w:t>
      </w:r>
      <w:r>
        <w:rPr/>
        <w:t>also used</w:t>
      </w:r>
      <w:r>
        <w:rPr>
          <w:spacing w:val="1"/>
        </w:rPr>
        <w:t> </w:t>
      </w:r>
      <w:r>
        <w:rPr/>
        <w:t>cooperative learning mode which is an element of cognitive 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methodology. However, the studies differ in terms of the instructional method</w:t>
      </w:r>
      <w:r>
        <w:rPr>
          <w:spacing w:val="1"/>
        </w:rPr>
        <w:t> </w:t>
      </w:r>
      <w:r>
        <w:rPr/>
        <w:t>used in administering the treatments on the subjects and the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 used for the studies. Therefore, the findings shall serve as a base-line</w:t>
      </w:r>
      <w:r>
        <w:rPr>
          <w:spacing w:val="1"/>
        </w:rPr>
        <w:t> </w:t>
      </w:r>
      <w:r>
        <w:rPr/>
        <w:t>to compare</w:t>
      </w:r>
      <w:r>
        <w:rPr>
          <w:spacing w:val="-1"/>
        </w:rPr>
        <w:t> </w:t>
      </w:r>
      <w:r>
        <w:rPr/>
        <w:t>the effect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retention and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960" w:right="752" w:firstLine="907"/>
        <w:jc w:val="both"/>
      </w:pPr>
      <w:r>
        <w:rPr/>
        <w:t>Igboko (2004) investigated the effect of cognitive constructivism on</w:t>
      </w:r>
      <w:r>
        <w:rPr>
          <w:spacing w:val="1"/>
        </w:rPr>
        <w:t> </w:t>
      </w:r>
      <w:r>
        <w:rPr/>
        <w:t>students’ achievement</w:t>
      </w:r>
      <w:r>
        <w:rPr>
          <w:spacing w:val="1"/>
        </w:rPr>
        <w:t> </w:t>
      </w:r>
      <w:r>
        <w:rPr/>
        <w:t>and retention in introductory technology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Owerri,</w:t>
      </w:r>
      <w:r>
        <w:rPr>
          <w:spacing w:val="1"/>
        </w:rPr>
        <w:t> </w:t>
      </w:r>
      <w:r>
        <w:rPr/>
        <w:t>Imo state of Nigeria. Quasi experimental design was used for the study. 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Owerri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population.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sample</w:t>
      </w:r>
      <w:r>
        <w:rPr>
          <w:spacing w:val="28"/>
        </w:rPr>
        <w:t> </w:t>
      </w:r>
      <w:r>
        <w:rPr/>
        <w:t>size</w:t>
      </w:r>
      <w:r>
        <w:rPr>
          <w:spacing w:val="28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</w:t>
      </w:r>
      <w:r>
        <w:rPr>
          <w:spacing w:val="24"/>
        </w:rPr>
        <w:t> </w:t>
      </w:r>
      <w:r>
        <w:rPr/>
        <w:t>was</w:t>
      </w:r>
      <w:r>
        <w:rPr>
          <w:spacing w:val="29"/>
        </w:rPr>
        <w:t> </w:t>
      </w:r>
      <w:r>
        <w:rPr/>
        <w:t>100</w:t>
      </w:r>
      <w:r>
        <w:rPr>
          <w:spacing w:val="26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from</w:t>
      </w:r>
      <w:r>
        <w:rPr>
          <w:spacing w:val="23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Owerri,</w:t>
      </w:r>
      <w:r>
        <w:rPr>
          <w:spacing w:val="1"/>
        </w:rPr>
        <w:t> </w:t>
      </w:r>
      <w:r>
        <w:rPr/>
        <w:t>Imo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(ITART)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 for the study. The instrument was validated by three experts in</w:t>
      </w:r>
      <w:r>
        <w:rPr>
          <w:spacing w:val="1"/>
        </w:rPr>
        <w:t> </w:t>
      </w:r>
      <w:r>
        <w:rPr/>
        <w:t>researchers department. The reliability of the instrument was determined using</w:t>
      </w:r>
      <w:r>
        <w:rPr>
          <w:spacing w:val="-67"/>
        </w:rPr>
        <w:t> </w:t>
      </w:r>
      <w:r>
        <w:rPr/>
        <w:t>Pearson Product Moment Correlation Coefficient and was found to be 0.76.</w:t>
      </w:r>
      <w:r>
        <w:rPr>
          <w:spacing w:val="1"/>
        </w:rPr>
        <w:t> </w:t>
      </w:r>
      <w:r>
        <w:rPr/>
        <w:t>Igboko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70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introductory technology. The result showed significant difference in favour of</w:t>
      </w:r>
      <w:r>
        <w:rPr>
          <w:spacing w:val="1"/>
        </w:rPr>
        <w:t> </w:t>
      </w:r>
      <w:r>
        <w:rPr/>
        <w:t>boys in</w:t>
      </w:r>
      <w:r>
        <w:rPr>
          <w:spacing w:val="1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retention.</w:t>
      </w:r>
    </w:p>
    <w:p>
      <w:pPr>
        <w:pStyle w:val="BodyText"/>
        <w:spacing w:line="480" w:lineRule="auto" w:before="1"/>
        <w:ind w:left="960" w:right="756" w:firstLine="899"/>
        <w:jc w:val="both"/>
      </w:pPr>
      <w:r>
        <w:rPr/>
        <w:t>Igboko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 the effect of cognitive constructivism which is a broader aspect of</w:t>
      </w:r>
      <w:r>
        <w:rPr>
          <w:spacing w:val="1"/>
        </w:rPr>
        <w:t> </w:t>
      </w:r>
      <w:r>
        <w:rPr/>
        <w:t>cognitive apprenticeship learning techniques on achievement and retention of</w:t>
      </w:r>
      <w:r>
        <w:rPr>
          <w:spacing w:val="1"/>
        </w:rPr>
        <w:t> </w:t>
      </w:r>
      <w:r>
        <w:rPr/>
        <w:t>students. Although the studies differ in area and scope of study and did not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designs.</w:t>
      </w:r>
      <w:r>
        <w:rPr>
          <w:spacing w:val="1"/>
        </w:rPr>
        <w:t> </w:t>
      </w:r>
      <w:r>
        <w:rPr/>
        <w:t>Therefore, the findings shall serve as a base-line to compare the present study.</w:t>
      </w:r>
      <w:r>
        <w:rPr>
          <w:spacing w:val="-67"/>
        </w:rPr>
        <w:t> </w:t>
      </w:r>
      <w:r>
        <w:rPr/>
        <w:t>Similarly, the researcher is of the view that reviewing a study on the effect 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introductory technology which is a pre vocational subject would assist in 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</w:pPr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Interest and</w:t>
      </w:r>
      <w:r>
        <w:rPr>
          <w:spacing w:val="-3"/>
        </w:rPr>
        <w:t> </w:t>
      </w:r>
      <w:r>
        <w:rPr/>
        <w:t>Achievement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61" w:firstLine="837"/>
        <w:jc w:val="both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student’s</w:t>
      </w:r>
      <w:r>
        <w:rPr>
          <w:spacing w:val="1"/>
        </w:rPr>
        <w:t> </w:t>
      </w:r>
      <w:r>
        <w:rPr/>
        <w:t>interest</w:t>
      </w:r>
      <w:r>
        <w:rPr>
          <w:spacing w:val="70"/>
        </w:rPr>
        <w:t> </w:t>
      </w:r>
      <w:r>
        <w:rPr/>
        <w:t>are</w:t>
      </w:r>
      <w:r>
        <w:rPr>
          <w:spacing w:val="1"/>
        </w:rPr>
        <w:t> </w:t>
      </w:r>
      <w:r>
        <w:rPr/>
        <w:t>reviewed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line="480" w:lineRule="auto"/>
        <w:ind w:left="960" w:right="754" w:firstLine="832"/>
        <w:jc w:val="both"/>
      </w:pPr>
      <w:r>
        <w:rPr/>
        <w:t>Adegunle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scaffolding instructional technique on academic achievement and interest 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 were answered</w:t>
      </w:r>
      <w:r>
        <w:rPr>
          <w:spacing w:val="2"/>
        </w:rPr>
        <w:t> </w:t>
      </w:r>
      <w:r>
        <w:rPr/>
        <w:t>while nine</w:t>
      </w:r>
      <w:r>
        <w:rPr>
          <w:spacing w:val="-2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 formulated were tested</w:t>
      </w:r>
      <w:r>
        <w:rPr>
          <w:spacing w:val="12"/>
        </w:rPr>
        <w:t> </w:t>
      </w:r>
      <w:r>
        <w:rPr/>
        <w:t>at</w:t>
      </w:r>
    </w:p>
    <w:p>
      <w:pPr>
        <w:pStyle w:val="BodyText"/>
        <w:spacing w:line="480" w:lineRule="auto"/>
        <w:ind w:left="960" w:right="757"/>
        <w:jc w:val="both"/>
      </w:pPr>
      <w:r>
        <w:rPr/>
        <w:t>0.05 level of significance. The study adopted quasi experimental design and</w:t>
      </w:r>
      <w:r>
        <w:rPr>
          <w:spacing w:val="1"/>
        </w:rPr>
        <w:t> </w:t>
      </w:r>
      <w:r>
        <w:rPr/>
        <w:t>was carried out in Lagos State. The population for the study was 410 male and</w:t>
      </w:r>
      <w:r>
        <w:rPr>
          <w:spacing w:val="-67"/>
        </w:rPr>
        <w:t> </w:t>
      </w:r>
      <w:r>
        <w:rPr/>
        <w:t>female students. The sample size for the study was</w:t>
      </w:r>
      <w:r>
        <w:rPr>
          <w:spacing w:val="1"/>
        </w:rPr>
        <w:t> </w:t>
      </w:r>
      <w:r>
        <w:rPr/>
        <w:t>114</w:t>
      </w:r>
      <w:r>
        <w:rPr>
          <w:spacing w:val="1"/>
        </w:rPr>
        <w:t> </w:t>
      </w:r>
      <w:r>
        <w:rPr/>
        <w:t>metalwork</w:t>
      </w:r>
      <w:r>
        <w:rPr>
          <w:spacing w:val="70"/>
        </w:rPr>
        <w:t> </w:t>
      </w:r>
      <w:r>
        <w:rPr/>
        <w:t>second</w:t>
      </w:r>
      <w:r>
        <w:rPr>
          <w:spacing w:val="1"/>
        </w:rPr>
        <w:t> </w:t>
      </w:r>
      <w:r>
        <w:rPr/>
        <w:t>year students which comprised 72 males and 42 females randomly 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metalwork</w:t>
      </w:r>
      <w:r>
        <w:rPr>
          <w:spacing w:val="-2"/>
        </w:rPr>
        <w:t> </w:t>
      </w:r>
      <w:r>
        <w:rPr/>
        <w:t>cognitive</w:t>
      </w:r>
      <w:r>
        <w:rPr>
          <w:spacing w:val="-5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metalwork</w:t>
      </w:r>
      <w:r>
        <w:rPr>
          <w:spacing w:val="-1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inventory.</w:t>
      </w:r>
    </w:p>
    <w:p>
      <w:pPr>
        <w:pStyle w:val="BodyText"/>
        <w:spacing w:line="480" w:lineRule="auto" w:before="1"/>
        <w:ind w:left="960" w:right="756" w:firstLine="837"/>
        <w:jc w:val="both"/>
      </w:pPr>
      <w:r>
        <w:rPr/>
        <w:t>To ensure content validity of the metalwork cognitive achievement test</w:t>
      </w:r>
      <w:r>
        <w:rPr>
          <w:spacing w:val="-67"/>
        </w:rPr>
        <w:t> </w:t>
      </w:r>
      <w:r>
        <w:rPr/>
        <w:t>(MWCAT), a test blue print (Table of Specifications) was built for the test.</w:t>
      </w:r>
      <w:r>
        <w:rPr>
          <w:spacing w:val="1"/>
        </w:rPr>
        <w:t> </w:t>
      </w:r>
      <w:r>
        <w:rPr/>
        <w:t>The,</w:t>
      </w:r>
      <w:r>
        <w:rPr>
          <w:spacing w:val="1"/>
        </w:rPr>
        <w:t> </w:t>
      </w:r>
      <w:r>
        <w:rPr/>
        <w:t>MWCAT,</w:t>
      </w:r>
      <w:r>
        <w:rPr>
          <w:spacing w:val="1"/>
        </w:rPr>
        <w:t> </w:t>
      </w:r>
      <w:r>
        <w:rPr/>
        <w:t>metalwork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inventory,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metalwork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metalwork technology teachers and students were subjected to face validation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three</w:t>
      </w:r>
      <w:r>
        <w:rPr>
          <w:spacing w:val="2"/>
        </w:rPr>
        <w:t> </w:t>
      </w:r>
      <w:r>
        <w:rPr/>
        <w:t>experts.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MWCAT</w:t>
      </w:r>
      <w:r>
        <w:rPr>
          <w:spacing w:val="3"/>
        </w:rPr>
        <w:t> </w:t>
      </w:r>
      <w:r>
        <w:rPr/>
        <w:t>was</w:t>
      </w:r>
      <w:r>
        <w:rPr>
          <w:spacing w:val="5"/>
        </w:rPr>
        <w:t> </w:t>
      </w:r>
      <w:r>
        <w:rPr/>
        <w:t>trial</w:t>
      </w:r>
      <w:r>
        <w:rPr>
          <w:spacing w:val="3"/>
        </w:rPr>
        <w:t> </w:t>
      </w:r>
      <w:r>
        <w:rPr/>
        <w:t>tested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determining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the psychometric indices of the test. A total of 40 items of the MWCAT had</w:t>
      </w:r>
      <w:r>
        <w:rPr>
          <w:spacing w:val="1"/>
        </w:rPr>
        <w:t> </w:t>
      </w:r>
      <w:r>
        <w:rPr/>
        <w:t>good difficulty, discrimination and distractor indices. In addition to face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validation, the metalwork interest inventory was also subjected to construct</w:t>
      </w:r>
      <w:r>
        <w:rPr>
          <w:spacing w:val="1"/>
        </w:rPr>
        <w:t> </w:t>
      </w:r>
      <w:r>
        <w:rPr/>
        <w:t>validation using factor analysis. Out of 62 items, a total of 40 items were</w:t>
      </w:r>
      <w:r>
        <w:rPr>
          <w:spacing w:val="1"/>
        </w:rPr>
        <w:t> </w:t>
      </w:r>
      <w:r>
        <w:rPr/>
        <w:t>finally selected for the interest inventory. The Kuder Richardson 20 (K-R20)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metalwork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Cronbach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internal</w:t>
      </w:r>
      <w:r>
        <w:rPr>
          <w:spacing w:val="52"/>
        </w:rPr>
        <w:t> </w:t>
      </w:r>
      <w:r>
        <w:rPr/>
        <w:t>consistency</w:t>
      </w:r>
      <w:r>
        <w:rPr>
          <w:spacing w:val="47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metalwork</w:t>
      </w:r>
      <w:r>
        <w:rPr>
          <w:spacing w:val="56"/>
        </w:rPr>
        <w:t> </w:t>
      </w:r>
      <w:r>
        <w:rPr/>
        <w:t>interest</w:t>
      </w:r>
      <w:r>
        <w:rPr>
          <w:spacing w:val="50"/>
        </w:rPr>
        <w:t> </w:t>
      </w:r>
      <w:r>
        <w:rPr/>
        <w:t>inventory</w:t>
      </w:r>
      <w:r>
        <w:rPr>
          <w:spacing w:val="48"/>
        </w:rPr>
        <w:t> </w:t>
      </w:r>
      <w:r>
        <w:rPr/>
        <w:t>and</w:t>
      </w:r>
    </w:p>
    <w:p>
      <w:pPr>
        <w:pStyle w:val="BodyText"/>
        <w:spacing w:line="480" w:lineRule="auto"/>
        <w:ind w:left="960" w:right="761"/>
        <w:jc w:val="both"/>
      </w:pPr>
      <w:r>
        <w:rPr/>
        <w:t>0.82 was obtained. The data collected were analyzed using Mean, to answer</w:t>
      </w:r>
      <w:r>
        <w:rPr>
          <w:spacing w:val="1"/>
        </w:rPr>
        <w:t> </w:t>
      </w:r>
      <w:r>
        <w:rPr/>
        <w:t>the research questions while analysis of covariance (ANCOVA) was used to</w:t>
      </w:r>
      <w:r>
        <w:rPr>
          <w:spacing w:val="1"/>
        </w:rPr>
        <w:t> </w:t>
      </w:r>
      <w:r>
        <w:rPr/>
        <w:t>test the</w:t>
      </w:r>
      <w:r>
        <w:rPr>
          <w:spacing w:val="-3"/>
        </w:rPr>
        <w:t> </w:t>
      </w:r>
      <w:r>
        <w:rPr/>
        <w:t>nine</w:t>
      </w:r>
      <w:r>
        <w:rPr>
          <w:spacing w:val="-3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formulated.</w:t>
      </w:r>
    </w:p>
    <w:p>
      <w:pPr>
        <w:pStyle w:val="BodyText"/>
        <w:spacing w:line="480" w:lineRule="auto"/>
        <w:ind w:left="960" w:right="754" w:firstLine="698"/>
        <w:jc w:val="both"/>
      </w:pPr>
      <w:r>
        <w:rPr/>
        <w:t>The</w:t>
      </w:r>
      <w:r>
        <w:rPr>
          <w:spacing w:val="46"/>
        </w:rPr>
        <w:t> </w:t>
      </w:r>
      <w:r>
        <w:rPr/>
        <w:t>study</w:t>
      </w:r>
      <w:r>
        <w:rPr>
          <w:spacing w:val="43"/>
        </w:rPr>
        <w:t> </w:t>
      </w:r>
      <w:r>
        <w:rPr/>
        <w:t>found</w:t>
      </w:r>
      <w:r>
        <w:rPr>
          <w:spacing w:val="45"/>
        </w:rPr>
        <w:t> </w:t>
      </w:r>
      <w:r>
        <w:rPr/>
        <w:t>out</w:t>
      </w:r>
      <w:r>
        <w:rPr>
          <w:spacing w:val="46"/>
        </w:rPr>
        <w:t> </w:t>
      </w:r>
      <w:r>
        <w:rPr/>
        <w:t>that</w:t>
      </w:r>
      <w:r>
        <w:rPr>
          <w:spacing w:val="45"/>
        </w:rPr>
        <w:t> </w:t>
      </w:r>
      <w:r>
        <w:rPr/>
        <w:t>students</w:t>
      </w:r>
      <w:r>
        <w:rPr>
          <w:spacing w:val="46"/>
        </w:rPr>
        <w:t> </w:t>
      </w:r>
      <w:r>
        <w:rPr/>
        <w:t>taught</w:t>
      </w:r>
      <w:r>
        <w:rPr>
          <w:spacing w:val="45"/>
        </w:rPr>
        <w:t> </w:t>
      </w:r>
      <w:r>
        <w:rPr/>
        <w:t>metalwork</w:t>
      </w:r>
      <w:r>
        <w:rPr>
          <w:spacing w:val="48"/>
        </w:rPr>
        <w:t> </w:t>
      </w:r>
      <w:r>
        <w:rPr/>
        <w:t>with</w:t>
      </w:r>
      <w:r>
        <w:rPr>
          <w:spacing w:val="45"/>
        </w:rPr>
        <w:t> </w:t>
      </w:r>
      <w:r>
        <w:rPr/>
        <w:t>scaffolding</w:t>
      </w:r>
      <w:r>
        <w:rPr>
          <w:spacing w:val="-67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traditional teaching method in the achievement test. It was also found that</w:t>
      </w:r>
      <w:r>
        <w:rPr>
          <w:spacing w:val="1"/>
        </w:rPr>
        <w:t> </w:t>
      </w:r>
      <w:r>
        <w:rPr/>
        <w:t>students taught metalwork with scaffolding had a higher mean interest score</w:t>
      </w:r>
      <w:r>
        <w:rPr>
          <w:spacing w:val="1"/>
        </w:rPr>
        <w:t> </w:t>
      </w:r>
      <w:r>
        <w:rPr/>
        <w:t>than those students taught using traditional teaching method. There was a</w:t>
      </w:r>
      <w:r>
        <w:rPr>
          <w:spacing w:val="1"/>
        </w:rPr>
        <w:t> </w:t>
      </w:r>
      <w:r>
        <w:rPr/>
        <w:t>significant difference between the mean achievement scores of students taught</w:t>
      </w:r>
      <w:r>
        <w:rPr>
          <w:spacing w:val="-67"/>
        </w:rPr>
        <w:t> </w:t>
      </w:r>
      <w:r>
        <w:rPr/>
        <w:t>metalwork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mean</w:t>
      </w:r>
      <w:r>
        <w:rPr>
          <w:spacing w:val="1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scores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taught</w:t>
      </w:r>
      <w:r>
        <w:rPr>
          <w:spacing w:val="-2"/>
        </w:rPr>
        <w:t> </w:t>
      </w:r>
      <w:r>
        <w:rPr/>
        <w:t>metalwork with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9"/>
        <w:jc w:val="both"/>
      </w:pPr>
      <w:r>
        <w:rPr/>
        <w:t>scaffolding instruction technique and those taught with traditional method.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 recommended that</w:t>
      </w:r>
      <w:r>
        <w:rPr>
          <w:spacing w:val="1"/>
        </w:rPr>
        <w:t> </w:t>
      </w:r>
      <w:r>
        <w:rPr/>
        <w:t>metalwork teachers in technical colleges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metalwork trades to students. It was also recommended that facilities 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metalwork</w:t>
      </w:r>
      <w:r>
        <w:rPr>
          <w:spacing w:val="-67"/>
        </w:rPr>
        <w:t> </w:t>
      </w:r>
      <w:r>
        <w:rPr/>
        <w:t>teachers in</w:t>
      </w:r>
      <w:r>
        <w:rPr>
          <w:spacing w:val="1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colleges.</w:t>
      </w:r>
    </w:p>
    <w:p>
      <w:pPr>
        <w:pStyle w:val="BodyText"/>
        <w:spacing w:line="480" w:lineRule="auto" w:before="1"/>
        <w:ind w:left="960" w:right="755" w:firstLine="907"/>
        <w:jc w:val="both"/>
      </w:pPr>
      <w:r>
        <w:rPr/>
        <w:t>The study conducted by Adegunle shares some relationship with the</w:t>
      </w:r>
      <w:r>
        <w:rPr>
          <w:spacing w:val="1"/>
        </w:rPr>
        <w:t> </w:t>
      </w:r>
      <w:r>
        <w:rPr/>
        <w:t>present study as both are on the effect of instructional method on interest 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colleges.</w:t>
      </w:r>
      <w:r>
        <w:rPr>
          <w:spacing w:val="-67"/>
        </w:rPr>
        <w:t> </w:t>
      </w:r>
      <w:r>
        <w:rPr/>
        <w:t>Though the study by Adegunle did not consider students’ retention and 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experimental design with the present study. Therefore, the findings shall serve</w:t>
      </w:r>
      <w:r>
        <w:rPr>
          <w:spacing w:val="-67"/>
        </w:rPr>
        <w:t> </w:t>
      </w:r>
      <w:r>
        <w:rPr/>
        <w:t>as a base-line to compare the present study. Similarly, the researcher is of the</w:t>
      </w:r>
      <w:r>
        <w:rPr>
          <w:spacing w:val="1"/>
        </w:rPr>
        <w:t> </w:t>
      </w:r>
      <w:r>
        <w:rPr/>
        <w:t>view that reviewing a study on the effect of scaffolding instructional method</w:t>
      </w:r>
      <w:r>
        <w:rPr>
          <w:spacing w:val="1"/>
        </w:rPr>
        <w:t> </w:t>
      </w:r>
      <w:r>
        <w:rPr/>
        <w:t>which is a component of cognitive apprenticeship instructional method on</w:t>
      </w:r>
      <w:r>
        <w:rPr>
          <w:spacing w:val="1"/>
        </w:rPr>
        <w:t> </w:t>
      </w:r>
      <w:r>
        <w:rPr/>
        <w:t>students’ achievement and interest in metalwork technology which is a subject</w:t>
      </w:r>
      <w:r>
        <w:rPr>
          <w:spacing w:val="-67"/>
        </w:rPr>
        <w:t> </w:t>
      </w:r>
      <w:r>
        <w:rPr/>
        <w:t>in auto mechanic trade would assist in the understanding of the effect of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instructional methods</w:t>
      </w:r>
      <w:r>
        <w:rPr>
          <w:spacing w:val="1"/>
        </w:rPr>
        <w:t> </w:t>
      </w:r>
      <w:r>
        <w:rPr/>
        <w:t>in auto mechanics.</w:t>
      </w:r>
    </w:p>
    <w:p>
      <w:pPr>
        <w:pStyle w:val="BodyText"/>
        <w:spacing w:line="480" w:lineRule="auto" w:before="2"/>
        <w:ind w:left="960" w:right="757" w:firstLine="837"/>
        <w:jc w:val="both"/>
      </w:pPr>
      <w:r>
        <w:rPr/>
        <w:t>Similarly, Oyenuga (2010) conducted a study on the effect of models</w:t>
      </w:r>
      <w:r>
        <w:rPr>
          <w:spacing w:val="1"/>
        </w:rPr>
        <w:t> </w:t>
      </w:r>
      <w:r>
        <w:rPr/>
        <w:t>on</w:t>
      </w:r>
      <w:r>
        <w:rPr>
          <w:spacing w:val="4"/>
        </w:rPr>
        <w:t> </w:t>
      </w:r>
      <w:r>
        <w:rPr/>
        <w:t>interest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academic</w:t>
      </w:r>
      <w:r>
        <w:rPr>
          <w:spacing w:val="5"/>
        </w:rPr>
        <w:t> </w:t>
      </w:r>
      <w:r>
        <w:rPr/>
        <w:t>achievement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auto-mechanics</w:t>
      </w:r>
      <w:r>
        <w:rPr>
          <w:spacing w:val="4"/>
        </w:rPr>
        <w:t> </w:t>
      </w:r>
      <w:r>
        <w:rPr/>
        <w:t>students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technical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1"/>
        <w:jc w:val="both"/>
      </w:pPr>
      <w:r>
        <w:rPr/>
        <w:t>colleges in Lagos State</w:t>
      </w:r>
      <w:r>
        <w:rPr>
          <w:b/>
        </w:rPr>
        <w:t>. </w:t>
      </w:r>
      <w:r>
        <w:rPr/>
        <w:t>The purpose of the study was to determine the effect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models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interest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academic</w:t>
      </w:r>
      <w:r>
        <w:rPr>
          <w:spacing w:val="26"/>
        </w:rPr>
        <w:t> </w:t>
      </w:r>
      <w:r>
        <w:rPr/>
        <w:t>achievement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auto-mechanics</w:t>
      </w:r>
      <w:r>
        <w:rPr>
          <w:spacing w:val="24"/>
        </w:rPr>
        <w:t> </w:t>
      </w:r>
      <w:r>
        <w:rPr/>
        <w:t>students</w:t>
      </w:r>
      <w:r>
        <w:rPr>
          <w:spacing w:val="-68"/>
        </w:rPr>
        <w:t> </w:t>
      </w:r>
      <w:r>
        <w:rPr/>
        <w:t>in technical colleges in Lagos State. Six research questions and six hypotheses</w:t>
      </w:r>
      <w:r>
        <w:rPr>
          <w:spacing w:val="-67"/>
        </w:rPr>
        <w:t> </w:t>
      </w:r>
      <w:r>
        <w:rPr/>
        <w:t>were formulated to guide the study. The research design that was adopted was</w:t>
      </w:r>
      <w:r>
        <w:rPr>
          <w:spacing w:val="1"/>
        </w:rPr>
        <w:t> </w:t>
      </w:r>
      <w:r>
        <w:rPr/>
        <w:t>the quasi-experimental design. The type of</w:t>
      </w:r>
      <w:r>
        <w:rPr>
          <w:spacing w:val="70"/>
        </w:rPr>
        <w:t> </w:t>
      </w:r>
      <w:r>
        <w:rPr/>
        <w:t>quasi experimental design used</w:t>
      </w:r>
      <w:r>
        <w:rPr>
          <w:spacing w:val="1"/>
        </w:rPr>
        <w:t> </w:t>
      </w:r>
      <w:r>
        <w:rPr/>
        <w:t>was the non-equivalent control group which involves two groups. Purposive</w:t>
      </w:r>
      <w:r>
        <w:rPr>
          <w:spacing w:val="1"/>
        </w:rPr>
        <w:t> </w:t>
      </w:r>
      <w:r>
        <w:rPr/>
        <w:t>sampling technique was used to select four out of the five technical colleges</w:t>
      </w:r>
      <w:r>
        <w:rPr>
          <w:spacing w:val="1"/>
        </w:rPr>
        <w:t> </w:t>
      </w:r>
      <w:r>
        <w:rPr/>
        <w:t>used for the study. A simple random sampling technique was adopted to select</w:t>
      </w:r>
      <w:r>
        <w:rPr>
          <w:spacing w:val="-67"/>
        </w:rPr>
        <w:t> </w:t>
      </w:r>
      <w:r>
        <w:rPr/>
        <w:t>the technical colleges that were in the experimental and the control group</w:t>
      </w:r>
      <w:r>
        <w:rPr>
          <w:spacing w:val="1"/>
        </w:rPr>
        <w:t> </w:t>
      </w:r>
      <w:r>
        <w:rPr/>
        <w:t>respectively. The year one intact classes were used for the research exercise.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153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auto-mechanics</w:t>
      </w:r>
      <w:r>
        <w:rPr>
          <w:spacing w:val="1"/>
        </w:rPr>
        <w:t> </w:t>
      </w:r>
      <w:r>
        <w:rPr/>
        <w:t>students</w:t>
      </w:r>
      <w:r>
        <w:rPr>
          <w:spacing w:val="70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 colleges. Regular auto-mechanics teachers were trained and used for</w:t>
      </w:r>
      <w:r>
        <w:rPr>
          <w:spacing w:val="1"/>
        </w:rPr>
        <w:t> </w:t>
      </w:r>
      <w:r>
        <w:rPr/>
        <w:t>the study. The instruments used for data collection in this study were: Auto-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(AMAT)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Auto-Mechanics</w:t>
      </w:r>
      <w:r>
        <w:rPr>
          <w:spacing w:val="7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Inventory (AMII). The AMAT and AMII were developed by the researcher</w:t>
      </w:r>
      <w:r>
        <w:rPr>
          <w:spacing w:val="1"/>
        </w:rPr>
        <w:t> </w:t>
      </w:r>
      <w:r>
        <w:rPr/>
        <w:t>and validated by experts in the Department of Vocational Teacher Education,</w:t>
      </w:r>
      <w:r>
        <w:rPr>
          <w:spacing w:val="1"/>
        </w:rPr>
        <w:t> </w:t>
      </w:r>
      <w:r>
        <w:rPr/>
        <w:t>University of Nigeria, Nsukka. The reliability coefficient of AMAT was found</w:t>
      </w:r>
      <w:r>
        <w:rPr>
          <w:spacing w:val="-67"/>
        </w:rPr>
        <w:t> </w:t>
      </w:r>
      <w:r>
        <w:rPr/>
        <w:t>to be 0.61 and that of AMII was 0.81. Mean and standard deviation were used</w:t>
      </w:r>
      <w:r>
        <w:rPr>
          <w:spacing w:val="1"/>
        </w:rPr>
        <w:t> </w:t>
      </w:r>
      <w:r>
        <w:rPr/>
        <w:t>to answer the research questions while the analysis of covariance (ANCOVA)</w:t>
      </w:r>
      <w:r>
        <w:rPr>
          <w:spacing w:val="1"/>
        </w:rPr>
        <w:t> </w:t>
      </w:r>
      <w:r>
        <w:rPr/>
        <w:t>was</w:t>
      </w:r>
      <w:r>
        <w:rPr>
          <w:spacing w:val="45"/>
        </w:rPr>
        <w:t> </w:t>
      </w:r>
      <w:r>
        <w:rPr/>
        <w:t>used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testing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hypotheses</w:t>
      </w:r>
      <w:r>
        <w:rPr>
          <w:spacing w:val="45"/>
        </w:rPr>
        <w:t> </w:t>
      </w:r>
      <w:r>
        <w:rPr/>
        <w:t>at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level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significance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0.05.</w:t>
      </w:r>
      <w:r>
        <w:rPr>
          <w:spacing w:val="4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findings of the study were as follows: (1) Using model has a significant effect</w:t>
      </w:r>
      <w:r>
        <w:rPr>
          <w:spacing w:val="1"/>
        </w:rPr>
        <w:t> </w:t>
      </w:r>
      <w:r>
        <w:rPr/>
        <w:t>on the academic achievement and interest of the students in auto-mechanic</w:t>
      </w:r>
      <w:r>
        <w:rPr>
          <w:spacing w:val="1"/>
        </w:rPr>
        <w:t> </w:t>
      </w:r>
      <w:r>
        <w:rPr/>
        <w:t>work. (2) Gender has no effect on the academic achievement of students in</w:t>
      </w:r>
      <w:r>
        <w:rPr>
          <w:spacing w:val="1"/>
        </w:rPr>
        <w:t> </w:t>
      </w:r>
      <w:r>
        <w:rPr/>
        <w:t>auto</w:t>
      </w:r>
      <w:r>
        <w:rPr>
          <w:spacing w:val="40"/>
        </w:rPr>
        <w:t> </w:t>
      </w:r>
      <w:r>
        <w:rPr/>
        <w:t>mechanic</w:t>
      </w:r>
      <w:r>
        <w:rPr>
          <w:spacing w:val="39"/>
        </w:rPr>
        <w:t> </w:t>
      </w:r>
      <w:r>
        <w:rPr/>
        <w:t>work.</w:t>
      </w:r>
      <w:r>
        <w:rPr>
          <w:spacing w:val="35"/>
        </w:rPr>
        <w:t> </w:t>
      </w:r>
      <w:r>
        <w:rPr/>
        <w:t>(3)</w:t>
      </w:r>
      <w:r>
        <w:rPr>
          <w:spacing w:val="39"/>
        </w:rPr>
        <w:t> </w:t>
      </w:r>
      <w:r>
        <w:rPr/>
        <w:t>Gender</w:t>
      </w:r>
      <w:r>
        <w:rPr>
          <w:spacing w:val="39"/>
        </w:rPr>
        <w:t> </w:t>
      </w:r>
      <w:r>
        <w:rPr/>
        <w:t>was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factor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interest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students</w:t>
      </w:r>
      <w:r>
        <w:rPr>
          <w:spacing w:val="39"/>
        </w:rPr>
        <w:t> </w:t>
      </w:r>
      <w:r>
        <w:rPr/>
        <w:t>in</w:t>
      </w:r>
      <w:r>
        <w:rPr>
          <w:spacing w:val="-68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and interest of the students in auto-mechanic work. The findings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planners,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paramount in Nigeria technical colleges; government should make available</w:t>
      </w:r>
      <w:r>
        <w:rPr>
          <w:spacing w:val="1"/>
        </w:rPr>
        <w:t> </w:t>
      </w:r>
      <w:r>
        <w:rPr/>
        <w:t>various models of vehicle system for effective teaching and learning in the</w:t>
      </w:r>
      <w:r>
        <w:rPr>
          <w:spacing w:val="1"/>
        </w:rPr>
        <w:t> </w:t>
      </w:r>
      <w:r>
        <w:rPr/>
        <w:t>classroom. Use of model for teaching various concepts in vehicle systems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curriculum.</w:t>
      </w:r>
    </w:p>
    <w:p>
      <w:pPr>
        <w:pStyle w:val="BodyText"/>
        <w:spacing w:line="480" w:lineRule="auto"/>
        <w:ind w:left="960" w:right="757" w:firstLine="837"/>
        <w:jc w:val="both"/>
      </w:pPr>
      <w:r>
        <w:rPr/>
        <w:t>The study conducted by Oyenuga shares some relationship with the</w:t>
      </w:r>
      <w:r>
        <w:rPr>
          <w:spacing w:val="1"/>
        </w:rPr>
        <w:t> </w:t>
      </w:r>
      <w:r>
        <w:rPr/>
        <w:t>present study as both are on the effect of interest on academic achievement of</w:t>
      </w:r>
      <w:r>
        <w:rPr>
          <w:spacing w:val="1"/>
        </w:rPr>
        <w:t> </w:t>
      </w:r>
      <w:r>
        <w:rPr/>
        <w:t>auto mechanics students in technical colleges. Though the study by Oyenuga</w:t>
      </w:r>
      <w:r>
        <w:rPr>
          <w:spacing w:val="1"/>
        </w:rPr>
        <w:t> </w:t>
      </w:r>
      <w:r>
        <w:rPr/>
        <w:t>did not consider students’ retention and was conducted in different locational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shall serve as a</w:t>
      </w:r>
      <w:r>
        <w:rPr>
          <w:spacing w:val="-5"/>
        </w:rPr>
        <w:t> </w:t>
      </w:r>
      <w:r>
        <w:rPr/>
        <w:t>base-line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 w:firstLine="698"/>
        <w:jc w:val="both"/>
      </w:pP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instructional approach on senior secondary school students‟ achievement 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differential effect of the approach on the achievement of male and female</w:t>
      </w:r>
      <w:r>
        <w:rPr>
          <w:spacing w:val="1"/>
        </w:rPr>
        <w:t> </w:t>
      </w:r>
      <w:r>
        <w:rPr/>
        <w:t>students among others in mathematics. The sample for the study was two</w:t>
      </w:r>
      <w:r>
        <w:rPr>
          <w:spacing w:val="1"/>
        </w:rPr>
        <w:t> </w:t>
      </w:r>
      <w:r>
        <w:rPr/>
        <w:t>sampled intact classes from sampled schools in Umuahia Education Zone of</w:t>
      </w:r>
      <w:r>
        <w:rPr>
          <w:spacing w:val="1"/>
        </w:rPr>
        <w:t> </w:t>
      </w:r>
      <w:r>
        <w:rPr/>
        <w:t>Abia State. Two instruments, Mathematics Achievement Test and Quadratic</w:t>
      </w:r>
      <w:r>
        <w:rPr>
          <w:spacing w:val="1"/>
        </w:rPr>
        <w:t> </w:t>
      </w:r>
      <w:r>
        <w:rPr/>
        <w:t>Equation Interest Scale were used.</w:t>
      </w:r>
      <w:r>
        <w:rPr>
          <w:spacing w:val="1"/>
        </w:rPr>
        <w:t> </w:t>
      </w:r>
      <w:r>
        <w:rPr/>
        <w:t>The instruments were validated by three</w:t>
      </w:r>
      <w:r>
        <w:rPr>
          <w:spacing w:val="1"/>
        </w:rPr>
        <w:t> </w:t>
      </w:r>
      <w:r>
        <w:rPr/>
        <w:t>experts in Mathematics Education Department University of Nigeria, Nsukka.</w:t>
      </w:r>
      <w:r>
        <w:rPr>
          <w:spacing w:val="1"/>
        </w:rPr>
        <w:t> </w:t>
      </w:r>
      <w:r>
        <w:rPr/>
        <w:t>The analysis of data was carried out using mean and ANCOVA. The result of</w:t>
      </w:r>
      <w:r>
        <w:rPr>
          <w:spacing w:val="1"/>
        </w:rPr>
        <w:t> </w:t>
      </w:r>
      <w:r>
        <w:rPr/>
        <w:t>the study indicated that gender was a significant factor in determining the</w:t>
      </w:r>
      <w:r>
        <w:rPr>
          <w:spacing w:val="1"/>
        </w:rPr>
        <w:t> </w:t>
      </w:r>
      <w:r>
        <w:rPr/>
        <w:t>interest of male and female students in mathematics. The mean interest score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males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higher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of the female.</w:t>
      </w:r>
    </w:p>
    <w:p>
      <w:pPr>
        <w:pStyle w:val="BodyText"/>
        <w:spacing w:line="480" w:lineRule="auto"/>
        <w:ind w:left="960" w:right="754" w:firstLine="767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shares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relationship</w:t>
      </w:r>
      <w:r>
        <w:rPr>
          <w:spacing w:val="70"/>
        </w:rPr>
        <w:t> </w:t>
      </w:r>
      <w:r>
        <w:rPr/>
        <w:t>with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 study as both are on the effect of interest on academic achievement of</w:t>
      </w:r>
      <w:r>
        <w:rPr>
          <w:spacing w:val="1"/>
        </w:rPr>
        <w:t> </w:t>
      </w:r>
      <w:r>
        <w:rPr/>
        <w:t>students. Though the study conducted by Musa did not consider students’</w:t>
      </w:r>
      <w:r>
        <w:rPr>
          <w:spacing w:val="1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in different academic area of study, different geographical location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study</w:t>
      </w:r>
      <w:r>
        <w:rPr>
          <w:spacing w:val="41"/>
        </w:rPr>
        <w:t> </w:t>
      </w:r>
      <w:r>
        <w:rPr/>
        <w:t>and</w:t>
      </w:r>
      <w:r>
        <w:rPr>
          <w:spacing w:val="45"/>
        </w:rPr>
        <w:t> </w:t>
      </w:r>
      <w:r>
        <w:rPr/>
        <w:t>different</w:t>
      </w:r>
      <w:r>
        <w:rPr>
          <w:spacing w:val="45"/>
        </w:rPr>
        <w:t> </w:t>
      </w:r>
      <w:r>
        <w:rPr/>
        <w:t>types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treatment.</w:t>
      </w:r>
      <w:r>
        <w:rPr>
          <w:spacing w:val="42"/>
        </w:rPr>
        <w:t> </w:t>
      </w:r>
      <w:r>
        <w:rPr/>
        <w:t>However</w:t>
      </w:r>
      <w:r>
        <w:rPr>
          <w:spacing w:val="45"/>
        </w:rPr>
        <w:t> </w:t>
      </w:r>
      <w:r>
        <w:rPr/>
        <w:t>both</w:t>
      </w:r>
      <w:r>
        <w:rPr>
          <w:spacing w:val="45"/>
        </w:rPr>
        <w:t> </w:t>
      </w:r>
      <w:r>
        <w:rPr/>
        <w:t>studies</w:t>
      </w:r>
      <w:r>
        <w:rPr>
          <w:spacing w:val="44"/>
        </w:rPr>
        <w:t> </w:t>
      </w:r>
      <w:r>
        <w:rPr/>
        <w:t>are</w:t>
      </w:r>
      <w:r>
        <w:rPr>
          <w:spacing w:val="44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7"/>
        <w:jc w:val="both"/>
      </w:pPr>
      <w:r>
        <w:rPr/>
        <w:t>effect of interest on academic achievement of students. Therefore, the findings</w:t>
      </w:r>
      <w:r>
        <w:rPr>
          <w:spacing w:val="-67"/>
        </w:rPr>
        <w:t> </w:t>
      </w:r>
      <w:r>
        <w:rPr/>
        <w:t>shall serve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base-line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960" w:right="752" w:firstLine="698"/>
        <w:jc w:val="both"/>
      </w:pPr>
      <w:r>
        <w:rPr/>
        <w:t>Moreso, Olaf and Jurgen (2001) conducted a study on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602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academically selected schools in Germany were tested at three time point--end</w:t>
      </w:r>
      <w:r>
        <w:rPr>
          <w:spacing w:val="-67"/>
        </w:rPr>
        <w:t> </w:t>
      </w:r>
      <w:r>
        <w:rPr/>
        <w:t>of Grade 7, Grade 10, and Grade 12 in order to investigate the 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analyzed. At the end of Grade 10, students opted for either a basic or an</w:t>
      </w:r>
      <w:r>
        <w:rPr>
          <w:spacing w:val="1"/>
        </w:rPr>
        <w:t> </w:t>
      </w:r>
      <w:r>
        <w:rPr/>
        <w:t>Advanced Mathematics course. Data analyses revealed gender differences 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course.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show that</w:t>
      </w:r>
      <w:r>
        <w:rPr>
          <w:spacing w:val="1"/>
        </w:rPr>
        <w:t> </w:t>
      </w:r>
      <w:r>
        <w:rPr/>
        <w:t>interest 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70"/>
        </w:rPr>
        <w:t> </w:t>
      </w:r>
      <w:r>
        <w:rPr/>
        <w:t>learning</w:t>
      </w:r>
      <w:r>
        <w:rPr>
          <w:spacing w:val="-67"/>
        </w:rPr>
        <w:t> </w:t>
      </w:r>
      <w:r>
        <w:rPr/>
        <w:t>from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selection.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highly</w:t>
      </w:r>
      <w:r>
        <w:rPr>
          <w:spacing w:val="-67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course.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results suggest that, Grade 7 to Grade 10,</w:t>
      </w:r>
      <w:r>
        <w:rPr>
          <w:spacing w:val="1"/>
        </w:rPr>
        <w:t> </w:t>
      </w:r>
      <w:r>
        <w:rPr/>
        <w:t>achievement affected</w:t>
      </w:r>
      <w:r>
        <w:rPr>
          <w:spacing w:val="1"/>
        </w:rPr>
        <w:t> </w:t>
      </w:r>
      <w:r>
        <w:rPr/>
        <w:t>interest. Therefore, high achievers expressed more interest than low achievers.</w:t>
      </w:r>
      <w:r>
        <w:rPr>
          <w:spacing w:val="-67"/>
        </w:rPr>
        <w:t> </w:t>
      </w:r>
      <w:r>
        <w:rPr/>
        <w:t>The findings underline the importance of interest for academic choices and for</w:t>
      </w:r>
      <w:r>
        <w:rPr>
          <w:spacing w:val="-67"/>
        </w:rPr>
        <w:t> </w:t>
      </w:r>
      <w:r>
        <w:rPr/>
        <w:t>self-regulated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setting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less</w:t>
      </w:r>
      <w:r>
        <w:rPr>
          <w:spacing w:val="-1"/>
        </w:rPr>
        <w:t> </w:t>
      </w:r>
      <w:r>
        <w:rPr/>
        <w:t>structured.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 w:firstLine="698"/>
        <w:jc w:val="both"/>
      </w:pPr>
      <w:r>
        <w:rPr/>
        <w:t>The study conducted by Olaf and Jurgen shares some relationship with</w:t>
      </w:r>
      <w:r>
        <w:rPr>
          <w:spacing w:val="1"/>
        </w:rPr>
        <w:t> </w:t>
      </w:r>
      <w:r>
        <w:rPr/>
        <w:t>the present study as both are on the effect of interest on academic achievement</w:t>
      </w:r>
      <w:r>
        <w:rPr>
          <w:spacing w:val="-67"/>
        </w:rPr>
        <w:t> </w:t>
      </w:r>
      <w:r>
        <w:rPr/>
        <w:t>of students. Though the study did not consider students’ retention and also</w:t>
      </w:r>
      <w:r>
        <w:rPr>
          <w:spacing w:val="1"/>
        </w:rPr>
        <w:t> </w:t>
      </w:r>
      <w:r>
        <w:rPr/>
        <w:t>adopted different experimental designs, treatment, location and academic area</w:t>
      </w:r>
      <w:r>
        <w:rPr>
          <w:spacing w:val="1"/>
        </w:rPr>
        <w:t> </w:t>
      </w:r>
      <w:r>
        <w:rPr/>
        <w:t>of study, but are both on the effect of interest on achievement of students.</w:t>
      </w:r>
      <w:r>
        <w:rPr>
          <w:spacing w:val="1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shall serve as a</w:t>
      </w:r>
      <w:r>
        <w:rPr>
          <w:spacing w:val="-5"/>
        </w:rPr>
        <w:t> </w:t>
      </w:r>
      <w:r>
        <w:rPr/>
        <w:t>base-line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spacing w:before="6"/>
      </w:pPr>
      <w:r>
        <w:rPr/>
        <w:t>Gender</w:t>
      </w:r>
      <w:r>
        <w:rPr>
          <w:spacing w:val="-5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Achievement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63" w:firstLine="698"/>
        <w:jc w:val="both"/>
      </w:pPr>
      <w:r>
        <w:rPr/>
        <w:t>Some of the studies that have been conducted on evaluating the effect of</w:t>
      </w:r>
      <w:r>
        <w:rPr>
          <w:spacing w:val="-68"/>
        </w:rPr>
        <w:t> </w:t>
      </w:r>
      <w:r>
        <w:rPr/>
        <w:t>gender</w:t>
      </w:r>
      <w:r>
        <w:rPr>
          <w:spacing w:val="-1"/>
        </w:rPr>
        <w:t> </w:t>
      </w:r>
      <w:r>
        <w:rPr/>
        <w:t>on students’</w:t>
      </w:r>
      <w:r>
        <w:rPr>
          <w:spacing w:val="-3"/>
        </w:rPr>
        <w:t> </w:t>
      </w:r>
      <w:r>
        <w:rPr/>
        <w:t>achievement are</w:t>
      </w:r>
      <w:r>
        <w:rPr>
          <w:spacing w:val="-2"/>
        </w:rPr>
        <w:t> </w:t>
      </w:r>
      <w:r>
        <w:rPr/>
        <w:t>reviewed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480" w:lineRule="auto" w:before="1"/>
        <w:ind w:left="960" w:right="752" w:firstLine="1048"/>
        <w:jc w:val="both"/>
      </w:pPr>
      <w:r>
        <w:rPr/>
        <w:t>Eze,</w:t>
      </w:r>
      <w:r>
        <w:rPr>
          <w:spacing w:val="20"/>
        </w:rPr>
        <w:t> </w:t>
      </w:r>
      <w:r>
        <w:rPr/>
        <w:t>Ezenwafor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Obidile</w:t>
      </w:r>
      <w:r>
        <w:rPr>
          <w:spacing w:val="21"/>
        </w:rPr>
        <w:t> </w:t>
      </w:r>
      <w:r>
        <w:rPr/>
        <w:t>(2016)</w:t>
      </w:r>
      <w:r>
        <w:rPr>
          <w:spacing w:val="19"/>
        </w:rPr>
        <w:t> </w:t>
      </w:r>
      <w:r>
        <w:rPr/>
        <w:t>conducted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study</w:t>
      </w:r>
      <w:r>
        <w:rPr>
          <w:spacing w:val="17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effect</w:t>
      </w:r>
      <w:r>
        <w:rPr>
          <w:spacing w:val="-68"/>
        </w:rPr>
        <w:t> </w:t>
      </w:r>
      <w:r>
        <w:rPr/>
        <w:t>of gender on academic performance and retention in financial accounting in</w:t>
      </w:r>
      <w:r>
        <w:rPr>
          <w:spacing w:val="1"/>
        </w:rPr>
        <w:t> </w:t>
      </w:r>
      <w:r>
        <w:rPr/>
        <w:t>technical colleges in Anambra State. Four research questions guided the 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Quasi</w:t>
      </w:r>
      <w:r>
        <w:rPr>
          <w:spacing w:val="-67"/>
        </w:rPr>
        <w:t> </w:t>
      </w:r>
      <w:r>
        <w:rPr/>
        <w:t>experimental design of pretest, posttest non randomized control group was</w:t>
      </w:r>
      <w:r>
        <w:rPr>
          <w:spacing w:val="1"/>
        </w:rPr>
        <w:t> </w:t>
      </w:r>
      <w:r>
        <w:rPr/>
        <w:t>adopted for the study. The population was the entire 168 year two students</w:t>
      </w:r>
      <w:r>
        <w:rPr>
          <w:spacing w:val="1"/>
        </w:rPr>
        <w:t> </w:t>
      </w:r>
      <w:r>
        <w:rPr/>
        <w:t>from all the 11 technical colleges in Anambra State. A sample of 138 was</w:t>
      </w:r>
      <w:r>
        <w:rPr>
          <w:spacing w:val="1"/>
        </w:rPr>
        <w:t> </w:t>
      </w:r>
      <w:r>
        <w:rPr/>
        <w:t>purposively selected to compose the experimental and control groups based on</w:t>
      </w:r>
      <w:r>
        <w:rPr>
          <w:spacing w:val="-67"/>
        </w:rPr>
        <w:t> </w:t>
      </w:r>
      <w:r>
        <w:rPr/>
        <w:t>schools that offer accounting and have both male and female students. 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(AAT)</w:t>
      </w:r>
      <w:r>
        <w:rPr>
          <w:spacing w:val="1"/>
        </w:rPr>
        <w:t> </w:t>
      </w:r>
      <w:r>
        <w:rPr/>
        <w:t>validated</w:t>
      </w:r>
      <w:r>
        <w:rPr>
          <w:spacing w:val="59"/>
        </w:rPr>
        <w:t> </w:t>
      </w:r>
      <w:r>
        <w:rPr/>
        <w:t>by</w:t>
      </w:r>
      <w:r>
        <w:rPr>
          <w:spacing w:val="57"/>
        </w:rPr>
        <w:t> </w:t>
      </w:r>
      <w:r>
        <w:rPr/>
        <w:t>three</w:t>
      </w:r>
      <w:r>
        <w:rPr>
          <w:spacing w:val="61"/>
        </w:rPr>
        <w:t> </w:t>
      </w:r>
      <w:r>
        <w:rPr/>
        <w:t>experts</w:t>
      </w:r>
      <w:r>
        <w:rPr>
          <w:spacing w:val="61"/>
        </w:rPr>
        <w:t> </w:t>
      </w:r>
      <w:r>
        <w:rPr/>
        <w:t>with</w:t>
      </w:r>
      <w:r>
        <w:rPr>
          <w:spacing w:val="62"/>
        </w:rPr>
        <w:t> </w:t>
      </w:r>
      <w:r>
        <w:rPr/>
        <w:t>reliability</w:t>
      </w:r>
      <w:r>
        <w:rPr>
          <w:spacing w:val="60"/>
        </w:rPr>
        <w:t> </w:t>
      </w:r>
      <w:r>
        <w:rPr/>
        <w:t>coefficient</w:t>
      </w:r>
      <w:r>
        <w:rPr>
          <w:spacing w:val="62"/>
        </w:rPr>
        <w:t> </w:t>
      </w:r>
      <w:r>
        <w:rPr/>
        <w:t>of</w:t>
      </w:r>
      <w:r>
        <w:rPr>
          <w:spacing w:val="61"/>
        </w:rPr>
        <w:t> </w:t>
      </w:r>
      <w:r>
        <w:rPr/>
        <w:t>0.83.</w:t>
      </w:r>
      <w:r>
        <w:rPr>
          <w:spacing w:val="60"/>
        </w:rPr>
        <w:t> </w:t>
      </w:r>
      <w:r>
        <w:rPr/>
        <w:t>Arithmentic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mean was used to analyze data relating to research questions while analysis of</w:t>
      </w:r>
      <w:r>
        <w:rPr>
          <w:spacing w:val="1"/>
        </w:rPr>
        <w:t> </w:t>
      </w:r>
      <w:r>
        <w:rPr/>
        <w:t>covariance (ANCOVA) was used to test the null hypotheses. The 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using</w:t>
      </w:r>
      <w:r>
        <w:rPr>
          <w:spacing w:val="-67"/>
        </w:rPr>
        <w:t> </w:t>
      </w:r>
      <w:r>
        <w:rPr/>
        <w:t>problem based teaching method performed better with high post test scores</w:t>
      </w:r>
      <w:r>
        <w:rPr>
          <w:spacing w:val="1"/>
        </w:rPr>
        <w:t> </w:t>
      </w:r>
      <w:r>
        <w:rPr/>
        <w:t>than those taught with lecture method. The findings also revealed that there</w:t>
      </w:r>
      <w:r>
        <w:rPr>
          <w:spacing w:val="1"/>
        </w:rPr>
        <w:t> </w:t>
      </w:r>
      <w:r>
        <w:rPr/>
        <w:t>was no significant differences in the posttest mean scores between male and</w:t>
      </w:r>
      <w:r>
        <w:rPr>
          <w:spacing w:val="1"/>
        </w:rPr>
        <w:t> </w:t>
      </w:r>
      <w:r>
        <w:rPr/>
        <w:t>female students taught financial accounting using the PBTM. Based on the</w:t>
      </w:r>
      <w:r>
        <w:rPr>
          <w:spacing w:val="1"/>
        </w:rPr>
        <w:t> </w:t>
      </w:r>
      <w:r>
        <w:rPr/>
        <w:t>findings it was concluded that adoption of PBTM in teaching of financial</w:t>
      </w:r>
      <w:r>
        <w:rPr>
          <w:spacing w:val="1"/>
        </w:rPr>
        <w:t> </w:t>
      </w:r>
      <w:r>
        <w:rPr/>
        <w:t>accounting would enhance the performance of both male and female students.</w:t>
      </w:r>
      <w:r>
        <w:rPr>
          <w:spacing w:val="1"/>
        </w:rPr>
        <w:t> </w:t>
      </w:r>
      <w:r>
        <w:rPr/>
        <w:t>Consequently, it was recommended among others that accounting 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PBTM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stimulating,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enhancing</w:t>
      </w:r>
      <w:r>
        <w:rPr>
          <w:spacing w:val="-1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achievement and retention</w:t>
      </w:r>
      <w:r>
        <w:rPr>
          <w:spacing w:val="-4"/>
        </w:rPr>
        <w:t> </w:t>
      </w:r>
      <w:r>
        <w:rPr/>
        <w:t>irrespective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gender.</w:t>
      </w:r>
    </w:p>
    <w:p>
      <w:pPr>
        <w:pStyle w:val="BodyText"/>
        <w:spacing w:line="480" w:lineRule="auto" w:before="2"/>
        <w:ind w:left="960" w:right="755" w:firstLine="907"/>
        <w:jc w:val="both"/>
      </w:pPr>
      <w:r>
        <w:rPr/>
        <w:t>The study of Eze, et. al. (2016) shares some relationship with the</w:t>
      </w:r>
      <w:r>
        <w:rPr>
          <w:spacing w:val="1"/>
        </w:rPr>
        <w:t> </w:t>
      </w:r>
      <w:r>
        <w:rPr/>
        <w:t>present study as both are on gender and its effect on student’s 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academic and geographical location of study, and different types of treatment</w:t>
      </w:r>
      <w:r>
        <w:rPr>
          <w:spacing w:val="1"/>
        </w:rPr>
        <w:t> </w:t>
      </w:r>
      <w:r>
        <w:rPr/>
        <w:t>given to the subjects involved in the study, they are both experimental in</w:t>
      </w:r>
      <w:r>
        <w:rPr>
          <w:spacing w:val="1"/>
        </w:rPr>
        <w:t> </w:t>
      </w:r>
      <w:r>
        <w:rPr/>
        <w:t>nature. Therefore, the findings shall serve as a base-line to compare the effect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 for the</w:t>
      </w:r>
      <w:r>
        <w:rPr>
          <w:spacing w:val="-3"/>
        </w:rPr>
        <w:t> </w:t>
      </w:r>
      <w:r>
        <w:rPr/>
        <w:t>present study.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 w:firstLine="907"/>
        <w:jc w:val="both"/>
      </w:pPr>
      <w:hyperlink r:id="rId6">
        <w:r>
          <w:rPr/>
          <w:t>Igbo</w:t>
        </w:r>
      </w:hyperlink>
      <w:r>
        <w:rPr/>
        <w:t>, </w:t>
      </w:r>
      <w:hyperlink r:id="rId7">
        <w:r>
          <w:rPr/>
          <w:t>Onu</w:t>
        </w:r>
      </w:hyperlink>
      <w:r>
        <w:rPr/>
        <w:t> </w:t>
      </w:r>
      <w:hyperlink r:id="rId8">
        <w:r>
          <w:rPr/>
          <w:t>and Obiyo</w:t>
        </w:r>
      </w:hyperlink>
      <w:r>
        <w:rPr>
          <w:spacing w:val="1"/>
        </w:rPr>
        <w:t> </w:t>
      </w:r>
      <w:r>
        <w:rPr/>
        <w:t>(2015) conducted a study on the impact of</w:t>
      </w:r>
      <w:r>
        <w:rPr>
          <w:spacing w:val="1"/>
        </w:rPr>
        <w:t> </w:t>
      </w:r>
      <w:r>
        <w:rPr/>
        <w:t>gender stereotype on secondary school students’ self-concept and academic</w:t>
      </w:r>
      <w:r>
        <w:rPr>
          <w:spacing w:val="1"/>
        </w:rPr>
        <w:t> </w:t>
      </w:r>
      <w:r>
        <w:rPr/>
        <w:t>achievement in Udi education zone, Enugu State. The study investigated the</w:t>
      </w:r>
      <w:r>
        <w:rPr>
          <w:spacing w:val="1"/>
        </w:rPr>
        <w:t> </w:t>
      </w:r>
      <w:r>
        <w:rPr/>
        <w:t>influence of gender stereotype as a predictor of secondary school students’</w:t>
      </w:r>
      <w:r>
        <w:rPr>
          <w:spacing w:val="1"/>
        </w:rPr>
        <w:t> </w:t>
      </w:r>
      <w:r>
        <w:rPr/>
        <w:t>self-concept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purposes, four research questions, and four hypotheses. The study adopted ex</w:t>
      </w:r>
      <w:r>
        <w:rPr>
          <w:spacing w:val="1"/>
        </w:rPr>
        <w:t> </w:t>
      </w:r>
      <w:r>
        <w:rPr/>
        <w:t>post facto design. The research sample was drawn from eight public senior</w:t>
      </w:r>
      <w:r>
        <w:rPr>
          <w:spacing w:val="1"/>
        </w:rPr>
        <w:t> </w:t>
      </w:r>
      <w:r>
        <w:rPr/>
        <w:t>secondary schools in Udi education zone. 9 schools were randomly selected</w:t>
      </w:r>
      <w:r>
        <w:rPr>
          <w:spacing w:val="1"/>
        </w:rPr>
        <w:t> </w:t>
      </w:r>
      <w:r>
        <w:rPr/>
        <w:t>from the 227 schools. A total of 342 senior secondary school II (SSII) students</w:t>
      </w:r>
      <w:r>
        <w:rPr>
          <w:spacing w:val="-67"/>
        </w:rPr>
        <w:t> </w:t>
      </w:r>
      <w:r>
        <w:rPr/>
        <w:t>made up the sample of the study. A 20-item students’ stereotype self-concept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(SSSCQ)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Marsh’s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Questionnaire II (SDQII), and a 10-item students’ mathematics achievement</w:t>
      </w:r>
      <w:r>
        <w:rPr>
          <w:spacing w:val="1"/>
        </w:rPr>
        <w:t> </w:t>
      </w:r>
      <w:r>
        <w:rPr/>
        <w:t>test (SMAT) was developed by the researchers with the help of experts in the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collection of data. In analyzing the data, mean and standard deviation were</w:t>
      </w:r>
      <w:r>
        <w:rPr>
          <w:spacing w:val="1"/>
        </w:rPr>
        <w:t> </w:t>
      </w:r>
      <w:r>
        <w:rPr/>
        <w:t>used in answering the research questions while the </w:t>
      </w:r>
      <w:r>
        <w:rPr>
          <w:i/>
        </w:rPr>
        <w:t>t- </w:t>
      </w:r>
      <w:r>
        <w:rPr/>
        <w:t>test was used in testing</w:t>
      </w:r>
      <w:r>
        <w:rPr>
          <w:spacing w:val="1"/>
        </w:rPr>
        <w:t> </w:t>
      </w:r>
      <w:r>
        <w:rPr/>
        <w:t>the four hypotheses. The findings of the study indicate that gender stereotype</w:t>
      </w:r>
      <w:r>
        <w:rPr>
          <w:spacing w:val="1"/>
        </w:rPr>
        <w:t> </w:t>
      </w:r>
      <w:r>
        <w:rPr/>
        <w:t>has significant influence on students’ self-concept and academic achievement</w:t>
      </w:r>
      <w:r>
        <w:rPr>
          <w:spacing w:val="1"/>
        </w:rPr>
        <w:t> </w:t>
      </w:r>
      <w:r>
        <w:rPr/>
        <w:t>in</w:t>
      </w:r>
      <w:r>
        <w:rPr>
          <w:spacing w:val="26"/>
        </w:rPr>
        <w:t> </w:t>
      </w:r>
      <w:r>
        <w:rPr/>
        <w:t>favor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male</w:t>
      </w:r>
      <w:r>
        <w:rPr>
          <w:spacing w:val="25"/>
        </w:rPr>
        <w:t> </w:t>
      </w:r>
      <w:r>
        <w:rPr/>
        <w:t>students.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other</w:t>
      </w:r>
      <w:r>
        <w:rPr>
          <w:spacing w:val="25"/>
        </w:rPr>
        <w:t> </w:t>
      </w:r>
      <w:r>
        <w:rPr/>
        <w:t>hand,</w:t>
      </w:r>
      <w:r>
        <w:rPr>
          <w:spacing w:val="25"/>
        </w:rPr>
        <w:t> </w:t>
      </w:r>
      <w:r>
        <w:rPr/>
        <w:t>school</w:t>
      </w:r>
      <w:r>
        <w:rPr>
          <w:spacing w:val="24"/>
        </w:rPr>
        <w:t> </w:t>
      </w:r>
      <w:r>
        <w:rPr/>
        <w:t>location</w:t>
      </w:r>
      <w:r>
        <w:rPr>
          <w:spacing w:val="26"/>
        </w:rPr>
        <w:t> </w:t>
      </w:r>
      <w:r>
        <w:rPr/>
        <w:t>has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66"/>
        <w:jc w:val="both"/>
      </w:pP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self-concept.</w:t>
      </w:r>
    </w:p>
    <w:p>
      <w:pPr>
        <w:pStyle w:val="BodyText"/>
        <w:spacing w:line="480" w:lineRule="auto" w:before="1"/>
        <w:ind w:left="960" w:right="754" w:firstLine="907"/>
        <w:jc w:val="both"/>
      </w:pPr>
      <w:hyperlink r:id="rId6">
        <w:r>
          <w:rPr/>
          <w:t>The study of Igbo </w:t>
        </w:r>
      </w:hyperlink>
      <w:r>
        <w:rPr/>
        <w:t>et. al. (2015 ) is related to the present study in the</w:t>
      </w:r>
      <w:r>
        <w:rPr>
          <w:spacing w:val="1"/>
        </w:rPr>
        <w:t> </w:t>
      </w:r>
      <w:r>
        <w:rPr/>
        <w:t>sense that both studies are on academic achievement of male and female</w:t>
      </w:r>
      <w:r>
        <w:rPr>
          <w:spacing w:val="1"/>
        </w:rPr>
        <w:t> </w:t>
      </w:r>
      <w:r>
        <w:rPr/>
        <w:t>students. However the study differ from the present study in the sense that</w:t>
      </w:r>
      <w:r>
        <w:rPr>
          <w:spacing w:val="1"/>
        </w:rPr>
        <w:t> </w:t>
      </w:r>
      <w:hyperlink r:id="rId6">
        <w:r>
          <w:rPr/>
          <w:t>Igbo</w:t>
        </w:r>
      </w:hyperlink>
      <w:r>
        <w:rPr/>
        <w:t>,</w:t>
      </w:r>
      <w:r>
        <w:rPr>
          <w:spacing w:val="1"/>
        </w:rPr>
        <w:t> </w:t>
      </w:r>
      <w:hyperlink r:id="rId7">
        <w:r>
          <w:rPr/>
          <w:t>Onu</w:t>
        </w:r>
      </w:hyperlink>
      <w:r>
        <w:rPr/>
        <w:t>,</w:t>
      </w:r>
      <w:r>
        <w:rPr>
          <w:spacing w:val="1"/>
        </w:rPr>
        <w:t> </w:t>
      </w:r>
      <w:hyperlink r:id="rId8">
        <w:r>
          <w:rPr/>
          <w:t>and</w:t>
        </w:r>
        <w:r>
          <w:rPr>
            <w:spacing w:val="1"/>
          </w:rPr>
          <w:t> </w:t>
        </w:r>
        <w:r>
          <w:rPr/>
          <w:t>Obiyo</w:t>
        </w:r>
      </w:hyperlink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stereotype</w:t>
      </w:r>
      <w:r>
        <w:rPr>
          <w:spacing w:val="1"/>
        </w:rPr>
        <w:t> </w:t>
      </w:r>
      <w:r>
        <w:rPr/>
        <w:t>on</w:t>
      </w:r>
      <w:r>
        <w:rPr>
          <w:spacing w:val="-67"/>
        </w:rPr>
        <w:t> </w:t>
      </w:r>
      <w:r>
        <w:rPr/>
        <w:t>secondary school students’ self-concept and academic achievement, while the</w:t>
      </w:r>
      <w:r>
        <w:rPr>
          <w:spacing w:val="1"/>
        </w:rPr>
        <w:t> </w:t>
      </w:r>
      <w:r>
        <w:rPr/>
        <w:t>present study dealt with the effect of cognitive apprenticeship instructional</w:t>
      </w:r>
      <w:r>
        <w:rPr>
          <w:spacing w:val="1"/>
        </w:rPr>
        <w:t> </w:t>
      </w:r>
      <w:r>
        <w:rPr/>
        <w:t>method</w:t>
      </w:r>
      <w:r>
        <w:rPr>
          <w:spacing w:val="-4"/>
        </w:rPr>
        <w:t> </w:t>
      </w:r>
      <w:r>
        <w:rPr/>
        <w:t>on academic</w:t>
      </w:r>
      <w:r>
        <w:rPr>
          <w:spacing w:val="1"/>
        </w:rPr>
        <w:t> </w:t>
      </w:r>
      <w:r>
        <w:rPr/>
        <w:t>achievement of</w:t>
      </w:r>
      <w:r>
        <w:rPr>
          <w:spacing w:val="-3"/>
        </w:rPr>
        <w:t> </w:t>
      </w:r>
      <w:r>
        <w:rPr/>
        <w:t>students in auto</w:t>
      </w:r>
      <w:r>
        <w:rPr>
          <w:spacing w:val="1"/>
        </w:rPr>
        <w:t> </w:t>
      </w:r>
      <w:r>
        <w:rPr/>
        <w:t>mechanic.</w:t>
      </w:r>
    </w:p>
    <w:p>
      <w:pPr>
        <w:pStyle w:val="BodyText"/>
        <w:spacing w:line="480" w:lineRule="auto"/>
        <w:ind w:left="960" w:right="754" w:firstLine="907"/>
        <w:jc w:val="both"/>
      </w:pP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similar</w:t>
      </w:r>
      <w:r>
        <w:rPr>
          <w:spacing w:val="19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Olaoye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Adu</w:t>
      </w:r>
      <w:r>
        <w:rPr>
          <w:spacing w:val="22"/>
        </w:rPr>
        <w:t> </w:t>
      </w:r>
      <w:r>
        <w:rPr/>
        <w:t>(2015)</w:t>
      </w:r>
      <w:r>
        <w:rPr>
          <w:spacing w:val="17"/>
        </w:rPr>
        <w:t> </w:t>
      </w:r>
      <w:r>
        <w:rPr/>
        <w:t>carried</w:t>
      </w:r>
      <w:r>
        <w:rPr>
          <w:spacing w:val="20"/>
        </w:rPr>
        <w:t> </w:t>
      </w:r>
      <w:r>
        <w:rPr/>
        <w:t>out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study</w:t>
      </w:r>
      <w:r>
        <w:rPr>
          <w:spacing w:val="-67"/>
        </w:rPr>
        <w:t> </w:t>
      </w:r>
      <w:r>
        <w:rPr/>
        <w:t>to ascertain the effects of problem-based strategies and gender as determinant</w:t>
      </w:r>
      <w:r>
        <w:rPr>
          <w:spacing w:val="1"/>
        </w:rPr>
        <w:t> </w:t>
      </w:r>
      <w:r>
        <w:rPr/>
        <w:t>of grade 9 students’ academic achievement in algebra in East London district.</w:t>
      </w:r>
      <w:r>
        <w:rPr>
          <w:spacing w:val="1"/>
        </w:rPr>
        <w:t> </w:t>
      </w:r>
      <w:r>
        <w:rPr/>
        <w:t>Two null hypotheses were formulated and tested at 0.05 level of significance.</w:t>
      </w:r>
      <w:r>
        <w:rPr>
          <w:spacing w:val="1"/>
        </w:rPr>
        <w:t> </w:t>
      </w:r>
      <w:r>
        <w:rPr/>
        <w:t>The population of the study was 1,130 Grade 9 students in the East London</w:t>
      </w:r>
      <w:r>
        <w:rPr>
          <w:spacing w:val="1"/>
        </w:rPr>
        <w:t> </w:t>
      </w:r>
      <w:r>
        <w:rPr/>
        <w:t>district.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sample</w:t>
      </w:r>
      <w:r>
        <w:rPr>
          <w:spacing w:val="62"/>
        </w:rPr>
        <w:t> </w:t>
      </w:r>
      <w:r>
        <w:rPr/>
        <w:t>consisted</w:t>
      </w:r>
      <w:r>
        <w:rPr>
          <w:spacing w:val="62"/>
        </w:rPr>
        <w:t> </w:t>
      </w:r>
      <w:r>
        <w:rPr/>
        <w:t>of</w:t>
      </w:r>
      <w:r>
        <w:rPr>
          <w:spacing w:val="63"/>
        </w:rPr>
        <w:t> </w:t>
      </w:r>
      <w:r>
        <w:rPr/>
        <w:t>109</w:t>
      </w:r>
      <w:r>
        <w:rPr>
          <w:spacing w:val="64"/>
        </w:rPr>
        <w:t> </w:t>
      </w:r>
      <w:r>
        <w:rPr/>
        <w:t>Grade</w:t>
      </w:r>
      <w:r>
        <w:rPr>
          <w:spacing w:val="62"/>
        </w:rPr>
        <w:t> </w:t>
      </w:r>
      <w:r>
        <w:rPr/>
        <w:t>9</w:t>
      </w:r>
      <w:r>
        <w:rPr>
          <w:spacing w:val="62"/>
        </w:rPr>
        <w:t> </w:t>
      </w:r>
      <w:r>
        <w:rPr/>
        <w:t>students</w:t>
      </w:r>
      <w:r>
        <w:rPr>
          <w:spacing w:val="64"/>
        </w:rPr>
        <w:t> </w:t>
      </w:r>
      <w:r>
        <w:rPr/>
        <w:t>from</w:t>
      </w:r>
      <w:r>
        <w:rPr>
          <w:spacing w:val="61"/>
        </w:rPr>
        <w:t> </w:t>
      </w:r>
      <w:r>
        <w:rPr/>
        <w:t>two</w:t>
      </w:r>
      <w:r>
        <w:rPr>
          <w:spacing w:val="64"/>
        </w:rPr>
        <w:t> </w:t>
      </w:r>
      <w:r>
        <w:rPr/>
        <w:t>schools</w:t>
      </w:r>
      <w:r>
        <w:rPr>
          <w:spacing w:val="-68"/>
        </w:rPr>
        <w:t> </w:t>
      </w:r>
      <w:r>
        <w:rPr/>
        <w:t>within East London district. The two schools were purposively selected based</w:t>
      </w:r>
      <w:r>
        <w:rPr>
          <w:spacing w:val="1"/>
        </w:rPr>
        <w:t> </w:t>
      </w:r>
      <w:r>
        <w:rPr/>
        <w:t>on the fact that they were equivalent in status. A 3x2 pre-test and post-test</w:t>
      </w:r>
      <w:r>
        <w:rPr>
          <w:spacing w:val="1"/>
        </w:rPr>
        <w:t> </w:t>
      </w:r>
      <w:r>
        <w:rPr/>
        <w:t>control group quashi-experimental factorial design was adopted for the study.</w:t>
      </w:r>
      <w:r>
        <w:rPr>
          <w:spacing w:val="1"/>
        </w:rPr>
        <w:t> </w:t>
      </w:r>
      <w:r>
        <w:rPr/>
        <w:t>The instrument for data collection was achievement test constructed by the</w:t>
      </w:r>
      <w:r>
        <w:rPr>
          <w:spacing w:val="1"/>
        </w:rPr>
        <w:t> </w:t>
      </w:r>
      <w:r>
        <w:rPr/>
        <w:t>researcher.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instrument</w:t>
      </w:r>
      <w:r>
        <w:rPr>
          <w:spacing w:val="43"/>
        </w:rPr>
        <w:t> </w:t>
      </w:r>
      <w:r>
        <w:rPr/>
        <w:t>was</w:t>
      </w:r>
      <w:r>
        <w:rPr>
          <w:spacing w:val="40"/>
        </w:rPr>
        <w:t> </w:t>
      </w:r>
      <w:r>
        <w:rPr/>
        <w:t>validated</w:t>
      </w:r>
      <w:r>
        <w:rPr>
          <w:spacing w:val="41"/>
        </w:rPr>
        <w:t> </w:t>
      </w:r>
      <w:r>
        <w:rPr/>
        <w:t>by</w:t>
      </w:r>
      <w:r>
        <w:rPr>
          <w:spacing w:val="38"/>
        </w:rPr>
        <w:t> </w:t>
      </w:r>
      <w:r>
        <w:rPr/>
        <w:t>three</w:t>
      </w:r>
      <w:r>
        <w:rPr>
          <w:spacing w:val="43"/>
        </w:rPr>
        <w:t> </w:t>
      </w:r>
      <w:r>
        <w:rPr/>
        <w:t>experts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researcher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/>
        <w:jc w:val="both"/>
      </w:pPr>
      <w:r>
        <w:rPr/>
        <w:t>department. The finding from the study revealed that there was no significant</w:t>
      </w:r>
      <w:r>
        <w:rPr>
          <w:spacing w:val="1"/>
        </w:rPr>
        <w:t> </w:t>
      </w:r>
      <w:r>
        <w:rPr/>
        <w:t>main 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gender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 achievement.</w:t>
      </w:r>
    </w:p>
    <w:p>
      <w:pPr>
        <w:pStyle w:val="BodyText"/>
        <w:spacing w:line="480" w:lineRule="auto" w:before="1"/>
        <w:ind w:left="960" w:right="751" w:firstLine="1048"/>
        <w:jc w:val="both"/>
      </w:pPr>
      <w:r>
        <w:rPr/>
        <w:t>Olaoye and Adu study is related to the present study in the sense that</w:t>
      </w:r>
      <w:r>
        <w:rPr>
          <w:spacing w:val="-67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71"/>
        </w:rPr>
        <w:t> </w:t>
      </w:r>
      <w:r>
        <w:rPr/>
        <w:t>academic</w:t>
      </w:r>
      <w:r>
        <w:rPr>
          <w:spacing w:val="-67"/>
        </w:rPr>
        <w:t> </w:t>
      </w:r>
      <w:r>
        <w:rPr/>
        <w:t>achievement of male and female</w:t>
      </w:r>
      <w:r>
        <w:rPr>
          <w:spacing w:val="70"/>
        </w:rPr>
        <w:t> </w:t>
      </w:r>
      <w:r>
        <w:rPr/>
        <w:t>students. However the study differed from</w:t>
      </w:r>
      <w:r>
        <w:rPr>
          <w:spacing w:val="1"/>
        </w:rPr>
        <w:t> </w:t>
      </w:r>
      <w:r>
        <w:rPr/>
        <w:t>the present study in the sense that Olaoye and Adu study was on the effects of</w:t>
      </w:r>
      <w:r>
        <w:rPr>
          <w:spacing w:val="1"/>
        </w:rPr>
        <w:t> </w:t>
      </w:r>
      <w:r>
        <w:rPr/>
        <w:t>problem-based strategies on academic achievement of grade 9 students’ in</w:t>
      </w:r>
      <w:r>
        <w:rPr>
          <w:spacing w:val="1"/>
        </w:rPr>
        <w:t> </w:t>
      </w:r>
      <w:r>
        <w:rPr/>
        <w:t>algebra,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dealt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 instructional method on academic achievement of students 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7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achievement,</w:t>
      </w:r>
      <w:r>
        <w:rPr>
          <w:spacing w:val="-2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interest.</w:t>
      </w:r>
    </w:p>
    <w:p>
      <w:pPr>
        <w:pStyle w:val="Heading1"/>
        <w:spacing w:before="4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Review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53" w:firstLine="698"/>
        <w:jc w:val="both"/>
      </w:pP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under</w:t>
      </w:r>
      <w:r>
        <w:rPr>
          <w:spacing w:val="-67"/>
        </w:rPr>
        <w:t> </w:t>
      </w:r>
      <w:r>
        <w:rPr/>
        <w:t>conceptual framework, theoretical framework, theoretical studies and review</w:t>
      </w:r>
      <w:r>
        <w:rPr>
          <w:spacing w:val="1"/>
        </w:rPr>
        <w:t> </w:t>
      </w:r>
      <w:r>
        <w:rPr/>
        <w:t>of related empirical studies. Conceptual framework</w:t>
      </w:r>
      <w:r>
        <w:rPr>
          <w:spacing w:val="1"/>
        </w:rPr>
        <w:t> </w:t>
      </w:r>
      <w:r>
        <w:rPr/>
        <w:t>covers the concept 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retention, students’ interest and auto mechanics technology. The theoretical</w:t>
      </w:r>
      <w:r>
        <w:rPr>
          <w:spacing w:val="1"/>
        </w:rPr>
        <w:t> </w:t>
      </w:r>
      <w:r>
        <w:rPr/>
        <w:t>framework dealt with constructivist theory of learning and situated learning</w:t>
      </w:r>
      <w:r>
        <w:rPr>
          <w:spacing w:val="1"/>
        </w:rPr>
        <w:t> </w:t>
      </w:r>
      <w:r>
        <w:rPr/>
        <w:t>theory. These theories were considered appropriate for the study because the</w:t>
      </w:r>
      <w:r>
        <w:rPr>
          <w:spacing w:val="1"/>
        </w:rPr>
        <w:t> </w:t>
      </w:r>
      <w:r>
        <w:rPr/>
        <w:t>theories</w:t>
      </w:r>
      <w:r>
        <w:rPr>
          <w:spacing w:val="32"/>
        </w:rPr>
        <w:t> </w:t>
      </w:r>
      <w:r>
        <w:rPr/>
        <w:t>upheld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teaching</w:t>
      </w:r>
      <w:r>
        <w:rPr>
          <w:spacing w:val="38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in</w:t>
      </w:r>
      <w:r>
        <w:rPr>
          <w:spacing w:val="30"/>
        </w:rPr>
        <w:t> </w:t>
      </w:r>
      <w:r>
        <w:rPr/>
        <w:t>an</w:t>
      </w:r>
      <w:r>
        <w:rPr>
          <w:spacing w:val="33"/>
        </w:rPr>
        <w:t> </w:t>
      </w:r>
      <w:r>
        <w:rPr/>
        <w:t>environment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allow</w:t>
      </w:r>
      <w:r>
        <w:rPr>
          <w:spacing w:val="35"/>
        </w:rPr>
        <w:t> </w:t>
      </w:r>
      <w:r>
        <w:rPr/>
        <w:t>them</w:t>
      </w:r>
      <w:r>
        <w:rPr>
          <w:spacing w:val="2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relate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convectional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 instructional method, auto mechanics trade in technical college</w:t>
      </w:r>
      <w:r>
        <w:rPr>
          <w:spacing w:val="-67"/>
        </w:rPr>
        <w:t> </w:t>
      </w:r>
      <w:r>
        <w:rPr/>
        <w:t>and technical colleges programme in Nigeria. Several related empirical studies</w:t>
      </w:r>
      <w:r>
        <w:rPr>
          <w:spacing w:val="-67"/>
        </w:rPr>
        <w:t> </w:t>
      </w:r>
      <w:r>
        <w:rPr/>
        <w:t>were</w:t>
      </w:r>
      <w:r>
        <w:rPr>
          <w:spacing w:val="-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under</w:t>
      </w:r>
      <w:r>
        <w:rPr>
          <w:spacing w:val="-2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headings.</w:t>
      </w:r>
    </w:p>
    <w:p>
      <w:pPr>
        <w:pStyle w:val="BodyText"/>
        <w:spacing w:line="480" w:lineRule="auto" w:before="1"/>
        <w:ind w:left="960" w:right="754" w:firstLine="907"/>
        <w:jc w:val="both"/>
      </w:pPr>
      <w:r>
        <w:rPr/>
        <w:t>Conclusively, it was noted that though some of the studies reviewed</w:t>
      </w:r>
      <w:r>
        <w:rPr>
          <w:spacing w:val="1"/>
        </w:rPr>
        <w:t> </w:t>
      </w:r>
      <w:r>
        <w:rPr/>
        <w:t>shares some relationship with the present study as both are on the effect 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student’s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 but most of the studies adopted different types of treatment.</w:t>
      </w:r>
      <w:r>
        <w:rPr>
          <w:spacing w:val="1"/>
        </w:rPr>
        <w:t> </w:t>
      </w:r>
      <w:r>
        <w:rPr/>
        <w:t>More so, some of the studies were conducted in Nigeria while others were</w:t>
      </w:r>
      <w:r>
        <w:rPr>
          <w:spacing w:val="1"/>
        </w:rPr>
        <w:t> </w:t>
      </w:r>
      <w:r>
        <w:rPr/>
        <w:t>conducted outside the country with population from different socio cultural</w:t>
      </w:r>
      <w:r>
        <w:rPr>
          <w:spacing w:val="1"/>
        </w:rPr>
        <w:t> </w:t>
      </w:r>
      <w:r>
        <w:rPr/>
        <w:t>background.</w:t>
      </w:r>
      <w:r>
        <w:rPr>
          <w:spacing w:val="1"/>
        </w:rPr>
        <w:t> </w:t>
      </w:r>
      <w:r>
        <w:rPr/>
        <w:t>Lastly,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 retention and interest in auto mechanic technology in technical</w:t>
      </w:r>
      <w:r>
        <w:rPr>
          <w:spacing w:val="1"/>
        </w:rPr>
        <w:t> </w:t>
      </w:r>
      <w:r>
        <w:rPr/>
        <w:t>colleges in Delta State. Therefore, the reviewed empirical studies revealed no</w:t>
      </w:r>
      <w:r>
        <w:rPr>
          <w:spacing w:val="1"/>
        </w:rPr>
        <w:t> </w:t>
      </w:r>
      <w:r>
        <w:rPr/>
        <w:t>empirical data on the effects of cognitive apprenticeship instructional method</w:t>
      </w:r>
      <w:r>
        <w:rPr>
          <w:spacing w:val="1"/>
        </w:rPr>
        <w:t> </w:t>
      </w:r>
      <w:r>
        <w:rPr/>
        <w:t>on academic achievement, retention and interest of auto mechanic technology</w:t>
      </w:r>
      <w:r>
        <w:rPr>
          <w:spacing w:val="1"/>
        </w:rPr>
        <w:t> </w:t>
      </w:r>
      <w:r>
        <w:rPr/>
        <w:t>students in technical colleges in Delta State. Thus, this study modestly filled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gap.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spacing w:line="480" w:lineRule="auto"/>
        <w:ind w:left="4196" w:right="3922"/>
        <w:jc w:val="center"/>
      </w:pPr>
      <w:r>
        <w:rPr/>
        <w:t>CHAPTER THREE</w:t>
      </w:r>
      <w:r>
        <w:rPr>
          <w:spacing w:val="-68"/>
        </w:rPr>
        <w:t> </w:t>
      </w:r>
      <w:r>
        <w:rPr/>
        <w:t>METHOD</w:t>
      </w:r>
    </w:p>
    <w:p>
      <w:pPr>
        <w:pStyle w:val="BodyText"/>
        <w:spacing w:line="480" w:lineRule="auto"/>
        <w:ind w:left="960" w:right="756" w:firstLine="767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presents the procedure</w:t>
      </w:r>
      <w:r>
        <w:rPr>
          <w:spacing w:val="1"/>
        </w:rPr>
        <w:t> </w:t>
      </w:r>
      <w:r>
        <w:rPr/>
        <w:t>that was adopted in</w:t>
      </w:r>
      <w:r>
        <w:rPr>
          <w:spacing w:val="70"/>
        </w:rPr>
        <w:t> </w:t>
      </w:r>
      <w:r>
        <w:rPr/>
        <w:t>carrying out</w:t>
      </w:r>
      <w:r>
        <w:rPr>
          <w:spacing w:val="1"/>
        </w:rPr>
        <w:t> </w:t>
      </w:r>
      <w:r>
        <w:rPr/>
        <w:t>the study. The presentation is done under the following sub – headings: design</w:t>
      </w:r>
      <w:r>
        <w:rPr>
          <w:spacing w:val="-67"/>
        </w:rPr>
        <w:t> </w:t>
      </w:r>
      <w:r>
        <w:rPr/>
        <w:t>of the study, area of the study, population of the study, sample and sampling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reliability of the instrument, experimental procedure, control of extraneous</w:t>
      </w:r>
      <w:r>
        <w:rPr>
          <w:spacing w:val="1"/>
        </w:rPr>
        <w:t> </w:t>
      </w:r>
      <w:r>
        <w:rPr/>
        <w:t>variables,</w:t>
      </w:r>
      <w:r>
        <w:rPr>
          <w:spacing w:val="-1"/>
        </w:rPr>
        <w:t> </w:t>
      </w:r>
      <w:r>
        <w:rPr/>
        <w:t>method of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and method of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Heading1"/>
        <w:spacing w:before="0"/>
      </w:pPr>
      <w:r>
        <w:rPr/>
        <w:t>Research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 w:before="1"/>
        <w:ind w:left="960" w:right="755" w:firstLine="698"/>
        <w:jc w:val="both"/>
      </w:pPr>
      <w:r>
        <w:rPr/>
        <w:t>The study adopted the quasi-experimental research design. Specifically,</w:t>
      </w:r>
      <w:r>
        <w:rPr>
          <w:spacing w:val="1"/>
        </w:rPr>
        <w:t> </w:t>
      </w:r>
      <w:r>
        <w:rPr/>
        <w:t>the pre-test post-test non-equivalent control group experimental design was</w:t>
      </w:r>
      <w:r>
        <w:rPr>
          <w:spacing w:val="1"/>
        </w:rPr>
        <w:t> </w:t>
      </w:r>
      <w:r>
        <w:rPr/>
        <w:t>used. According to Nworgu (2015) quasi-experimental design can be used</w:t>
      </w:r>
      <w:r>
        <w:rPr>
          <w:spacing w:val="1"/>
        </w:rPr>
        <w:t> </w:t>
      </w:r>
      <w:r>
        <w:rPr/>
        <w:t>when it is not possible for the researcher to randomly select the subjects and</w:t>
      </w:r>
      <w:r>
        <w:rPr>
          <w:spacing w:val="1"/>
        </w:rPr>
        <w:t> </w:t>
      </w:r>
      <w:r>
        <w:rPr/>
        <w:t>assign them to treatment groups without disrupting the academic programmes</w:t>
      </w:r>
      <w:r>
        <w:rPr>
          <w:spacing w:val="1"/>
        </w:rPr>
        <w:t> </w:t>
      </w:r>
      <w:r>
        <w:rPr/>
        <w:t>of the schools involved in the study. This design was considered suitable</w:t>
      </w:r>
      <w:r>
        <w:rPr>
          <w:spacing w:val="1"/>
        </w:rPr>
        <w:t> </w:t>
      </w:r>
      <w:r>
        <w:rPr/>
        <w:t>because intact classes (non-randomized groups) was assigned to 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 in</w:t>
      </w:r>
      <w:r>
        <w:rPr>
          <w:spacing w:val="1"/>
        </w:rPr>
        <w:t> </w:t>
      </w:r>
      <w:r>
        <w:rPr/>
        <w:t>automobile</w:t>
      </w:r>
      <w:r>
        <w:rPr>
          <w:spacing w:val="-1"/>
        </w:rPr>
        <w:t> </w:t>
      </w:r>
      <w:r>
        <w:rPr/>
        <w:t>mechanics.</w:t>
      </w:r>
    </w:p>
    <w:p>
      <w:pPr>
        <w:pStyle w:val="BodyText"/>
        <w:ind w:left="960"/>
        <w:jc w:val="both"/>
      </w:pPr>
      <w:r>
        <w:rPr/>
        <w:t>The</w:t>
      </w:r>
      <w:r>
        <w:rPr>
          <w:spacing w:val="-4"/>
        </w:rPr>
        <w:t> </w:t>
      </w:r>
      <w:r>
        <w:rPr/>
        <w:t>design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illustrated</w:t>
      </w:r>
      <w:r>
        <w:rPr>
          <w:spacing w:val="-2"/>
        </w:rPr>
        <w:t> </w:t>
      </w:r>
      <w:r>
        <w:rPr/>
        <w:t>below:</w:t>
      </w:r>
    </w:p>
    <w:p>
      <w:pPr>
        <w:spacing w:after="0"/>
        <w:jc w:val="both"/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444"/>
        <w:gridCol w:w="1709"/>
        <w:gridCol w:w="1701"/>
        <w:gridCol w:w="2021"/>
      </w:tblGrid>
      <w:tr>
        <w:trPr>
          <w:trHeight w:val="477" w:hRule="atLeast"/>
        </w:trPr>
        <w:tc>
          <w:tcPr>
            <w:tcW w:w="1336" w:type="dxa"/>
          </w:tcPr>
          <w:p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Group</w:t>
            </w:r>
          </w:p>
        </w:tc>
        <w:tc>
          <w:tcPr>
            <w:tcW w:w="1444" w:type="dxa"/>
          </w:tcPr>
          <w:p>
            <w:pPr>
              <w:pStyle w:val="TableParagraph"/>
              <w:spacing w:line="311" w:lineRule="exact"/>
              <w:ind w:left="338"/>
              <w:rPr>
                <w:sz w:val="28"/>
              </w:rPr>
            </w:pPr>
            <w:r>
              <w:rPr>
                <w:sz w:val="28"/>
              </w:rPr>
              <w:t>Pre-test</w:t>
            </w:r>
          </w:p>
        </w:tc>
        <w:tc>
          <w:tcPr>
            <w:tcW w:w="1709" w:type="dxa"/>
          </w:tcPr>
          <w:p>
            <w:pPr>
              <w:pStyle w:val="TableParagraph"/>
              <w:spacing w:line="311" w:lineRule="exact"/>
              <w:ind w:left="225" w:right="293"/>
              <w:jc w:val="center"/>
              <w:rPr>
                <w:sz w:val="28"/>
              </w:rPr>
            </w:pPr>
            <w:r>
              <w:rPr>
                <w:sz w:val="28"/>
              </w:rPr>
              <w:t>Treatment</w:t>
            </w:r>
          </w:p>
        </w:tc>
        <w:tc>
          <w:tcPr>
            <w:tcW w:w="1701" w:type="dxa"/>
          </w:tcPr>
          <w:p>
            <w:pPr>
              <w:pStyle w:val="TableParagraph"/>
              <w:spacing w:line="311" w:lineRule="exact"/>
              <w:ind w:left="313"/>
              <w:rPr>
                <w:sz w:val="28"/>
              </w:rPr>
            </w:pPr>
            <w:r>
              <w:rPr>
                <w:sz w:val="28"/>
              </w:rPr>
              <w:t>Post-test</w:t>
            </w:r>
          </w:p>
        </w:tc>
        <w:tc>
          <w:tcPr>
            <w:tcW w:w="2021" w:type="dxa"/>
          </w:tcPr>
          <w:p>
            <w:pPr>
              <w:pStyle w:val="TableParagraph"/>
              <w:spacing w:line="311" w:lineRule="exact"/>
              <w:ind w:left="417"/>
              <w:rPr>
                <w:sz w:val="28"/>
              </w:rPr>
            </w:pPr>
            <w:r>
              <w:rPr>
                <w:sz w:val="28"/>
              </w:rPr>
              <w:t>Retention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test</w:t>
            </w:r>
          </w:p>
        </w:tc>
      </w:tr>
      <w:tr>
        <w:trPr>
          <w:trHeight w:val="469" w:hRule="atLeast"/>
        </w:trPr>
        <w:tc>
          <w:tcPr>
            <w:tcW w:w="1336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272" w:lineRule="exact" w:before="155"/>
              <w:ind w:left="172"/>
              <w:rPr>
                <w:sz w:val="28"/>
              </w:rPr>
            </w:pPr>
            <w:r>
              <w:rPr>
                <w:sz w:val="28"/>
              </w:rPr>
              <w:t>E:</w:t>
            </w:r>
          </w:p>
        </w:tc>
        <w:tc>
          <w:tcPr>
            <w:tcW w:w="1444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272" w:lineRule="exact" w:before="155"/>
              <w:ind w:left="693"/>
              <w:rPr>
                <w:sz w:val="28"/>
              </w:rPr>
            </w:pPr>
            <w:r>
              <w:rPr>
                <w:sz w:val="28"/>
              </w:rPr>
              <w:t>O1</w:t>
            </w:r>
          </w:p>
        </w:tc>
        <w:tc>
          <w:tcPr>
            <w:tcW w:w="1709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272" w:lineRule="exact" w:before="155"/>
              <w:ind w:right="8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X</w:t>
            </w:r>
          </w:p>
        </w:tc>
        <w:tc>
          <w:tcPr>
            <w:tcW w:w="170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272" w:lineRule="exact" w:before="155"/>
              <w:ind w:left="536"/>
              <w:rPr>
                <w:sz w:val="28"/>
              </w:rPr>
            </w:pPr>
            <w:r>
              <w:rPr>
                <w:sz w:val="28"/>
              </w:rPr>
              <w:t>O2</w:t>
            </w:r>
          </w:p>
        </w:tc>
        <w:tc>
          <w:tcPr>
            <w:tcW w:w="2021" w:type="dxa"/>
            <w:tcBorders>
              <w:bottom w:val="dashed" w:sz="6" w:space="0" w:color="000000"/>
            </w:tcBorders>
          </w:tcPr>
          <w:p>
            <w:pPr>
              <w:pStyle w:val="TableParagraph"/>
              <w:spacing w:line="272" w:lineRule="exact" w:before="155"/>
              <w:ind w:left="859" w:right="689"/>
              <w:jc w:val="center"/>
              <w:rPr>
                <w:sz w:val="28"/>
              </w:rPr>
            </w:pPr>
            <w:r>
              <w:rPr>
                <w:sz w:val="28"/>
              </w:rPr>
              <w:t>O3</w:t>
            </w:r>
          </w:p>
        </w:tc>
      </w:tr>
      <w:tr>
        <w:trPr>
          <w:trHeight w:val="1281" w:hRule="atLeast"/>
        </w:trPr>
        <w:tc>
          <w:tcPr>
            <w:tcW w:w="1336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72"/>
              <w:rPr>
                <w:sz w:val="28"/>
              </w:rPr>
            </w:pPr>
            <w:r>
              <w:rPr>
                <w:sz w:val="28"/>
              </w:rPr>
              <w:t>C: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Where;</w:t>
            </w:r>
          </w:p>
        </w:tc>
        <w:tc>
          <w:tcPr>
            <w:tcW w:w="1444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639"/>
              <w:rPr>
                <w:sz w:val="28"/>
              </w:rPr>
            </w:pPr>
            <w:r>
              <w:rPr>
                <w:sz w:val="28"/>
              </w:rPr>
              <w:t>O1</w:t>
            </w:r>
          </w:p>
        </w:tc>
        <w:tc>
          <w:tcPr>
            <w:tcW w:w="1709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right="1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1701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491"/>
              <w:rPr>
                <w:sz w:val="28"/>
              </w:rPr>
            </w:pPr>
            <w:r>
              <w:rPr>
                <w:sz w:val="28"/>
              </w:rPr>
              <w:t>O2,</w:t>
            </w:r>
          </w:p>
        </w:tc>
        <w:tc>
          <w:tcPr>
            <w:tcW w:w="2021" w:type="dxa"/>
            <w:tcBorders>
              <w:top w:val="dashed" w:sz="6" w:space="0" w:color="000000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815" w:right="734"/>
              <w:jc w:val="center"/>
              <w:rPr>
                <w:sz w:val="28"/>
              </w:rPr>
            </w:pPr>
            <w:r>
              <w:rPr>
                <w:sz w:val="28"/>
              </w:rPr>
              <w:t>O3</w:t>
            </w:r>
          </w:p>
        </w:tc>
      </w:tr>
    </w:tbl>
    <w:p>
      <w:pPr>
        <w:pStyle w:val="BodyText"/>
        <w:spacing w:before="6"/>
        <w:rPr>
          <w:sz w:val="20"/>
        </w:rPr>
      </w:pPr>
    </w:p>
    <w:p>
      <w:pPr>
        <w:pStyle w:val="BodyText"/>
        <w:spacing w:line="482" w:lineRule="auto" w:before="89"/>
        <w:ind w:left="960" w:right="5929"/>
      </w:pPr>
      <w:r>
        <w:rPr/>
        <w:t>E represents experimental group</w:t>
      </w:r>
      <w:r>
        <w:rPr>
          <w:spacing w:val="-68"/>
        </w:rPr>
        <w:t> </w:t>
      </w:r>
      <w:r>
        <w:rPr/>
        <w:t>C</w:t>
      </w:r>
      <w:r>
        <w:rPr>
          <w:spacing w:val="-2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group</w:t>
      </w:r>
    </w:p>
    <w:p>
      <w:pPr>
        <w:pStyle w:val="BodyText"/>
        <w:spacing w:line="480" w:lineRule="auto"/>
        <w:ind w:left="960" w:right="7003"/>
      </w:pPr>
      <w:r>
        <w:rPr/>
        <w:t>O1 represents pre-test</w:t>
      </w:r>
      <w:r>
        <w:rPr>
          <w:spacing w:val="1"/>
        </w:rPr>
        <w:t> </w:t>
      </w:r>
      <w:r>
        <w:rPr/>
        <w:t>O2</w:t>
      </w:r>
      <w:r>
        <w:rPr>
          <w:spacing w:val="-4"/>
        </w:rPr>
        <w:t> </w:t>
      </w:r>
      <w:r>
        <w:rPr/>
        <w:t>represents</w:t>
      </w:r>
      <w:r>
        <w:rPr>
          <w:spacing w:val="-6"/>
        </w:rPr>
        <w:t> </w:t>
      </w:r>
      <w:r>
        <w:rPr/>
        <w:t>post-test</w:t>
      </w:r>
    </w:p>
    <w:p>
      <w:pPr>
        <w:pStyle w:val="BodyText"/>
        <w:spacing w:line="320" w:lineRule="exact"/>
        <w:ind w:left="960"/>
      </w:pPr>
      <w:r>
        <w:rPr/>
        <w:t>O3</w:t>
      </w:r>
      <w:r>
        <w:rPr>
          <w:spacing w:val="-3"/>
        </w:rPr>
        <w:t> </w:t>
      </w:r>
      <w:r>
        <w:rPr/>
        <w:t>represents</w:t>
      </w:r>
      <w:r>
        <w:rPr>
          <w:spacing w:val="-3"/>
        </w:rPr>
        <w:t> </w:t>
      </w:r>
      <w:r>
        <w:rPr/>
        <w:t>retention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960"/>
        <w:jc w:val="both"/>
      </w:pPr>
      <w:r>
        <w:rPr/>
        <w:t>X</w:t>
      </w:r>
      <w:r>
        <w:rPr>
          <w:spacing w:val="-6"/>
        </w:rPr>
        <w:t> </w:t>
      </w:r>
      <w:r>
        <w:rPr/>
        <w:t>stands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cognitive</w:t>
      </w:r>
      <w:r>
        <w:rPr>
          <w:spacing w:val="-5"/>
        </w:rPr>
        <w:t> </w:t>
      </w:r>
      <w:r>
        <w:rPr/>
        <w:t>apprenticeship</w:t>
      </w:r>
      <w:r>
        <w:rPr>
          <w:spacing w:val="-4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method.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960"/>
      </w:pPr>
      <w:r>
        <w:rPr/>
        <w:t>–</w:t>
      </w:r>
      <w:r>
        <w:rPr>
          <w:spacing w:val="-4"/>
        </w:rPr>
        <w:t> </w:t>
      </w:r>
      <w:r>
        <w:rPr/>
        <w:t>stands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(demonstration</w:t>
      </w:r>
      <w:r>
        <w:rPr>
          <w:spacing w:val="-3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method)</w:t>
      </w:r>
    </w:p>
    <w:p>
      <w:pPr>
        <w:pStyle w:val="BodyText"/>
      </w:pPr>
    </w:p>
    <w:p>
      <w:pPr>
        <w:pStyle w:val="BodyText"/>
        <w:ind w:left="960"/>
        <w:jc w:val="both"/>
      </w:pPr>
      <w:r>
        <w:rPr/>
        <w:t>…………</w:t>
      </w:r>
      <w:r>
        <w:rPr>
          <w:spacing w:val="-5"/>
        </w:rPr>
        <w:t> </w:t>
      </w:r>
      <w:r>
        <w:rPr/>
        <w:t>non equivalent</w:t>
      </w:r>
      <w:r>
        <w:rPr>
          <w:spacing w:val="-3"/>
        </w:rPr>
        <w:t> </w:t>
      </w:r>
      <w:r>
        <w:rPr/>
        <w:t>group.</w:t>
      </w:r>
    </w:p>
    <w:p>
      <w:pPr>
        <w:pStyle w:val="BodyText"/>
        <w:spacing w:before="6"/>
      </w:pPr>
    </w:p>
    <w:p>
      <w:pPr>
        <w:pStyle w:val="Heading1"/>
        <w:spacing w:before="0"/>
      </w:pPr>
      <w:r>
        <w:rPr/>
        <w:t>Area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4" w:firstLine="907"/>
        <w:jc w:val="both"/>
      </w:pPr>
      <w:r>
        <w:rPr/>
        <w:t>The study was conducted in the six technical colleges in Delta State as</w:t>
      </w:r>
      <w:r>
        <w:rPr>
          <w:spacing w:val="-67"/>
        </w:rPr>
        <w:t> </w:t>
      </w:r>
      <w:r>
        <w:rPr/>
        <w:t>shown in Appendix C on page 129. Delta State is located in the south-south</w:t>
      </w:r>
      <w:r>
        <w:rPr>
          <w:spacing w:val="1"/>
        </w:rPr>
        <w:t> </w:t>
      </w:r>
      <w:r>
        <w:rPr/>
        <w:t>geo-political zone of Nigeria. It shares common boundaries with Edo State by</w:t>
      </w:r>
      <w:r>
        <w:rPr>
          <w:spacing w:val="1"/>
        </w:rPr>
        <w:t> </w:t>
      </w:r>
      <w:r>
        <w:rPr/>
        <w:t>the north, Anambra State by the east, Bayelsa State by the south-east.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south west, it has apparently 122 kilometers of coaster lines bounded by the</w:t>
      </w:r>
      <w:r>
        <w:rPr>
          <w:spacing w:val="1"/>
        </w:rPr>
        <w:t> </w:t>
      </w:r>
      <w:r>
        <w:rPr/>
        <w:t>Bight of Benin on Atlantic Ocean. It has 25 local government areas and 3</w:t>
      </w:r>
      <w:r>
        <w:rPr>
          <w:spacing w:val="1"/>
        </w:rPr>
        <w:t> </w:t>
      </w:r>
      <w:r>
        <w:rPr/>
        <w:t>senatorial</w:t>
      </w:r>
      <w:r>
        <w:rPr>
          <w:spacing w:val="-1"/>
        </w:rPr>
        <w:t> </w:t>
      </w:r>
      <w:r>
        <w:rPr/>
        <w:t>districts.</w:t>
      </w:r>
      <w:r>
        <w:rPr>
          <w:spacing w:val="1"/>
        </w:rPr>
        <w:t> </w:t>
      </w:r>
      <w:r>
        <w:rPr/>
        <w:t>The State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one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rich</w:t>
      </w:r>
      <w:r>
        <w:rPr>
          <w:spacing w:val="1"/>
        </w:rPr>
        <w:t> </w:t>
      </w:r>
      <w:r>
        <w:rPr/>
        <w:t>oil producing states</w:t>
      </w:r>
      <w:r>
        <w:rPr>
          <w:spacing w:val="-1"/>
        </w:rPr>
        <w:t> </w:t>
      </w:r>
      <w:r>
        <w:rPr/>
        <w:t>that houses</w:t>
      </w:r>
    </w:p>
    <w:p>
      <w:pPr>
        <w:spacing w:after="0" w:line="480" w:lineRule="auto"/>
        <w:jc w:val="both"/>
        <w:sectPr>
          <w:pgSz w:w="12240" w:h="15840"/>
          <w:pgMar w:header="0" w:footer="1077" w:top="1440" w:bottom="1340" w:left="1020" w:right="680"/>
        </w:sectPr>
      </w:pPr>
    </w:p>
    <w:p>
      <w:pPr>
        <w:pStyle w:val="BodyText"/>
        <w:spacing w:line="480" w:lineRule="auto" w:before="73"/>
        <w:ind w:left="960" w:right="757"/>
        <w:jc w:val="both"/>
      </w:pPr>
      <w:r>
        <w:rPr/>
        <w:t>high tech facility vehicles that require the services of well-trained automobile</w:t>
      </w:r>
      <w:r>
        <w:rPr>
          <w:spacing w:val="1"/>
        </w:rPr>
        <w:t> </w:t>
      </w:r>
      <w:r>
        <w:rPr/>
        <w:t>craftsmen</w:t>
      </w:r>
      <w:r>
        <w:rPr>
          <w:spacing w:val="-1"/>
        </w:rPr>
        <w:t> </w:t>
      </w:r>
      <w:r>
        <w:rPr/>
        <w:t>and master</w:t>
      </w:r>
      <w:r>
        <w:rPr>
          <w:spacing w:val="-4"/>
        </w:rPr>
        <w:t> </w:t>
      </w:r>
      <w:r>
        <w:rPr/>
        <w:t>craftsmen that are</w:t>
      </w:r>
      <w:r>
        <w:rPr>
          <w:spacing w:val="-5"/>
        </w:rPr>
        <w:t> </w:t>
      </w:r>
      <w:r>
        <w:rPr/>
        <w:t>graduates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technical colleges.</w:t>
      </w:r>
    </w:p>
    <w:p>
      <w:pPr>
        <w:pStyle w:val="BodyText"/>
        <w:spacing w:line="480" w:lineRule="auto" w:before="1"/>
        <w:ind w:left="960" w:right="752" w:firstLine="698"/>
        <w:jc w:val="both"/>
      </w:pPr>
      <w:r>
        <w:rPr/>
        <w:t>Delta State has six technical colleges; these technical colleges conduct</w:t>
      </w:r>
      <w:r>
        <w:rPr>
          <w:spacing w:val="1"/>
        </w:rPr>
        <w:t> </w:t>
      </w:r>
      <w:r>
        <w:rPr/>
        <w:t>NABTEB examinations leading to the award of National Technical Certificate</w:t>
      </w:r>
      <w:r>
        <w:rPr>
          <w:spacing w:val="-67"/>
        </w:rPr>
        <w:t> </w:t>
      </w:r>
      <w:r>
        <w:rPr/>
        <w:t>(NTC) and Advanced National Technical Certificate (ANTC) in automobile</w:t>
      </w:r>
      <w:r>
        <w:rPr>
          <w:spacing w:val="1"/>
        </w:rPr>
        <w:t> </w:t>
      </w:r>
      <w:r>
        <w:rPr/>
        <w:t>mechanics. Therefore, the rationale for choosing Delta State is because of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NABTEB conducted in the technical colleges in the state. The analysis of the</w:t>
      </w:r>
      <w:r>
        <w:rPr>
          <w:spacing w:val="1"/>
        </w:rPr>
        <w:t> </w:t>
      </w:r>
      <w:r>
        <w:rPr/>
        <w:t>academic achievement of students in technical colleges in Delta State from</w:t>
      </w:r>
      <w:r>
        <w:rPr>
          <w:spacing w:val="1"/>
        </w:rPr>
        <w:t> </w:t>
      </w:r>
      <w:r>
        <w:rPr/>
        <w:t>2010 to 2017 is shown in Appendix B on page 128.</w:t>
      </w:r>
      <w:r>
        <w:rPr>
          <w:spacing w:val="1"/>
        </w:rPr>
        <w:t> </w:t>
      </w:r>
      <w:r>
        <w:rPr/>
        <w:t>Also, the researcher is of</w:t>
      </w:r>
      <w:r>
        <w:rPr>
          <w:spacing w:val="1"/>
        </w:rPr>
        <w:t> </w:t>
      </w:r>
      <w:r>
        <w:rPr/>
        <w:t>the view that the technical colleges in Delta State are well equipped with</w:t>
      </w:r>
      <w:r>
        <w:rPr>
          <w:spacing w:val="1"/>
        </w:rPr>
        <w:t> </w:t>
      </w:r>
      <w:r>
        <w:rPr/>
        <w:t>facilities and equipment</w:t>
      </w:r>
      <w:r>
        <w:rPr>
          <w:spacing w:val="1"/>
        </w:rPr>
        <w:t> </w:t>
      </w:r>
      <w:r>
        <w:rPr/>
        <w:t>required to conduct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study.</w:t>
      </w:r>
    </w:p>
    <w:p>
      <w:pPr>
        <w:pStyle w:val="Heading1"/>
        <w:spacing w:before="6"/>
      </w:pPr>
      <w:r>
        <w:rPr/>
        <w:t>Population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 w:before="1"/>
        <w:ind w:left="960" w:right="753" w:firstLine="698"/>
        <w:jc w:val="both"/>
      </w:pPr>
      <w:r>
        <w:rPr/>
        <w:t>The population of this study was 237 Vocational (VOC) II students</w:t>
      </w:r>
      <w:r>
        <w:rPr>
          <w:spacing w:val="1"/>
        </w:rPr>
        <w:t> </w:t>
      </w:r>
      <w:r>
        <w:rPr/>
        <w:t>studying automobile mechanics in all the six technical colleges in Delta State.</w:t>
      </w:r>
      <w:r>
        <w:rPr>
          <w:spacing w:val="1"/>
        </w:rPr>
        <w:t> </w:t>
      </w:r>
      <w:r>
        <w:rPr/>
        <w:t>The choice of students in VOC II is based on the fact that they would have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mechanics’</w:t>
      </w:r>
      <w:r>
        <w:rPr>
          <w:spacing w:val="1"/>
        </w:rPr>
        <w:t> </w:t>
      </w:r>
      <w:r>
        <w:rPr/>
        <w:t>students by</w:t>
      </w:r>
      <w:r>
        <w:rPr>
          <w:spacing w:val="-4"/>
        </w:rPr>
        <w:t> </w:t>
      </w:r>
      <w:r>
        <w:rPr/>
        <w:t>schools and</w:t>
      </w:r>
      <w:r>
        <w:rPr>
          <w:spacing w:val="-4"/>
        </w:rPr>
        <w:t> </w:t>
      </w:r>
      <w:r>
        <w:rPr/>
        <w:t>gender</w:t>
      </w:r>
      <w:r>
        <w:rPr>
          <w:spacing w:val="-1"/>
        </w:rPr>
        <w:t> </w:t>
      </w:r>
      <w:r>
        <w:rPr/>
        <w:t>is shown</w:t>
      </w:r>
      <w:r>
        <w:rPr>
          <w:spacing w:val="4"/>
        </w:rPr>
        <w:t> </w:t>
      </w:r>
      <w:r>
        <w:rPr/>
        <w:t>as Appendix C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page</w:t>
      </w:r>
      <w:r>
        <w:rPr>
          <w:spacing w:val="-1"/>
        </w:rPr>
        <w:t> </w:t>
      </w:r>
      <w:r>
        <w:rPr/>
        <w:t>129.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</w:pPr>
      <w:r>
        <w:rPr/>
        <w:t>Sample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 Technique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4" w:firstLine="979"/>
        <w:jc w:val="both"/>
      </w:pP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114</w:t>
      </w:r>
      <w:r>
        <w:rPr>
          <w:spacing w:val="1"/>
        </w:rPr>
        <w:t> </w:t>
      </w:r>
      <w:r>
        <w:rPr/>
        <w:t>VOC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students. The purposive sampling technique was used to sample two schools</w:t>
      </w:r>
      <w:r>
        <w:rPr>
          <w:spacing w:val="1"/>
        </w:rPr>
        <w:t> </w:t>
      </w:r>
      <w:r>
        <w:rPr/>
        <w:t>from the six technical colleges that form the study population. The purposive</w:t>
      </w:r>
      <w:r>
        <w:rPr>
          <w:spacing w:val="1"/>
        </w:rPr>
        <w:t> </w:t>
      </w:r>
      <w:r>
        <w:rPr/>
        <w:t>sampling was based on the number of male and female students offering auto</w:t>
      </w:r>
      <w:r>
        <w:rPr>
          <w:spacing w:val="1"/>
        </w:rPr>
        <w:t> </w:t>
      </w:r>
      <w:r>
        <w:rPr/>
        <w:t>mechanics, availability of professionally qualified staff and availability of</w:t>
      </w:r>
      <w:r>
        <w:rPr>
          <w:spacing w:val="1"/>
        </w:rPr>
        <w:t> </w:t>
      </w:r>
      <w:r>
        <w:rPr/>
        <w:t>instructional facilities for teaching. The breakdown of the sample size consists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VOC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automobile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-67"/>
        </w:rPr>
        <w:t> </w:t>
      </w:r>
      <w:r>
        <w:rPr/>
        <w:t>techniques, a purposive sampling technique was used to assign two intact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composed of both male and female students. Hence, 58 students (45 males and</w:t>
      </w:r>
      <w:r>
        <w:rPr>
          <w:spacing w:val="-67"/>
        </w:rPr>
        <w:t> </w:t>
      </w:r>
      <w:r>
        <w:rPr/>
        <w:t>13 females) constituted the experimental group, while 56 students (50 males</w:t>
      </w:r>
      <w:r>
        <w:rPr>
          <w:spacing w:val="1"/>
        </w:rPr>
        <w:t> </w:t>
      </w:r>
      <w:r>
        <w:rPr/>
        <w:t>and 6 females)</w:t>
      </w:r>
      <w:r>
        <w:rPr>
          <w:spacing w:val="-1"/>
        </w:rPr>
        <w:t> </w:t>
      </w:r>
      <w:r>
        <w:rPr/>
        <w:t>formed the</w:t>
      </w:r>
      <w:r>
        <w:rPr>
          <w:spacing w:val="-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group.</w:t>
      </w:r>
    </w:p>
    <w:p>
      <w:pPr>
        <w:pStyle w:val="Heading1"/>
        <w:spacing w:before="6"/>
      </w:pPr>
      <w:r>
        <w:rPr/>
        <w:t>Instrument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4" w:firstLine="837"/>
        <w:jc w:val="both"/>
      </w:pPr>
      <w:r>
        <w:rPr/>
        <w:t>The instruments for data collection for the study were Auto Mechanics</w:t>
      </w:r>
      <w:r>
        <w:rPr>
          <w:spacing w:val="-67"/>
        </w:rPr>
        <w:t> </w:t>
      </w:r>
      <w:r>
        <w:rPr/>
        <w:t>Achievement Test (AMAT) and Auto Mechanics Interest Inventory (AMII) as</w:t>
      </w:r>
      <w:r>
        <w:rPr>
          <w:spacing w:val="-67"/>
        </w:rPr>
        <w:t> </w:t>
      </w:r>
      <w:r>
        <w:rPr/>
        <w:t>shown in Appendix H and I on pages 163 and 170 respectively. The AMAT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NABTEB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questions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 with the table of specification used to allocate questions in content</w:t>
      </w:r>
      <w:r>
        <w:rPr>
          <w:spacing w:val="-67"/>
        </w:rPr>
        <w:t> </w:t>
      </w:r>
      <w:r>
        <w:rPr/>
        <w:t>areas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shown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Appendix</w:t>
      </w:r>
      <w:r>
        <w:rPr>
          <w:spacing w:val="19"/>
        </w:rPr>
        <w:t> </w:t>
      </w:r>
      <w:r>
        <w:rPr/>
        <w:t>K</w:t>
      </w:r>
      <w:r>
        <w:rPr>
          <w:spacing w:val="18"/>
        </w:rPr>
        <w:t> </w:t>
      </w:r>
      <w:r>
        <w:rPr/>
        <w:t>on</w:t>
      </w:r>
      <w:r>
        <w:rPr>
          <w:spacing w:val="20"/>
        </w:rPr>
        <w:t> </w:t>
      </w:r>
      <w:r>
        <w:rPr/>
        <w:t>page</w:t>
      </w:r>
      <w:r>
        <w:rPr>
          <w:spacing w:val="17"/>
        </w:rPr>
        <w:t> </w:t>
      </w:r>
      <w:r>
        <w:rPr/>
        <w:t>181.</w:t>
      </w:r>
      <w:r>
        <w:rPr>
          <w:spacing w:val="39"/>
        </w:rPr>
        <w:t> </w:t>
      </w:r>
      <w:r>
        <w:rPr/>
        <w:t>The</w:t>
      </w:r>
      <w:r>
        <w:rPr>
          <w:spacing w:val="16"/>
        </w:rPr>
        <w:t> </w:t>
      </w:r>
      <w:r>
        <w:rPr/>
        <w:t>instrument</w:t>
      </w:r>
      <w:r>
        <w:rPr>
          <w:spacing w:val="20"/>
        </w:rPr>
        <w:t> </w:t>
      </w:r>
      <w:r>
        <w:rPr/>
        <w:t>consists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sections. Section A seeks to elicit background information of the students</w:t>
      </w:r>
      <w:r>
        <w:rPr>
          <w:spacing w:val="1"/>
        </w:rPr>
        <w:t> </w:t>
      </w:r>
      <w:r>
        <w:rPr/>
        <w:t>while section B comprised of 40 multiple choice items with four response</w:t>
      </w:r>
      <w:r>
        <w:rPr>
          <w:spacing w:val="1"/>
        </w:rPr>
        <w:t> </w:t>
      </w:r>
      <w:r>
        <w:rPr/>
        <w:t>options (A-D).</w:t>
      </w:r>
    </w:p>
    <w:p>
      <w:pPr>
        <w:pStyle w:val="BodyText"/>
        <w:spacing w:line="480" w:lineRule="auto"/>
        <w:ind w:left="960" w:right="754" w:firstLine="767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experimental and control groups.</w:t>
      </w:r>
      <w:r>
        <w:rPr>
          <w:spacing w:val="1"/>
        </w:rPr>
        <w:t> </w:t>
      </w:r>
      <w:r>
        <w:rPr/>
        <w:t>The lesson plans were developed based on</w:t>
      </w:r>
      <w:r>
        <w:rPr>
          <w:spacing w:val="1"/>
        </w:rPr>
        <w:t> </w:t>
      </w:r>
      <w:r>
        <w:rPr/>
        <w:t>the content areas. Each of the lesson plans contained the outcome expected on</w:t>
      </w:r>
      <w:r>
        <w:rPr>
          <w:spacing w:val="1"/>
        </w:rPr>
        <w:t> </w:t>
      </w:r>
      <w:r>
        <w:rPr/>
        <w:t>the 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 that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interest so that the</w:t>
      </w:r>
      <w:r>
        <w:rPr>
          <w:spacing w:val="1"/>
        </w:rPr>
        <w:t> </w:t>
      </w:r>
      <w:r>
        <w:rPr/>
        <w:t>teacher could aim at attaining them. The lesson plans were designed carefully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Bloom’s</w:t>
      </w:r>
      <w:r>
        <w:rPr>
          <w:spacing w:val="1"/>
        </w:rPr>
        <w:t> </w:t>
      </w:r>
      <w:r>
        <w:rPr/>
        <w:t>taxonomy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objectives (Knowledge, Comprehension, Application, Analysis,</w:t>
      </w:r>
      <w:r>
        <w:rPr>
          <w:spacing w:val="1"/>
        </w:rPr>
        <w:t> </w:t>
      </w:r>
      <w:r>
        <w:rPr/>
        <w:t>Synthesis and Evaluation) as shown in Appendix K on page 181. Each of the</w:t>
      </w:r>
      <w:r>
        <w:rPr>
          <w:spacing w:val="1"/>
        </w:rPr>
        <w:t> </w:t>
      </w:r>
      <w:r>
        <w:rPr/>
        <w:t>experimental group lesson plans contained</w:t>
      </w:r>
      <w:r>
        <w:rPr>
          <w:spacing w:val="1"/>
        </w:rPr>
        <w:t> </w:t>
      </w:r>
      <w:r>
        <w:rPr/>
        <w:t>at every instructional stage 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applied at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stages of</w:t>
      </w:r>
      <w:r>
        <w:rPr>
          <w:spacing w:val="-3"/>
        </w:rPr>
        <w:t> </w:t>
      </w:r>
      <w:r>
        <w:rPr/>
        <w:t>the instruction.</w:t>
      </w:r>
    </w:p>
    <w:p>
      <w:pPr>
        <w:pStyle w:val="BodyText"/>
        <w:spacing w:line="480" w:lineRule="auto"/>
        <w:ind w:left="960" w:right="757" w:firstLine="837"/>
        <w:jc w:val="both"/>
      </w:pPr>
      <w:r>
        <w:rPr/>
        <w:t>The interest inventory which was used to test the students’ interest in</w:t>
      </w:r>
      <w:r>
        <w:rPr>
          <w:spacing w:val="1"/>
        </w:rPr>
        <w:t> </w:t>
      </w:r>
      <w:r>
        <w:rPr/>
        <w:t>auto mechanics was based on five point Likert scales of Strongly Agree (SA),</w:t>
      </w:r>
      <w:r>
        <w:rPr>
          <w:spacing w:val="1"/>
        </w:rPr>
        <w:t> </w:t>
      </w:r>
      <w:r>
        <w:rPr/>
        <w:t>Agree</w:t>
      </w:r>
      <w:r>
        <w:rPr>
          <w:spacing w:val="-2"/>
        </w:rPr>
        <w:t> </w:t>
      </w:r>
      <w:r>
        <w:rPr/>
        <w:t>(A),</w:t>
      </w:r>
      <w:r>
        <w:rPr>
          <w:spacing w:val="-2"/>
        </w:rPr>
        <w:t> </w:t>
      </w:r>
      <w:r>
        <w:rPr/>
        <w:t>Undecided (U),</w:t>
      </w:r>
      <w:r>
        <w:rPr>
          <w:spacing w:val="-2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(D),</w:t>
      </w:r>
      <w:r>
        <w:rPr>
          <w:spacing w:val="-4"/>
        </w:rPr>
        <w:t> </w:t>
      </w:r>
      <w:r>
        <w:rPr/>
        <w:t>and Strongly</w:t>
      </w:r>
      <w:r>
        <w:rPr>
          <w:spacing w:val="-5"/>
        </w:rPr>
        <w:t> </w:t>
      </w:r>
      <w:r>
        <w:rPr/>
        <w:t>Disagreed</w:t>
      </w:r>
      <w:r>
        <w:rPr>
          <w:spacing w:val="2"/>
        </w:rPr>
        <w:t> </w:t>
      </w:r>
      <w:r>
        <w:rPr/>
        <w:t>(SD).</w:t>
      </w:r>
    </w:p>
    <w:p>
      <w:pPr>
        <w:pStyle w:val="Heading1"/>
        <w:spacing w:before="6"/>
        <w:ind w:left="1049"/>
      </w:pPr>
      <w:r>
        <w:rPr/>
        <w:t>Validation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Instrument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64" w:firstLine="979"/>
        <w:jc w:val="both"/>
      </w:pPr>
      <w:r>
        <w:rPr/>
        <w:t>The instrument for data collection was validated by three experts.</w:t>
      </w:r>
      <w:r>
        <w:rPr>
          <w:spacing w:val="1"/>
        </w:rPr>
        <w:t> </w:t>
      </w:r>
      <w:r>
        <w:rPr/>
        <w:t>Two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experts</w:t>
      </w:r>
      <w:r>
        <w:rPr>
          <w:spacing w:val="50"/>
        </w:rPr>
        <w:t> </w:t>
      </w:r>
      <w:r>
        <w:rPr/>
        <w:t>were</w:t>
      </w:r>
      <w:r>
        <w:rPr>
          <w:spacing w:val="50"/>
        </w:rPr>
        <w:t> </w:t>
      </w:r>
      <w:r>
        <w:rPr/>
        <w:t>from</w:t>
      </w:r>
      <w:r>
        <w:rPr>
          <w:spacing w:val="45"/>
        </w:rPr>
        <w:t> </w:t>
      </w:r>
      <w:r>
        <w:rPr/>
        <w:t>Technology</w:t>
      </w:r>
      <w:r>
        <w:rPr>
          <w:spacing w:val="46"/>
        </w:rPr>
        <w:t> </w:t>
      </w:r>
      <w:r>
        <w:rPr/>
        <w:t>and</w:t>
      </w:r>
      <w:r>
        <w:rPr>
          <w:spacing w:val="50"/>
        </w:rPr>
        <w:t> </w:t>
      </w:r>
      <w:r>
        <w:rPr/>
        <w:t>Vocational</w:t>
      </w:r>
      <w:r>
        <w:rPr>
          <w:spacing w:val="50"/>
        </w:rPr>
        <w:t> </w:t>
      </w:r>
      <w:r>
        <w:rPr/>
        <w:t>Education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5"/>
        <w:jc w:val="both"/>
      </w:pPr>
      <w:r>
        <w:rPr/>
        <w:t>Department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Nnamdi</w:t>
      </w:r>
      <w:r>
        <w:rPr>
          <w:spacing w:val="1"/>
        </w:rPr>
        <w:t> </w:t>
      </w:r>
      <w:r>
        <w:rPr/>
        <w:t>Azikiwe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Awka.</w:t>
      </w:r>
      <w:r>
        <w:rPr>
          <w:spacing w:val="1"/>
        </w:rPr>
        <w:t> </w:t>
      </w:r>
      <w:r>
        <w:rPr/>
        <w:t>The experts were given the topic, purpose of the study, 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hypotheses,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instruments. Based on the experts’ corrections and suggestions, preliminary</w:t>
      </w:r>
      <w:r>
        <w:rPr>
          <w:spacing w:val="1"/>
        </w:rPr>
        <w:t> </w:t>
      </w:r>
      <w:r>
        <w:rPr/>
        <w:t>screening and</w:t>
      </w:r>
      <w:r>
        <w:rPr>
          <w:spacing w:val="1"/>
        </w:rPr>
        <w:t> </w:t>
      </w:r>
      <w:r>
        <w:rPr/>
        <w:t>revision of the instruments 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 the</w:t>
      </w:r>
      <w:r>
        <w:rPr>
          <w:spacing w:val="70"/>
        </w:rPr>
        <w:t> </w:t>
      </w:r>
      <w:r>
        <w:rPr/>
        <w:t>researcher after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approval</w:t>
      </w:r>
      <w:r>
        <w:rPr>
          <w:spacing w:val="-3"/>
        </w:rPr>
        <w:t> </w:t>
      </w:r>
      <w:r>
        <w:rPr/>
        <w:t>of the researcher</w:t>
      </w:r>
      <w:r>
        <w:rPr>
          <w:spacing w:val="-3"/>
        </w:rPr>
        <w:t> </w:t>
      </w:r>
      <w:r>
        <w:rPr/>
        <w:t>supervisor.</w:t>
      </w:r>
    </w:p>
    <w:p>
      <w:pPr>
        <w:pStyle w:val="Heading1"/>
        <w:spacing w:before="5"/>
      </w:pPr>
      <w:r>
        <w:rPr/>
        <w:t>Reliability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Instrument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4" w:firstLine="907"/>
        <w:jc w:val="both"/>
      </w:pPr>
      <w:r>
        <w:rPr/>
        <w:t>Copies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 students in Benin technical college in Edo State.</w:t>
      </w:r>
      <w:r>
        <w:rPr>
          <w:spacing w:val="1"/>
        </w:rPr>
        <w:t> </w:t>
      </w:r>
      <w:r>
        <w:rPr/>
        <w:t>Benin technical</w:t>
      </w:r>
      <w:r>
        <w:rPr>
          <w:spacing w:val="1"/>
        </w:rPr>
        <w:t> </w:t>
      </w:r>
      <w:r>
        <w:rPr/>
        <w:t>college was used because it did not form part of the study institutions but uses</w:t>
      </w:r>
      <w:r>
        <w:rPr>
          <w:spacing w:val="1"/>
        </w:rPr>
        <w:t> </w:t>
      </w:r>
      <w:r>
        <w:rPr/>
        <w:t>the same entry requirement as the study institutions.   The instrument 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Thereafter the class teacher handed over the instrument to the researcher for</w:t>
      </w:r>
      <w:r>
        <w:rPr>
          <w:spacing w:val="1"/>
        </w:rPr>
        <w:t> </w:t>
      </w:r>
      <w:r>
        <w:rPr/>
        <w:t>the reliability test. The reliability of the instrument was determined using</w:t>
      </w:r>
      <w:r>
        <w:rPr>
          <w:spacing w:val="1"/>
        </w:rPr>
        <w:t> </w:t>
      </w:r>
      <w:r>
        <w:rPr/>
        <w:t>Kuder – Richardson 21 (K-R21) formula. This is because the test items were</w:t>
      </w:r>
      <w:r>
        <w:rPr>
          <w:spacing w:val="1"/>
        </w:rPr>
        <w:t> </w:t>
      </w:r>
      <w:r>
        <w:rPr/>
        <w:t>dichotomously scored. Nworgu (2015) explained that K-R21 is a method of</w:t>
      </w:r>
      <w:r>
        <w:rPr>
          <w:spacing w:val="1"/>
        </w:rPr>
        <w:t> </w:t>
      </w:r>
      <w:r>
        <w:rPr/>
        <w:t>rational equivalence for estimating a test’s internal consistency usually used</w:t>
      </w:r>
      <w:r>
        <w:rPr>
          <w:spacing w:val="1"/>
        </w:rPr>
        <w:t> </w:t>
      </w:r>
      <w:r>
        <w:rPr/>
        <w:t>when items are dichotomously scored. The reliability coefficient of 0.75 was</w:t>
      </w:r>
      <w:r>
        <w:rPr>
          <w:spacing w:val="1"/>
        </w:rPr>
        <w:t> </w:t>
      </w:r>
      <w:r>
        <w:rPr/>
        <w:t>obtained (Appendix</w:t>
      </w:r>
      <w:r>
        <w:rPr>
          <w:spacing w:val="-3"/>
        </w:rPr>
        <w:t> </w:t>
      </w:r>
      <w:r>
        <w:rPr/>
        <w:t>L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page</w:t>
      </w:r>
      <w:r>
        <w:rPr>
          <w:spacing w:val="-3"/>
        </w:rPr>
        <w:t> </w:t>
      </w:r>
      <w:r>
        <w:rPr/>
        <w:t>182).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 w:firstLine="698"/>
        <w:jc w:val="both"/>
      </w:pPr>
      <w:r>
        <w:rPr/>
        <w:t>A trial test of the Auto Mechanics Interest Inventory (AMII) was also</w:t>
      </w:r>
      <w:r>
        <w:rPr>
          <w:spacing w:val="1"/>
        </w:rPr>
        <w:t> </w:t>
      </w:r>
      <w:r>
        <w:rPr/>
        <w:t>carried out.</w:t>
      </w:r>
      <w:r>
        <w:rPr>
          <w:spacing w:val="1"/>
        </w:rPr>
        <w:t> </w:t>
      </w:r>
      <w:r>
        <w:rPr/>
        <w:t>The instrument was administered on the same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 students of Benin technical college, in Edo State. The Cronbach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consistency of the test instrument.</w:t>
      </w:r>
      <w:r>
        <w:rPr>
          <w:spacing w:val="70"/>
        </w:rPr>
        <w:t> </w:t>
      </w:r>
      <w:r>
        <w:rPr/>
        <w:t>This is because the test items were on</w:t>
      </w:r>
      <w:r>
        <w:rPr>
          <w:spacing w:val="1"/>
        </w:rPr>
        <w:t> </w:t>
      </w:r>
      <w:r>
        <w:rPr/>
        <w:t>rating scale. The reliability coefficient of 0.81 was obtained (Appendix M on</w:t>
      </w:r>
      <w:r>
        <w:rPr>
          <w:spacing w:val="1"/>
        </w:rPr>
        <w:t> </w:t>
      </w:r>
      <w:r>
        <w:rPr/>
        <w:t>page</w:t>
      </w:r>
      <w:r>
        <w:rPr>
          <w:spacing w:val="-1"/>
        </w:rPr>
        <w:t> </w:t>
      </w:r>
      <w:r>
        <w:rPr/>
        <w:t>185).</w:t>
      </w:r>
    </w:p>
    <w:p>
      <w:pPr>
        <w:pStyle w:val="Heading1"/>
        <w:spacing w:before="5"/>
      </w:pPr>
      <w:r>
        <w:rPr/>
        <w:t>Experimental</w:t>
      </w:r>
      <w:r>
        <w:rPr>
          <w:spacing w:val="-2"/>
        </w:rPr>
        <w:t> </w:t>
      </w:r>
      <w:r>
        <w:rPr/>
        <w:t>Procedures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3" w:firstLine="1048"/>
        <w:jc w:val="both"/>
      </w:pPr>
      <w:r>
        <w:rPr/>
        <w:t>The researcher sought and obtained permission from the authorities</w:t>
      </w:r>
      <w:r>
        <w:rPr>
          <w:spacing w:val="1"/>
        </w:rPr>
        <w:t> </w:t>
      </w:r>
      <w:r>
        <w:rPr/>
        <w:t>concerned for the involvement of their colleges, teachers and students in the</w:t>
      </w:r>
      <w:r>
        <w:rPr>
          <w:spacing w:val="1"/>
        </w:rPr>
        <w:t> </w:t>
      </w:r>
      <w:r>
        <w:rPr/>
        <w:t>study. The study lasted for nine weeks (one week for pre test and briefing 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retention test). The researcher used the first week to brief the teachers on the</w:t>
      </w:r>
      <w:r>
        <w:rPr>
          <w:spacing w:val="1"/>
        </w:rPr>
        <w:t> </w:t>
      </w:r>
      <w:r>
        <w:rPr/>
        <w:t>method to be used before the commencement of the experiment. After briefing</w:t>
      </w:r>
      <w:r>
        <w:rPr>
          <w:spacing w:val="-67"/>
        </w:rPr>
        <w:t> </w:t>
      </w:r>
      <w:r>
        <w:rPr/>
        <w:t>the teachers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groups)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mechanics’</w:t>
      </w:r>
      <w:r>
        <w:rPr>
          <w:spacing w:val="1"/>
        </w:rPr>
        <w:t> </w:t>
      </w:r>
      <w:r>
        <w:rPr/>
        <w:t>teachers in the participating colleges to determine</w:t>
      </w:r>
      <w:r>
        <w:rPr>
          <w:spacing w:val="1"/>
        </w:rPr>
        <w:t> </w:t>
      </w:r>
      <w:r>
        <w:rPr/>
        <w:t>the initial 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 of the students prior to the experiment. Teaching commenced on the</w:t>
      </w:r>
      <w:r>
        <w:rPr>
          <w:spacing w:val="1"/>
        </w:rPr>
        <w:t> </w:t>
      </w:r>
      <w:r>
        <w:rPr/>
        <w:t>second week and ended on the seventh week. The teaching was conducted</w:t>
      </w:r>
      <w:r>
        <w:rPr>
          <w:spacing w:val="1"/>
        </w:rPr>
        <w:t> </w:t>
      </w:r>
      <w:r>
        <w:rPr/>
        <w:t>during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normal</w:t>
      </w:r>
      <w:r>
        <w:rPr>
          <w:spacing w:val="64"/>
        </w:rPr>
        <w:t> </w:t>
      </w:r>
      <w:r>
        <w:rPr/>
        <w:t>lesson</w:t>
      </w:r>
      <w:r>
        <w:rPr>
          <w:spacing w:val="64"/>
        </w:rPr>
        <w:t> </w:t>
      </w:r>
      <w:r>
        <w:rPr/>
        <w:t>periods</w:t>
      </w:r>
      <w:r>
        <w:rPr>
          <w:spacing w:val="62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2"/>
        </w:rPr>
        <w:t> </w:t>
      </w:r>
      <w:r>
        <w:rPr/>
        <w:t>schools</w:t>
      </w:r>
      <w:r>
        <w:rPr>
          <w:spacing w:val="62"/>
        </w:rPr>
        <w:t> </w:t>
      </w:r>
      <w:r>
        <w:rPr/>
        <w:t>using</w:t>
      </w:r>
      <w:r>
        <w:rPr>
          <w:spacing w:val="62"/>
        </w:rPr>
        <w:t> </w:t>
      </w:r>
      <w:r>
        <w:rPr/>
        <w:t>intact</w:t>
      </w:r>
      <w:r>
        <w:rPr>
          <w:spacing w:val="64"/>
        </w:rPr>
        <w:t> </w:t>
      </w:r>
      <w:r>
        <w:rPr/>
        <w:t>classes.</w:t>
      </w:r>
      <w:r>
        <w:rPr>
          <w:spacing w:val="6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regular auto mechanics teachers taught their classes using the time-table of</w:t>
      </w:r>
      <w:r>
        <w:rPr>
          <w:spacing w:val="1"/>
        </w:rPr>
        <w:t> </w:t>
      </w:r>
      <w:r>
        <w:rPr/>
        <w:t>their various schools. This was to avoid students becoming suspicious of the</w:t>
      </w:r>
      <w:r>
        <w:rPr>
          <w:spacing w:val="1"/>
        </w:rPr>
        <w:t> </w:t>
      </w:r>
      <w:r>
        <w:rPr/>
        <w:t>exercise.</w:t>
      </w:r>
    </w:p>
    <w:p>
      <w:pPr>
        <w:pStyle w:val="BodyText"/>
        <w:spacing w:line="484" w:lineRule="auto"/>
        <w:ind w:left="960" w:right="755" w:firstLine="698"/>
        <w:jc w:val="both"/>
      </w:pP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concentrated</w:t>
      </w:r>
      <w:r>
        <w:rPr>
          <w:spacing w:val="66"/>
        </w:rPr>
        <w:t> </w:t>
      </w:r>
      <w:r>
        <w:rPr/>
        <w:t>on</w:t>
      </w:r>
      <w:r>
        <w:rPr>
          <w:spacing w:val="11"/>
        </w:rPr>
        <w:t> </w:t>
      </w:r>
      <w:r>
        <w:rPr/>
        <w:t>identification,</w:t>
      </w:r>
      <w:r>
        <w:rPr>
          <w:spacing w:val="68"/>
        </w:rPr>
        <w:t> </w:t>
      </w:r>
      <w:r>
        <w:rPr/>
        <w:t>functions</w:t>
      </w:r>
      <w:r>
        <w:rPr>
          <w:spacing w:val="69"/>
        </w:rPr>
        <w:t> </w:t>
      </w:r>
      <w:r>
        <w:rPr/>
        <w:t>and</w:t>
      </w:r>
      <w:r>
        <w:rPr>
          <w:spacing w:val="68"/>
        </w:rPr>
        <w:t> </w:t>
      </w:r>
      <w:r>
        <w:rPr/>
        <w:t>coupling</w:t>
      </w:r>
      <w:r>
        <w:rPr>
          <w:spacing w:val="66"/>
        </w:rPr>
        <w:t> </w:t>
      </w:r>
      <w:r>
        <w:rPr/>
        <w:t>of</w:t>
      </w:r>
      <w:r>
        <w:rPr>
          <w:spacing w:val="67"/>
        </w:rPr>
        <w:t> </w:t>
      </w:r>
      <w:r>
        <w:rPr/>
        <w:t>the</w:t>
      </w:r>
      <w:r>
        <w:rPr>
          <w:spacing w:val="67"/>
        </w:rPr>
        <w:t> </w:t>
      </w:r>
      <w:r>
        <w:rPr/>
        <w:t>various</w:t>
      </w:r>
    </w:p>
    <w:p>
      <w:pPr>
        <w:pStyle w:val="BodyText"/>
        <w:spacing w:line="523" w:lineRule="auto" w:before="49"/>
        <w:ind w:left="974" w:right="770"/>
        <w:jc w:val="both"/>
      </w:pPr>
      <w:r>
        <w:rPr/>
        <w:t>components of the vehicle engine and vehicle transmission system</w:t>
      </w:r>
      <w:r>
        <w:rPr>
          <w:spacing w:val="1"/>
        </w:rPr>
        <w:t> </w:t>
      </w:r>
      <w:r>
        <w:rPr/>
        <w:t>shown in</w:t>
      </w:r>
      <w:r>
        <w:rPr>
          <w:spacing w:val="1"/>
        </w:rPr>
        <w:t> </w:t>
      </w:r>
      <w:r>
        <w:rPr/>
        <w:t>Appendix 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page</w:t>
      </w:r>
      <w:r>
        <w:rPr>
          <w:spacing w:val="-2"/>
        </w:rPr>
        <w:t> </w:t>
      </w:r>
      <w:r>
        <w:rPr/>
        <w:t>188.</w:t>
      </w:r>
    </w:p>
    <w:p>
      <w:pPr>
        <w:pStyle w:val="BodyText"/>
        <w:spacing w:line="480" w:lineRule="auto" w:before="190"/>
        <w:ind w:left="960" w:right="754" w:firstLine="628"/>
        <w:jc w:val="both"/>
      </w:pPr>
      <w:r>
        <w:rPr/>
        <w:t>Teaching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specifically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45.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sequenced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modelling,</w:t>
      </w:r>
      <w:r>
        <w:rPr>
          <w:spacing w:val="-67"/>
        </w:rPr>
        <w:t> </w:t>
      </w:r>
      <w:r>
        <w:rPr/>
        <w:t>coaching and scaffolding. Also consistent with the CAIM methods approach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study),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systematically encouraged to engage in articulation, reflection and exploration</w:t>
      </w:r>
      <w:r>
        <w:rPr>
          <w:spacing w:val="-67"/>
        </w:rPr>
        <w:t> </w:t>
      </w:r>
      <w:r>
        <w:rPr/>
        <w:t>during each teaching and learning experience by sharing ideas on areas of</w:t>
      </w:r>
      <w:r>
        <w:rPr>
          <w:spacing w:val="1"/>
        </w:rPr>
        <w:t> </w:t>
      </w:r>
      <w:r>
        <w:rPr/>
        <w:t>difficulties and</w:t>
      </w:r>
      <w:r>
        <w:rPr>
          <w:spacing w:val="1"/>
        </w:rPr>
        <w:t> </w:t>
      </w:r>
      <w:r>
        <w:rPr/>
        <w:t>defining</w:t>
      </w:r>
      <w:r>
        <w:rPr>
          <w:spacing w:val="-4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to be solved.</w:t>
      </w:r>
    </w:p>
    <w:p>
      <w:pPr>
        <w:pStyle w:val="BodyText"/>
        <w:spacing w:before="2"/>
        <w:ind w:left="960" w:firstLine="347"/>
        <w:jc w:val="both"/>
      </w:pPr>
      <w:r>
        <w:rPr/>
        <w:t>At</w:t>
      </w:r>
      <w:r>
        <w:rPr>
          <w:spacing w:val="137"/>
        </w:rPr>
        <w:t> </w:t>
      </w:r>
      <w:r>
        <w:rPr/>
        <w:t>the</w:t>
      </w:r>
      <w:r>
        <w:rPr>
          <w:spacing w:val="135"/>
        </w:rPr>
        <w:t> </w:t>
      </w:r>
      <w:r>
        <w:rPr/>
        <w:t>end</w:t>
      </w:r>
      <w:r>
        <w:rPr>
          <w:spacing w:val="135"/>
        </w:rPr>
        <w:t> </w:t>
      </w:r>
      <w:r>
        <w:rPr/>
        <w:t>of</w:t>
      </w:r>
      <w:r>
        <w:rPr>
          <w:spacing w:val="131"/>
        </w:rPr>
        <w:t> </w:t>
      </w:r>
      <w:r>
        <w:rPr/>
        <w:t>the</w:t>
      </w:r>
      <w:r>
        <w:rPr>
          <w:spacing w:val="135"/>
        </w:rPr>
        <w:t> </w:t>
      </w:r>
      <w:r>
        <w:rPr/>
        <w:t>treatment,</w:t>
      </w:r>
      <w:r>
        <w:rPr>
          <w:spacing w:val="138"/>
        </w:rPr>
        <w:t> </w:t>
      </w:r>
      <w:r>
        <w:rPr/>
        <w:t>post</w:t>
      </w:r>
      <w:r>
        <w:rPr>
          <w:spacing w:val="136"/>
        </w:rPr>
        <w:t> </w:t>
      </w:r>
      <w:r>
        <w:rPr/>
        <w:t>test</w:t>
      </w:r>
      <w:r>
        <w:rPr>
          <w:spacing w:val="136"/>
        </w:rPr>
        <w:t> </w:t>
      </w:r>
      <w:r>
        <w:rPr/>
        <w:t>was</w:t>
      </w:r>
      <w:r>
        <w:rPr>
          <w:spacing w:val="136"/>
        </w:rPr>
        <w:t> </w:t>
      </w:r>
      <w:r>
        <w:rPr/>
        <w:t>administered</w:t>
      </w:r>
      <w:r>
        <w:rPr>
          <w:spacing w:val="135"/>
        </w:rPr>
        <w:t> </w:t>
      </w:r>
      <w:r>
        <w:rPr/>
        <w:t>to</w:t>
      </w:r>
      <w:r>
        <w:rPr>
          <w:spacing w:val="137"/>
        </w:rPr>
        <w:t> </w:t>
      </w:r>
      <w:r>
        <w:rPr/>
        <w:t>both</w:t>
      </w:r>
    </w:p>
    <w:p>
      <w:pPr>
        <w:pStyle w:val="BodyText"/>
        <w:spacing w:line="640" w:lineRule="atLeast" w:before="3"/>
        <w:ind w:left="960" w:right="755"/>
        <w:jc w:val="both"/>
      </w:pP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AMAT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82"/>
        </w:rPr>
        <w:t> </w:t>
      </w:r>
      <w:r>
        <w:rPr/>
        <w:t>teachers</w:t>
      </w:r>
      <w:r>
        <w:rPr>
          <w:spacing w:val="83"/>
        </w:rPr>
        <w:t> </w:t>
      </w:r>
      <w:r>
        <w:rPr/>
        <w:t>and</w:t>
      </w:r>
      <w:r>
        <w:rPr>
          <w:spacing w:val="85"/>
        </w:rPr>
        <w:t> </w:t>
      </w:r>
      <w:r>
        <w:rPr/>
        <w:t>their</w:t>
      </w:r>
      <w:r>
        <w:rPr>
          <w:spacing w:val="82"/>
        </w:rPr>
        <w:t> </w:t>
      </w:r>
      <w:r>
        <w:rPr/>
        <w:t>assistants.</w:t>
      </w:r>
      <w:r>
        <w:rPr>
          <w:spacing w:val="89"/>
        </w:rPr>
        <w:t> </w:t>
      </w:r>
      <w:r>
        <w:rPr/>
        <w:t>Also,</w:t>
      </w:r>
      <w:r>
        <w:rPr>
          <w:spacing w:val="82"/>
        </w:rPr>
        <w:t> </w:t>
      </w:r>
      <w:r>
        <w:rPr/>
        <w:t>interest</w:t>
      </w:r>
      <w:r>
        <w:rPr>
          <w:spacing w:val="83"/>
        </w:rPr>
        <w:t> </w:t>
      </w:r>
      <w:r>
        <w:rPr/>
        <w:t>inventory</w:t>
      </w:r>
      <w:r>
        <w:rPr>
          <w:spacing w:val="81"/>
        </w:rPr>
        <w:t> </w:t>
      </w:r>
      <w:r>
        <w:rPr/>
        <w:t>on</w:t>
      </w:r>
      <w:r>
        <w:rPr>
          <w:spacing w:val="82"/>
        </w:rPr>
        <w:t> </w:t>
      </w:r>
      <w:r>
        <w:rPr/>
        <w:t>auto</w:t>
      </w:r>
    </w:p>
    <w:p>
      <w:pPr>
        <w:spacing w:after="0" w:line="640" w:lineRule="atLeast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mechanics</w:t>
      </w:r>
      <w:r>
        <w:rPr>
          <w:spacing w:val="10"/>
        </w:rPr>
        <w:t> </w:t>
      </w:r>
      <w:r>
        <w:rPr/>
        <w:t>work</w:t>
      </w:r>
      <w:r>
        <w:rPr>
          <w:spacing w:val="10"/>
        </w:rPr>
        <w:t> </w:t>
      </w:r>
      <w:r>
        <w:rPr/>
        <w:t>was</w:t>
      </w:r>
      <w:r>
        <w:rPr>
          <w:spacing w:val="8"/>
        </w:rPr>
        <w:t> </w:t>
      </w:r>
      <w:r>
        <w:rPr/>
        <w:t>also</w:t>
      </w:r>
      <w:r>
        <w:rPr>
          <w:spacing w:val="14"/>
        </w:rPr>
        <w:t> </w:t>
      </w:r>
      <w:r>
        <w:rPr/>
        <w:t>administered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both</w:t>
      </w:r>
      <w:r>
        <w:rPr>
          <w:spacing w:val="10"/>
        </w:rPr>
        <w:t> </w:t>
      </w:r>
      <w:r>
        <w:rPr/>
        <w:t>groups.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exercise</w:t>
      </w:r>
      <w:r>
        <w:rPr>
          <w:spacing w:val="9"/>
        </w:rPr>
        <w:t> </w:t>
      </w:r>
      <w:r>
        <w:rPr/>
        <w:t>provided</w:t>
      </w:r>
      <w:r>
        <w:rPr>
          <w:spacing w:val="-68"/>
        </w:rPr>
        <w:t> </w:t>
      </w:r>
      <w:r>
        <w:rPr/>
        <w:t>a</w:t>
      </w:r>
      <w:r>
        <w:rPr>
          <w:spacing w:val="39"/>
        </w:rPr>
        <w:t> </w:t>
      </w:r>
      <w:r>
        <w:rPr/>
        <w:t>post-test</w:t>
      </w:r>
      <w:r>
        <w:rPr>
          <w:spacing w:val="41"/>
        </w:rPr>
        <w:t> </w:t>
      </w:r>
      <w:r>
        <w:rPr/>
        <w:t>data</w:t>
      </w:r>
      <w:r>
        <w:rPr>
          <w:spacing w:val="39"/>
        </w:rPr>
        <w:t> </w:t>
      </w:r>
      <w:r>
        <w:rPr/>
        <w:t>for</w:t>
      </w:r>
      <w:r>
        <w:rPr>
          <w:spacing w:val="40"/>
        </w:rPr>
        <w:t> </w:t>
      </w:r>
      <w:r>
        <w:rPr/>
        <w:t>each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dependent</w:t>
      </w:r>
      <w:r>
        <w:rPr>
          <w:spacing w:val="39"/>
        </w:rPr>
        <w:t> </w:t>
      </w:r>
      <w:r>
        <w:rPr/>
        <w:t>variables</w:t>
      </w:r>
      <w:r>
        <w:rPr>
          <w:spacing w:val="41"/>
        </w:rPr>
        <w:t> </w:t>
      </w:r>
      <w:r>
        <w:rPr/>
        <w:t>(achievement,</w:t>
      </w:r>
      <w:r>
        <w:rPr>
          <w:spacing w:val="39"/>
        </w:rPr>
        <w:t> </w:t>
      </w:r>
      <w:r>
        <w:rPr/>
        <w:t>retention</w:t>
      </w:r>
      <w:r>
        <w:rPr>
          <w:spacing w:val="-67"/>
        </w:rPr>
        <w:t> </w:t>
      </w:r>
      <w:r>
        <w:rPr/>
        <w:t>and interest) after the treatment. The AMAT was re-administered as retention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after</w:t>
      </w:r>
      <w:r>
        <w:rPr>
          <w:spacing w:val="-5"/>
        </w:rPr>
        <w:t> </w:t>
      </w:r>
      <w:r>
        <w:rPr/>
        <w:t>two</w:t>
      </w:r>
      <w:r>
        <w:rPr>
          <w:spacing w:val="-1"/>
        </w:rPr>
        <w:t> </w:t>
      </w:r>
      <w:r>
        <w:rPr/>
        <w:t>weeks</w:t>
      </w:r>
      <w:r>
        <w:rPr>
          <w:spacing w:val="-5"/>
        </w:rPr>
        <w:t> </w:t>
      </w:r>
      <w:r>
        <w:rPr/>
        <w:t>interval,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original</w:t>
      </w:r>
      <w:r>
        <w:rPr>
          <w:spacing w:val="-4"/>
        </w:rPr>
        <w:t> </w:t>
      </w:r>
      <w:r>
        <w:rPr/>
        <w:t>test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reshuffled.</w:t>
      </w:r>
    </w:p>
    <w:p>
      <w:pPr>
        <w:pStyle w:val="Heading1"/>
        <w:spacing w:before="4"/>
      </w:pPr>
      <w:r>
        <w:rPr/>
        <w:t>Control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Extraneous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 w:before="1"/>
        <w:ind w:left="960" w:right="756" w:firstLine="837"/>
        <w:jc w:val="both"/>
      </w:pPr>
      <w:r>
        <w:rPr/>
        <w:t>Some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disrupt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well</w:t>
      </w:r>
      <w:r>
        <w:rPr>
          <w:spacing w:val="-67"/>
        </w:rPr>
        <w:t> </w:t>
      </w:r>
      <w:r>
        <w:rPr/>
        <w:t>controlled were</w:t>
      </w:r>
      <w:r>
        <w:rPr>
          <w:spacing w:val="1"/>
        </w:rPr>
        <w:t> </w:t>
      </w:r>
      <w:r>
        <w:rPr/>
        <w:t>controlled as follows:</w:t>
      </w:r>
    </w:p>
    <w:p>
      <w:pPr>
        <w:pStyle w:val="BodyText"/>
        <w:spacing w:line="480" w:lineRule="auto"/>
        <w:ind w:left="960" w:right="755" w:firstLine="837"/>
        <w:jc w:val="both"/>
      </w:pPr>
      <w:r>
        <w:rPr>
          <w:b/>
        </w:rPr>
        <w:t>Initial Group Difference: </w:t>
      </w:r>
      <w:r>
        <w:rPr/>
        <w:t>Randomization is one of the techniques</w:t>
      </w:r>
      <w:r>
        <w:rPr>
          <w:spacing w:val="1"/>
        </w:rPr>
        <w:t> </w:t>
      </w:r>
      <w:r>
        <w:rPr/>
        <w:t>used to control initial group difference in research studies. However, in 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randomization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alter</w:t>
      </w:r>
      <w:r>
        <w:rPr>
          <w:spacing w:val="-67"/>
        </w:rPr>
        <w:t> </w:t>
      </w:r>
      <w:r>
        <w:rPr/>
        <w:t>normal school activities. Hence, intact class was used. Thus to control the</w:t>
      </w:r>
      <w:r>
        <w:rPr>
          <w:spacing w:val="1"/>
        </w:rPr>
        <w:t> </w:t>
      </w:r>
      <w:r>
        <w:rPr/>
        <w:t>initial differences of subjects in these intact classes, analysis of covariance</w:t>
      </w:r>
      <w:r>
        <w:rPr>
          <w:spacing w:val="1"/>
        </w:rPr>
        <w:t> </w:t>
      </w:r>
      <w:r>
        <w:rPr/>
        <w:t>(ANCOVA)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line="480" w:lineRule="auto"/>
        <w:ind w:left="960" w:right="754" w:firstLine="907"/>
        <w:jc w:val="both"/>
      </w:pPr>
      <w:r>
        <w:rPr>
          <w:b/>
        </w:rPr>
        <w:t>Experimental Bias: </w:t>
      </w:r>
      <w:r>
        <w:rPr/>
        <w:t>To reduce experimental bias (Hawthorne effect)</w:t>
      </w:r>
      <w:r>
        <w:rPr>
          <w:spacing w:val="1"/>
        </w:rPr>
        <w:t> </w:t>
      </w:r>
      <w:r>
        <w:rPr/>
        <w:t>that might influence the outcome of the study, the regular class teachers in the</w:t>
      </w:r>
      <w:r>
        <w:rPr>
          <w:spacing w:val="1"/>
        </w:rPr>
        <w:t> </w:t>
      </w:r>
      <w:r>
        <w:rPr/>
        <w:t>colleges sampled, taught their own students. Hence, the researcher was not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ensured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 know that an</w:t>
      </w:r>
      <w:r>
        <w:rPr>
          <w:spacing w:val="70"/>
        </w:rPr>
        <w:t> </w:t>
      </w:r>
      <w:r>
        <w:rPr/>
        <w:t>experiment</w:t>
      </w:r>
      <w:r>
        <w:rPr>
          <w:spacing w:val="-68"/>
        </w:rPr>
        <w:t> </w:t>
      </w:r>
      <w:r>
        <w:rPr/>
        <w:t>was</w:t>
      </w:r>
      <w:r>
        <w:rPr>
          <w:spacing w:val="-1"/>
        </w:rPr>
        <w:t> </w:t>
      </w:r>
      <w:r>
        <w:rPr/>
        <w:t>going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thus fake the result.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 w:firstLine="837"/>
        <w:jc w:val="both"/>
      </w:pPr>
      <w:r>
        <w:rPr>
          <w:b/>
        </w:rPr>
        <w:t>Teachers’ Variability: </w:t>
      </w:r>
      <w:r>
        <w:rPr/>
        <w:t>In order to ensure uniformity in standard, the</w:t>
      </w:r>
      <w:r>
        <w:rPr>
          <w:spacing w:val="1"/>
        </w:rPr>
        <w:t> </w:t>
      </w:r>
      <w:r>
        <w:rPr/>
        <w:t>development of the teaching instruments (CAIM and demonstration lesson</w:t>
      </w:r>
      <w:r>
        <w:rPr>
          <w:spacing w:val="1"/>
        </w:rPr>
        <w:t> </w:t>
      </w:r>
      <w:r>
        <w:rPr/>
        <w:t>plans) was personally prepared by the researcher.</w:t>
      </w:r>
      <w:r>
        <w:rPr>
          <w:spacing w:val="1"/>
        </w:rPr>
        <w:t> </w:t>
      </w:r>
      <w:r>
        <w:rPr/>
        <w:t>The researcher also ensured</w:t>
      </w:r>
      <w:r>
        <w:rPr>
          <w:spacing w:val="-6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teachers used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lesson</w:t>
      </w:r>
      <w:r>
        <w:rPr>
          <w:spacing w:val="-4"/>
        </w:rPr>
        <w:t> </w:t>
      </w:r>
      <w:r>
        <w:rPr/>
        <w:t>plans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their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delivery.</w:t>
      </w:r>
    </w:p>
    <w:p>
      <w:pPr>
        <w:pStyle w:val="BodyText"/>
        <w:spacing w:line="480" w:lineRule="auto"/>
        <w:ind w:left="960" w:right="754" w:firstLine="767"/>
        <w:jc w:val="both"/>
      </w:pPr>
      <w:r>
        <w:rPr>
          <w:b/>
        </w:rPr>
        <w:t>Instructional</w:t>
      </w:r>
      <w:r>
        <w:rPr>
          <w:b/>
          <w:spacing w:val="1"/>
        </w:rPr>
        <w:t> </w:t>
      </w:r>
      <w:r>
        <w:rPr>
          <w:b/>
        </w:rPr>
        <w:t>Situation</w:t>
      </w:r>
      <w:r>
        <w:rPr>
          <w:b/>
          <w:spacing w:val="1"/>
        </w:rPr>
        <w:t> </w:t>
      </w:r>
      <w:r>
        <w:rPr>
          <w:b/>
        </w:rPr>
        <w:t>Variable: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7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experimental groups. The instructional techniques were done in line with 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 1 on page 45. The researcher in each of the cases demonstrated the</w:t>
      </w:r>
      <w:r>
        <w:rPr>
          <w:spacing w:val="1"/>
        </w:rPr>
        <w:t> </w:t>
      </w:r>
      <w:r>
        <w:rPr/>
        <w:t>lessons. Request was made for the participating teachers (research assistants)</w:t>
      </w:r>
      <w:r>
        <w:rPr>
          <w:spacing w:val="1"/>
        </w:rPr>
        <w:t> </w:t>
      </w:r>
      <w:r>
        <w:rPr/>
        <w:t>to ask questions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clarifications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necessary.</w:t>
      </w:r>
    </w:p>
    <w:p>
      <w:pPr>
        <w:pStyle w:val="BodyText"/>
        <w:spacing w:line="480" w:lineRule="auto" w:before="2"/>
        <w:ind w:left="960" w:right="754" w:firstLine="767"/>
        <w:jc w:val="both"/>
      </w:pPr>
      <w:r>
        <w:rPr>
          <w:b/>
        </w:rPr>
        <w:t>Effect of Pre-test and Post-test : </w:t>
      </w:r>
      <w:r>
        <w:rPr/>
        <w:t>In order to minimize influence of</w:t>
      </w:r>
      <w:r>
        <w:rPr>
          <w:spacing w:val="1"/>
        </w:rPr>
        <w:t> </w:t>
      </w:r>
      <w:r>
        <w:rPr/>
        <w:t>memory loss and forgetfulness, the time lag between pre-test and pos-test was</w:t>
      </w:r>
      <w:r>
        <w:rPr>
          <w:spacing w:val="1"/>
        </w:rPr>
        <w:t> </w:t>
      </w:r>
      <w:r>
        <w:rPr/>
        <w:t>seven weeks and two weeks between the post-test and delay</w:t>
      </w:r>
      <w:r>
        <w:rPr>
          <w:spacing w:val="1"/>
        </w:rPr>
        <w:t> </w:t>
      </w:r>
      <w:r>
        <w:rPr/>
        <w:t>post-test. The</w:t>
      </w:r>
      <w:r>
        <w:rPr>
          <w:spacing w:val="1"/>
        </w:rPr>
        <w:t> </w:t>
      </w:r>
      <w:r>
        <w:rPr/>
        <w:t>AMAT test items was reshuffled and produced in different colour question</w:t>
      </w:r>
      <w:r>
        <w:rPr>
          <w:spacing w:val="1"/>
        </w:rPr>
        <w:t> </w:t>
      </w:r>
      <w:r>
        <w:rPr/>
        <w:t>papers for the delay post test. The relative short period was to minimize the</w:t>
      </w:r>
      <w:r>
        <w:rPr>
          <w:spacing w:val="1"/>
        </w:rPr>
        <w:t> </w:t>
      </w:r>
      <w:r>
        <w:rPr/>
        <w:t>effect of maturation.</w:t>
      </w:r>
    </w:p>
    <w:p>
      <w:pPr>
        <w:pStyle w:val="BodyText"/>
        <w:spacing w:line="480" w:lineRule="auto" w:before="1"/>
        <w:ind w:left="960" w:right="755" w:firstLine="767"/>
        <w:jc w:val="both"/>
      </w:pPr>
      <w:r>
        <w:rPr>
          <w:b/>
        </w:rPr>
        <w:t>Students’</w:t>
      </w:r>
      <w:r>
        <w:rPr>
          <w:b/>
          <w:spacing w:val="21"/>
        </w:rPr>
        <w:t> </w:t>
      </w:r>
      <w:r>
        <w:rPr>
          <w:b/>
        </w:rPr>
        <w:t>Interaction:</w:t>
      </w:r>
      <w:r>
        <w:rPr>
          <w:b/>
          <w:spacing w:val="25"/>
        </w:rPr>
        <w:t> </w:t>
      </w:r>
      <w:r>
        <w:rPr/>
        <w:t>To</w:t>
      </w:r>
      <w:r>
        <w:rPr>
          <w:spacing w:val="22"/>
        </w:rPr>
        <w:t> </w:t>
      </w:r>
      <w:r>
        <w:rPr/>
        <w:t>ensure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interaction</w:t>
      </w:r>
      <w:r>
        <w:rPr>
          <w:spacing w:val="21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students</w:t>
      </w:r>
      <w:r>
        <w:rPr>
          <w:spacing w:val="-68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experimental</w:t>
      </w:r>
      <w:r>
        <w:rPr>
          <w:spacing w:val="18"/>
        </w:rPr>
        <w:t> </w:t>
      </w:r>
      <w:r>
        <w:rPr/>
        <w:t>groups,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schools</w:t>
      </w:r>
      <w:r>
        <w:rPr>
          <w:spacing w:val="16"/>
        </w:rPr>
        <w:t> </w:t>
      </w:r>
      <w:r>
        <w:rPr/>
        <w:t>selected</w:t>
      </w:r>
      <w:r>
        <w:rPr>
          <w:spacing w:val="15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6"/>
        <w:jc w:val="both"/>
      </w:pPr>
      <w:r>
        <w:rPr/>
        <w:t>were located far from each other.</w:t>
      </w:r>
      <w:r>
        <w:rPr>
          <w:spacing w:val="1"/>
        </w:rPr>
        <w:t> </w:t>
      </w:r>
      <w:r>
        <w:rPr/>
        <w:t>The schools were in different senatorial</w:t>
      </w:r>
      <w:r>
        <w:rPr>
          <w:spacing w:val="1"/>
        </w:rPr>
        <w:t> </w:t>
      </w:r>
      <w:r>
        <w:rPr/>
        <w:t>district of the state.</w:t>
      </w:r>
    </w:p>
    <w:p>
      <w:pPr>
        <w:pStyle w:val="Heading1"/>
        <w:spacing w:before="6"/>
      </w:pPr>
      <w:r>
        <w:rPr/>
        <w:t>Method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Data Collection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4" w:firstLine="837"/>
        <w:jc w:val="both"/>
      </w:pP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AMAT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AMII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AMAT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reshuffled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with</w:t>
      </w:r>
      <w:r>
        <w:rPr>
          <w:spacing w:val="-67"/>
        </w:rPr>
        <w:t> </w:t>
      </w:r>
      <w:r>
        <w:rPr/>
        <w:t>colours and re-administered on the students</w:t>
      </w:r>
      <w:r>
        <w:rPr>
          <w:spacing w:val="1"/>
        </w:rPr>
        <w:t> </w:t>
      </w:r>
      <w:r>
        <w:rPr/>
        <w:t>as retention test</w:t>
      </w:r>
      <w:r>
        <w:rPr>
          <w:spacing w:val="1"/>
        </w:rPr>
        <w:t> </w:t>
      </w:r>
      <w:r>
        <w:rPr/>
        <w:t>by the same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analyzed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data.</w:t>
      </w:r>
    </w:p>
    <w:p>
      <w:pPr>
        <w:pStyle w:val="Heading1"/>
        <w:spacing w:before="5"/>
      </w:pPr>
      <w:r>
        <w:rPr/>
        <w:t>Method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tabs>
          <w:tab w:pos="5878" w:val="left" w:leader="none"/>
          <w:tab w:pos="7088" w:val="left" w:leader="none"/>
        </w:tabs>
        <w:spacing w:line="480" w:lineRule="auto"/>
        <w:ind w:left="960" w:right="753" w:firstLine="767"/>
      </w:pPr>
      <w:r>
        <w:rPr/>
        <w:t>The</w:t>
      </w:r>
      <w:r>
        <w:rPr>
          <w:spacing w:val="51"/>
        </w:rPr>
        <w:t> </w:t>
      </w:r>
      <w:r>
        <w:rPr/>
        <w:t>data</w:t>
      </w:r>
      <w:r>
        <w:rPr>
          <w:spacing w:val="52"/>
        </w:rPr>
        <w:t> </w:t>
      </w:r>
      <w:r>
        <w:rPr/>
        <w:t>collected</w:t>
      </w:r>
      <w:r>
        <w:rPr>
          <w:spacing w:val="52"/>
        </w:rPr>
        <w:t> </w:t>
      </w:r>
      <w:r>
        <w:rPr/>
        <w:t>was</w:t>
      </w:r>
      <w:r>
        <w:rPr>
          <w:spacing w:val="55"/>
        </w:rPr>
        <w:t> </w:t>
      </w:r>
      <w:r>
        <w:rPr/>
        <w:t>analyzed</w:t>
      </w:r>
      <w:r>
        <w:rPr>
          <w:spacing w:val="53"/>
        </w:rPr>
        <w:t> </w:t>
      </w:r>
      <w:r>
        <w:rPr/>
        <w:t>using</w:t>
      </w:r>
      <w:r>
        <w:rPr>
          <w:spacing w:val="52"/>
        </w:rPr>
        <w:t> </w:t>
      </w:r>
      <w:r>
        <w:rPr/>
        <w:t>mean</w:t>
      </w:r>
      <w:r>
        <w:rPr>
          <w:spacing w:val="53"/>
        </w:rPr>
        <w:t> </w:t>
      </w:r>
      <w:r>
        <w:rPr/>
        <w:t>scores</w:t>
      </w:r>
      <w:r>
        <w:rPr>
          <w:spacing w:val="57"/>
        </w:rPr>
        <w:t> </w:t>
      </w:r>
      <w:r>
        <w:rPr/>
        <w:t>and</w:t>
      </w:r>
      <w:r>
        <w:rPr>
          <w:spacing w:val="53"/>
        </w:rPr>
        <w:t> </w:t>
      </w:r>
      <w:r>
        <w:rPr/>
        <w:t>analysis</w:t>
      </w:r>
      <w:r>
        <w:rPr>
          <w:spacing w:val="52"/>
        </w:rPr>
        <w:t> </w:t>
      </w:r>
      <w:r>
        <w:rPr/>
        <w:t>of</w:t>
      </w:r>
      <w:r>
        <w:rPr>
          <w:spacing w:val="-67"/>
        </w:rPr>
        <w:t> </w:t>
      </w:r>
      <w:r>
        <w:rPr/>
        <w:t>covariance</w:t>
      </w:r>
      <w:r>
        <w:rPr>
          <w:spacing w:val="8"/>
        </w:rPr>
        <w:t> </w:t>
      </w:r>
      <w:r>
        <w:rPr/>
        <w:t>(ANCOVA).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mean</w:t>
      </w:r>
      <w:r>
        <w:rPr>
          <w:spacing w:val="9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answer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research</w:t>
      </w:r>
      <w:r>
        <w:rPr>
          <w:spacing w:val="7"/>
        </w:rPr>
        <w:t> </w:t>
      </w:r>
      <w:r>
        <w:rPr/>
        <w:t>questions</w:t>
      </w:r>
      <w:r>
        <w:rPr>
          <w:spacing w:val="-67"/>
        </w:rPr>
        <w:t> </w:t>
      </w:r>
      <w:r>
        <w:rPr/>
        <w:t>while</w:t>
      </w:r>
      <w:r>
        <w:rPr>
          <w:spacing w:val="126"/>
        </w:rPr>
        <w:t> </w:t>
      </w:r>
      <w:r>
        <w:rPr/>
        <w:t>Analysis</w:t>
      </w:r>
      <w:r>
        <w:rPr>
          <w:spacing w:val="124"/>
        </w:rPr>
        <w:t> </w:t>
      </w:r>
      <w:r>
        <w:rPr/>
        <w:t>of</w:t>
      </w:r>
      <w:r>
        <w:rPr>
          <w:spacing w:val="124"/>
        </w:rPr>
        <w:t> </w:t>
      </w:r>
      <w:r>
        <w:rPr/>
        <w:t>Covariance</w:t>
      </w:r>
      <w:r>
        <w:rPr>
          <w:spacing w:val="126"/>
        </w:rPr>
        <w:t> </w:t>
      </w:r>
      <w:r>
        <w:rPr/>
        <w:t>(ANCOVA)</w:t>
      </w:r>
      <w:r>
        <w:rPr>
          <w:spacing w:val="126"/>
        </w:rPr>
        <w:t> </w:t>
      </w:r>
      <w:r>
        <w:rPr/>
        <w:t>was</w:t>
        <w:tab/>
        <w:t>used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test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null</w:t>
      </w:r>
      <w:r>
        <w:rPr>
          <w:spacing w:val="-67"/>
        </w:rPr>
        <w:t> </w:t>
      </w:r>
      <w:r>
        <w:rPr/>
        <w:t>hypotheses</w:t>
      </w:r>
      <w:r>
        <w:rPr>
          <w:spacing w:val="39"/>
        </w:rPr>
        <w:t> </w:t>
      </w:r>
      <w:r>
        <w:rPr/>
        <w:t>at</w:t>
      </w:r>
      <w:r>
        <w:rPr>
          <w:spacing w:val="37"/>
        </w:rPr>
        <w:t> </w:t>
      </w:r>
      <w:r>
        <w:rPr/>
        <w:t>0.05</w:t>
      </w:r>
      <w:r>
        <w:rPr>
          <w:spacing w:val="37"/>
        </w:rPr>
        <w:t> </w:t>
      </w:r>
      <w:r>
        <w:rPr/>
        <w:t>level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significance.</w:t>
        <w:tab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test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9"/>
        </w:rPr>
        <w:t> </w:t>
      </w:r>
      <w:r>
        <w:rPr/>
        <w:t>null</w:t>
      </w:r>
      <w:r>
        <w:rPr>
          <w:spacing w:val="39"/>
        </w:rPr>
        <w:t> </w:t>
      </w:r>
      <w:r>
        <w:rPr/>
        <w:t>hypotheses</w:t>
      </w:r>
      <w:r>
        <w:rPr>
          <w:spacing w:val="-67"/>
        </w:rPr>
        <w:t> </w:t>
      </w:r>
      <w:r>
        <w:rPr/>
        <w:t>using</w:t>
      </w:r>
      <w:r>
        <w:rPr>
          <w:spacing w:val="36"/>
        </w:rPr>
        <w:t> </w:t>
      </w:r>
      <w:r>
        <w:rPr/>
        <w:t>ANCOVA</w:t>
      </w:r>
      <w:r>
        <w:rPr>
          <w:b/>
        </w:rPr>
        <w:t>,</w:t>
      </w:r>
      <w:r>
        <w:rPr>
          <w:b/>
          <w:spacing w:val="35"/>
        </w:rPr>
        <w:t> </w:t>
      </w:r>
      <w:r>
        <w:rPr/>
        <w:t>when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p-value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less</w:t>
      </w:r>
      <w:r>
        <w:rPr>
          <w:spacing w:val="33"/>
        </w:rPr>
        <w:t> </w:t>
      </w:r>
      <w:r>
        <w:rPr/>
        <w:t>or</w:t>
      </w:r>
      <w:r>
        <w:rPr>
          <w:spacing w:val="35"/>
        </w:rPr>
        <w:t> </w:t>
      </w:r>
      <w:r>
        <w:rPr/>
        <w:t>equal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level</w:t>
      </w:r>
      <w:r>
        <w:rPr>
          <w:spacing w:val="33"/>
        </w:rPr>
        <w:t> </w:t>
      </w:r>
      <w:r>
        <w:rPr/>
        <w:t>of</w:t>
      </w:r>
      <w:r>
        <w:rPr>
          <w:spacing w:val="-67"/>
        </w:rPr>
        <w:t> </w:t>
      </w:r>
      <w:r>
        <w:rPr/>
        <w:t>significance</w:t>
      </w:r>
      <w:r>
        <w:rPr>
          <w:spacing w:val="30"/>
        </w:rPr>
        <w:t> </w:t>
      </w:r>
      <w:r>
        <w:rPr/>
        <w:t>(0.05),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null</w:t>
      </w:r>
      <w:r>
        <w:rPr>
          <w:spacing w:val="28"/>
        </w:rPr>
        <w:t> </w:t>
      </w:r>
      <w:r>
        <w:rPr/>
        <w:t>hypothesis</w:t>
      </w:r>
      <w:r>
        <w:rPr>
          <w:spacing w:val="30"/>
        </w:rPr>
        <w:t> </w:t>
      </w:r>
      <w:r>
        <w:rPr/>
        <w:t>was</w:t>
      </w:r>
      <w:r>
        <w:rPr>
          <w:spacing w:val="36"/>
        </w:rPr>
        <w:t> </w:t>
      </w:r>
      <w:r>
        <w:rPr/>
        <w:t>rejected</w:t>
      </w:r>
      <w:r>
        <w:rPr>
          <w:b/>
        </w:rPr>
        <w:t>.</w:t>
      </w:r>
      <w:r>
        <w:rPr>
          <w:b/>
          <w:spacing w:val="29"/>
        </w:rPr>
        <w:t> </w:t>
      </w:r>
      <w:r>
        <w:rPr/>
        <w:t>Also</w:t>
      </w:r>
      <w:r>
        <w:rPr>
          <w:spacing w:val="30"/>
        </w:rPr>
        <w:t> </w:t>
      </w:r>
      <w:r>
        <w:rPr/>
        <w:t>when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p-value</w:t>
      </w:r>
      <w:r>
        <w:rPr>
          <w:spacing w:val="-67"/>
        </w:rPr>
        <w:t> </w:t>
      </w:r>
      <w:r>
        <w:rPr/>
        <w:t>was greater than the level of significance (0.05), the null hypothesis was not</w:t>
      </w:r>
      <w:r>
        <w:rPr>
          <w:spacing w:val="1"/>
        </w:rPr>
        <w:t> </w:t>
      </w:r>
      <w:r>
        <w:rPr/>
        <w:t>rejected.</w:t>
      </w:r>
    </w:p>
    <w:p>
      <w:pPr>
        <w:spacing w:after="0" w:line="480" w:lineRule="auto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spacing w:line="480" w:lineRule="auto"/>
        <w:ind w:left="2251" w:right="2586" w:firstLine="2002"/>
        <w:jc w:val="left"/>
      </w:pPr>
      <w:r>
        <w:rPr/>
        <w:t>CHAPTER FOUR</w:t>
      </w:r>
      <w:r>
        <w:rPr>
          <w:spacing w:val="1"/>
        </w:rPr>
        <w:t> </w:t>
      </w:r>
      <w:r>
        <w:rPr/>
        <w:t>PRESENTATION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line="480" w:lineRule="auto" w:before="195"/>
        <w:ind w:left="420" w:right="765" w:firstLine="719"/>
        <w:jc w:val="both"/>
      </w:pPr>
      <w:r>
        <w:rPr/>
        <w:t>The data collected based on the research questions and hypotheses after the</w:t>
      </w:r>
      <w:r>
        <w:rPr>
          <w:spacing w:val="1"/>
        </w:rPr>
        <w:t> </w:t>
      </w:r>
      <w:r>
        <w:rPr/>
        <w:t>experiment were analyzed and</w:t>
      </w:r>
      <w:r>
        <w:rPr>
          <w:spacing w:val="-2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chapter.</w:t>
      </w:r>
    </w:p>
    <w:p>
      <w:pPr>
        <w:pStyle w:val="BodyText"/>
        <w:spacing w:line="480" w:lineRule="auto" w:before="200"/>
        <w:ind w:left="420" w:right="755"/>
        <w:jc w:val="both"/>
      </w:pPr>
      <w:r>
        <w:rPr>
          <w:b/>
        </w:rPr>
        <w:t>Research Question 1: </w:t>
      </w:r>
      <w:r>
        <w:rPr/>
        <w:t>What is the difference between the academic achievement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 of students taught auto mechanics using cognitive apprenticeship</w:t>
      </w:r>
      <w:r>
        <w:rPr>
          <w:spacing w:val="1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method and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taught</w:t>
      </w:r>
      <w:r>
        <w:rPr>
          <w:spacing w:val="-5"/>
        </w:rPr>
        <w:t> </w:t>
      </w:r>
      <w:r>
        <w:rPr/>
        <w:t>using demonstration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method?</w:t>
      </w:r>
    </w:p>
    <w:p>
      <w:pPr>
        <w:pStyle w:val="Heading1"/>
        <w:spacing w:before="205"/>
        <w:ind w:left="420"/>
      </w:pPr>
      <w:r>
        <w:rPr/>
        <w:t>Table</w:t>
      </w:r>
      <w:r>
        <w:rPr>
          <w:spacing w:val="-1"/>
        </w:rPr>
        <w:t> </w:t>
      </w:r>
      <w:r>
        <w:rPr/>
        <w:t>1</w:t>
      </w:r>
    </w:p>
    <w:p>
      <w:pPr>
        <w:pStyle w:val="Heading2"/>
        <w:ind w:right="757"/>
      </w:pPr>
      <w:r>
        <w:rPr/>
        <w:t>Mean and Standard Deviation for Pre-test and Post-test Achievement Scores of</w:t>
      </w:r>
      <w:r>
        <w:rPr>
          <w:spacing w:val="1"/>
        </w:rPr>
        <w:t> </w:t>
      </w:r>
      <w:r>
        <w:rPr/>
        <w:t>Students</w:t>
      </w: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182"/>
        <w:gridCol w:w="1109"/>
        <w:gridCol w:w="1501"/>
        <w:gridCol w:w="1237"/>
        <w:gridCol w:w="1307"/>
        <w:gridCol w:w="1602"/>
      </w:tblGrid>
      <w:tr>
        <w:trPr>
          <w:trHeight w:val="462" w:hRule="atLeast"/>
        </w:trPr>
        <w:tc>
          <w:tcPr>
            <w:tcW w:w="9646" w:type="dxa"/>
            <w:gridSpan w:val="7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997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Achievement</w:t>
            </w:r>
          </w:p>
        </w:tc>
      </w:tr>
      <w:tr>
        <w:trPr>
          <w:trHeight w:val="572" w:hRule="atLeast"/>
        </w:trPr>
        <w:tc>
          <w:tcPr>
            <w:tcW w:w="1708" w:type="dxa"/>
          </w:tcPr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50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30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0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97" w:hRule="atLeast"/>
        </w:trPr>
        <w:tc>
          <w:tcPr>
            <w:tcW w:w="170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29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347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2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19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489" w:right="251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6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263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Gain</w:t>
            </w:r>
          </w:p>
        </w:tc>
      </w:tr>
      <w:tr>
        <w:trPr>
          <w:trHeight w:val="410" w:hRule="atLeast"/>
        </w:trPr>
        <w:tc>
          <w:tcPr>
            <w:tcW w:w="17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1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9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20.38</w:t>
            </w:r>
          </w:p>
        </w:tc>
        <w:tc>
          <w:tcPr>
            <w:tcW w:w="15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347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2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97"/>
              <w:rPr>
                <w:sz w:val="24"/>
              </w:rPr>
            </w:pPr>
            <w:r>
              <w:rPr>
                <w:sz w:val="24"/>
              </w:rPr>
              <w:t>71.57</w:t>
            </w:r>
          </w:p>
        </w:tc>
        <w:tc>
          <w:tcPr>
            <w:tcW w:w="13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8.96</w:t>
            </w:r>
          </w:p>
        </w:tc>
        <w:tc>
          <w:tcPr>
            <w:tcW w:w="16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63"/>
              <w:rPr>
                <w:sz w:val="24"/>
              </w:rPr>
            </w:pPr>
            <w:r>
              <w:rPr>
                <w:sz w:val="24"/>
              </w:rPr>
              <w:t>51.19</w:t>
            </w:r>
          </w:p>
        </w:tc>
      </w:tr>
      <w:tr>
        <w:trPr>
          <w:trHeight w:val="418" w:hRule="atLeast"/>
        </w:trPr>
        <w:tc>
          <w:tcPr>
            <w:tcW w:w="17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33"/>
              <w:ind w:left="11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18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33"/>
              <w:ind w:left="29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19.13</w:t>
            </w:r>
          </w:p>
        </w:tc>
        <w:tc>
          <w:tcPr>
            <w:tcW w:w="150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33"/>
              <w:ind w:left="347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  <w:tc>
          <w:tcPr>
            <w:tcW w:w="123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33"/>
              <w:ind w:left="197"/>
              <w:rPr>
                <w:sz w:val="24"/>
              </w:rPr>
            </w:pPr>
            <w:r>
              <w:rPr>
                <w:sz w:val="24"/>
              </w:rPr>
              <w:t>44.70</w:t>
            </w:r>
          </w:p>
        </w:tc>
        <w:tc>
          <w:tcPr>
            <w:tcW w:w="13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33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6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 w:before="133"/>
              <w:ind w:left="263"/>
              <w:rPr>
                <w:sz w:val="24"/>
              </w:rPr>
            </w:pPr>
            <w:r>
              <w:rPr>
                <w:sz w:val="24"/>
              </w:rPr>
              <w:t>25.57</w:t>
            </w:r>
          </w:p>
        </w:tc>
      </w:tr>
    </w:tbl>
    <w:p>
      <w:pPr>
        <w:pStyle w:val="BodyText"/>
        <w:spacing w:before="7"/>
        <w:rPr>
          <w:b/>
          <w:i/>
          <w:sz w:val="44"/>
        </w:rPr>
      </w:pPr>
    </w:p>
    <w:p>
      <w:pPr>
        <w:pStyle w:val="BodyText"/>
        <w:spacing w:line="480" w:lineRule="auto" w:before="1"/>
        <w:ind w:left="420" w:right="755" w:firstLine="698"/>
        <w:jc w:val="both"/>
      </w:pPr>
      <w:r>
        <w:rPr/>
        <w:t>Table 1 shows the mean and standard deviation of academic achievement</w:t>
      </w:r>
      <w:r>
        <w:rPr>
          <w:spacing w:val="1"/>
        </w:rPr>
        <w:t> </w:t>
      </w:r>
      <w:r>
        <w:rPr/>
        <w:t>mean scores of students in experimental and the control groups. The mean scores</w:t>
      </w:r>
      <w:r>
        <w:rPr>
          <w:spacing w:val="1"/>
        </w:rPr>
        <w:t> </w:t>
      </w:r>
      <w:r>
        <w:rPr/>
        <w:t>indicate that the</w:t>
      </w:r>
      <w:r>
        <w:rPr>
          <w:spacing w:val="1"/>
        </w:rPr>
        <w:t> </w:t>
      </w:r>
      <w:r>
        <w:rPr/>
        <w:t>experimental group had higher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 during and after</w:t>
      </w:r>
      <w:r>
        <w:rPr>
          <w:spacing w:val="1"/>
        </w:rPr>
        <w:t> </w:t>
      </w:r>
      <w:r>
        <w:rPr/>
        <w:t>pretest. The mean gain for experimental group is 51.19 while that of the control</w:t>
      </w:r>
      <w:r>
        <w:rPr>
          <w:spacing w:val="1"/>
        </w:rPr>
        <w:t> </w:t>
      </w:r>
      <w:r>
        <w:rPr/>
        <w:t>group is 25.57. This shows that the experimental group achieved more than the</w:t>
      </w:r>
      <w:r>
        <w:rPr>
          <w:spacing w:val="1"/>
        </w:rPr>
        <w:t> </w:t>
      </w:r>
      <w:r>
        <w:rPr/>
        <w:t>control group.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420" w:right="758"/>
        <w:jc w:val="both"/>
      </w:pPr>
      <w:r>
        <w:rPr>
          <w:b/>
        </w:rPr>
        <w:t>Research Question 2: </w:t>
      </w:r>
      <w:r>
        <w:rPr/>
        <w:t>What is the difference between the retention mean scores of</w:t>
      </w:r>
      <w:r>
        <w:rPr>
          <w:spacing w:val="-6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70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 and</w:t>
      </w:r>
      <w:r>
        <w:rPr>
          <w:spacing w:val="-4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2"/>
        </w:rPr>
        <w:t> </w:t>
      </w:r>
      <w:r>
        <w:rPr/>
        <w:t>demonstration</w:t>
      </w:r>
      <w:r>
        <w:rPr>
          <w:spacing w:val="-4"/>
        </w:rPr>
        <w:t> </w:t>
      </w:r>
      <w:r>
        <w:rPr/>
        <w:t>teaching method?</w:t>
      </w:r>
    </w:p>
    <w:p>
      <w:pPr>
        <w:pStyle w:val="Heading1"/>
        <w:spacing w:before="204"/>
        <w:ind w:left="420"/>
      </w:pPr>
      <w:r>
        <w:rPr/>
        <w:t>Table</w:t>
      </w:r>
      <w:r>
        <w:rPr>
          <w:spacing w:val="-1"/>
        </w:rPr>
        <w:t> </w:t>
      </w:r>
      <w:r>
        <w:rPr/>
        <w:t>2</w:t>
      </w:r>
    </w:p>
    <w:p>
      <w:pPr>
        <w:pStyle w:val="Heading2"/>
        <w:spacing w:before="204"/>
      </w:pPr>
      <w:r>
        <w:rPr/>
        <w:t>Mean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Deviation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Retention</w:t>
      </w:r>
      <w:r>
        <w:rPr>
          <w:spacing w:val="-3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</w:p>
    <w:p>
      <w:pPr>
        <w:pStyle w:val="BodyText"/>
        <w:spacing w:before="3"/>
        <w:rPr>
          <w:b/>
          <w:i/>
          <w:sz w:val="17"/>
        </w:rPr>
      </w:pP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7"/>
        <w:gridCol w:w="704"/>
        <w:gridCol w:w="1341"/>
        <w:gridCol w:w="3649"/>
      </w:tblGrid>
      <w:tr>
        <w:trPr>
          <w:trHeight w:val="297" w:hRule="atLeast"/>
        </w:trPr>
        <w:tc>
          <w:tcPr>
            <w:tcW w:w="3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9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Retention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</w:tr>
      <w:tr>
        <w:trPr>
          <w:trHeight w:val="312" w:hRule="atLeast"/>
        </w:trPr>
        <w:tc>
          <w:tcPr>
            <w:tcW w:w="3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9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9"/>
              <w:ind w:left="303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3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19"/>
              <w:ind w:left="491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</w:tr>
      <w:tr>
        <w:trPr>
          <w:trHeight w:val="275" w:hRule="atLeast"/>
        </w:trPr>
        <w:tc>
          <w:tcPr>
            <w:tcW w:w="36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0" w:hRule="atLeast"/>
        </w:trPr>
        <w:tc>
          <w:tcPr>
            <w:tcW w:w="3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67.27</w:t>
            </w:r>
          </w:p>
        </w:tc>
        <w:tc>
          <w:tcPr>
            <w:tcW w:w="3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91"/>
              <w:rPr>
                <w:sz w:val="24"/>
              </w:rPr>
            </w:pPr>
            <w:r>
              <w:rPr>
                <w:sz w:val="24"/>
              </w:rPr>
              <w:t>8.45</w:t>
            </w:r>
          </w:p>
        </w:tc>
      </w:tr>
      <w:tr>
        <w:trPr>
          <w:trHeight w:val="419" w:hRule="atLeast"/>
        </w:trPr>
        <w:tc>
          <w:tcPr>
            <w:tcW w:w="3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3"/>
              <w:ind w:left="11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3"/>
              <w:ind w:left="303"/>
              <w:rPr>
                <w:sz w:val="24"/>
              </w:rPr>
            </w:pPr>
            <w:r>
              <w:rPr>
                <w:sz w:val="24"/>
              </w:rPr>
              <w:t>40.23</w:t>
            </w:r>
          </w:p>
        </w:tc>
        <w:tc>
          <w:tcPr>
            <w:tcW w:w="3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33"/>
              <w:ind w:left="491"/>
              <w:rPr>
                <w:sz w:val="24"/>
              </w:rPr>
            </w:pPr>
            <w:r>
              <w:rPr>
                <w:sz w:val="24"/>
              </w:rPr>
              <w:t>6.42</w:t>
            </w:r>
          </w:p>
        </w:tc>
      </w:tr>
    </w:tbl>
    <w:p>
      <w:pPr>
        <w:pStyle w:val="BodyText"/>
        <w:spacing w:line="480" w:lineRule="auto"/>
        <w:ind w:left="420" w:right="758" w:firstLine="979"/>
        <w:jc w:val="both"/>
      </w:pPr>
      <w:r>
        <w:rPr/>
        <w:t>Table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in experimental and the control groups. The mean scores indicated that the</w:t>
      </w:r>
      <w:r>
        <w:rPr>
          <w:spacing w:val="-67"/>
        </w:rPr>
        <w:t> </w:t>
      </w:r>
      <w:r>
        <w:rPr/>
        <w:t>experimental group had higher retention scores. This shows that the experimental</w:t>
      </w:r>
      <w:r>
        <w:rPr>
          <w:spacing w:val="1"/>
        </w:rPr>
        <w:t> </w:t>
      </w:r>
      <w:r>
        <w:rPr/>
        <w:t>group retained what</w:t>
      </w:r>
      <w:r>
        <w:rPr>
          <w:spacing w:val="-4"/>
        </w:rPr>
        <w:t> </w:t>
      </w:r>
      <w:r>
        <w:rPr/>
        <w:t>was</w:t>
      </w:r>
      <w:r>
        <w:rPr>
          <w:spacing w:val="1"/>
        </w:rPr>
        <w:t> </w:t>
      </w:r>
      <w:r>
        <w:rPr/>
        <w:t>taught them</w:t>
      </w:r>
      <w:r>
        <w:rPr>
          <w:spacing w:val="-6"/>
        </w:rPr>
        <w:t> </w:t>
      </w:r>
      <w:r>
        <w:rPr/>
        <w:t>than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in demonstration</w:t>
      </w:r>
      <w:r>
        <w:rPr>
          <w:spacing w:val="-4"/>
        </w:rPr>
        <w:t> </w:t>
      </w:r>
      <w:r>
        <w:rPr/>
        <w:t>group.</w:t>
      </w:r>
    </w:p>
    <w:p>
      <w:pPr>
        <w:pStyle w:val="BodyText"/>
        <w:spacing w:line="480" w:lineRule="auto" w:before="192"/>
        <w:ind w:left="420" w:right="755"/>
        <w:jc w:val="both"/>
      </w:pPr>
      <w:r>
        <w:rPr>
          <w:b/>
        </w:rPr>
        <w:t>Research Question 3: </w:t>
      </w:r>
      <w:r>
        <w:rPr/>
        <w:t>What is the difference between the interest mean scores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cognitive</w:t>
      </w:r>
      <w:r>
        <w:rPr>
          <w:spacing w:val="70"/>
        </w:rPr>
        <w:t> </w:t>
      </w:r>
      <w:r>
        <w:rPr/>
        <w:t>apprenticeship</w:t>
      </w:r>
      <w:r>
        <w:rPr>
          <w:spacing w:val="70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 and</w:t>
      </w:r>
      <w:r>
        <w:rPr>
          <w:spacing w:val="-4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 using</w:t>
      </w:r>
      <w:r>
        <w:rPr>
          <w:spacing w:val="3"/>
        </w:rPr>
        <w:t> </w:t>
      </w:r>
      <w:r>
        <w:rPr/>
        <w:t>demonstration</w:t>
      </w:r>
      <w:r>
        <w:rPr>
          <w:spacing w:val="-4"/>
        </w:rPr>
        <w:t> </w:t>
      </w:r>
      <w:r>
        <w:rPr/>
        <w:t>teaching</w:t>
      </w:r>
      <w:r>
        <w:rPr>
          <w:spacing w:val="3"/>
        </w:rPr>
        <w:t> </w:t>
      </w:r>
      <w:r>
        <w:rPr/>
        <w:t>method?</w:t>
      </w:r>
    </w:p>
    <w:p>
      <w:pPr>
        <w:pStyle w:val="Heading1"/>
        <w:spacing w:before="204"/>
        <w:ind w:left="420"/>
      </w:pPr>
      <w:r>
        <w:rPr/>
        <w:t>Table</w:t>
      </w:r>
      <w:r>
        <w:rPr>
          <w:spacing w:val="-1"/>
        </w:rPr>
        <w:t> </w:t>
      </w:r>
      <w:r>
        <w:rPr/>
        <w:t>3</w:t>
      </w:r>
    </w:p>
    <w:p>
      <w:pPr>
        <w:pStyle w:val="Heading2"/>
        <w:spacing w:before="204"/>
      </w:pPr>
      <w:r>
        <w:rPr/>
        <w:t>Mean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Deviation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</w:p>
    <w:p>
      <w:pPr>
        <w:pStyle w:val="BodyText"/>
        <w:spacing w:before="3"/>
        <w:rPr>
          <w:b/>
          <w:i/>
          <w:sz w:val="17"/>
        </w:rPr>
      </w:pPr>
    </w:p>
    <w:tbl>
      <w:tblPr>
        <w:tblW w:w="0" w:type="auto"/>
        <w:jc w:val="left"/>
        <w:tblInd w:w="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3"/>
        <w:gridCol w:w="1181"/>
        <w:gridCol w:w="1108"/>
        <w:gridCol w:w="1500"/>
        <w:gridCol w:w="1236"/>
        <w:gridCol w:w="1554"/>
        <w:gridCol w:w="1352"/>
      </w:tblGrid>
      <w:tr>
        <w:trPr>
          <w:trHeight w:val="349" w:hRule="atLeast"/>
        </w:trPr>
        <w:tc>
          <w:tcPr>
            <w:tcW w:w="9644" w:type="dxa"/>
            <w:gridSpan w:val="7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3002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</w:tr>
      <w:tr>
        <w:trPr>
          <w:trHeight w:val="572" w:hRule="atLeast"/>
        </w:trPr>
        <w:tc>
          <w:tcPr>
            <w:tcW w:w="1713" w:type="dxa"/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50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55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5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9" w:hRule="atLeast"/>
        </w:trPr>
        <w:tc>
          <w:tcPr>
            <w:tcW w:w="171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29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349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2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201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494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35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111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Gain</w:t>
            </w:r>
          </w:p>
        </w:tc>
      </w:tr>
      <w:tr>
        <w:trPr>
          <w:trHeight w:val="272" w:hRule="atLeast"/>
        </w:trPr>
        <w:tc>
          <w:tcPr>
            <w:tcW w:w="17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1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2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1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45.24</w:t>
            </w:r>
          </w:p>
        </w:tc>
        <w:tc>
          <w:tcPr>
            <w:tcW w:w="15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349"/>
              <w:rPr>
                <w:sz w:val="24"/>
              </w:rPr>
            </w:pPr>
            <w:r>
              <w:rPr>
                <w:sz w:val="24"/>
              </w:rPr>
              <w:t>6.31</w:t>
            </w:r>
          </w:p>
        </w:tc>
        <w:tc>
          <w:tcPr>
            <w:tcW w:w="12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201"/>
              <w:rPr>
                <w:sz w:val="24"/>
              </w:rPr>
            </w:pPr>
            <w:r>
              <w:rPr>
                <w:sz w:val="24"/>
              </w:rPr>
              <w:t>75.24</w:t>
            </w:r>
          </w:p>
        </w:tc>
        <w:tc>
          <w:tcPr>
            <w:tcW w:w="15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494"/>
              <w:rPr>
                <w:sz w:val="24"/>
              </w:rPr>
            </w:pPr>
            <w:r>
              <w:rPr>
                <w:sz w:val="24"/>
              </w:rPr>
              <w:t>9.21</w:t>
            </w:r>
          </w:p>
        </w:tc>
        <w:tc>
          <w:tcPr>
            <w:tcW w:w="135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</w:tr>
      <w:tr>
        <w:trPr>
          <w:trHeight w:val="280" w:hRule="atLeast"/>
        </w:trPr>
        <w:tc>
          <w:tcPr>
            <w:tcW w:w="17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1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2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0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45.12</w:t>
            </w:r>
          </w:p>
        </w:tc>
        <w:tc>
          <w:tcPr>
            <w:tcW w:w="15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349"/>
              <w:rPr>
                <w:sz w:val="24"/>
              </w:rPr>
            </w:pPr>
            <w:r>
              <w:rPr>
                <w:sz w:val="24"/>
              </w:rPr>
              <w:t>6.36</w:t>
            </w:r>
          </w:p>
        </w:tc>
        <w:tc>
          <w:tcPr>
            <w:tcW w:w="123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47.71</w:t>
            </w:r>
          </w:p>
        </w:tc>
        <w:tc>
          <w:tcPr>
            <w:tcW w:w="15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494"/>
              <w:rPr>
                <w:sz w:val="24"/>
              </w:rPr>
            </w:pPr>
            <w:r>
              <w:rPr>
                <w:sz w:val="24"/>
              </w:rPr>
              <w:t>9.25</w:t>
            </w:r>
          </w:p>
        </w:tc>
        <w:tc>
          <w:tcPr>
            <w:tcW w:w="135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420" w:right="760" w:firstLine="837"/>
        <w:jc w:val="both"/>
      </w:pPr>
      <w:r>
        <w:rPr/>
        <w:t>Table 3 shows the mean and standard deviation of interest mean scores of</w:t>
      </w:r>
      <w:r>
        <w:rPr>
          <w:spacing w:val="1"/>
        </w:rPr>
        <w:t> </w:t>
      </w:r>
      <w:r>
        <w:rPr/>
        <w:t>students in experimental and the control groups. The mean scores indicate that the</w:t>
      </w:r>
      <w:r>
        <w:rPr>
          <w:spacing w:val="1"/>
        </w:rPr>
        <w:t> </w:t>
      </w:r>
      <w:r>
        <w:rPr/>
        <w:t>experimental group have higher mean scores during and after pretest. The mean</w:t>
      </w:r>
      <w:r>
        <w:rPr>
          <w:spacing w:val="1"/>
        </w:rPr>
        <w:t> </w:t>
      </w:r>
      <w:r>
        <w:rPr/>
        <w:t>gain for experimental group is 30.00 while that of the control group is 2.59. This</w:t>
      </w:r>
      <w:r>
        <w:rPr>
          <w:spacing w:val="1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4"/>
        </w:rPr>
        <w:t> </w:t>
      </w:r>
      <w:r>
        <w:rPr/>
        <w:t>gained</w:t>
      </w:r>
      <w:r>
        <w:rPr>
          <w:spacing w:val="-5"/>
        </w:rPr>
        <w:t> </w:t>
      </w:r>
      <w:r>
        <w:rPr/>
        <w:t>more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control</w:t>
      </w:r>
      <w:r>
        <w:rPr>
          <w:spacing w:val="-5"/>
        </w:rPr>
        <w:t> </w:t>
      </w:r>
      <w:r>
        <w:rPr/>
        <w:t>group.</w:t>
      </w:r>
    </w:p>
    <w:p>
      <w:pPr>
        <w:pStyle w:val="BodyText"/>
        <w:spacing w:line="480" w:lineRule="auto" w:before="201"/>
        <w:ind w:left="420" w:right="755"/>
        <w:jc w:val="both"/>
      </w:pPr>
      <w:r>
        <w:rPr>
          <w:b/>
        </w:rPr>
        <w:t>Research Question 4: </w:t>
      </w:r>
      <w:r>
        <w:rPr/>
        <w:t>What is the difference between the academic achievement</w:t>
      </w:r>
      <w:r>
        <w:rPr>
          <w:spacing w:val="1"/>
        </w:rPr>
        <w:t> </w:t>
      </w:r>
      <w:r>
        <w:rPr/>
        <w:t>mean scores of male and female students taught auto mechanics using cognitive</w:t>
      </w:r>
      <w:r>
        <w:rPr>
          <w:spacing w:val="1"/>
        </w:rPr>
        <w:t> </w:t>
      </w:r>
      <w:r>
        <w:rPr/>
        <w:t>apprenticeship instructional</w:t>
      </w:r>
      <w:r>
        <w:rPr>
          <w:spacing w:val="1"/>
        </w:rPr>
        <w:t> </w:t>
      </w:r>
      <w:r>
        <w:rPr/>
        <w:t>method?</w:t>
      </w:r>
    </w:p>
    <w:p>
      <w:pPr>
        <w:pStyle w:val="Heading1"/>
        <w:spacing w:before="204"/>
        <w:ind w:left="420"/>
      </w:pPr>
      <w:r>
        <w:rPr/>
        <w:t>Table</w:t>
      </w:r>
      <w:r>
        <w:rPr>
          <w:spacing w:val="-1"/>
        </w:rPr>
        <w:t> </w:t>
      </w:r>
      <w:r>
        <w:rPr/>
        <w:t>4</w:t>
      </w:r>
    </w:p>
    <w:p>
      <w:pPr>
        <w:pStyle w:val="Heading2"/>
        <w:spacing w:before="204"/>
        <w:ind w:right="763"/>
        <w:rPr>
          <w:rFonts w:ascii="Calibri"/>
        </w:rPr>
      </w:pPr>
      <w:r>
        <w:rPr/>
        <w:t>Mean and Standard Deviation for Academic Achievement Scores of Male and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rFonts w:ascii="Calibri"/>
        </w:rPr>
        <w:t>Experimental</w:t>
      </w:r>
      <w:r>
        <w:rPr>
          <w:rFonts w:ascii="Calibri"/>
          <w:spacing w:val="-3"/>
        </w:rPr>
        <w:t> </w:t>
      </w:r>
      <w:r>
        <w:rPr>
          <w:rFonts w:ascii="Calibri"/>
        </w:rPr>
        <w:t>Group</w:t>
      </w: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1191"/>
        <w:gridCol w:w="1113"/>
        <w:gridCol w:w="1507"/>
        <w:gridCol w:w="1244"/>
        <w:gridCol w:w="1314"/>
        <w:gridCol w:w="1609"/>
      </w:tblGrid>
      <w:tr>
        <w:trPr>
          <w:trHeight w:val="464" w:hRule="atLeast"/>
        </w:trPr>
        <w:tc>
          <w:tcPr>
            <w:tcW w:w="9692" w:type="dxa"/>
            <w:gridSpan w:val="7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3011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Achievement</w:t>
            </w:r>
          </w:p>
        </w:tc>
      </w:tr>
      <w:tr>
        <w:trPr>
          <w:trHeight w:val="843" w:hRule="atLeast"/>
        </w:trPr>
        <w:tc>
          <w:tcPr>
            <w:tcW w:w="1714" w:type="dxa"/>
          </w:tcPr>
          <w:p>
            <w:pPr>
              <w:pStyle w:val="TableParagraph"/>
              <w:spacing w:before="8"/>
              <w:rPr>
                <w:rFonts w:ascii="Calibri"/>
                <w:b/>
                <w:i/>
                <w:sz w:val="22"/>
              </w:rPr>
            </w:pPr>
          </w:p>
          <w:p>
            <w:pPr>
              <w:pStyle w:val="TableParagraph"/>
              <w:spacing w:line="289" w:lineRule="exact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Experimental</w:t>
            </w:r>
          </w:p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rFonts w:ascii="Calibri"/>
                <w:b/>
                <w:i/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50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rPr>
                <w:rFonts w:ascii="Calibri"/>
                <w:b/>
                <w:i/>
                <w:sz w:val="22"/>
              </w:rPr>
            </w:pPr>
          </w:p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31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0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5" w:hRule="atLeast"/>
        </w:trPr>
        <w:tc>
          <w:tcPr>
            <w:tcW w:w="171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30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2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19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14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493" w:right="254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6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26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Gain</w:t>
            </w:r>
          </w:p>
        </w:tc>
      </w:tr>
      <w:tr>
        <w:trPr>
          <w:trHeight w:val="420" w:hRule="atLeast"/>
        </w:trPr>
        <w:tc>
          <w:tcPr>
            <w:tcW w:w="171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1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3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1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92" w:lineRule="exact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20.02</w:t>
            </w:r>
          </w:p>
        </w:tc>
        <w:tc>
          <w:tcPr>
            <w:tcW w:w="15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92" w:lineRule="exact"/>
              <w:ind w:left="34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3.88</w:t>
            </w:r>
          </w:p>
        </w:tc>
        <w:tc>
          <w:tcPr>
            <w:tcW w:w="124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sz w:val="24"/>
              </w:rPr>
              <w:t>73.84</w:t>
            </w:r>
          </w:p>
        </w:tc>
        <w:tc>
          <w:tcPr>
            <w:tcW w:w="131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16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7" w:lineRule="exact"/>
              <w:ind w:left="265"/>
              <w:rPr>
                <w:sz w:val="24"/>
              </w:rPr>
            </w:pPr>
            <w:r>
              <w:rPr>
                <w:sz w:val="24"/>
              </w:rPr>
              <w:t>53.82</w:t>
            </w:r>
          </w:p>
        </w:tc>
      </w:tr>
      <w:tr>
        <w:trPr>
          <w:trHeight w:val="425" w:hRule="atLeast"/>
        </w:trPr>
        <w:tc>
          <w:tcPr>
            <w:tcW w:w="17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3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0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21.62</w:t>
            </w:r>
          </w:p>
        </w:tc>
        <w:tc>
          <w:tcPr>
            <w:tcW w:w="150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5" w:lineRule="exact" w:before="130"/>
              <w:ind w:left="34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5.14</w:t>
            </w:r>
          </w:p>
        </w:tc>
        <w:tc>
          <w:tcPr>
            <w:tcW w:w="124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199"/>
              <w:rPr>
                <w:sz w:val="24"/>
              </w:rPr>
            </w:pPr>
            <w:r>
              <w:rPr>
                <w:sz w:val="24"/>
              </w:rPr>
              <w:t>63.69</w:t>
            </w:r>
          </w:p>
        </w:tc>
        <w:tc>
          <w:tcPr>
            <w:tcW w:w="131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6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24"/>
              </w:rPr>
            </w:pPr>
            <w:r>
              <w:rPr>
                <w:sz w:val="24"/>
              </w:rPr>
              <w:t>42.07</w:t>
            </w:r>
          </w:p>
        </w:tc>
      </w:tr>
    </w:tbl>
    <w:p>
      <w:pPr>
        <w:pStyle w:val="BodyText"/>
        <w:spacing w:line="480" w:lineRule="auto"/>
        <w:ind w:left="420" w:right="755" w:firstLine="669"/>
        <w:jc w:val="both"/>
      </w:pPr>
      <w:r>
        <w:rPr/>
        <w:t>Table 4 shows that male students had a higher academic achievement mean</w:t>
      </w:r>
      <w:r>
        <w:rPr>
          <w:spacing w:val="1"/>
        </w:rPr>
        <w:t> </w:t>
      </w:r>
      <w:r>
        <w:rPr/>
        <w:t>scores in the experimental group. Male mean gain is 53.82 while female mean gain</w:t>
      </w:r>
      <w:r>
        <w:rPr>
          <w:spacing w:val="-67"/>
        </w:rPr>
        <w:t> </w:t>
      </w:r>
      <w:r>
        <w:rPr/>
        <w:t>is</w:t>
      </w:r>
      <w:r>
        <w:rPr>
          <w:spacing w:val="-4"/>
        </w:rPr>
        <w:t> </w:t>
      </w:r>
      <w:r>
        <w:rPr/>
        <w:t>42.07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420" w:right="762"/>
        <w:jc w:val="both"/>
      </w:pPr>
      <w:r>
        <w:rPr>
          <w:b/>
        </w:rPr>
        <w:t>Research Question 5: </w:t>
      </w:r>
      <w:r>
        <w:rPr/>
        <w:t>What is the difference between the retention mean scores of</w:t>
      </w:r>
      <w:r>
        <w:rPr>
          <w:spacing w:val="-67"/>
        </w:rPr>
        <w:t> </w:t>
      </w:r>
      <w:r>
        <w:rPr/>
        <w:t>male and female students taught auto mechanics using cognitive apprenticeship</w:t>
      </w:r>
      <w:r>
        <w:rPr>
          <w:spacing w:val="1"/>
        </w:rPr>
        <w:t> </w:t>
      </w:r>
      <w:r>
        <w:rPr/>
        <w:t>instructional method?</w:t>
      </w:r>
    </w:p>
    <w:p>
      <w:pPr>
        <w:pStyle w:val="Heading1"/>
        <w:spacing w:before="5"/>
        <w:ind w:left="420"/>
      </w:pPr>
      <w:r>
        <w:rPr/>
        <w:t>Table</w:t>
      </w:r>
      <w:r>
        <w:rPr>
          <w:spacing w:val="-1"/>
        </w:rPr>
        <w:t> </w:t>
      </w:r>
      <w:r>
        <w:rPr/>
        <w:t>5</w:t>
      </w:r>
    </w:p>
    <w:p>
      <w:pPr>
        <w:pStyle w:val="Heading2"/>
        <w:ind w:right="756"/>
      </w:pP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 in</w:t>
      </w:r>
      <w:r>
        <w:rPr>
          <w:spacing w:val="-3"/>
        </w:rPr>
        <w:t> </w:t>
      </w:r>
      <w:r>
        <w:rPr/>
        <w:t>Experimental</w:t>
      </w:r>
      <w:r>
        <w:rPr>
          <w:spacing w:val="3"/>
        </w:rPr>
        <w:t> </w:t>
      </w:r>
      <w:r>
        <w:rPr/>
        <w:t>Group</w:t>
      </w:r>
    </w:p>
    <w:p>
      <w:pPr>
        <w:pStyle w:val="BodyText"/>
        <w:spacing w:before="1"/>
        <w:rPr>
          <w:b/>
          <w:i/>
        </w:rPr>
      </w:pP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2"/>
        <w:gridCol w:w="1400"/>
        <w:gridCol w:w="1341"/>
        <w:gridCol w:w="3649"/>
      </w:tblGrid>
      <w:tr>
        <w:trPr>
          <w:trHeight w:val="307" w:hRule="atLeast"/>
        </w:trPr>
        <w:tc>
          <w:tcPr>
            <w:tcW w:w="2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7" w:lineRule="exact"/>
              <w:ind w:left="117"/>
              <w:rPr>
                <w:sz w:val="24"/>
              </w:rPr>
            </w:pPr>
            <w:r>
              <w:rPr>
                <w:rFonts w:ascii="Calibri"/>
                <w:sz w:val="24"/>
              </w:rPr>
              <w:t>Experimental</w:t>
            </w:r>
            <w:r>
              <w:rPr>
                <w:rFonts w:ascii="Calibri"/>
                <w:spacing w:val="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9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Retention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</w:tr>
      <w:tr>
        <w:trPr>
          <w:trHeight w:val="588" w:hRule="atLeast"/>
        </w:trPr>
        <w:tc>
          <w:tcPr>
            <w:tcW w:w="29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0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02" w:val="left" w:leader="none"/>
              </w:tabs>
              <w:spacing w:before="9"/>
              <w:ind w:left="694" w:right="-317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</w:t>
              <w:tab/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831" w:val="left" w:leader="none"/>
              </w:tabs>
              <w:spacing w:before="9"/>
              <w:ind w:left="302" w:right="-504"/>
              <w:rPr>
                <w:sz w:val="24"/>
              </w:rPr>
            </w:pPr>
            <w:r>
              <w:rPr>
                <w:sz w:val="24"/>
                <w:u w:val="single"/>
              </w:rPr>
              <w:t>Mean</w:t>
              <w:tab/>
            </w:r>
          </w:p>
        </w:tc>
        <w:tc>
          <w:tcPr>
            <w:tcW w:w="364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647" w:val="left" w:leader="none"/>
              </w:tabs>
              <w:spacing w:before="9"/>
              <w:ind w:left="490"/>
              <w:rPr>
                <w:sz w:val="24"/>
              </w:rPr>
            </w:pPr>
            <w:r>
              <w:rPr>
                <w:sz w:val="24"/>
                <w:u w:val="single"/>
              </w:rPr>
              <w:t>Stand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dev</w:t>
              <w:tab/>
            </w:r>
          </w:p>
        </w:tc>
      </w:tr>
      <w:tr>
        <w:trPr>
          <w:trHeight w:val="322" w:hRule="atLeast"/>
        </w:trPr>
        <w:tc>
          <w:tcPr>
            <w:tcW w:w="2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0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69.33</w:t>
            </w:r>
          </w:p>
        </w:tc>
        <w:tc>
          <w:tcPr>
            <w:tcW w:w="3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90"/>
              <w:rPr>
                <w:sz w:val="24"/>
              </w:rPr>
            </w:pPr>
            <w:r>
              <w:rPr>
                <w:sz w:val="24"/>
              </w:rPr>
              <w:t>8.15</w:t>
            </w:r>
          </w:p>
        </w:tc>
      </w:tr>
      <w:tr>
        <w:trPr>
          <w:trHeight w:val="327" w:hRule="atLeast"/>
        </w:trPr>
        <w:tc>
          <w:tcPr>
            <w:tcW w:w="2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4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4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4"/>
              <w:ind w:left="8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4"/>
              <w:ind w:left="302"/>
              <w:rPr>
                <w:sz w:val="24"/>
              </w:rPr>
            </w:pPr>
            <w:r>
              <w:rPr>
                <w:sz w:val="24"/>
              </w:rPr>
              <w:t>60.15</w:t>
            </w:r>
          </w:p>
        </w:tc>
        <w:tc>
          <w:tcPr>
            <w:tcW w:w="3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4"/>
              <w:ind w:left="490"/>
              <w:rPr>
                <w:sz w:val="24"/>
              </w:rPr>
            </w:pPr>
            <w:r>
              <w:rPr>
                <w:sz w:val="24"/>
              </w:rPr>
              <w:t>4.94</w:t>
            </w:r>
          </w:p>
        </w:tc>
      </w:tr>
    </w:tbl>
    <w:p>
      <w:pPr>
        <w:pStyle w:val="BodyText"/>
        <w:spacing w:before="4"/>
        <w:rPr>
          <w:b/>
          <w:i/>
          <w:sz w:val="27"/>
        </w:rPr>
      </w:pPr>
    </w:p>
    <w:p>
      <w:pPr>
        <w:pStyle w:val="BodyText"/>
        <w:spacing w:line="360" w:lineRule="auto"/>
        <w:ind w:left="420" w:right="755" w:firstLine="767"/>
        <w:jc w:val="both"/>
      </w:pPr>
      <w:r>
        <w:rPr/>
        <w:t>Table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experimental group. Male retention mean score is 69.33 while female retention</w:t>
      </w:r>
      <w:r>
        <w:rPr>
          <w:spacing w:val="1"/>
        </w:rPr>
        <w:t> </w:t>
      </w:r>
      <w:r>
        <w:rPr/>
        <w:t>mean score is</w:t>
      </w:r>
      <w:r>
        <w:rPr>
          <w:spacing w:val="1"/>
        </w:rPr>
        <w:t> </w:t>
      </w:r>
      <w:r>
        <w:rPr/>
        <w:t>60.15.</w:t>
      </w:r>
    </w:p>
    <w:p>
      <w:pPr>
        <w:pStyle w:val="BodyText"/>
        <w:rPr>
          <w:sz w:val="42"/>
        </w:rPr>
      </w:pPr>
    </w:p>
    <w:p>
      <w:pPr>
        <w:pStyle w:val="BodyText"/>
        <w:spacing w:line="480" w:lineRule="auto"/>
        <w:ind w:left="420" w:right="756"/>
        <w:jc w:val="both"/>
      </w:pPr>
      <w:r>
        <w:rPr>
          <w:b/>
        </w:rPr>
        <w:t>Research Question 6: </w:t>
      </w:r>
      <w:r>
        <w:rPr/>
        <w:t>What is the difference between the interest mean scores of</w:t>
      </w:r>
      <w:r>
        <w:rPr>
          <w:spacing w:val="1"/>
        </w:rPr>
        <w:t> </w:t>
      </w:r>
      <w:r>
        <w:rPr/>
        <w:t>male and female students taught auto mechanics using cognitive apprenticeship</w:t>
      </w:r>
      <w:r>
        <w:rPr>
          <w:spacing w:val="1"/>
        </w:rPr>
        <w:t> </w:t>
      </w:r>
      <w:r>
        <w:rPr/>
        <w:t>instructional method?</w:t>
      </w:r>
    </w:p>
    <w:p>
      <w:pPr>
        <w:pStyle w:val="Heading2"/>
        <w:spacing w:before="207"/>
        <w:ind w:right="764"/>
        <w:rPr>
          <w:rFonts w:ascii="Calibri"/>
        </w:rPr>
      </w:pPr>
      <w:r>
        <w:rPr>
          <w:i w:val="0"/>
        </w:rPr>
        <w:t>Table 6: </w:t>
      </w:r>
      <w:r>
        <w:rPr/>
        <w:t>Mean and Standard Deviation for Interest Mean Scores of Male and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</w:t>
      </w:r>
      <w:r>
        <w:rPr>
          <w:spacing w:val="-20"/>
        </w:rPr>
        <w:t> </w:t>
      </w:r>
      <w:r>
        <w:rPr>
          <w:rFonts w:ascii="Calibri"/>
        </w:rPr>
        <w:t>in Experimental</w:t>
      </w:r>
      <w:r>
        <w:rPr>
          <w:rFonts w:ascii="Calibri"/>
          <w:spacing w:val="-3"/>
        </w:rPr>
        <w:t> </w:t>
      </w:r>
      <w:r>
        <w:rPr>
          <w:rFonts w:ascii="Calibri"/>
        </w:rPr>
        <w:t>Group</w:t>
      </w:r>
    </w:p>
    <w:tbl>
      <w:tblPr>
        <w:tblW w:w="0" w:type="auto"/>
        <w:jc w:val="left"/>
        <w:tblInd w:w="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205"/>
        <w:gridCol w:w="1118"/>
        <w:gridCol w:w="1518"/>
        <w:gridCol w:w="1254"/>
        <w:gridCol w:w="1323"/>
        <w:gridCol w:w="1623"/>
      </w:tblGrid>
      <w:tr>
        <w:trPr>
          <w:trHeight w:val="469" w:hRule="atLeast"/>
        </w:trPr>
        <w:tc>
          <w:tcPr>
            <w:tcW w:w="9767" w:type="dxa"/>
            <w:gridSpan w:val="7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3038"/>
              <w:rPr>
                <w:sz w:val="24"/>
              </w:rPr>
            </w:pPr>
            <w:r>
              <w:rPr>
                <w:sz w:val="24"/>
              </w:rPr>
              <w:t>Gender Interest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</w:tr>
      <w:tr>
        <w:trPr>
          <w:trHeight w:val="841" w:hRule="atLeast"/>
        </w:trPr>
        <w:tc>
          <w:tcPr>
            <w:tcW w:w="1726" w:type="dxa"/>
          </w:tcPr>
          <w:p>
            <w:pPr>
              <w:pStyle w:val="TableParagraph"/>
              <w:spacing w:before="6"/>
              <w:rPr>
                <w:rFonts w:ascii="Calibri"/>
                <w:b/>
                <w:i/>
                <w:sz w:val="22"/>
              </w:rPr>
            </w:pPr>
          </w:p>
          <w:p>
            <w:pPr>
              <w:pStyle w:val="TableParagraph"/>
              <w:spacing w:line="289" w:lineRule="exact"/>
              <w:ind w:left="12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Experimental</w:t>
            </w:r>
          </w:p>
          <w:p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rFonts w:ascii="Calibri"/>
                <w:b/>
                <w:i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51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"/>
              <w:rPr>
                <w:rFonts w:ascii="Calibri"/>
                <w:b/>
                <w:i/>
                <w:sz w:val="21"/>
              </w:rPr>
            </w:pPr>
          </w:p>
          <w:p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32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2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8" w:hRule="atLeast"/>
        </w:trPr>
        <w:tc>
          <w:tcPr>
            <w:tcW w:w="172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3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357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2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323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02" w:right="254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</w:t>
            </w:r>
          </w:p>
        </w:tc>
        <w:tc>
          <w:tcPr>
            <w:tcW w:w="16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27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Gain</w:t>
            </w:r>
          </w:p>
        </w:tc>
      </w:tr>
      <w:tr>
        <w:trPr>
          <w:trHeight w:val="422" w:hRule="atLeast"/>
        </w:trPr>
        <w:tc>
          <w:tcPr>
            <w:tcW w:w="17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20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44.84</w:t>
            </w:r>
          </w:p>
        </w:tc>
        <w:tc>
          <w:tcPr>
            <w:tcW w:w="151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35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6.32</w:t>
            </w:r>
          </w:p>
        </w:tc>
        <w:tc>
          <w:tcPr>
            <w:tcW w:w="12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76.22</w:t>
            </w:r>
          </w:p>
        </w:tc>
        <w:tc>
          <w:tcPr>
            <w:tcW w:w="132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9.14</w:t>
            </w:r>
          </w:p>
        </w:tc>
        <w:tc>
          <w:tcPr>
            <w:tcW w:w="162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0" w:lineRule="exact"/>
              <w:ind w:left="274"/>
              <w:rPr>
                <w:sz w:val="24"/>
              </w:rPr>
            </w:pPr>
            <w:r>
              <w:rPr>
                <w:sz w:val="24"/>
              </w:rPr>
              <w:t>31.38</w:t>
            </w:r>
          </w:p>
        </w:tc>
      </w:tr>
      <w:tr>
        <w:trPr>
          <w:trHeight w:val="423" w:hRule="atLeast"/>
        </w:trPr>
        <w:tc>
          <w:tcPr>
            <w:tcW w:w="17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122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20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3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3" w:lineRule="exact" w:before="130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46.62</w:t>
            </w:r>
          </w:p>
        </w:tc>
        <w:tc>
          <w:tcPr>
            <w:tcW w:w="151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3" w:lineRule="exact" w:before="130"/>
              <w:ind w:left="35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6.35</w:t>
            </w:r>
          </w:p>
        </w:tc>
        <w:tc>
          <w:tcPr>
            <w:tcW w:w="12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208"/>
              <w:rPr>
                <w:sz w:val="24"/>
              </w:rPr>
            </w:pPr>
            <w:r>
              <w:rPr>
                <w:sz w:val="24"/>
              </w:rPr>
              <w:t>71.85</w:t>
            </w:r>
          </w:p>
        </w:tc>
        <w:tc>
          <w:tcPr>
            <w:tcW w:w="13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8.99</w:t>
            </w:r>
          </w:p>
        </w:tc>
        <w:tc>
          <w:tcPr>
            <w:tcW w:w="162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274"/>
              <w:rPr>
                <w:sz w:val="24"/>
              </w:rPr>
            </w:pPr>
            <w:r>
              <w:rPr>
                <w:sz w:val="24"/>
              </w:rPr>
              <w:t>25.23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420" w:right="757" w:firstLine="698"/>
        <w:jc w:val="both"/>
      </w:pPr>
      <w:r>
        <w:rPr/>
        <w:t>Table 6 shows that male had higher post</w:t>
      </w:r>
      <w:r>
        <w:rPr>
          <w:spacing w:val="1"/>
        </w:rPr>
        <w:t> </w:t>
      </w:r>
      <w:r>
        <w:rPr/>
        <w:t>test mean interest than female</w:t>
      </w:r>
      <w:r>
        <w:rPr>
          <w:spacing w:val="1"/>
        </w:rPr>
        <w:t> </w:t>
      </w:r>
      <w:r>
        <w:rPr/>
        <w:t>students. The post test interest mean score of male students is 31.38 while that of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25.23.</w:t>
      </w:r>
    </w:p>
    <w:p>
      <w:pPr>
        <w:pStyle w:val="BodyText"/>
        <w:spacing w:line="480" w:lineRule="auto" w:before="199"/>
        <w:ind w:left="420" w:right="761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-5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method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7"/>
        </w:rPr>
        <w:t> </w:t>
      </w:r>
      <w:r>
        <w:rPr/>
        <w:t>taught</w:t>
      </w:r>
      <w:r>
        <w:rPr>
          <w:spacing w:val="-4"/>
        </w:rPr>
        <w:t> </w:t>
      </w:r>
      <w:r>
        <w:rPr/>
        <w:t>using</w:t>
      </w:r>
      <w:r>
        <w:rPr>
          <w:spacing w:val="-1"/>
        </w:rPr>
        <w:t> </w:t>
      </w:r>
      <w:r>
        <w:rPr/>
        <w:t>demonstration</w:t>
      </w:r>
      <w:r>
        <w:rPr>
          <w:spacing w:val="-4"/>
        </w:rPr>
        <w:t> </w:t>
      </w:r>
      <w:r>
        <w:rPr/>
        <w:t>method.</w:t>
      </w:r>
    </w:p>
    <w:p>
      <w:pPr>
        <w:pStyle w:val="Heading1"/>
        <w:spacing w:before="6"/>
        <w:ind w:left="420"/>
      </w:pPr>
      <w:r>
        <w:rPr/>
        <w:t>Table</w:t>
      </w:r>
      <w:r>
        <w:rPr>
          <w:spacing w:val="-1"/>
        </w:rPr>
        <w:t> </w:t>
      </w:r>
      <w:r>
        <w:rPr/>
        <w:t>7</w:t>
      </w:r>
    </w:p>
    <w:p>
      <w:pPr>
        <w:pStyle w:val="Heading2"/>
      </w:pPr>
      <w:r>
        <w:rPr/>
        <w:t>ANCOVA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Differences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</w:p>
    <w:p>
      <w:pPr>
        <w:pStyle w:val="BodyText"/>
        <w:spacing w:before="3"/>
        <w:rPr>
          <w:b/>
          <w:i/>
          <w:sz w:val="18"/>
        </w:rPr>
      </w:pPr>
      <w:r>
        <w:rPr/>
        <w:pict>
          <v:shape style="position:absolute;margin-left:71.064003pt;margin-top:12.469118pt;width:464.6pt;height:.5pt;mso-position-horizontal-relative:page;mso-position-vertical-relative:paragraph;z-index:-15728128;mso-wrap-distance-left:0;mso-wrap-distance-right:0" coordorigin="1421,249" coordsize="9292,10" path="m3089,249l3080,249,3080,249,1421,249,1421,259,3080,259,3080,259,3089,259,3089,249xm4556,249l3089,249,3089,259,4556,259,4556,249xm7984,249l6981,249,6971,249,6971,249,5581,249,5571,249,4566,249,4556,249,4556,259,4566,259,5571,259,5581,259,6971,259,6971,259,6981,259,7984,259,7984,249xm7993,249l7984,249,7984,259,7993,259,7993,249xm10713,249l7993,249,7993,259,10713,259,10713,24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119" w:val="left" w:leader="none"/>
          <w:tab w:pos="4611" w:val="left" w:leader="none"/>
          <w:tab w:pos="7023" w:val="left" w:leader="none"/>
        </w:tabs>
        <w:spacing w:before="8"/>
        <w:ind w:left="461" w:right="0" w:firstLine="0"/>
        <w:jc w:val="left"/>
        <w:rPr>
          <w:sz w:val="24"/>
        </w:rPr>
      </w:pPr>
      <w:r>
        <w:rPr>
          <w:sz w:val="24"/>
        </w:rPr>
        <w:t>Source</w:t>
        <w:tab/>
        <w:t>Type</w:t>
      </w:r>
      <w:r>
        <w:rPr>
          <w:spacing w:val="32"/>
          <w:sz w:val="24"/>
        </w:rPr>
        <w:t> </w:t>
      </w:r>
      <w:r>
        <w:rPr>
          <w:sz w:val="24"/>
        </w:rPr>
        <w:t>III</w:t>
      </w:r>
      <w:r>
        <w:rPr>
          <w:spacing w:val="26"/>
          <w:sz w:val="24"/>
        </w:rPr>
        <w:t> </w:t>
      </w:r>
      <w:r>
        <w:rPr>
          <w:sz w:val="24"/>
        </w:rPr>
        <w:t>Sum</w:t>
      </w:r>
      <w:r>
        <w:rPr>
          <w:spacing w:val="62"/>
          <w:sz w:val="24"/>
        </w:rPr>
        <w:t> </w:t>
      </w:r>
      <w:r>
        <w:rPr>
          <w:sz w:val="24"/>
        </w:rPr>
        <w:t>df</w:t>
        <w:tab/>
        <w:t>Mean Square</w:t>
      </w:r>
      <w:r>
        <w:rPr>
          <w:spacing w:val="67"/>
          <w:sz w:val="24"/>
        </w:rPr>
        <w:t> </w:t>
      </w:r>
      <w:r>
        <w:rPr>
          <w:sz w:val="24"/>
        </w:rPr>
        <w:t>F</w:t>
        <w:tab/>
        <w:t>Sig.</w:t>
      </w:r>
    </w:p>
    <w:p>
      <w:pPr>
        <w:tabs>
          <w:tab w:pos="2119" w:val="left" w:leader="none"/>
          <w:tab w:pos="9692" w:val="left" w:leader="none"/>
        </w:tabs>
        <w:spacing w:before="43"/>
        <w:ind w:left="40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  <w:u w:val="single"/>
        </w:rPr>
        <w:t>of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Squares</w:t>
        <w:tab/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77" w:top="1360" w:bottom="1340" w:left="1020" w:right="680"/>
        </w:sectPr>
      </w:pPr>
    </w:p>
    <w:p>
      <w:pPr>
        <w:spacing w:before="56"/>
        <w:ind w:left="461" w:right="0" w:firstLine="0"/>
        <w:jc w:val="left"/>
        <w:rPr>
          <w:sz w:val="24"/>
        </w:rPr>
      </w:pPr>
      <w:r>
        <w:rPr/>
        <w:pict>
          <v:shape style="position:absolute;margin-left:71.564003pt;margin-top:19.269773pt;width:354.15pt;height:109.35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5"/>
                    <w:gridCol w:w="1382"/>
                    <w:gridCol w:w="856"/>
                    <w:gridCol w:w="1538"/>
                    <w:gridCol w:w="1087"/>
                    <w:gridCol w:w="587"/>
                  </w:tblGrid>
                  <w:tr>
                    <w:trPr>
                      <w:trHeight w:val="293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545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Intercept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7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13799.495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7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17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13799.495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7"/>
                          <w:ind w:lef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226.407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17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Pretest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14.625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16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14.625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6"/>
                          <w:ind w:lef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.240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16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.625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Method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19894.341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16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19894.341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6"/>
                          <w:ind w:lef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326.405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before="16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Error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7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6765.439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7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111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spacing w:before="17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60.950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415738.000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114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Corrected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27354.526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113</w:t>
                        </w:r>
                      </w:p>
                    </w:tc>
                    <w:tc>
                      <w:tcPr>
                        <w:tcW w:w="15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Corrected</w:t>
      </w:r>
    </w:p>
    <w:p>
      <w:pPr>
        <w:tabs>
          <w:tab w:pos="1937" w:val="left" w:leader="none"/>
          <w:tab w:pos="2952" w:val="left" w:leader="none"/>
          <w:tab w:pos="4352" w:val="left" w:leader="none"/>
          <w:tab w:pos="5365" w:val="left" w:leader="none"/>
        </w:tabs>
        <w:spacing w:before="216"/>
        <w:ind w:left="46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20589.088</w:t>
      </w:r>
      <w:r>
        <w:rPr>
          <w:sz w:val="24"/>
          <w:vertAlign w:val="superscript"/>
        </w:rPr>
        <w:t>a</w:t>
      </w:r>
      <w:r>
        <w:rPr>
          <w:sz w:val="24"/>
          <w:vertAlign w:val="baseline"/>
        </w:rPr>
        <w:tab/>
        <w:t>2</w:t>
        <w:tab/>
        <w:t>10294.544</w:t>
        <w:tab/>
        <w:t>168.902</w:t>
        <w:tab/>
        <w:t>.000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1260" w:left="1020" w:right="680"/>
          <w:cols w:num="2" w:equalWidth="0">
            <w:col w:w="1445" w:space="213"/>
            <w:col w:w="88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tabs>
          <w:tab w:pos="9692" w:val="left" w:leader="none"/>
        </w:tabs>
        <w:spacing w:before="90"/>
        <w:ind w:left="386" w:right="0" w:firstLine="0"/>
        <w:jc w:val="left"/>
        <w:rPr>
          <w:sz w:val="24"/>
        </w:rPr>
      </w:pPr>
      <w:r>
        <w:rPr>
          <w:spacing w:val="14"/>
          <w:sz w:val="24"/>
          <w:u w:val="single"/>
        </w:rPr>
        <w:t> </w:t>
      </w:r>
      <w:r>
        <w:rPr>
          <w:sz w:val="24"/>
          <w:u w:val="single"/>
        </w:rPr>
        <w:t>a.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R Squared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=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.753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(Adjusted 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Squared =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.748)</w:t>
        <w:tab/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89"/>
        <w:ind w:left="420" w:right="754" w:firstLine="698"/>
        <w:jc w:val="both"/>
      </w:pPr>
      <w:r>
        <w:rPr/>
        <w:t>Table 7 shows that there is a significant effect of treatment in the post test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>
          <w:i/>
        </w:rPr>
        <w:t>F</w:t>
      </w:r>
      <w:r>
        <w:rPr/>
        <w:t>(1,</w:t>
      </w:r>
      <w:r>
        <w:rPr>
          <w:spacing w:val="1"/>
        </w:rPr>
        <w:t> </w:t>
      </w:r>
      <w:r>
        <w:rPr/>
        <w:t>113)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326.405, </w:t>
      </w:r>
      <w:r>
        <w:rPr>
          <w:i/>
        </w:rPr>
        <w:t>p</w:t>
      </w:r>
      <w:r>
        <w:rPr/>
        <w:t>˂ 0.05. This means that there is a significant difference in the mean</w:t>
      </w:r>
      <w:r>
        <w:rPr>
          <w:spacing w:val="1"/>
        </w:rPr>
        <w:t> </w:t>
      </w:r>
      <w:r>
        <w:rPr/>
        <w:t>achievement scores of students in experimental and control group. Therefore, the</w:t>
      </w:r>
      <w:r>
        <w:rPr>
          <w:spacing w:val="1"/>
        </w:rPr>
        <w:t> </w:t>
      </w:r>
      <w:r>
        <w:rPr/>
        <w:t>hypothesis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9"/>
        </w:rPr>
        <w:t> </w:t>
      </w:r>
      <w:r>
        <w:rPr/>
        <w:t>no</w:t>
      </w:r>
      <w:r>
        <w:rPr>
          <w:spacing w:val="2"/>
        </w:rPr>
        <w:t> </w:t>
      </w:r>
      <w:r>
        <w:rPr/>
        <w:t>significant</w:t>
      </w:r>
      <w:r>
        <w:rPr>
          <w:spacing w:val="69"/>
        </w:rPr>
        <w:t> </w:t>
      </w:r>
      <w:r>
        <w:rPr/>
        <w:t>mean</w:t>
      </w:r>
      <w:r>
        <w:rPr>
          <w:spacing w:val="2"/>
        </w:rPr>
        <w:t> </w:t>
      </w:r>
      <w:r>
        <w:rPr/>
        <w:t>difference</w:t>
      </w:r>
      <w:r>
        <w:rPr>
          <w:spacing w:val="68"/>
        </w:rPr>
        <w:t> </w:t>
      </w:r>
      <w:r>
        <w:rPr/>
        <w:t>in  the</w:t>
      </w:r>
      <w:r>
        <w:rPr>
          <w:spacing w:val="68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260" w:left="1020" w:right="680"/>
        </w:sectPr>
      </w:pPr>
    </w:p>
    <w:p>
      <w:pPr>
        <w:pStyle w:val="BodyText"/>
        <w:spacing w:line="480" w:lineRule="auto" w:before="73"/>
        <w:ind w:left="420" w:right="754"/>
        <w:jc w:val="both"/>
      </w:pP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 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rejected.</w:t>
      </w:r>
    </w:p>
    <w:p>
      <w:pPr>
        <w:pStyle w:val="BodyText"/>
        <w:spacing w:line="480" w:lineRule="auto" w:before="1"/>
        <w:ind w:left="420" w:right="762"/>
        <w:jc w:val="both"/>
      </w:pPr>
      <w:r>
        <w:rPr>
          <w:b/>
        </w:rPr>
        <w:t>Hypothesis 2: </w:t>
      </w:r>
      <w:r>
        <w:rPr/>
        <w:t>There is no significant difference between the retention mean scores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-67"/>
        </w:rPr>
        <w:t> </w:t>
      </w:r>
      <w:r>
        <w:rPr/>
        <w:t>method and</w:t>
      </w:r>
      <w:r>
        <w:rPr>
          <w:spacing w:val="-4"/>
        </w:rPr>
        <w:t> </w:t>
      </w:r>
      <w:r>
        <w:rPr/>
        <w:t>those</w:t>
      </w:r>
      <w:r>
        <w:rPr>
          <w:spacing w:val="2"/>
        </w:rPr>
        <w:t> </w:t>
      </w:r>
      <w:r>
        <w:rPr/>
        <w:t>taught using</w:t>
      </w:r>
      <w:r>
        <w:rPr>
          <w:spacing w:val="1"/>
        </w:rPr>
        <w:t> </w:t>
      </w:r>
      <w:r>
        <w:rPr/>
        <w:t>demonstration method.</w:t>
      </w:r>
    </w:p>
    <w:p>
      <w:pPr>
        <w:pStyle w:val="Heading1"/>
        <w:spacing w:before="205"/>
        <w:ind w:left="420"/>
      </w:pPr>
      <w:r>
        <w:rPr/>
        <w:t>Table</w:t>
      </w:r>
      <w:r>
        <w:rPr>
          <w:spacing w:val="-1"/>
        </w:rPr>
        <w:t> </w:t>
      </w:r>
      <w:r>
        <w:rPr/>
        <w:t>8</w:t>
      </w:r>
    </w:p>
    <w:p>
      <w:pPr>
        <w:pStyle w:val="Heading2"/>
      </w:pPr>
      <w:r>
        <w:rPr/>
        <w:t>ANCOVA</w:t>
      </w:r>
      <w:r>
        <w:rPr>
          <w:spacing w:val="-2"/>
        </w:rPr>
        <w:t> </w:t>
      </w:r>
      <w:r>
        <w:rPr/>
        <w:t>for Differences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retention</w:t>
      </w:r>
      <w:r>
        <w:rPr>
          <w:spacing w:val="-8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spacing w:after="1"/>
        <w:rPr>
          <w:b/>
          <w:i/>
          <w:sz w:val="22"/>
        </w:rPr>
      </w:pPr>
    </w:p>
    <w:tbl>
      <w:tblPr>
        <w:tblW w:w="0" w:type="auto"/>
        <w:jc w:val="left"/>
        <w:tblInd w:w="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1476"/>
        <w:gridCol w:w="746"/>
        <w:gridCol w:w="1471"/>
        <w:gridCol w:w="1141"/>
        <w:gridCol w:w="2904"/>
      </w:tblGrid>
      <w:tr>
        <w:trPr>
          <w:trHeight w:val="638" w:hRule="atLeast"/>
        </w:trPr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70" w:right="56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325" w:right="45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1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59" w:hRule="atLeast"/>
        </w:trPr>
        <w:tc>
          <w:tcPr>
            <w:tcW w:w="1641" w:type="dxa"/>
          </w:tcPr>
          <w:p>
            <w:pPr>
              <w:pStyle w:val="TableParagraph"/>
              <w:spacing w:line="320" w:lineRule="exact"/>
              <w:ind w:left="60" w:right="623"/>
              <w:rPr>
                <w:sz w:val="24"/>
              </w:rPr>
            </w:pPr>
            <w:r>
              <w:rPr>
                <w:spacing w:val="-1"/>
                <w:sz w:val="24"/>
              </w:rPr>
              <w:t>Corrected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476" w:type="dxa"/>
          </w:tcPr>
          <w:p>
            <w:pPr>
              <w:pStyle w:val="TableParagraph"/>
              <w:spacing w:before="196"/>
              <w:ind w:left="70"/>
              <w:rPr>
                <w:sz w:val="24"/>
              </w:rPr>
            </w:pPr>
            <w:r>
              <w:rPr>
                <w:sz w:val="24"/>
              </w:rPr>
              <w:t>25462.489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746" w:type="dxa"/>
          </w:tcPr>
          <w:p>
            <w:pPr>
              <w:pStyle w:val="TableParagraph"/>
              <w:spacing w:before="196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1" w:type="dxa"/>
          </w:tcPr>
          <w:p>
            <w:pPr>
              <w:pStyle w:val="TableParagraph"/>
              <w:spacing w:before="196"/>
              <w:ind w:left="325"/>
              <w:rPr>
                <w:sz w:val="24"/>
              </w:rPr>
            </w:pPr>
            <w:r>
              <w:rPr>
                <w:sz w:val="24"/>
              </w:rPr>
              <w:t>12731.244</w:t>
            </w:r>
          </w:p>
        </w:tc>
        <w:tc>
          <w:tcPr>
            <w:tcW w:w="1141" w:type="dxa"/>
          </w:tcPr>
          <w:p>
            <w:pPr>
              <w:pStyle w:val="TableParagraph"/>
              <w:spacing w:before="196"/>
              <w:ind w:left="246"/>
              <w:rPr>
                <w:sz w:val="24"/>
              </w:rPr>
            </w:pPr>
            <w:r>
              <w:rPr>
                <w:sz w:val="24"/>
              </w:rPr>
              <w:t>827.139</w:t>
            </w:r>
          </w:p>
        </w:tc>
        <w:tc>
          <w:tcPr>
            <w:tcW w:w="2904" w:type="dxa"/>
          </w:tcPr>
          <w:p>
            <w:pPr>
              <w:pStyle w:val="TableParagraph"/>
              <w:spacing w:before="196"/>
              <w:ind w:left="11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76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64.972</w:t>
            </w:r>
          </w:p>
        </w:tc>
        <w:tc>
          <w:tcPr>
            <w:tcW w:w="746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16"/>
              <w:ind w:left="325"/>
              <w:rPr>
                <w:sz w:val="24"/>
              </w:rPr>
            </w:pPr>
            <w:r>
              <w:rPr>
                <w:sz w:val="24"/>
              </w:rPr>
              <w:t>64.972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4.221</w:t>
            </w:r>
          </w:p>
        </w:tc>
        <w:tc>
          <w:tcPr>
            <w:tcW w:w="2904" w:type="dxa"/>
          </w:tcPr>
          <w:p>
            <w:pPr>
              <w:pStyle w:val="TableParagraph"/>
              <w:spacing w:before="16"/>
              <w:ind w:left="116"/>
              <w:rPr>
                <w:sz w:val="24"/>
              </w:rPr>
            </w:pPr>
            <w:r>
              <w:rPr>
                <w:sz w:val="24"/>
              </w:rPr>
              <w:t>.042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1476" w:type="dxa"/>
          </w:tcPr>
          <w:p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sz w:val="24"/>
              </w:rPr>
              <w:t>4625.066</w:t>
            </w:r>
          </w:p>
        </w:tc>
        <w:tc>
          <w:tcPr>
            <w:tcW w:w="746" w:type="dxa"/>
          </w:tcPr>
          <w:p>
            <w:pPr>
              <w:pStyle w:val="TableParagraph"/>
              <w:spacing w:before="17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17"/>
              <w:ind w:left="325"/>
              <w:rPr>
                <w:sz w:val="24"/>
              </w:rPr>
            </w:pPr>
            <w:r>
              <w:rPr>
                <w:sz w:val="24"/>
              </w:rPr>
              <w:t>4625.066</w:t>
            </w:r>
          </w:p>
        </w:tc>
        <w:tc>
          <w:tcPr>
            <w:tcW w:w="1141" w:type="dxa"/>
          </w:tcPr>
          <w:p>
            <w:pPr>
              <w:pStyle w:val="TableParagraph"/>
              <w:spacing w:before="17"/>
              <w:ind w:left="246"/>
              <w:rPr>
                <w:sz w:val="24"/>
              </w:rPr>
            </w:pPr>
            <w:r>
              <w:rPr>
                <w:sz w:val="24"/>
              </w:rPr>
              <w:t>300.487</w:t>
            </w:r>
          </w:p>
        </w:tc>
        <w:tc>
          <w:tcPr>
            <w:tcW w:w="2904" w:type="dxa"/>
          </w:tcPr>
          <w:p>
            <w:pPr>
              <w:pStyle w:val="TableParagraph"/>
              <w:spacing w:before="17"/>
              <w:ind w:left="11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1641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476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166.039</w:t>
            </w:r>
          </w:p>
        </w:tc>
        <w:tc>
          <w:tcPr>
            <w:tcW w:w="746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16"/>
              <w:ind w:left="325"/>
              <w:rPr>
                <w:sz w:val="24"/>
              </w:rPr>
            </w:pPr>
            <w:r>
              <w:rPr>
                <w:sz w:val="24"/>
              </w:rPr>
              <w:t>166.039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10.787</w:t>
            </w:r>
          </w:p>
        </w:tc>
        <w:tc>
          <w:tcPr>
            <w:tcW w:w="2904" w:type="dxa"/>
          </w:tcPr>
          <w:p>
            <w:pPr>
              <w:pStyle w:val="TableParagraph"/>
              <w:spacing w:before="16"/>
              <w:ind w:left="116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76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1708.502</w:t>
            </w:r>
          </w:p>
        </w:tc>
        <w:tc>
          <w:tcPr>
            <w:tcW w:w="746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471" w:type="dxa"/>
          </w:tcPr>
          <w:p>
            <w:pPr>
              <w:pStyle w:val="TableParagraph"/>
              <w:spacing w:before="16"/>
              <w:ind w:left="325"/>
              <w:rPr>
                <w:sz w:val="24"/>
              </w:rPr>
            </w:pPr>
            <w:r>
              <w:rPr>
                <w:sz w:val="24"/>
              </w:rPr>
              <w:t>15.392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8"/>
              <w:ind w:left="6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before="18"/>
              <w:ind w:left="70"/>
              <w:rPr>
                <w:sz w:val="24"/>
              </w:rPr>
            </w:pPr>
            <w:r>
              <w:rPr>
                <w:sz w:val="24"/>
              </w:rPr>
              <w:t>359487.000</w:t>
            </w:r>
          </w:p>
        </w:tc>
        <w:tc>
          <w:tcPr>
            <w:tcW w:w="746" w:type="dxa"/>
          </w:tcPr>
          <w:p>
            <w:pPr>
              <w:pStyle w:val="TableParagraph"/>
              <w:spacing w:before="18"/>
              <w:ind w:left="61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2" w:hRule="atLeast"/>
        </w:trPr>
        <w:tc>
          <w:tcPr>
            <w:tcW w:w="1641" w:type="dxa"/>
          </w:tcPr>
          <w:p>
            <w:pPr>
              <w:pStyle w:val="TableParagraph"/>
              <w:spacing w:line="256" w:lineRule="exact" w:before="16"/>
              <w:ind w:left="60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56" w:lineRule="exact" w:before="16"/>
              <w:ind w:left="70"/>
              <w:rPr>
                <w:sz w:val="24"/>
              </w:rPr>
            </w:pPr>
            <w:r>
              <w:rPr>
                <w:sz w:val="24"/>
              </w:rPr>
              <w:t>27170.991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 w:before="16"/>
              <w:ind w:left="61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9" w:hRule="atLeast"/>
        </w:trPr>
        <w:tc>
          <w:tcPr>
            <w:tcW w:w="9379" w:type="dxa"/>
            <w:gridSpan w:val="6"/>
          </w:tcPr>
          <w:p>
            <w:pPr>
              <w:pStyle w:val="TableParagraph"/>
              <w:tabs>
                <w:tab w:pos="9380" w:val="left" w:leader="none"/>
              </w:tabs>
              <w:spacing w:line="256" w:lineRule="exact" w:before="43"/>
              <w:ind w:left="-15" w:right="-15"/>
              <w:rPr>
                <w:sz w:val="24"/>
              </w:rPr>
            </w:pP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 Squared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=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.937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(Adjusted 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Squared =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.936)</w:t>
              <w:tab/>
            </w:r>
          </w:p>
        </w:tc>
      </w:tr>
    </w:tbl>
    <w:p>
      <w:pPr>
        <w:pStyle w:val="BodyText"/>
        <w:spacing w:before="10"/>
        <w:rPr>
          <w:b/>
          <w:i/>
        </w:rPr>
      </w:pPr>
    </w:p>
    <w:p>
      <w:pPr>
        <w:pStyle w:val="BodyText"/>
        <w:spacing w:line="480" w:lineRule="auto"/>
        <w:ind w:left="420" w:right="755" w:firstLine="698"/>
        <w:jc w:val="both"/>
      </w:pPr>
      <w:r>
        <w:rPr/>
        <w:t>Table 8 shows that there is a significant effect of treatment in the post test</w:t>
      </w:r>
      <w:r>
        <w:rPr>
          <w:spacing w:val="1"/>
        </w:rPr>
        <w:t> </w:t>
      </w:r>
      <w:r>
        <w:rPr/>
        <w:t>retention mean score of students in the experimental group and the control groups</w:t>
      </w:r>
      <w:r>
        <w:rPr>
          <w:spacing w:val="1"/>
        </w:rPr>
        <w:t> </w:t>
      </w:r>
      <w:r>
        <w:rPr>
          <w:i/>
        </w:rPr>
        <w:t>F</w:t>
      </w:r>
      <w:r>
        <w:rPr/>
        <w:t>(1, 113) = 10.787, </w:t>
      </w:r>
      <w:r>
        <w:rPr>
          <w:i/>
        </w:rPr>
        <w:t>p</w:t>
      </w:r>
      <w:r>
        <w:rPr/>
        <w:t>˂ 0.05. This means that there is a significant difference in the</w:t>
      </w:r>
      <w:r>
        <w:rPr>
          <w:spacing w:val="1"/>
        </w:rPr>
        <w:t> </w:t>
      </w:r>
      <w:r>
        <w:rPr/>
        <w:t>academic achievement mean scores of students in experimental and control group.</w:t>
      </w:r>
      <w:r>
        <w:rPr>
          <w:spacing w:val="1"/>
        </w:rPr>
        <w:t> </w:t>
      </w:r>
      <w:r>
        <w:rPr/>
        <w:t>Therefore, the hypothesis that there is no significant difference in the retention</w:t>
      </w:r>
      <w:r>
        <w:rPr>
          <w:spacing w:val="1"/>
        </w:rPr>
        <w:t> </w:t>
      </w:r>
      <w:r>
        <w:rPr/>
        <w:t>mean scores of</w:t>
      </w:r>
      <w:r>
        <w:rPr>
          <w:spacing w:val="-4"/>
        </w:rPr>
        <w:t> </w:t>
      </w:r>
      <w:r>
        <w:rPr/>
        <w:t>students in experimental and</w:t>
      </w:r>
      <w:r>
        <w:rPr>
          <w:spacing w:val="1"/>
        </w:rPr>
        <w:t> </w:t>
      </w:r>
      <w:r>
        <w:rPr/>
        <w:t>control group is rejected.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420" w:right="754"/>
        <w:jc w:val="both"/>
      </w:pPr>
      <w:r>
        <w:rPr>
          <w:b/>
        </w:rPr>
        <w:t>Hypothesis 3: </w:t>
      </w:r>
      <w:r>
        <w:rPr/>
        <w:t>There is no significant difference between the interest mean 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-67"/>
        </w:rPr>
        <w:t> </w:t>
      </w:r>
      <w:r>
        <w:rPr/>
        <w:t>method and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3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4"/>
      </w:pPr>
    </w:p>
    <w:p>
      <w:pPr>
        <w:pStyle w:val="Heading1"/>
        <w:spacing w:before="1"/>
        <w:ind w:left="420"/>
      </w:pPr>
      <w:r>
        <w:rPr/>
        <w:t>Table</w:t>
      </w:r>
      <w:r>
        <w:rPr>
          <w:spacing w:val="-1"/>
        </w:rPr>
        <w:t> </w:t>
      </w:r>
      <w:r>
        <w:rPr/>
        <w:t>9</w:t>
      </w:r>
    </w:p>
    <w:p>
      <w:pPr>
        <w:pStyle w:val="Heading2"/>
        <w:spacing w:before="251"/>
      </w:pPr>
      <w:r>
        <w:rPr/>
        <w:t>ANCOVA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Differences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interest</w:t>
      </w:r>
      <w:r>
        <w:rPr>
          <w:spacing w:val="-7"/>
        </w:rPr>
        <w:t> </w:t>
      </w:r>
      <w:r>
        <w:rPr/>
        <w:t>mean</w:t>
      </w:r>
      <w:r>
        <w:rPr>
          <w:spacing w:val="-2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</w:r>
    </w:p>
    <w:p>
      <w:pPr>
        <w:pStyle w:val="BodyText"/>
        <w:spacing w:before="1"/>
        <w:rPr>
          <w:b/>
          <w:i/>
          <w:sz w:val="18"/>
        </w:rPr>
      </w:pPr>
      <w:r>
        <w:rPr/>
        <w:pict>
          <v:shape style="position:absolute;margin-left:71.064003pt;margin-top:12.349105pt;width:469.05pt;height:.5pt;mso-position-horizontal-relative:page;mso-position-vertical-relative:paragraph;z-index:-15727104;mso-wrap-distance-left:0;mso-wrap-distance-right:0" coordorigin="1421,247" coordsize="9381,10" path="m3089,247l3080,247,3080,247,1421,247,1421,257,3080,257,3080,257,3089,257,3089,247xm4556,247l3089,247,3089,257,4556,257,4556,247xm7984,247l6981,247,6971,247,6971,247,5581,247,5571,247,4566,247,4556,247,4556,257,4566,257,5571,257,5581,257,6971,257,6971,257,6981,257,7984,257,7984,247xm7993,247l7984,247,7984,257,7993,257,7993,247xm10802,247l7993,247,7993,257,10802,257,10802,24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119" w:val="left" w:leader="none"/>
          <w:tab w:pos="4611" w:val="left" w:leader="none"/>
          <w:tab w:pos="6010" w:val="left" w:leader="none"/>
          <w:tab w:pos="7023" w:val="left" w:leader="none"/>
        </w:tabs>
        <w:spacing w:line="285" w:lineRule="exact" w:before="0"/>
        <w:ind w:left="461" w:right="0" w:firstLine="0"/>
        <w:jc w:val="left"/>
        <w:rPr>
          <w:sz w:val="28"/>
        </w:rPr>
      </w:pPr>
      <w:r>
        <w:rPr>
          <w:position w:val="1"/>
          <w:sz w:val="28"/>
        </w:rPr>
        <w:t>Source</w:t>
        <w:tab/>
      </w:r>
      <w:r>
        <w:rPr>
          <w:sz w:val="24"/>
        </w:rPr>
        <w:t>Type</w:t>
      </w:r>
      <w:r>
        <w:rPr>
          <w:spacing w:val="33"/>
          <w:sz w:val="24"/>
        </w:rPr>
        <w:t> </w:t>
      </w:r>
      <w:r>
        <w:rPr>
          <w:sz w:val="24"/>
        </w:rPr>
        <w:t>III</w:t>
      </w:r>
      <w:r>
        <w:rPr>
          <w:spacing w:val="27"/>
          <w:sz w:val="24"/>
        </w:rPr>
        <w:t> </w:t>
      </w:r>
      <w:r>
        <w:rPr>
          <w:sz w:val="24"/>
        </w:rPr>
        <w:t>Sum</w:t>
      </w:r>
      <w:r>
        <w:rPr>
          <w:spacing w:val="3"/>
          <w:sz w:val="24"/>
        </w:rPr>
        <w:t> </w:t>
      </w:r>
      <w:r>
        <w:rPr>
          <w:position w:val="1"/>
          <w:sz w:val="28"/>
        </w:rPr>
        <w:t>df</w:t>
        <w:tab/>
        <w:t>Mean</w:t>
        <w:tab/>
        <w:t>F</w:t>
        <w:tab/>
        <w:t>Sig.</w:t>
      </w:r>
    </w:p>
    <w:p>
      <w:pPr>
        <w:spacing w:after="0" w:line="285" w:lineRule="exact"/>
        <w:jc w:val="lef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spacing w:before="45"/>
        <w:ind w:left="0" w:right="0" w:firstLine="0"/>
        <w:jc w:val="right"/>
        <w:rPr>
          <w:sz w:val="24"/>
        </w:rPr>
      </w:pPr>
      <w:r>
        <w:rPr/>
        <w:pict>
          <v:shape style="position:absolute;margin-left:71.064003pt;margin-top:16.573105pt;width:469.05pt;height:.5pt;mso-position-horizontal-relative:page;mso-position-vertical-relative:paragraph;z-index:15730688" coordorigin="1421,331" coordsize="9381,10" path="m3089,331l3080,331,3080,331,1421,331,1421,341,3080,341,3080,341,3089,341,3089,331xm4556,331l3089,331,3089,341,4556,341,4556,331xm7984,331l6981,331,6971,331,6971,331,5581,331,5571,331,4566,331,4556,331,4556,341,4566,341,5571,341,5581,341,6971,341,6971,341,6981,341,7984,341,7984,331xm7993,331l7984,331,7984,341,7993,341,7993,331xm10802,331l7993,331,7993,341,10802,341,10802,331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Squares</w:t>
      </w:r>
    </w:p>
    <w:p>
      <w:pPr>
        <w:pStyle w:val="BodyText"/>
        <w:spacing w:before="3"/>
        <w:ind w:left="1434"/>
      </w:pPr>
      <w:r>
        <w:rPr/>
        <w:br w:type="column"/>
      </w:r>
      <w:r>
        <w:rPr/>
        <w:t>Square</w:t>
      </w:r>
    </w:p>
    <w:p>
      <w:pPr>
        <w:spacing w:after="0"/>
        <w:sectPr>
          <w:type w:val="continuous"/>
          <w:pgSz w:w="12240" w:h="15840"/>
          <w:pgMar w:top="1360" w:bottom="1260" w:left="1020" w:right="680"/>
          <w:cols w:num="2" w:equalWidth="0">
            <w:col w:w="3137" w:space="40"/>
            <w:col w:w="7363"/>
          </w:cols>
        </w:sectPr>
      </w:pPr>
    </w:p>
    <w:p>
      <w:pPr>
        <w:spacing w:before="54"/>
        <w:ind w:left="461" w:right="0" w:firstLine="0"/>
        <w:jc w:val="left"/>
        <w:rPr>
          <w:sz w:val="24"/>
        </w:rPr>
      </w:pPr>
      <w:r>
        <w:rPr/>
        <w:pict>
          <v:shape style="position:absolute;margin-left:71.564003pt;margin-top:19.169777pt;width:354.15pt;height:109.3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5"/>
                    <w:gridCol w:w="1382"/>
                    <w:gridCol w:w="856"/>
                    <w:gridCol w:w="1478"/>
                    <w:gridCol w:w="1087"/>
                    <w:gridCol w:w="647"/>
                  </w:tblGrid>
                  <w:tr>
                    <w:trPr>
                      <w:trHeight w:val="293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545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Intercept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7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3372.553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7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17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3372.553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7"/>
                          <w:ind w:left="2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12.503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17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pretestinterest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1040.565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16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1040.565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6"/>
                          <w:ind w:left="2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3.858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16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.052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Gender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76.279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16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76.279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6"/>
                          <w:ind w:left="2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.283</w:t>
                        </w: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spacing w:before="16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.596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Error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7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29940.740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7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111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spacing w:before="17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269.736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465392.000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114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Corrected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31135.018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113</w:t>
                        </w:r>
                      </w:p>
                    </w:tc>
                    <w:tc>
                      <w:tcPr>
                        <w:tcW w:w="147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Corrected</w:t>
      </w:r>
    </w:p>
    <w:p>
      <w:pPr>
        <w:tabs>
          <w:tab w:pos="1937" w:val="left" w:leader="none"/>
          <w:tab w:pos="2952" w:val="left" w:leader="none"/>
          <w:tab w:pos="4352" w:val="left" w:leader="none"/>
          <w:tab w:pos="5365" w:val="left" w:leader="none"/>
        </w:tabs>
        <w:spacing w:before="215"/>
        <w:ind w:left="46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1194.277</w:t>
      </w:r>
      <w:r>
        <w:rPr>
          <w:sz w:val="24"/>
          <w:vertAlign w:val="superscript"/>
        </w:rPr>
        <w:t>a</w:t>
      </w:r>
      <w:r>
        <w:rPr>
          <w:sz w:val="24"/>
          <w:vertAlign w:val="baseline"/>
        </w:rPr>
        <w:tab/>
        <w:t>2</w:t>
        <w:tab/>
        <w:t>597.139</w:t>
        <w:tab/>
        <w:t>2.214</w:t>
        <w:tab/>
        <w:t>.114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1260" w:left="1020" w:right="680"/>
          <w:cols w:num="2" w:equalWidth="0">
            <w:col w:w="1445" w:space="213"/>
            <w:col w:w="88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tabs>
          <w:tab w:pos="9781" w:val="left" w:leader="none"/>
        </w:tabs>
        <w:spacing w:before="90"/>
        <w:ind w:left="386" w:right="0" w:firstLine="0"/>
        <w:jc w:val="left"/>
        <w:rPr>
          <w:sz w:val="24"/>
        </w:rPr>
      </w:pPr>
      <w:r>
        <w:rPr>
          <w:spacing w:val="14"/>
          <w:sz w:val="24"/>
          <w:u w:val="single"/>
        </w:rPr>
        <w:t> </w:t>
      </w:r>
      <w:r>
        <w:rPr>
          <w:sz w:val="24"/>
          <w:u w:val="single"/>
        </w:rPr>
        <w:t>a.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R Squared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=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.038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(Adjusted 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Squared =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.021)</w:t>
        <w:tab/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89"/>
        <w:ind w:left="420" w:right="753" w:firstLine="698"/>
        <w:jc w:val="both"/>
      </w:pPr>
      <w:r>
        <w:rPr/>
        <w:t>Table 9</w:t>
      </w:r>
      <w:r>
        <w:rPr>
          <w:spacing w:val="1"/>
        </w:rPr>
        <w:t> </w:t>
      </w:r>
      <w:r>
        <w:rPr/>
        <w:t>shows that there is no significant effect of treatment in the post test</w:t>
      </w:r>
      <w:r>
        <w:rPr>
          <w:spacing w:val="1"/>
        </w:rPr>
        <w:t> </w:t>
      </w:r>
      <w:r>
        <w:rPr/>
        <w:t>interest mean score of students in the experimental group and control groups </w:t>
      </w:r>
      <w:r>
        <w:rPr>
          <w:i/>
        </w:rPr>
        <w:t>F</w:t>
      </w:r>
      <w:r>
        <w:rPr/>
        <w:t>(1,</w:t>
      </w:r>
      <w:r>
        <w:rPr>
          <w:spacing w:val="1"/>
        </w:rPr>
        <w:t> </w:t>
      </w:r>
      <w:r>
        <w:rPr/>
        <w:t>113) = 0.283, </w:t>
      </w:r>
      <w:r>
        <w:rPr>
          <w:i/>
        </w:rPr>
        <w:t>p</w:t>
      </w:r>
      <w:r>
        <w:rPr/>
        <w:t>˃ 0.05. This means that there is no significant difference in the</w:t>
      </w:r>
      <w:r>
        <w:rPr>
          <w:spacing w:val="1"/>
        </w:rPr>
        <w:t> </w:t>
      </w:r>
      <w:r>
        <w:rPr/>
        <w:t>interest mean scores of students in experimental and control group. Therefore, the</w:t>
      </w:r>
      <w:r>
        <w:rPr>
          <w:spacing w:val="1"/>
        </w:rPr>
        <w:t> </w:t>
      </w:r>
      <w:r>
        <w:rPr/>
        <w:t>hypothesis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there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no</w:t>
      </w:r>
      <w:r>
        <w:rPr>
          <w:spacing w:val="18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mean</w:t>
      </w:r>
      <w:r>
        <w:rPr>
          <w:spacing w:val="19"/>
        </w:rPr>
        <w:t> </w:t>
      </w:r>
      <w:r>
        <w:rPr/>
        <w:t>difference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interest</w:t>
      </w:r>
      <w:r>
        <w:rPr>
          <w:spacing w:val="18"/>
        </w:rPr>
        <w:t> </w:t>
      </w:r>
      <w:r>
        <w:rPr/>
        <w:t>mean</w:t>
      </w:r>
      <w:r>
        <w:rPr>
          <w:spacing w:val="19"/>
        </w:rPr>
        <w:t> </w:t>
      </w:r>
      <w:r>
        <w:rPr/>
        <w:t>scores</w:t>
      </w:r>
      <w:r>
        <w:rPr>
          <w:spacing w:val="-68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 and</w:t>
      </w:r>
      <w:r>
        <w:rPr>
          <w:spacing w:val="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group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not rejected.</w:t>
      </w:r>
    </w:p>
    <w:p>
      <w:pPr>
        <w:pStyle w:val="BodyText"/>
        <w:spacing w:line="480" w:lineRule="auto"/>
        <w:ind w:left="420" w:right="758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4: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mean scores of male and female students taught auto mechanics using</w:t>
      </w:r>
      <w:r>
        <w:rPr>
          <w:spacing w:val="-67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 method.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260" w:left="1020" w:right="680"/>
        </w:sectPr>
      </w:pPr>
    </w:p>
    <w:p>
      <w:pPr>
        <w:pStyle w:val="Heading2"/>
        <w:spacing w:line="278" w:lineRule="auto" w:before="78"/>
        <w:ind w:right="753"/>
        <w:jc w:val="left"/>
      </w:pPr>
      <w:r>
        <w:rPr>
          <w:i w:val="0"/>
        </w:rPr>
        <w:t>Table</w:t>
      </w:r>
      <w:r>
        <w:rPr>
          <w:i w:val="0"/>
          <w:spacing w:val="1"/>
        </w:rPr>
        <w:t> </w:t>
      </w:r>
      <w:r>
        <w:rPr>
          <w:i w:val="0"/>
        </w:rPr>
        <w:t>10:</w:t>
      </w:r>
      <w:r>
        <w:rPr>
          <w:i w:val="0"/>
          <w:spacing w:val="4"/>
        </w:rPr>
        <w:t> </w:t>
      </w:r>
      <w:r>
        <w:rPr/>
        <w:t>ANCOVA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Female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Male</w:t>
      </w:r>
      <w:r>
        <w:rPr>
          <w:spacing w:val="3"/>
        </w:rPr>
        <w:t> </w:t>
      </w:r>
      <w:r>
        <w:rPr/>
        <w:t>Students’</w:t>
      </w:r>
      <w:r>
        <w:rPr>
          <w:spacing w:val="3"/>
        </w:rPr>
        <w:t> </w:t>
      </w:r>
      <w:r>
        <w:rPr/>
        <w:t>Achievement</w:t>
      </w:r>
      <w:r>
        <w:rPr>
          <w:spacing w:val="-67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 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rPr>
          <w:b/>
          <w:i/>
          <w:sz w:val="17"/>
        </w:rPr>
      </w:pPr>
    </w:p>
    <w:p>
      <w:pPr>
        <w:pStyle w:val="BodyText"/>
        <w:spacing w:line="20" w:lineRule="exact"/>
        <w:ind w:left="401"/>
        <w:rPr>
          <w:sz w:val="2"/>
        </w:rPr>
      </w:pPr>
      <w:r>
        <w:rPr>
          <w:sz w:val="2"/>
        </w:rPr>
        <w:pict>
          <v:group style="width:469.05pt;height:.5pt;mso-position-horizontal-relative:char;mso-position-vertical-relative:line" coordorigin="0,0" coordsize="9381,10">
            <v:shape style="position:absolute;left:0;top:0;width:9381;height:10" coordorigin="0,0" coordsize="9381,10" path="m3118,0l1661,0,1651,0,1651,0,0,0,0,10,1651,10,1651,10,1661,10,3118,10,3118,0xm9381,0l6541,0,6531,0,5531,0,5521,0,5521,0,4138,0,4129,0,3128,0,3118,0,3118,10,3128,10,4129,10,4138,10,5521,10,5521,10,5531,10,6531,10,6541,10,9381,10,938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77" w:top="1360" w:bottom="1340" w:left="1020" w:right="680"/>
        </w:sectPr>
      </w:pPr>
    </w:p>
    <w:p>
      <w:pPr>
        <w:tabs>
          <w:tab w:pos="2112" w:val="left" w:leader="none"/>
        </w:tabs>
        <w:spacing w:line="278" w:lineRule="auto" w:before="27"/>
        <w:ind w:left="2112" w:right="0" w:hanging="1652"/>
        <w:jc w:val="left"/>
        <w:rPr>
          <w:sz w:val="24"/>
        </w:rPr>
      </w:pPr>
      <w:r>
        <w:rPr/>
        <w:pict>
          <v:shape style="position:absolute;margin-left:71.064003pt;margin-top:31.5131pt;width:469.05pt;height:.5pt;mso-position-horizontal-relative:page;mso-position-vertical-relative:paragraph;z-index:15732224" coordorigin="1421,630" coordsize="9381,10" path="m4539,630l3082,630,3072,630,3072,630,1421,630,1421,640,3072,640,3072,640,3082,640,4539,640,4539,630xm10802,630l7962,630,7953,630,6952,630,6942,630,6942,630,5559,630,5550,630,4549,630,4539,630,4539,640,4549,640,5550,640,5559,640,6942,640,6942,640,6952,640,7953,640,7962,640,10802,640,10802,630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Source</w:t>
        <w:tab/>
        <w:t>Type</w:t>
      </w:r>
      <w:r>
        <w:rPr>
          <w:spacing w:val="18"/>
          <w:sz w:val="24"/>
        </w:rPr>
        <w:t> </w:t>
      </w:r>
      <w:r>
        <w:rPr>
          <w:sz w:val="24"/>
        </w:rPr>
        <w:t>III</w:t>
      </w:r>
      <w:r>
        <w:rPr>
          <w:spacing w:val="16"/>
          <w:sz w:val="24"/>
        </w:rPr>
        <w:t> </w:t>
      </w:r>
      <w:r>
        <w:rPr>
          <w:sz w:val="24"/>
        </w:rPr>
        <w:t>Sum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Squares</w:t>
      </w:r>
    </w:p>
    <w:p>
      <w:pPr>
        <w:tabs>
          <w:tab w:pos="1092" w:val="left" w:leader="none"/>
        </w:tabs>
        <w:spacing w:before="27"/>
        <w:ind w:left="8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df</w:t>
        <w:tab/>
        <w:t>Mean</w:t>
      </w:r>
    </w:p>
    <w:p>
      <w:pPr>
        <w:spacing w:before="43"/>
        <w:ind w:left="1092" w:right="0" w:firstLine="0"/>
        <w:jc w:val="left"/>
        <w:rPr>
          <w:sz w:val="24"/>
        </w:rPr>
      </w:pPr>
      <w:r>
        <w:rPr>
          <w:sz w:val="24"/>
        </w:rPr>
        <w:t>Square</w:t>
      </w:r>
    </w:p>
    <w:p>
      <w:pPr>
        <w:tabs>
          <w:tab w:pos="1411" w:val="left" w:leader="none"/>
        </w:tabs>
        <w:spacing w:before="27"/>
        <w:ind w:left="46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F</w:t>
        <w:tab/>
        <w:t>Sig.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1260" w:left="1020" w:right="680"/>
          <w:cols w:num="3" w:equalWidth="0">
            <w:col w:w="3458" w:space="40"/>
            <w:col w:w="1799" w:space="343"/>
            <w:col w:w="4900"/>
          </w:cols>
        </w:sectPr>
      </w:pPr>
    </w:p>
    <w:p>
      <w:pPr>
        <w:spacing w:line="278" w:lineRule="auto" w:before="10"/>
        <w:ind w:left="461" w:right="26" w:firstLine="0"/>
        <w:jc w:val="left"/>
        <w:rPr>
          <w:sz w:val="24"/>
        </w:rPr>
      </w:pPr>
      <w:r>
        <w:rPr>
          <w:spacing w:val="-1"/>
          <w:sz w:val="24"/>
        </w:rPr>
        <w:t>Corrected</w:t>
      </w:r>
      <w:r>
        <w:rPr>
          <w:spacing w:val="-57"/>
          <w:sz w:val="24"/>
        </w:rPr>
        <w:t> </w:t>
      </w:r>
      <w:r>
        <w:rPr>
          <w:sz w:val="24"/>
        </w:rPr>
        <w:t>Model</w:t>
      </w:r>
    </w:p>
    <w:p>
      <w:pPr>
        <w:tabs>
          <w:tab w:pos="1928" w:val="left" w:leader="none"/>
          <w:tab w:pos="2878" w:val="left" w:leader="none"/>
          <w:tab w:pos="4330" w:val="left" w:leader="none"/>
          <w:tab w:pos="5341" w:val="left" w:leader="none"/>
        </w:tabs>
        <w:spacing w:before="171"/>
        <w:ind w:left="46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1046.692</w:t>
      </w:r>
      <w:r>
        <w:rPr>
          <w:sz w:val="24"/>
          <w:vertAlign w:val="superscript"/>
        </w:rPr>
        <w:t>a</w:t>
      </w:r>
      <w:r>
        <w:rPr>
          <w:sz w:val="24"/>
          <w:vertAlign w:val="baseline"/>
        </w:rPr>
        <w:tab/>
        <w:t>2</w:t>
        <w:tab/>
        <w:t>523.346</w:t>
        <w:tab/>
        <w:t>8.151</w:t>
        <w:tab/>
        <w:t>.001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1260" w:left="1020" w:right="680"/>
          <w:cols w:num="2" w:equalWidth="0">
            <w:col w:w="1445" w:space="206"/>
            <w:col w:w="8889"/>
          </w:cols>
        </w:sectPr>
      </w:pPr>
    </w:p>
    <w:p>
      <w:pPr>
        <w:tabs>
          <w:tab w:pos="2112" w:val="left" w:leader="none"/>
          <w:tab w:pos="3579" w:val="left" w:leader="none"/>
          <w:tab w:pos="4529" w:val="left" w:leader="none"/>
          <w:tab w:pos="5922" w:val="left" w:leader="none"/>
          <w:tab w:pos="6992" w:val="left" w:leader="none"/>
        </w:tabs>
        <w:spacing w:before="1"/>
        <w:ind w:left="461" w:right="0" w:firstLine="0"/>
        <w:jc w:val="left"/>
        <w:rPr>
          <w:sz w:val="24"/>
        </w:rPr>
      </w:pPr>
      <w:r>
        <w:rPr>
          <w:sz w:val="24"/>
        </w:rPr>
        <w:t>Intercept</w:t>
        <w:tab/>
        <w:t>9589.945</w:t>
        <w:tab/>
        <w:t>1</w:t>
        <w:tab/>
        <w:t>9589.945</w:t>
        <w:tab/>
        <w:t>149.354</w:t>
        <w:tab/>
        <w:t>.000</w:t>
      </w:r>
    </w:p>
    <w:p>
      <w:pPr>
        <w:tabs>
          <w:tab w:pos="2112" w:val="left" w:leader="none"/>
          <w:tab w:pos="3579" w:val="left" w:leader="none"/>
          <w:tab w:pos="4529" w:val="left" w:leader="none"/>
          <w:tab w:pos="5982" w:val="left" w:leader="none"/>
          <w:tab w:pos="6992" w:val="left" w:leader="none"/>
        </w:tabs>
        <w:spacing w:before="43"/>
        <w:ind w:left="461" w:right="0" w:firstLine="0"/>
        <w:jc w:val="left"/>
        <w:rPr>
          <w:sz w:val="24"/>
        </w:rPr>
      </w:pPr>
      <w:r>
        <w:rPr>
          <w:sz w:val="24"/>
        </w:rPr>
        <w:t>pretest</w:t>
        <w:tab/>
        <w:t>7.149</w:t>
        <w:tab/>
        <w:t>1</w:t>
        <w:tab/>
        <w:t>7.149</w:t>
        <w:tab/>
        <w:t>.111</w:t>
        <w:tab/>
        <w:t>.740</w:t>
      </w:r>
    </w:p>
    <w:p>
      <w:pPr>
        <w:tabs>
          <w:tab w:pos="2112" w:val="left" w:leader="none"/>
          <w:tab w:pos="3579" w:val="left" w:leader="none"/>
          <w:tab w:pos="4529" w:val="left" w:leader="none"/>
          <w:tab w:pos="5922" w:val="left" w:leader="none"/>
          <w:tab w:pos="6992" w:val="left" w:leader="none"/>
        </w:tabs>
        <w:spacing w:before="43"/>
        <w:ind w:left="461" w:right="0" w:firstLine="0"/>
        <w:jc w:val="left"/>
        <w:rPr>
          <w:sz w:val="24"/>
        </w:rPr>
      </w:pPr>
      <w:r>
        <w:rPr>
          <w:sz w:val="24"/>
        </w:rPr>
        <w:t>gender</w:t>
        <w:tab/>
        <w:t>1040.393</w:t>
        <w:tab/>
        <w:t>1</w:t>
        <w:tab/>
        <w:t>1040.393</w:t>
        <w:tab/>
        <w:t>16.203</w:t>
        <w:tab/>
        <w:t>.000</w:t>
      </w:r>
    </w:p>
    <w:p>
      <w:pPr>
        <w:tabs>
          <w:tab w:pos="2112" w:val="left" w:leader="none"/>
          <w:tab w:pos="3579" w:val="left" w:leader="none"/>
          <w:tab w:pos="5249" w:val="right" w:leader="none"/>
        </w:tabs>
        <w:spacing w:before="46"/>
        <w:ind w:left="461" w:right="0" w:firstLine="0"/>
        <w:jc w:val="left"/>
        <w:rPr>
          <w:sz w:val="24"/>
        </w:rPr>
      </w:pPr>
      <w:r>
        <w:rPr>
          <w:sz w:val="24"/>
        </w:rPr>
        <w:t>Error</w:t>
        <w:tab/>
        <w:t>3531.532</w:t>
        <w:tab/>
        <w:t>55</w:t>
        <w:tab/>
        <w:t>64.210</w:t>
      </w:r>
    </w:p>
    <w:p>
      <w:pPr>
        <w:tabs>
          <w:tab w:pos="2112" w:val="left" w:leader="none"/>
          <w:tab w:pos="3819" w:val="right" w:leader="none"/>
        </w:tabs>
        <w:spacing w:before="43"/>
        <w:ind w:left="461" w:right="0" w:firstLine="0"/>
        <w:jc w:val="left"/>
        <w:rPr>
          <w:sz w:val="24"/>
        </w:rPr>
      </w:pPr>
      <w:r>
        <w:rPr>
          <w:sz w:val="24"/>
        </w:rPr>
        <w:t>Total</w:t>
        <w:tab/>
        <w:t>301661.000</w:t>
        <w:tab/>
        <w:t>58</w:t>
      </w:r>
    </w:p>
    <w:p>
      <w:pPr>
        <w:tabs>
          <w:tab w:pos="3819" w:val="right" w:leader="none"/>
        </w:tabs>
        <w:spacing w:before="44"/>
        <w:ind w:left="461" w:right="0" w:firstLine="0"/>
        <w:jc w:val="left"/>
        <w:rPr>
          <w:sz w:val="24"/>
        </w:rPr>
      </w:pPr>
      <w:r>
        <w:rPr>
          <w:sz w:val="24"/>
        </w:rPr>
        <w:t>Corrected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20"/>
          <w:sz w:val="24"/>
        </w:rPr>
        <w:t> </w:t>
      </w:r>
      <w:r>
        <w:rPr>
          <w:sz w:val="24"/>
        </w:rPr>
        <w:t>4578.224</w:t>
        <w:tab/>
        <w:t>57</w:t>
      </w:r>
    </w:p>
    <w:p>
      <w:pPr>
        <w:tabs>
          <w:tab w:pos="9781" w:val="left" w:leader="none"/>
        </w:tabs>
        <w:spacing w:before="45"/>
        <w:ind w:left="386" w:right="0" w:firstLine="0"/>
        <w:jc w:val="left"/>
        <w:rPr>
          <w:sz w:val="24"/>
        </w:rPr>
      </w:pPr>
      <w:r>
        <w:rPr>
          <w:spacing w:val="14"/>
          <w:sz w:val="24"/>
          <w:u w:val="single"/>
        </w:rPr>
        <w:t> </w:t>
      </w:r>
      <w:r>
        <w:rPr>
          <w:sz w:val="24"/>
          <w:u w:val="single"/>
        </w:rPr>
        <w:t>a.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R Squared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=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.229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(Adjusted 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Squared =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.201)</w:t>
        <w:tab/>
      </w:r>
    </w:p>
    <w:p>
      <w:pPr>
        <w:pStyle w:val="BodyText"/>
        <w:spacing w:line="480" w:lineRule="auto" w:before="330"/>
        <w:ind w:left="420" w:right="754" w:firstLine="719"/>
        <w:jc w:val="both"/>
      </w:pPr>
      <w:r>
        <w:rPr/>
        <w:t>Table 10</w:t>
      </w:r>
      <w:r>
        <w:rPr>
          <w:spacing w:val="1"/>
        </w:rPr>
        <w:t> </w:t>
      </w:r>
      <w:r>
        <w:rPr/>
        <w:t>shows that there is significant effect of treatment in the post test</w:t>
      </w:r>
      <w:r>
        <w:rPr>
          <w:spacing w:val="1"/>
        </w:rPr>
        <w:t> </w:t>
      </w:r>
      <w:r>
        <w:rPr/>
        <w:t>achievement mean score of male and female students in the experimental group</w:t>
      </w:r>
      <w:r>
        <w:rPr>
          <w:spacing w:val="1"/>
        </w:rPr>
        <w:t> </w:t>
      </w:r>
      <w:r>
        <w:rPr>
          <w:i/>
        </w:rPr>
        <w:t>F</w:t>
      </w:r>
      <w:r>
        <w:rPr/>
        <w:t>(1,</w:t>
      </w:r>
      <w:r>
        <w:rPr>
          <w:spacing w:val="1"/>
        </w:rPr>
        <w:t> </w:t>
      </w:r>
      <w:r>
        <w:rPr/>
        <w:t>113)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16.203,</w:t>
      </w:r>
      <w:r>
        <w:rPr>
          <w:spacing w:val="1"/>
        </w:rPr>
        <w:t> </w:t>
      </w:r>
      <w:r>
        <w:rPr>
          <w:i/>
        </w:rPr>
        <w:t>p</w:t>
      </w:r>
      <w:r>
        <w:rPr/>
        <w:t>˂</w:t>
      </w:r>
      <w:r>
        <w:rPr>
          <w:spacing w:val="1"/>
        </w:rPr>
        <w:t> </w:t>
      </w:r>
      <w:r>
        <w:rPr/>
        <w:t>0.05.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70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 academic achievement mean scores of male and female students in</w:t>
      </w:r>
      <w:r>
        <w:rPr>
          <w:spacing w:val="1"/>
        </w:rPr>
        <w:t> </w:t>
      </w:r>
      <w:r>
        <w:rPr/>
        <w:t>experimental group. Therefore, the hypothesis of no significant difference in the</w:t>
      </w:r>
      <w:r>
        <w:rPr>
          <w:spacing w:val="1"/>
        </w:rPr>
        <w:t> </w:t>
      </w:r>
      <w:r>
        <w:rPr/>
        <w:t>interest mean scores of male and female students in experimental group is rejected.</w:t>
      </w:r>
      <w:r>
        <w:rPr>
          <w:spacing w:val="-67"/>
        </w:rPr>
        <w:t> </w:t>
      </w:r>
      <w:r>
        <w:rPr>
          <w:b/>
        </w:rPr>
        <w:t>Hypothesis 5: </w:t>
      </w:r>
      <w:r>
        <w:rPr/>
        <w:t>There is no significant difference between the retention mean scores</w:t>
      </w:r>
      <w:r>
        <w:rPr>
          <w:spacing w:val="-67"/>
        </w:rPr>
        <w:t> </w:t>
      </w:r>
      <w:r>
        <w:rPr/>
        <w:t>of male and female students taught auto mechanics using cognitive apprenticeship</w:t>
      </w:r>
      <w:r>
        <w:rPr>
          <w:spacing w:val="1"/>
        </w:rPr>
        <w:t> </w:t>
      </w:r>
      <w:r>
        <w:rPr/>
        <w:t>instructional method.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260" w:left="1020" w:right="680"/>
        </w:sectPr>
      </w:pPr>
    </w:p>
    <w:p>
      <w:pPr>
        <w:pStyle w:val="Heading2"/>
        <w:spacing w:line="278" w:lineRule="auto" w:before="78"/>
        <w:ind w:right="759"/>
      </w:pPr>
      <w:r>
        <w:rPr>
          <w:i w:val="0"/>
        </w:rPr>
        <w:t>Table 11: </w:t>
      </w:r>
      <w:r>
        <w:rPr/>
        <w:t>ANCOVA for Differences in Female and Male Students’ Retention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 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5"/>
        <w:rPr>
          <w:b/>
          <w:i/>
          <w:sz w:val="17"/>
        </w:rPr>
      </w:pPr>
    </w:p>
    <w:tbl>
      <w:tblPr>
        <w:tblW w:w="0" w:type="auto"/>
        <w:jc w:val="left"/>
        <w:tblInd w:w="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1476"/>
        <w:gridCol w:w="686"/>
        <w:gridCol w:w="1531"/>
        <w:gridCol w:w="1081"/>
        <w:gridCol w:w="2964"/>
      </w:tblGrid>
      <w:tr>
        <w:trPr>
          <w:trHeight w:val="640" w:hRule="atLeast"/>
        </w:trPr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70" w:right="56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385" w:right="45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7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0" w:hRule="atLeast"/>
        </w:trPr>
        <w:tc>
          <w:tcPr>
            <w:tcW w:w="1641" w:type="dxa"/>
          </w:tcPr>
          <w:p>
            <w:pPr>
              <w:pStyle w:val="TableParagraph"/>
              <w:spacing w:line="320" w:lineRule="exact"/>
              <w:ind w:left="60" w:right="623"/>
              <w:rPr>
                <w:sz w:val="24"/>
              </w:rPr>
            </w:pPr>
            <w:r>
              <w:rPr>
                <w:spacing w:val="-1"/>
                <w:sz w:val="24"/>
              </w:rPr>
              <w:t>Corrected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476" w:type="dxa"/>
          </w:tcPr>
          <w:p>
            <w:pPr>
              <w:pStyle w:val="TableParagraph"/>
              <w:spacing w:before="198"/>
              <w:ind w:left="70"/>
              <w:rPr>
                <w:sz w:val="24"/>
              </w:rPr>
            </w:pPr>
            <w:r>
              <w:rPr>
                <w:sz w:val="24"/>
              </w:rPr>
              <w:t>1094.822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686" w:type="dxa"/>
          </w:tcPr>
          <w:p>
            <w:pPr>
              <w:pStyle w:val="TableParagraph"/>
              <w:spacing w:before="198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8"/>
              <w:ind w:left="385"/>
              <w:rPr>
                <w:sz w:val="24"/>
              </w:rPr>
            </w:pPr>
            <w:r>
              <w:rPr>
                <w:sz w:val="24"/>
              </w:rPr>
              <w:t>547.411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98"/>
              <w:ind w:left="246"/>
              <w:rPr>
                <w:sz w:val="24"/>
              </w:rPr>
            </w:pPr>
            <w:r>
              <w:rPr>
                <w:sz w:val="24"/>
              </w:rPr>
              <w:t>9.961</w:t>
            </w:r>
          </w:p>
        </w:tc>
        <w:tc>
          <w:tcPr>
            <w:tcW w:w="2964" w:type="dxa"/>
          </w:tcPr>
          <w:p>
            <w:pPr>
              <w:pStyle w:val="TableParagraph"/>
              <w:spacing w:before="198"/>
              <w:ind w:left="1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76" w:type="dxa"/>
          </w:tcPr>
          <w:p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sz w:val="24"/>
              </w:rPr>
              <w:t>1676.371</w:t>
            </w:r>
          </w:p>
        </w:tc>
        <w:tc>
          <w:tcPr>
            <w:tcW w:w="686" w:type="dxa"/>
          </w:tcPr>
          <w:p>
            <w:pPr>
              <w:pStyle w:val="TableParagraph"/>
              <w:spacing w:before="17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385"/>
              <w:rPr>
                <w:sz w:val="24"/>
              </w:rPr>
            </w:pPr>
            <w:r>
              <w:rPr>
                <w:sz w:val="24"/>
              </w:rPr>
              <w:t>1676.371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7"/>
              <w:ind w:left="246"/>
              <w:rPr>
                <w:sz w:val="24"/>
              </w:rPr>
            </w:pPr>
            <w:r>
              <w:rPr>
                <w:sz w:val="24"/>
              </w:rPr>
              <w:t>30.505</w:t>
            </w:r>
          </w:p>
        </w:tc>
        <w:tc>
          <w:tcPr>
            <w:tcW w:w="2964" w:type="dxa"/>
          </w:tcPr>
          <w:p>
            <w:pPr>
              <w:pStyle w:val="TableParagraph"/>
              <w:spacing w:before="17"/>
              <w:ind w:left="1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1641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1476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174.429</w:t>
            </w:r>
          </w:p>
        </w:tc>
        <w:tc>
          <w:tcPr>
            <w:tcW w:w="686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16"/>
              <w:ind w:left="385"/>
              <w:rPr>
                <w:sz w:val="24"/>
              </w:rPr>
            </w:pPr>
            <w:r>
              <w:rPr>
                <w:sz w:val="24"/>
              </w:rPr>
              <w:t>174.429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3.174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"/>
              <w:ind w:left="176"/>
              <w:rPr>
                <w:sz w:val="24"/>
              </w:rPr>
            </w:pPr>
            <w:r>
              <w:rPr>
                <w:sz w:val="24"/>
              </w:rPr>
              <w:t>.080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Genderexp</w:t>
            </w:r>
          </w:p>
        </w:tc>
        <w:tc>
          <w:tcPr>
            <w:tcW w:w="1476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392.762</w:t>
            </w:r>
          </w:p>
        </w:tc>
        <w:tc>
          <w:tcPr>
            <w:tcW w:w="686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16"/>
              <w:ind w:left="385"/>
              <w:rPr>
                <w:sz w:val="24"/>
              </w:rPr>
            </w:pPr>
            <w:r>
              <w:rPr>
                <w:sz w:val="24"/>
              </w:rPr>
              <w:t>392.762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7.147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"/>
              <w:ind w:left="176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76" w:type="dxa"/>
          </w:tcPr>
          <w:p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sz w:val="24"/>
              </w:rPr>
              <w:t>2967.494</w:t>
            </w:r>
          </w:p>
        </w:tc>
        <w:tc>
          <w:tcPr>
            <w:tcW w:w="686" w:type="dxa"/>
          </w:tcPr>
          <w:p>
            <w:pPr>
              <w:pStyle w:val="TableParagraph"/>
              <w:spacing w:before="17"/>
              <w:ind w:left="6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385"/>
              <w:rPr>
                <w:sz w:val="24"/>
              </w:rPr>
            </w:pPr>
            <w:r>
              <w:rPr>
                <w:sz w:val="24"/>
              </w:rPr>
              <w:t>54.954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641" w:type="dxa"/>
          </w:tcPr>
          <w:p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sz w:val="24"/>
              </w:rPr>
              <w:t>262353.000</w:t>
            </w:r>
          </w:p>
        </w:tc>
        <w:tc>
          <w:tcPr>
            <w:tcW w:w="686" w:type="dxa"/>
          </w:tcPr>
          <w:p>
            <w:pPr>
              <w:pStyle w:val="TableParagraph"/>
              <w:spacing w:before="17"/>
              <w:ind w:left="6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2" w:hRule="atLeast"/>
        </w:trPr>
        <w:tc>
          <w:tcPr>
            <w:tcW w:w="1641" w:type="dxa"/>
          </w:tcPr>
          <w:p>
            <w:pPr>
              <w:pStyle w:val="TableParagraph"/>
              <w:spacing w:line="256" w:lineRule="exact" w:before="16"/>
              <w:ind w:left="60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56" w:lineRule="exact" w:before="16"/>
              <w:ind w:left="70"/>
              <w:rPr>
                <w:sz w:val="24"/>
              </w:rPr>
            </w:pPr>
            <w:r>
              <w:rPr>
                <w:sz w:val="24"/>
              </w:rPr>
              <w:t>4062.316</w:t>
            </w:r>
          </w:p>
        </w:tc>
        <w:tc>
          <w:tcPr>
            <w:tcW w:w="686" w:type="dxa"/>
          </w:tcPr>
          <w:p>
            <w:pPr>
              <w:pStyle w:val="TableParagraph"/>
              <w:spacing w:line="256" w:lineRule="exact" w:before="16"/>
              <w:ind w:left="6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1" w:hRule="atLeast"/>
        </w:trPr>
        <w:tc>
          <w:tcPr>
            <w:tcW w:w="9379" w:type="dxa"/>
            <w:gridSpan w:val="6"/>
          </w:tcPr>
          <w:p>
            <w:pPr>
              <w:pStyle w:val="TableParagraph"/>
              <w:tabs>
                <w:tab w:pos="9380" w:val="left" w:leader="none"/>
              </w:tabs>
              <w:spacing w:line="256" w:lineRule="exact" w:before="45"/>
              <w:ind w:left="-15" w:right="-15"/>
              <w:rPr>
                <w:sz w:val="24"/>
              </w:rPr>
            </w:pP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Squared =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.270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(Adjusted 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Squared =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.242)</w:t>
              <w:tab/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spacing w:line="480" w:lineRule="auto" w:before="234"/>
        <w:ind w:left="420" w:right="755" w:firstLine="698"/>
        <w:jc w:val="both"/>
      </w:pPr>
      <w:r>
        <w:rPr/>
        <w:t>Table 11</w:t>
      </w:r>
      <w:r>
        <w:rPr>
          <w:spacing w:val="1"/>
        </w:rPr>
        <w:t> </w:t>
      </w:r>
      <w:r>
        <w:rPr/>
        <w:t>shows that there is significant effect of treatment in the retention</w:t>
      </w:r>
      <w:r>
        <w:rPr>
          <w:spacing w:val="1"/>
        </w:rPr>
        <w:t> </w:t>
      </w:r>
      <w:r>
        <w:rPr/>
        <w:t>mean score of male and female students in the experimental group </w:t>
      </w:r>
      <w:r>
        <w:rPr>
          <w:i/>
        </w:rPr>
        <w:t>F</w:t>
      </w:r>
      <w:r>
        <w:rPr/>
        <w:t>(1, 113) =</w:t>
      </w:r>
      <w:r>
        <w:rPr>
          <w:spacing w:val="1"/>
        </w:rPr>
        <w:t> </w:t>
      </w:r>
      <w:r>
        <w:rPr/>
        <w:t>7.147, </w:t>
      </w:r>
      <w:r>
        <w:rPr>
          <w:i/>
        </w:rPr>
        <w:t>p</w:t>
      </w:r>
      <w:r>
        <w:rPr/>
        <w:t>˂ 0.05. This means that there is significant difference in the retention mean</w:t>
      </w:r>
      <w:r>
        <w:rPr>
          <w:spacing w:val="-67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 that there is no significant mean difference in the retention mean scores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in experimental group</w:t>
      </w:r>
      <w:r>
        <w:rPr>
          <w:spacing w:val="-3"/>
        </w:rPr>
        <w:t> </w:t>
      </w:r>
      <w:r>
        <w:rPr/>
        <w:t>is rejected.</w:t>
      </w:r>
    </w:p>
    <w:p>
      <w:pPr>
        <w:pStyle w:val="BodyText"/>
        <w:spacing w:line="480" w:lineRule="auto" w:before="200"/>
        <w:ind w:left="420" w:right="756"/>
        <w:jc w:val="both"/>
      </w:pPr>
      <w:r>
        <w:rPr>
          <w:b/>
        </w:rPr>
        <w:t>Hypothesis 6: </w:t>
      </w:r>
      <w:r>
        <w:rPr/>
        <w:t>There is no significant difference between the interest mean scores</w:t>
      </w:r>
      <w:r>
        <w:rPr>
          <w:spacing w:val="1"/>
        </w:rPr>
        <w:t> </w:t>
      </w:r>
      <w:r>
        <w:rPr/>
        <w:t>of male and female students taught auto mechanics using cognitive apprenticeship</w:t>
      </w:r>
      <w:r>
        <w:rPr>
          <w:spacing w:val="1"/>
        </w:rPr>
        <w:t> </w:t>
      </w:r>
      <w:r>
        <w:rPr/>
        <w:t>instructional method.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Heading2"/>
        <w:spacing w:line="278" w:lineRule="auto" w:before="78"/>
        <w:ind w:right="762"/>
      </w:pPr>
      <w:r>
        <w:rPr>
          <w:i w:val="0"/>
        </w:rPr>
        <w:t>Table 12: </w:t>
      </w:r>
      <w:r>
        <w:rPr/>
        <w:t>ANCOVA for Differences in Female and Male Students’ Interest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in 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5"/>
        <w:rPr>
          <w:b/>
          <w:i/>
          <w:sz w:val="17"/>
        </w:rPr>
      </w:pPr>
    </w:p>
    <w:tbl>
      <w:tblPr>
        <w:tblW w:w="0" w:type="auto"/>
        <w:jc w:val="left"/>
        <w:tblInd w:w="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1476"/>
        <w:gridCol w:w="686"/>
        <w:gridCol w:w="1531"/>
        <w:gridCol w:w="1081"/>
        <w:gridCol w:w="2964"/>
      </w:tblGrid>
      <w:tr>
        <w:trPr>
          <w:trHeight w:val="640" w:hRule="atLeast"/>
        </w:trPr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70" w:right="56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6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20" w:lineRule="exact"/>
              <w:ind w:left="385" w:right="45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7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60" w:hRule="atLeast"/>
        </w:trPr>
        <w:tc>
          <w:tcPr>
            <w:tcW w:w="1641" w:type="dxa"/>
          </w:tcPr>
          <w:p>
            <w:pPr>
              <w:pStyle w:val="TableParagraph"/>
              <w:spacing w:line="320" w:lineRule="exact"/>
              <w:ind w:left="60" w:right="623"/>
              <w:rPr>
                <w:sz w:val="24"/>
              </w:rPr>
            </w:pPr>
            <w:r>
              <w:rPr>
                <w:spacing w:val="-1"/>
                <w:sz w:val="24"/>
              </w:rPr>
              <w:t>Corrected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476" w:type="dxa"/>
          </w:tcPr>
          <w:p>
            <w:pPr>
              <w:pStyle w:val="TableParagraph"/>
              <w:spacing w:before="198"/>
              <w:ind w:left="70"/>
              <w:rPr>
                <w:sz w:val="24"/>
              </w:rPr>
            </w:pPr>
            <w:r>
              <w:rPr>
                <w:sz w:val="24"/>
              </w:rPr>
              <w:t>549.145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686" w:type="dxa"/>
          </w:tcPr>
          <w:p>
            <w:pPr>
              <w:pStyle w:val="TableParagraph"/>
              <w:spacing w:before="198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</w:tcPr>
          <w:p>
            <w:pPr>
              <w:pStyle w:val="TableParagraph"/>
              <w:spacing w:before="198"/>
              <w:ind w:left="385"/>
              <w:rPr>
                <w:sz w:val="24"/>
              </w:rPr>
            </w:pPr>
            <w:r>
              <w:rPr>
                <w:sz w:val="24"/>
              </w:rPr>
              <w:t>274.573</w:t>
            </w:r>
          </w:p>
        </w:tc>
        <w:tc>
          <w:tcPr>
            <w:tcW w:w="1081" w:type="dxa"/>
          </w:tcPr>
          <w:p>
            <w:pPr>
              <w:pStyle w:val="TableParagraph"/>
              <w:spacing w:before="198"/>
              <w:ind w:left="246"/>
              <w:rPr>
                <w:sz w:val="24"/>
              </w:rPr>
            </w:pPr>
            <w:r>
              <w:rPr>
                <w:sz w:val="24"/>
              </w:rPr>
              <w:t>3.521</w:t>
            </w:r>
          </w:p>
        </w:tc>
        <w:tc>
          <w:tcPr>
            <w:tcW w:w="2964" w:type="dxa"/>
          </w:tcPr>
          <w:p>
            <w:pPr>
              <w:pStyle w:val="TableParagraph"/>
              <w:spacing w:before="198"/>
              <w:ind w:left="176"/>
              <w:rPr>
                <w:sz w:val="24"/>
              </w:rPr>
            </w:pPr>
            <w:r>
              <w:rPr>
                <w:sz w:val="24"/>
              </w:rPr>
              <w:t>.036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76" w:type="dxa"/>
          </w:tcPr>
          <w:p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sz w:val="24"/>
              </w:rPr>
              <w:t>3247.418</w:t>
            </w:r>
          </w:p>
        </w:tc>
        <w:tc>
          <w:tcPr>
            <w:tcW w:w="686" w:type="dxa"/>
          </w:tcPr>
          <w:p>
            <w:pPr>
              <w:pStyle w:val="TableParagraph"/>
              <w:spacing w:before="17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385"/>
              <w:rPr>
                <w:sz w:val="24"/>
              </w:rPr>
            </w:pPr>
            <w:r>
              <w:rPr>
                <w:sz w:val="24"/>
              </w:rPr>
              <w:t>3247.418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7"/>
              <w:ind w:left="246"/>
              <w:rPr>
                <w:sz w:val="24"/>
              </w:rPr>
            </w:pPr>
            <w:r>
              <w:rPr>
                <w:sz w:val="24"/>
              </w:rPr>
              <w:t>41.639</w:t>
            </w:r>
          </w:p>
        </w:tc>
        <w:tc>
          <w:tcPr>
            <w:tcW w:w="2964" w:type="dxa"/>
          </w:tcPr>
          <w:p>
            <w:pPr>
              <w:pStyle w:val="TableParagraph"/>
              <w:spacing w:before="17"/>
              <w:ind w:left="1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1641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cogninterestpre</w:t>
            </w:r>
          </w:p>
        </w:tc>
        <w:tc>
          <w:tcPr>
            <w:tcW w:w="1476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355.994</w:t>
            </w:r>
          </w:p>
        </w:tc>
        <w:tc>
          <w:tcPr>
            <w:tcW w:w="686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16"/>
              <w:ind w:left="385"/>
              <w:rPr>
                <w:sz w:val="24"/>
              </w:rPr>
            </w:pPr>
            <w:r>
              <w:rPr>
                <w:sz w:val="24"/>
              </w:rPr>
              <w:t>355.994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4.565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"/>
              <w:ind w:left="176"/>
              <w:rPr>
                <w:sz w:val="24"/>
              </w:rPr>
            </w:pPr>
            <w:r>
              <w:rPr>
                <w:sz w:val="24"/>
              </w:rPr>
              <w:t>.037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genderexp</w:t>
            </w:r>
          </w:p>
        </w:tc>
        <w:tc>
          <w:tcPr>
            <w:tcW w:w="1476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256.887</w:t>
            </w:r>
          </w:p>
        </w:tc>
        <w:tc>
          <w:tcPr>
            <w:tcW w:w="686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before="16"/>
              <w:ind w:left="385"/>
              <w:rPr>
                <w:sz w:val="24"/>
              </w:rPr>
            </w:pPr>
            <w:r>
              <w:rPr>
                <w:sz w:val="24"/>
              </w:rPr>
              <w:t>256.887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"/>
              <w:ind w:left="246"/>
              <w:rPr>
                <w:sz w:val="24"/>
              </w:rPr>
            </w:pPr>
            <w:r>
              <w:rPr>
                <w:sz w:val="24"/>
              </w:rPr>
              <w:t>3.294</w:t>
            </w:r>
          </w:p>
        </w:tc>
        <w:tc>
          <w:tcPr>
            <w:tcW w:w="2964" w:type="dxa"/>
          </w:tcPr>
          <w:p>
            <w:pPr>
              <w:pStyle w:val="TableParagraph"/>
              <w:spacing w:before="16"/>
              <w:ind w:left="176"/>
              <w:rPr>
                <w:sz w:val="24"/>
              </w:rPr>
            </w:pPr>
            <w:r>
              <w:rPr>
                <w:sz w:val="24"/>
              </w:rPr>
              <w:t>.075</w:t>
            </w:r>
          </w:p>
        </w:tc>
      </w:tr>
      <w:tr>
        <w:trPr>
          <w:trHeight w:val="320" w:hRule="atLeast"/>
        </w:trPr>
        <w:tc>
          <w:tcPr>
            <w:tcW w:w="1641" w:type="dxa"/>
          </w:tcPr>
          <w:p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76" w:type="dxa"/>
          </w:tcPr>
          <w:p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sz w:val="24"/>
              </w:rPr>
              <w:t>4289.476</w:t>
            </w:r>
          </w:p>
        </w:tc>
        <w:tc>
          <w:tcPr>
            <w:tcW w:w="686" w:type="dxa"/>
          </w:tcPr>
          <w:p>
            <w:pPr>
              <w:pStyle w:val="TableParagraph"/>
              <w:spacing w:before="17"/>
              <w:ind w:left="6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31" w:type="dxa"/>
          </w:tcPr>
          <w:p>
            <w:pPr>
              <w:pStyle w:val="TableParagraph"/>
              <w:spacing w:before="17"/>
              <w:ind w:left="385"/>
              <w:rPr>
                <w:sz w:val="24"/>
              </w:rPr>
            </w:pPr>
            <w:r>
              <w:rPr>
                <w:sz w:val="24"/>
              </w:rPr>
              <w:t>77.990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641" w:type="dxa"/>
          </w:tcPr>
          <w:p>
            <w:pPr>
              <w:pStyle w:val="TableParagraph"/>
              <w:spacing w:before="17"/>
              <w:ind w:left="6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before="17"/>
              <w:ind w:left="70"/>
              <w:rPr>
                <w:sz w:val="24"/>
              </w:rPr>
            </w:pPr>
            <w:r>
              <w:rPr>
                <w:sz w:val="24"/>
              </w:rPr>
              <w:t>333192.000</w:t>
            </w:r>
          </w:p>
        </w:tc>
        <w:tc>
          <w:tcPr>
            <w:tcW w:w="686" w:type="dxa"/>
          </w:tcPr>
          <w:p>
            <w:pPr>
              <w:pStyle w:val="TableParagraph"/>
              <w:spacing w:before="17"/>
              <w:ind w:left="6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2" w:hRule="atLeast"/>
        </w:trPr>
        <w:tc>
          <w:tcPr>
            <w:tcW w:w="1641" w:type="dxa"/>
          </w:tcPr>
          <w:p>
            <w:pPr>
              <w:pStyle w:val="TableParagraph"/>
              <w:spacing w:line="256" w:lineRule="exact" w:before="16"/>
              <w:ind w:left="60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56" w:lineRule="exact" w:before="16"/>
              <w:ind w:left="70"/>
              <w:rPr>
                <w:sz w:val="24"/>
              </w:rPr>
            </w:pPr>
            <w:r>
              <w:rPr>
                <w:sz w:val="24"/>
              </w:rPr>
              <w:t>4838.621</w:t>
            </w:r>
          </w:p>
        </w:tc>
        <w:tc>
          <w:tcPr>
            <w:tcW w:w="686" w:type="dxa"/>
          </w:tcPr>
          <w:p>
            <w:pPr>
              <w:pStyle w:val="TableParagraph"/>
              <w:spacing w:line="256" w:lineRule="exact" w:before="16"/>
              <w:ind w:left="6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1" w:hRule="atLeast"/>
        </w:trPr>
        <w:tc>
          <w:tcPr>
            <w:tcW w:w="9379" w:type="dxa"/>
            <w:gridSpan w:val="6"/>
          </w:tcPr>
          <w:p>
            <w:pPr>
              <w:pStyle w:val="TableParagraph"/>
              <w:tabs>
                <w:tab w:pos="9380" w:val="left" w:leader="none"/>
              </w:tabs>
              <w:spacing w:line="256" w:lineRule="exact" w:before="45"/>
              <w:ind w:left="-15" w:right="-15"/>
              <w:rPr>
                <w:sz w:val="24"/>
              </w:rPr>
            </w:pP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 Squared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=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.113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(Adjusted 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Squared =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.081)</w:t>
              <w:tab/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spacing w:line="480" w:lineRule="auto" w:before="234"/>
        <w:ind w:left="420" w:right="754" w:firstLine="698"/>
        <w:jc w:val="both"/>
      </w:pPr>
      <w:r>
        <w:rPr/>
        <w:t>Table 12</w:t>
      </w:r>
      <w:r>
        <w:rPr>
          <w:spacing w:val="1"/>
        </w:rPr>
        <w:t> </w:t>
      </w:r>
      <w:r>
        <w:rPr/>
        <w:t>shows that there is no significant effect of treatment in the interest</w:t>
      </w:r>
      <w:r>
        <w:rPr>
          <w:spacing w:val="1"/>
        </w:rPr>
        <w:t> </w:t>
      </w:r>
      <w:r>
        <w:rPr/>
        <w:t>mean score of male and female students in the experimental group </w:t>
      </w:r>
      <w:r>
        <w:rPr>
          <w:i/>
        </w:rPr>
        <w:t>F</w:t>
      </w:r>
      <w:r>
        <w:rPr/>
        <w:t>(1, 113) =</w:t>
      </w:r>
      <w:r>
        <w:rPr>
          <w:spacing w:val="1"/>
        </w:rPr>
        <w:t> </w:t>
      </w:r>
      <w:r>
        <w:rPr/>
        <w:t>3.294, </w:t>
      </w:r>
      <w:r>
        <w:rPr>
          <w:i/>
        </w:rPr>
        <w:t>p </w:t>
      </w:r>
      <w:r>
        <w:rPr/>
        <w:t>˃ 0.05. This means that there is no significant difference between the</w:t>
      </w:r>
      <w:r>
        <w:rPr>
          <w:spacing w:val="1"/>
        </w:rPr>
        <w:t> </w:t>
      </w:r>
      <w:r>
        <w:rPr/>
        <w:t>interest mean scores of male and female students in experimental group. Therefore,</w:t>
      </w:r>
      <w:r>
        <w:rPr>
          <w:spacing w:val="-67"/>
        </w:rPr>
        <w:t> </w:t>
      </w:r>
      <w:r>
        <w:rPr/>
        <w:t>the hypothesis that there is no significant mean difference in the interest mean</w:t>
      </w:r>
      <w:r>
        <w:rPr>
          <w:spacing w:val="1"/>
        </w:rPr>
        <w:t> </w:t>
      </w:r>
      <w:r>
        <w:rPr/>
        <w:t>scores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 female</w:t>
      </w:r>
      <w:r>
        <w:rPr>
          <w:spacing w:val="-1"/>
        </w:rPr>
        <w:t> </w:t>
      </w:r>
      <w:r>
        <w:rPr/>
        <w:t>students in experimental</w:t>
      </w:r>
      <w:r>
        <w:rPr>
          <w:spacing w:val="-4"/>
        </w:rPr>
        <w:t> </w:t>
      </w:r>
      <w:r>
        <w:rPr/>
        <w:t>group is not rejected.</w:t>
      </w:r>
    </w:p>
    <w:p>
      <w:pPr>
        <w:pStyle w:val="Heading1"/>
        <w:spacing w:before="6"/>
        <w:ind w:left="420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420" w:right="766" w:firstLine="698"/>
        <w:jc w:val="both"/>
      </w:pPr>
      <w:r>
        <w:rPr/>
        <w:t>From the analyses presented in this chapter the following findings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</w:t>
      </w:r>
      <w:r>
        <w:rPr>
          <w:spacing w:val="2"/>
        </w:rPr>
        <w:t> </w:t>
      </w:r>
      <w:r>
        <w:rPr/>
        <w:t>made.</w:t>
      </w: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2" w:lineRule="auto" w:before="0" w:after="0"/>
        <w:ind w:left="871" w:right="754" w:hanging="360"/>
        <w:jc w:val="both"/>
        <w:rPr>
          <w:sz w:val="28"/>
        </w:rPr>
      </w:pP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CAIM</w:t>
      </w:r>
      <w:r>
        <w:rPr>
          <w:spacing w:val="1"/>
          <w:sz w:val="28"/>
        </w:rPr>
        <w:t> </w:t>
      </w:r>
      <w:r>
        <w:rPr>
          <w:sz w:val="28"/>
        </w:rPr>
        <w:t>had</w:t>
      </w:r>
      <w:r>
        <w:rPr>
          <w:spacing w:val="1"/>
          <w:sz w:val="28"/>
        </w:rPr>
        <w:t> </w:t>
      </w:r>
      <w:r>
        <w:rPr>
          <w:sz w:val="28"/>
        </w:rPr>
        <w:t>higher</w:t>
      </w:r>
      <w:r>
        <w:rPr>
          <w:spacing w:val="7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achievement</w:t>
      </w:r>
      <w:r>
        <w:rPr>
          <w:spacing w:val="-2"/>
          <w:sz w:val="28"/>
        </w:rPr>
        <w:t> </w:t>
      </w:r>
      <w:r>
        <w:rPr>
          <w:sz w:val="28"/>
        </w:rPr>
        <w:t>mean</w:t>
      </w:r>
      <w:r>
        <w:rPr>
          <w:spacing w:val="-1"/>
          <w:sz w:val="28"/>
        </w:rPr>
        <w:t> </w:t>
      </w:r>
      <w:r>
        <w:rPr>
          <w:sz w:val="28"/>
        </w:rPr>
        <w:t>score</w:t>
      </w:r>
      <w:r>
        <w:rPr>
          <w:spacing w:val="-3"/>
          <w:sz w:val="28"/>
        </w:rPr>
        <w:t> </w:t>
      </w:r>
      <w:r>
        <w:rPr>
          <w:sz w:val="28"/>
        </w:rPr>
        <w:t>than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students</w:t>
      </w:r>
      <w:r>
        <w:rPr>
          <w:spacing w:val="-2"/>
          <w:sz w:val="28"/>
        </w:rPr>
        <w:t> </w:t>
      </w:r>
      <w:r>
        <w:rPr>
          <w:sz w:val="28"/>
        </w:rPr>
        <w:t>taught</w:t>
      </w:r>
      <w:r>
        <w:rPr>
          <w:spacing w:val="-5"/>
          <w:sz w:val="28"/>
        </w:rPr>
        <w:t> </w:t>
      </w:r>
      <w:r>
        <w:rPr>
          <w:sz w:val="28"/>
        </w:rPr>
        <w:t>using</w:t>
      </w:r>
      <w:r>
        <w:rPr>
          <w:spacing w:val="-2"/>
          <w:sz w:val="28"/>
        </w:rPr>
        <w:t> </w:t>
      </w:r>
      <w:r>
        <w:rPr>
          <w:sz w:val="28"/>
        </w:rPr>
        <w:t>demonstration</w:t>
      </w:r>
      <w:r>
        <w:rPr>
          <w:spacing w:val="-1"/>
          <w:sz w:val="28"/>
        </w:rPr>
        <w:t> </w:t>
      </w:r>
      <w:r>
        <w:rPr>
          <w:sz w:val="28"/>
        </w:rPr>
        <w:t>method.</w:t>
      </w:r>
    </w:p>
    <w:p>
      <w:pPr>
        <w:spacing w:after="0" w:line="482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73" w:after="0"/>
        <w:ind w:left="871" w:right="754" w:hanging="360"/>
        <w:jc w:val="both"/>
        <w:rPr>
          <w:sz w:val="28"/>
        </w:rPr>
      </w:pPr>
      <w:r>
        <w:rPr>
          <w:sz w:val="28"/>
        </w:rPr>
        <w:t>Auto mechanics students taught using CAIM had higher retention mean score</w:t>
      </w:r>
      <w:r>
        <w:rPr>
          <w:spacing w:val="1"/>
          <w:sz w:val="28"/>
        </w:rPr>
        <w:t> </w:t>
      </w:r>
      <w:r>
        <w:rPr>
          <w:sz w:val="28"/>
        </w:rPr>
        <w:t>than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students taught</w:t>
      </w:r>
      <w:r>
        <w:rPr>
          <w:spacing w:val="-4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demonstration</w:t>
      </w:r>
      <w:r>
        <w:rPr>
          <w:spacing w:val="1"/>
          <w:sz w:val="28"/>
        </w:rPr>
        <w:t> </w:t>
      </w:r>
      <w:r>
        <w:rPr>
          <w:sz w:val="28"/>
        </w:rPr>
        <w:t>teaching method.</w:t>
      </w: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1" w:after="0"/>
        <w:ind w:left="871" w:right="754" w:hanging="360"/>
        <w:jc w:val="both"/>
        <w:rPr>
          <w:sz w:val="28"/>
        </w:rPr>
      </w:pPr>
      <w:r>
        <w:rPr>
          <w:sz w:val="28"/>
        </w:rPr>
        <w:t>Auto mechanics students taught using CAIM had higher interest mean score</w:t>
      </w:r>
      <w:r>
        <w:rPr>
          <w:spacing w:val="1"/>
          <w:sz w:val="28"/>
        </w:rPr>
        <w:t> </w:t>
      </w:r>
      <w:r>
        <w:rPr>
          <w:sz w:val="28"/>
        </w:rPr>
        <w:t>than</w:t>
      </w:r>
      <w:r>
        <w:rPr>
          <w:spacing w:val="-4"/>
          <w:sz w:val="28"/>
        </w:rPr>
        <w:t> </w:t>
      </w:r>
      <w:r>
        <w:rPr>
          <w:sz w:val="28"/>
        </w:rPr>
        <w:t>those</w:t>
      </w:r>
      <w:r>
        <w:rPr>
          <w:spacing w:val="-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2"/>
          <w:sz w:val="28"/>
        </w:rPr>
        <w:t> </w:t>
      </w:r>
      <w:r>
        <w:rPr>
          <w:sz w:val="28"/>
        </w:rPr>
        <w:t>demonstration</w:t>
      </w:r>
      <w:r>
        <w:rPr>
          <w:spacing w:val="1"/>
          <w:sz w:val="28"/>
        </w:rPr>
        <w:t> </w:t>
      </w:r>
      <w:r>
        <w:rPr>
          <w:sz w:val="28"/>
        </w:rPr>
        <w:t>teaching method.</w:t>
      </w: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0" w:after="0"/>
        <w:ind w:left="871" w:right="756" w:hanging="360"/>
        <w:jc w:val="both"/>
        <w:rPr>
          <w:sz w:val="28"/>
        </w:rPr>
      </w:pPr>
      <w:r>
        <w:rPr>
          <w:sz w:val="28"/>
        </w:rPr>
        <w:t>Male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CAIM</w:t>
      </w:r>
      <w:r>
        <w:rPr>
          <w:spacing w:val="1"/>
          <w:sz w:val="28"/>
        </w:rPr>
        <w:t> </w:t>
      </w:r>
      <w:r>
        <w:rPr>
          <w:sz w:val="28"/>
        </w:rPr>
        <w:t>had</w:t>
      </w:r>
      <w:r>
        <w:rPr>
          <w:spacing w:val="1"/>
          <w:sz w:val="28"/>
        </w:rPr>
        <w:t> </w:t>
      </w:r>
      <w:r>
        <w:rPr>
          <w:sz w:val="28"/>
        </w:rPr>
        <w:t>higher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achievement mean score than the female auto mechanics students taught using</w:t>
      </w:r>
      <w:r>
        <w:rPr>
          <w:spacing w:val="1"/>
          <w:sz w:val="28"/>
        </w:rPr>
        <w:t> </w:t>
      </w:r>
      <w:r>
        <w:rPr>
          <w:sz w:val="28"/>
        </w:rPr>
        <w:t>CAIM.</w:t>
      </w: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0" w:after="0"/>
        <w:ind w:left="871" w:right="755" w:hanging="360"/>
        <w:jc w:val="both"/>
        <w:rPr>
          <w:sz w:val="28"/>
        </w:rPr>
      </w:pPr>
      <w:r>
        <w:rPr>
          <w:sz w:val="28"/>
        </w:rPr>
        <w:t>Male auto mechanics students taught using CAIM had higher retention mean</w:t>
      </w:r>
      <w:r>
        <w:rPr>
          <w:spacing w:val="1"/>
          <w:sz w:val="28"/>
        </w:rPr>
        <w:t> </w:t>
      </w:r>
      <w:r>
        <w:rPr>
          <w:sz w:val="28"/>
        </w:rPr>
        <w:t>score</w:t>
      </w:r>
      <w:r>
        <w:rPr>
          <w:spacing w:val="-1"/>
          <w:sz w:val="28"/>
        </w:rPr>
        <w:t> </w:t>
      </w:r>
      <w:r>
        <w:rPr>
          <w:sz w:val="28"/>
        </w:rPr>
        <w:t>than the</w:t>
      </w:r>
      <w:r>
        <w:rPr>
          <w:spacing w:val="-1"/>
          <w:sz w:val="28"/>
        </w:rPr>
        <w:t> </w:t>
      </w:r>
      <w:r>
        <w:rPr>
          <w:sz w:val="28"/>
        </w:rPr>
        <w:t>female</w:t>
      </w:r>
      <w:r>
        <w:rPr>
          <w:spacing w:val="-3"/>
          <w:sz w:val="28"/>
        </w:rPr>
        <w:t> </w:t>
      </w:r>
      <w:r>
        <w:rPr>
          <w:sz w:val="28"/>
        </w:rPr>
        <w:t>auto mechanics</w:t>
      </w:r>
      <w:r>
        <w:rPr>
          <w:spacing w:val="-2"/>
          <w:sz w:val="28"/>
        </w:rPr>
        <w:t> </w:t>
      </w:r>
      <w:r>
        <w:rPr>
          <w:sz w:val="28"/>
        </w:rPr>
        <w:t>students taught</w:t>
      </w:r>
      <w:r>
        <w:rPr>
          <w:spacing w:val="-3"/>
          <w:sz w:val="28"/>
        </w:rPr>
        <w:t> </w:t>
      </w:r>
      <w:r>
        <w:rPr>
          <w:sz w:val="28"/>
        </w:rPr>
        <w:t>using</w:t>
      </w:r>
      <w:r>
        <w:rPr>
          <w:spacing w:val="2"/>
          <w:sz w:val="28"/>
        </w:rPr>
        <w:t> </w:t>
      </w:r>
      <w:r>
        <w:rPr>
          <w:sz w:val="28"/>
        </w:rPr>
        <w:t>CAIM.</w:t>
      </w: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0" w:after="0"/>
        <w:ind w:left="871" w:right="753" w:hanging="360"/>
        <w:jc w:val="both"/>
        <w:rPr>
          <w:sz w:val="28"/>
        </w:rPr>
      </w:pPr>
      <w:r>
        <w:rPr>
          <w:sz w:val="28"/>
        </w:rPr>
        <w:t>The interest mean score of male auto mechanics students taught using CAIM</w:t>
      </w:r>
      <w:r>
        <w:rPr>
          <w:spacing w:val="1"/>
          <w:sz w:val="28"/>
        </w:rPr>
        <w:t> </w:t>
      </w:r>
      <w:r>
        <w:rPr>
          <w:sz w:val="28"/>
        </w:rPr>
        <w:t>was higher than the interest mean score of female auto mechanics students</w:t>
      </w:r>
      <w:r>
        <w:rPr>
          <w:spacing w:val="1"/>
          <w:sz w:val="28"/>
        </w:rPr>
        <w:t> </w:t>
      </w:r>
      <w:r>
        <w:rPr>
          <w:sz w:val="28"/>
        </w:rPr>
        <w:t>taught</w:t>
      </w:r>
      <w:r>
        <w:rPr>
          <w:spacing w:val="-4"/>
          <w:sz w:val="28"/>
        </w:rPr>
        <w:t> </w:t>
      </w:r>
      <w:r>
        <w:rPr>
          <w:sz w:val="28"/>
        </w:rPr>
        <w:t>using</w:t>
      </w:r>
      <w:r>
        <w:rPr>
          <w:spacing w:val="2"/>
          <w:sz w:val="28"/>
        </w:rPr>
        <w:t> </w:t>
      </w:r>
      <w:r>
        <w:rPr>
          <w:sz w:val="28"/>
        </w:rPr>
        <w:t>CAIM.</w:t>
      </w: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1" w:after="0"/>
        <w:ind w:left="871" w:right="755" w:hanging="360"/>
        <w:jc w:val="both"/>
        <w:rPr>
          <w:sz w:val="28"/>
        </w:rPr>
      </w:pP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significant</w:t>
      </w:r>
      <w:r>
        <w:rPr>
          <w:spacing w:val="1"/>
          <w:sz w:val="28"/>
        </w:rPr>
        <w:t> </w:t>
      </w:r>
      <w:r>
        <w:rPr>
          <w:sz w:val="28"/>
        </w:rPr>
        <w:t>difference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achievement</w:t>
      </w:r>
      <w:r>
        <w:rPr>
          <w:spacing w:val="1"/>
          <w:sz w:val="28"/>
        </w:rPr>
        <w:t> </w:t>
      </w:r>
      <w:r>
        <w:rPr>
          <w:sz w:val="28"/>
        </w:rPr>
        <w:t>mean</w:t>
      </w:r>
      <w:r>
        <w:rPr>
          <w:spacing w:val="-67"/>
          <w:sz w:val="28"/>
        </w:rPr>
        <w:t> </w:t>
      </w:r>
      <w:r>
        <w:rPr>
          <w:sz w:val="28"/>
        </w:rPr>
        <w:t>scores of auto mechanics students taught using CAIM and those taught using</w:t>
      </w:r>
      <w:r>
        <w:rPr>
          <w:spacing w:val="1"/>
          <w:sz w:val="28"/>
        </w:rPr>
        <w:t> </w:t>
      </w:r>
      <w:r>
        <w:rPr>
          <w:sz w:val="28"/>
        </w:rPr>
        <w:t>demonstration</w:t>
      </w:r>
      <w:r>
        <w:rPr>
          <w:spacing w:val="-1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method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achievement test.</w:t>
      </w:r>
    </w:p>
    <w:p>
      <w:pPr>
        <w:pStyle w:val="ListParagraph"/>
        <w:numPr>
          <w:ilvl w:val="0"/>
          <w:numId w:val="5"/>
        </w:numPr>
        <w:tabs>
          <w:tab w:pos="942" w:val="left" w:leader="none"/>
        </w:tabs>
        <w:spacing w:line="480" w:lineRule="auto" w:before="0" w:after="0"/>
        <w:ind w:left="871" w:right="755" w:hanging="360"/>
        <w:jc w:val="both"/>
        <w:rPr>
          <w:sz w:val="28"/>
        </w:rPr>
      </w:pPr>
      <w:r>
        <w:rPr/>
        <w:tab/>
      </w:r>
      <w:r>
        <w:rPr>
          <w:sz w:val="28"/>
        </w:rPr>
        <w:t>There was significant difference in retention mean scores of auto mechanics</w:t>
      </w:r>
      <w:r>
        <w:rPr>
          <w:spacing w:val="1"/>
          <w:sz w:val="28"/>
        </w:rPr>
        <w:t> </w:t>
      </w:r>
      <w:r>
        <w:rPr>
          <w:sz w:val="28"/>
        </w:rPr>
        <w:t>students taught using CAIM and those taught using demonstration method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retention</w:t>
      </w:r>
      <w:r>
        <w:rPr>
          <w:spacing w:val="1"/>
          <w:sz w:val="28"/>
        </w:rPr>
        <w:t> </w:t>
      </w:r>
      <w:r>
        <w:rPr>
          <w:sz w:val="28"/>
        </w:rPr>
        <w:t>test.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73" w:after="0"/>
        <w:ind w:left="871" w:right="755" w:hanging="360"/>
        <w:jc w:val="both"/>
        <w:rPr>
          <w:sz w:val="28"/>
        </w:rPr>
      </w:pP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significant</w:t>
      </w:r>
      <w:r>
        <w:rPr>
          <w:spacing w:val="1"/>
          <w:sz w:val="28"/>
        </w:rPr>
        <w:t> </w:t>
      </w:r>
      <w:r>
        <w:rPr>
          <w:sz w:val="28"/>
        </w:rPr>
        <w:t>difference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interest</w:t>
      </w:r>
      <w:r>
        <w:rPr>
          <w:spacing w:val="1"/>
          <w:sz w:val="28"/>
        </w:rPr>
        <w:t> </w:t>
      </w:r>
      <w:r>
        <w:rPr>
          <w:sz w:val="28"/>
        </w:rPr>
        <w:t>mean</w:t>
      </w:r>
      <w:r>
        <w:rPr>
          <w:spacing w:val="1"/>
          <w:sz w:val="28"/>
        </w:rPr>
        <w:t> </w:t>
      </w:r>
      <w:r>
        <w:rPr>
          <w:sz w:val="28"/>
        </w:rPr>
        <w:t>scores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 students taught using CAIM and those taught using demonstration</w:t>
      </w:r>
      <w:r>
        <w:rPr>
          <w:spacing w:val="1"/>
          <w:sz w:val="28"/>
        </w:rPr>
        <w:t> </w:t>
      </w:r>
      <w:r>
        <w:rPr>
          <w:sz w:val="28"/>
        </w:rPr>
        <w:t>teaching method.</w:t>
      </w:r>
    </w:p>
    <w:p>
      <w:pPr>
        <w:pStyle w:val="ListParagraph"/>
        <w:numPr>
          <w:ilvl w:val="0"/>
          <w:numId w:val="5"/>
        </w:numPr>
        <w:tabs>
          <w:tab w:pos="872" w:val="left" w:leader="none"/>
        </w:tabs>
        <w:spacing w:line="480" w:lineRule="auto" w:before="0" w:after="0"/>
        <w:ind w:left="871" w:right="755" w:hanging="360"/>
        <w:jc w:val="both"/>
        <w:rPr>
          <w:sz w:val="28"/>
        </w:rPr>
      </w:pP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significant</w:t>
      </w:r>
      <w:r>
        <w:rPr>
          <w:spacing w:val="1"/>
          <w:sz w:val="28"/>
        </w:rPr>
        <w:t> </w:t>
      </w:r>
      <w:r>
        <w:rPr>
          <w:sz w:val="28"/>
        </w:rPr>
        <w:t>difference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achievement</w:t>
      </w:r>
      <w:r>
        <w:rPr>
          <w:spacing w:val="1"/>
          <w:sz w:val="28"/>
        </w:rPr>
        <w:t> </w:t>
      </w:r>
      <w:r>
        <w:rPr>
          <w:sz w:val="28"/>
        </w:rPr>
        <w:t>mean</w:t>
      </w:r>
      <w:r>
        <w:rPr>
          <w:spacing w:val="-67"/>
          <w:sz w:val="28"/>
        </w:rPr>
        <w:t> </w:t>
      </w:r>
      <w:r>
        <w:rPr>
          <w:sz w:val="28"/>
        </w:rPr>
        <w:t>scores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male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female</w:t>
      </w:r>
      <w:r>
        <w:rPr>
          <w:spacing w:val="-1"/>
          <w:sz w:val="28"/>
        </w:rPr>
        <w:t> </w:t>
      </w:r>
      <w:r>
        <w:rPr>
          <w:sz w:val="28"/>
        </w:rPr>
        <w:t>auto</w:t>
      </w:r>
      <w:r>
        <w:rPr>
          <w:spacing w:val="3"/>
          <w:sz w:val="28"/>
        </w:rPr>
        <w:t> </w:t>
      </w:r>
      <w:r>
        <w:rPr>
          <w:sz w:val="28"/>
        </w:rPr>
        <w:t>mechanics</w:t>
      </w:r>
      <w:r>
        <w:rPr>
          <w:spacing w:val="-1"/>
          <w:sz w:val="28"/>
        </w:rPr>
        <w:t> </w:t>
      </w:r>
      <w:r>
        <w:rPr>
          <w:sz w:val="28"/>
        </w:rPr>
        <w:t>students taught using</w:t>
      </w:r>
      <w:r>
        <w:rPr>
          <w:spacing w:val="-1"/>
          <w:sz w:val="28"/>
        </w:rPr>
        <w:t> </w:t>
      </w:r>
      <w:r>
        <w:rPr>
          <w:sz w:val="28"/>
        </w:rPr>
        <w:t>CAIM.</w:t>
      </w:r>
    </w:p>
    <w:p>
      <w:pPr>
        <w:pStyle w:val="ListParagraph"/>
        <w:numPr>
          <w:ilvl w:val="0"/>
          <w:numId w:val="5"/>
        </w:numPr>
        <w:tabs>
          <w:tab w:pos="942" w:val="left" w:leader="none"/>
        </w:tabs>
        <w:spacing w:line="480" w:lineRule="auto" w:before="1" w:after="0"/>
        <w:ind w:left="871" w:right="755" w:hanging="360"/>
        <w:jc w:val="both"/>
        <w:rPr>
          <w:sz w:val="28"/>
        </w:rPr>
      </w:pPr>
      <w:r>
        <w:rPr>
          <w:sz w:val="28"/>
        </w:rPr>
        <w:t>There was significant difference in the retention mean scores of male and</w:t>
      </w:r>
      <w:r>
        <w:rPr>
          <w:spacing w:val="1"/>
          <w:sz w:val="28"/>
        </w:rPr>
        <w:t> </w:t>
      </w:r>
      <w:r>
        <w:rPr>
          <w:sz w:val="28"/>
        </w:rPr>
        <w:t>female</w:t>
      </w:r>
      <w:r>
        <w:rPr>
          <w:spacing w:val="-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-4"/>
          <w:sz w:val="28"/>
        </w:rPr>
        <w:t> </w:t>
      </w:r>
      <w:r>
        <w:rPr>
          <w:sz w:val="28"/>
        </w:rPr>
        <w:t>taught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CAIM.</w:t>
      </w:r>
    </w:p>
    <w:p>
      <w:pPr>
        <w:pStyle w:val="ListParagraph"/>
        <w:numPr>
          <w:ilvl w:val="0"/>
          <w:numId w:val="5"/>
        </w:numPr>
        <w:tabs>
          <w:tab w:pos="942" w:val="left" w:leader="none"/>
        </w:tabs>
        <w:spacing w:line="480" w:lineRule="auto" w:before="0" w:after="0"/>
        <w:ind w:left="871" w:right="758" w:hanging="360"/>
        <w:jc w:val="both"/>
        <w:rPr>
          <w:sz w:val="28"/>
        </w:rPr>
      </w:pPr>
      <w:r>
        <w:rPr>
          <w:sz w:val="28"/>
        </w:rPr>
        <w:t>There was no significant difference in the interest mean scores of male and</w:t>
      </w:r>
      <w:r>
        <w:rPr>
          <w:spacing w:val="1"/>
          <w:sz w:val="28"/>
        </w:rPr>
        <w:t> </w:t>
      </w:r>
      <w:r>
        <w:rPr>
          <w:sz w:val="28"/>
        </w:rPr>
        <w:t>female</w:t>
      </w:r>
      <w:r>
        <w:rPr>
          <w:spacing w:val="-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 students taught</w:t>
      </w:r>
      <w:r>
        <w:rPr>
          <w:spacing w:val="-3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CAIM.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750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rPr>
          <w:b/>
          <w:sz w:val="30"/>
        </w:rPr>
      </w:pPr>
    </w:p>
    <w:p>
      <w:pPr>
        <w:spacing w:before="178"/>
        <w:ind w:left="414" w:right="213" w:firstLine="0"/>
        <w:jc w:val="center"/>
        <w:rPr>
          <w:b/>
          <w:sz w:val="28"/>
        </w:rPr>
      </w:pPr>
      <w:r>
        <w:rPr>
          <w:b/>
          <w:sz w:val="28"/>
        </w:rPr>
        <w:t>DISCUSSION,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CONCLUSION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RECOMMENDATIONS</w:t>
      </w:r>
    </w:p>
    <w:p>
      <w:pPr>
        <w:pStyle w:val="BodyText"/>
        <w:spacing w:before="9"/>
        <w:rPr>
          <w:b/>
          <w:sz w:val="44"/>
        </w:rPr>
      </w:pPr>
    </w:p>
    <w:p>
      <w:pPr>
        <w:pStyle w:val="BodyText"/>
        <w:spacing w:line="480" w:lineRule="auto"/>
        <w:ind w:left="960" w:right="758" w:firstLine="698"/>
        <w:jc w:val="both"/>
      </w:pPr>
      <w:r>
        <w:rPr/>
        <w:t>This chapter focused on discussion of findings, conclusion, implications</w:t>
      </w:r>
      <w:r>
        <w:rPr>
          <w:spacing w:val="-67"/>
        </w:rPr>
        <w:t> </w:t>
      </w:r>
      <w:r>
        <w:rPr/>
        <w:t>of the  </w:t>
      </w:r>
      <w:r>
        <w:rPr>
          <w:spacing w:val="1"/>
        </w:rPr>
        <w:t> </w:t>
      </w:r>
      <w:r>
        <w:rPr/>
        <w:t>study,  </w:t>
      </w:r>
      <w:r>
        <w:rPr>
          <w:spacing w:val="1"/>
        </w:rPr>
        <w:t> </w:t>
      </w:r>
      <w:r>
        <w:rPr/>
        <w:t>recommendations, limitation of the study  </w:t>
      </w:r>
      <w:r>
        <w:rPr>
          <w:spacing w:val="1"/>
        </w:rPr>
        <w:t> </w:t>
      </w:r>
      <w:r>
        <w:rPr/>
        <w:t>and    suggestions</w:t>
      </w:r>
      <w:r>
        <w:rPr>
          <w:spacing w:val="-67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study.</w:t>
      </w:r>
    </w:p>
    <w:p>
      <w:pPr>
        <w:pStyle w:val="Heading1"/>
        <w:spacing w:before="6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54" w:firstLine="767"/>
        <w:jc w:val="both"/>
      </w:pP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headings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ind w:left="960" w:right="764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of</w:t>
      </w:r>
      <w:r>
        <w:rPr>
          <w:spacing w:val="-3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auto mechanics</w:t>
      </w:r>
      <w:r>
        <w:rPr>
          <w:spacing w:val="-1"/>
        </w:rPr>
        <w:t> </w:t>
      </w:r>
      <w:r>
        <w:rPr/>
        <w:t>technology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960" w:right="769"/>
        <w:jc w:val="both"/>
      </w:pPr>
      <w:r>
        <w:rPr/>
        <w:t>Effect of cognitive apprenticeship instructional method on retention ability of</w:t>
      </w:r>
      <w:r>
        <w:rPr>
          <w:spacing w:val="1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2" w:lineRule="auto"/>
        <w:ind w:left="960" w:right="763"/>
        <w:jc w:val="both"/>
      </w:pPr>
      <w:r>
        <w:rPr/>
        <w:t>Effect of cognitive apprenticeship instructional method on interest of students</w:t>
      </w:r>
      <w:r>
        <w:rPr>
          <w:spacing w:val="1"/>
        </w:rPr>
        <w:t> </w:t>
      </w:r>
      <w:r>
        <w:rPr/>
        <w:t>in 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technology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960" w:right="764"/>
        <w:jc w:val="both"/>
      </w:pPr>
      <w:r>
        <w:rPr/>
        <w:t>Effect of cognitive apprenticeship instructional method on male and female</w:t>
      </w:r>
      <w:r>
        <w:rPr>
          <w:spacing w:val="1"/>
        </w:rPr>
        <w:t> </w:t>
      </w:r>
      <w:r>
        <w:rPr/>
        <w:t>students'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auto mechanic technology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960" w:right="763"/>
        <w:jc w:val="both"/>
      </w:pPr>
      <w:r>
        <w:rPr/>
        <w:t>Effect of cognitive apprenticeship instructional method on retention ability of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students' in auto</w:t>
      </w:r>
      <w:r>
        <w:rPr>
          <w:spacing w:val="1"/>
        </w:rPr>
        <w:t> </w:t>
      </w:r>
      <w:r>
        <w:rPr/>
        <w:t>mechanic technology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960" w:right="756" w:firstLine="69"/>
        <w:jc w:val="both"/>
      </w:pPr>
      <w:r>
        <w:rPr/>
        <w:t>Effect of cognitive apprenticeship instructional method</w:t>
      </w:r>
      <w:r>
        <w:rPr>
          <w:spacing w:val="70"/>
        </w:rPr>
        <w:t> </w:t>
      </w:r>
      <w:r>
        <w:rPr/>
        <w:t>on interest of male</w:t>
      </w:r>
      <w:r>
        <w:rPr>
          <w:spacing w:val="1"/>
        </w:rPr>
        <w:t> </w:t>
      </w:r>
      <w:r>
        <w:rPr/>
        <w:t>and female students</w:t>
      </w:r>
      <w:r>
        <w:rPr>
          <w:spacing w:val="-3"/>
        </w:rPr>
        <w:t> </w:t>
      </w:r>
      <w:r>
        <w:rPr/>
        <w:t>in auto</w:t>
      </w:r>
      <w:r>
        <w:rPr>
          <w:spacing w:val="1"/>
        </w:rPr>
        <w:t> </w:t>
      </w:r>
      <w:r>
        <w:rPr/>
        <w:t>mechanic</w:t>
      </w:r>
      <w:r>
        <w:rPr>
          <w:spacing w:val="-3"/>
        </w:rPr>
        <w:t> </w:t>
      </w:r>
      <w:r>
        <w:rPr/>
        <w:t>technology</w:t>
      </w:r>
    </w:p>
    <w:p>
      <w:pPr>
        <w:spacing w:after="0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right="754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(CAIM)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in</w:t>
      </w:r>
      <w:r>
        <w:rPr>
          <w:spacing w:val="-4"/>
        </w:rPr>
        <w:t> </w:t>
      </w:r>
      <w:r>
        <w:rPr/>
        <w:t>auto mechanics technology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960" w:right="754" w:firstLine="69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technology using CAIM achieved higher post test scores than those taught</w:t>
      </w:r>
      <w:r>
        <w:rPr>
          <w:spacing w:val="1"/>
        </w:rPr>
        <w:t> </w:t>
      </w:r>
      <w:r>
        <w:rPr/>
        <w:t>using demonstration teaching method. This could be as a result of activities</w:t>
      </w:r>
      <w:r>
        <w:rPr>
          <w:spacing w:val="1"/>
        </w:rPr>
        <w:t> </w:t>
      </w:r>
      <w:r>
        <w:rPr/>
        <w:t>that were incorporated in CAIM components, which may have strengthened</w:t>
      </w:r>
      <w:r>
        <w:rPr>
          <w:spacing w:val="1"/>
        </w:rPr>
        <w:t> </w:t>
      </w:r>
      <w:r>
        <w:rPr/>
        <w:t>the cognitive ability of students. This result is in line with the findings of</w:t>
      </w:r>
      <w:r>
        <w:rPr>
          <w:spacing w:val="1"/>
        </w:rPr>
        <w:t> </w:t>
      </w:r>
      <w:hyperlink r:id="rId9">
        <w:r>
          <w:rPr/>
          <w:t>Farzaneh</w:t>
        </w:r>
      </w:hyperlink>
      <w:r>
        <w:rPr/>
        <w:t> , </w:t>
      </w:r>
      <w:hyperlink r:id="rId10">
        <w:r>
          <w:rPr/>
          <w:t>Rohani</w:t>
        </w:r>
      </w:hyperlink>
      <w:r>
        <w:rPr/>
        <w:t> , </w:t>
      </w:r>
      <w:hyperlink r:id="rId16">
        <w:r>
          <w:rPr/>
          <w:t>Ahmad</w:t>
        </w:r>
      </w:hyperlink>
      <w:r>
        <w:rPr>
          <w:spacing w:val="1"/>
        </w:rPr>
        <w:t> </w:t>
      </w:r>
      <w:r>
        <w:rPr/>
        <w:t>and </w:t>
      </w:r>
      <w:hyperlink r:id="rId11">
        <w:r>
          <w:rPr/>
          <w:t>Kamariah</w:t>
        </w:r>
      </w:hyperlink>
      <w:r>
        <w:rPr/>
        <w:t> (2015),</w:t>
      </w:r>
      <w:r>
        <w:rPr>
          <w:spacing w:val="71"/>
        </w:rPr>
        <w:t> </w:t>
      </w:r>
      <w:r>
        <w:rPr/>
        <w:t>Abubakar (2012) and</w:t>
      </w:r>
      <w:r>
        <w:rPr>
          <w:spacing w:val="1"/>
        </w:rPr>
        <w:t> </w:t>
      </w:r>
      <w:r>
        <w:rPr/>
        <w:t>Ozden and Gultekin (2008) which</w:t>
      </w:r>
      <w:r>
        <w:rPr>
          <w:spacing w:val="1"/>
        </w:rPr>
        <w:t> </w:t>
      </w:r>
      <w:r>
        <w:rPr/>
        <w:t>reported respectively</w:t>
      </w:r>
      <w:r>
        <w:rPr>
          <w:spacing w:val="1"/>
        </w:rPr>
        <w:t> </w:t>
      </w:r>
      <w:r>
        <w:rPr/>
        <w:t>that CAIM had</w:t>
      </w:r>
      <w:r>
        <w:rPr>
          <w:spacing w:val="1"/>
        </w:rPr>
        <w:t> </w:t>
      </w:r>
      <w:r>
        <w:rPr/>
        <w:t>significant effect on post-test achievement scores of students. However, the</w:t>
      </w:r>
      <w:r>
        <w:rPr>
          <w:spacing w:val="1"/>
        </w:rPr>
        <w:t> </w:t>
      </w:r>
      <w:r>
        <w:rPr/>
        <w:t>result of this study differ with the findings of</w:t>
      </w:r>
      <w:r>
        <w:rPr>
          <w:spacing w:val="1"/>
        </w:rPr>
        <w:t> </w:t>
      </w:r>
      <w:r>
        <w:rPr/>
        <w:t>Maigida (2013) which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 favour of</w:t>
      </w:r>
      <w:r>
        <w:rPr>
          <w:spacing w:val="70"/>
        </w:rPr>
        <w:t> </w:t>
      </w:r>
      <w:r>
        <w:rPr/>
        <w:t>boys in auto mechanic technology. This could be due</w:t>
      </w:r>
      <w:r>
        <w:rPr>
          <w:spacing w:val="1"/>
        </w:rPr>
        <w:t> </w:t>
      </w:r>
      <w:r>
        <w:rPr/>
        <w:t>to the fact that both studies were conducted in different geographical location</w:t>
      </w:r>
      <w:r>
        <w:rPr>
          <w:spacing w:val="1"/>
        </w:rPr>
        <w:t> </w:t>
      </w:r>
      <w:r>
        <w:rPr/>
        <w:t>with population from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socio</w:t>
      </w:r>
      <w:r>
        <w:rPr>
          <w:spacing w:val="1"/>
        </w:rPr>
        <w:t> </w:t>
      </w:r>
      <w:r>
        <w:rPr/>
        <w:t>cultural background.</w:t>
      </w:r>
    </w:p>
    <w:p>
      <w:pPr>
        <w:pStyle w:val="Heading1"/>
        <w:spacing w:before="208"/>
        <w:ind w:right="753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(CAIM)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retention</w:t>
      </w:r>
      <w:r>
        <w:rPr>
          <w:spacing w:val="-4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in auto mechanics</w:t>
      </w:r>
      <w:r>
        <w:rPr>
          <w:spacing w:val="1"/>
        </w:rPr>
        <w:t> </w:t>
      </w:r>
      <w:r>
        <w:rPr/>
        <w:t>technology</w:t>
      </w:r>
    </w:p>
    <w:p>
      <w:pPr>
        <w:pStyle w:val="BodyText"/>
        <w:spacing w:line="480" w:lineRule="auto" w:before="196"/>
        <w:ind w:left="960" w:right="757" w:firstLine="767"/>
        <w:jc w:val="both"/>
      </w:pPr>
      <w:r>
        <w:rPr/>
        <w:t>Results of the study revealed that students taught using CAIM retained</w:t>
      </w:r>
      <w:r>
        <w:rPr>
          <w:spacing w:val="1"/>
        </w:rPr>
        <w:t> </w:t>
      </w:r>
      <w:r>
        <w:rPr/>
        <w:t>better what they have learnt over a period of time than those taught with</w:t>
      </w:r>
      <w:r>
        <w:rPr>
          <w:spacing w:val="1"/>
        </w:rPr>
        <w:t> </w:t>
      </w:r>
      <w:r>
        <w:rPr/>
        <w:t>demonstration</w:t>
      </w:r>
      <w:r>
        <w:rPr>
          <w:spacing w:val="13"/>
        </w:rPr>
        <w:t> </w:t>
      </w:r>
      <w:r>
        <w:rPr/>
        <w:t>teaching</w:t>
      </w:r>
      <w:r>
        <w:rPr>
          <w:spacing w:val="14"/>
        </w:rPr>
        <w:t> </w:t>
      </w:r>
      <w:r>
        <w:rPr/>
        <w:t>method.</w:t>
      </w:r>
      <w:r>
        <w:rPr>
          <w:spacing w:val="12"/>
        </w:rPr>
        <w:t> </w:t>
      </w:r>
      <w:r>
        <w:rPr/>
        <w:t>This</w:t>
      </w:r>
      <w:r>
        <w:rPr>
          <w:spacing w:val="14"/>
        </w:rPr>
        <w:t> </w:t>
      </w:r>
      <w:r>
        <w:rPr/>
        <w:t>means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teaching</w:t>
      </w:r>
      <w:r>
        <w:rPr>
          <w:spacing w:val="11"/>
        </w:rPr>
        <w:t> </w:t>
      </w:r>
      <w:r>
        <w:rPr/>
        <w:t>method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teaching the students was significant on students' retention. This finding is in</w:t>
      </w:r>
      <w:r>
        <w:rPr>
          <w:spacing w:val="1"/>
        </w:rPr>
        <w:t> </w:t>
      </w:r>
      <w:r>
        <w:rPr/>
        <w:t>line with</w:t>
      </w:r>
      <w:r>
        <w:rPr>
          <w:spacing w:val="1"/>
        </w:rPr>
        <w:t> </w:t>
      </w:r>
      <w:r>
        <w:rPr/>
        <w:t>Maigida (2013), Abubakar (2012) and Ozden and Gultekin (2008)</w:t>
      </w:r>
      <w:r>
        <w:rPr>
          <w:spacing w:val="1"/>
        </w:rPr>
        <w:t> </w:t>
      </w:r>
      <w:r>
        <w:rPr/>
        <w:t>who found that, students who were subjected to CAIM were able to retain the</w:t>
      </w:r>
      <w:r>
        <w:rPr>
          <w:spacing w:val="1"/>
        </w:rPr>
        <w:t> </w:t>
      </w:r>
      <w:r>
        <w:rPr/>
        <w:t>concepts taught than those students taught using other teaching method. This</w:t>
      </w:r>
      <w:r>
        <w:rPr>
          <w:spacing w:val="1"/>
        </w:rPr>
        <w:t> </w:t>
      </w:r>
      <w:r>
        <w:rPr/>
        <w:t>could be as a result of activities and experiences involved in CAIM which</w:t>
      </w:r>
      <w:r>
        <w:rPr>
          <w:spacing w:val="1"/>
        </w:rPr>
        <w:t> </w:t>
      </w:r>
      <w:r>
        <w:rPr/>
        <w:t>made the students to develop their own knowledge meaning and retain the</w:t>
      </w:r>
      <w:r>
        <w:rPr>
          <w:spacing w:val="1"/>
        </w:rPr>
        <w:t> </w:t>
      </w:r>
      <w:r>
        <w:rPr/>
        <w:t>concept</w:t>
      </w:r>
      <w:r>
        <w:rPr>
          <w:spacing w:val="-4"/>
        </w:rPr>
        <w:t> </w:t>
      </w:r>
      <w:r>
        <w:rPr/>
        <w:t>taught.</w:t>
      </w:r>
    </w:p>
    <w:p>
      <w:pPr>
        <w:pStyle w:val="Heading1"/>
        <w:spacing w:before="207"/>
        <w:ind w:right="753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(CAIM)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in auto mechanics</w:t>
      </w:r>
      <w:r>
        <w:rPr>
          <w:spacing w:val="1"/>
        </w:rPr>
        <w:t> </w:t>
      </w:r>
      <w:r>
        <w:rPr/>
        <w:t>technology</w:t>
      </w:r>
    </w:p>
    <w:p>
      <w:pPr>
        <w:pStyle w:val="BodyText"/>
        <w:spacing w:line="480" w:lineRule="auto" w:before="193"/>
        <w:ind w:left="960" w:right="752" w:firstLine="698"/>
        <w:jc w:val="both"/>
      </w:pPr>
      <w:r>
        <w:rPr/>
        <w:t>Results of the study revealed that students taught with demonstration</w:t>
      </w:r>
      <w:r>
        <w:rPr>
          <w:spacing w:val="1"/>
        </w:rPr>
        <w:t> </w:t>
      </w:r>
      <w:r>
        <w:rPr/>
        <w:t>method had a moderate interest mean score, but those taught with CAIM had a</w:t>
      </w:r>
      <w:r>
        <w:rPr>
          <w:spacing w:val="-67"/>
        </w:rPr>
        <w:t> </w:t>
      </w:r>
      <w:r>
        <w:rPr/>
        <w:t>higher interest mean score than those taught using demonstration teaching</w:t>
      </w:r>
      <w:r>
        <w:rPr>
          <w:spacing w:val="1"/>
        </w:rPr>
        <w:t> </w:t>
      </w:r>
      <w:r>
        <w:rPr/>
        <w:t>method. This means that students in auto mechanic had interest for the trade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significantly. This could be as a result of activities and experiences involved</w:t>
      </w:r>
      <w:r>
        <w:rPr>
          <w:spacing w:val="1"/>
        </w:rPr>
        <w:t> </w:t>
      </w:r>
      <w:r>
        <w:rPr/>
        <w:t>which made the students’ interest to increase. This finding is in line with</w:t>
      </w:r>
      <w:r>
        <w:rPr>
          <w:spacing w:val="1"/>
        </w:rPr>
        <w:t> </w:t>
      </w:r>
      <w:r>
        <w:rPr/>
        <w:t>Adegunle (2016), Oyenuga (2010) and Musa (2006) who found that, students’</w:t>
      </w:r>
      <w:r>
        <w:rPr>
          <w:spacing w:val="-67"/>
        </w:rPr>
        <w:t> </w:t>
      </w:r>
      <w:r>
        <w:rPr/>
        <w:t>interest could be enhanced when instructional method that increases students’</w:t>
      </w:r>
      <w:r>
        <w:rPr>
          <w:spacing w:val="1"/>
        </w:rPr>
        <w:t> </w:t>
      </w:r>
      <w:r>
        <w:rPr/>
        <w:t>participation is used for instruction. However the results of this study differ</w:t>
      </w:r>
      <w:r>
        <w:rPr>
          <w:spacing w:val="1"/>
        </w:rPr>
        <w:t> </w:t>
      </w:r>
      <w:r>
        <w:rPr/>
        <w:t>from</w:t>
      </w:r>
      <w:r>
        <w:rPr>
          <w:spacing w:val="51"/>
        </w:rPr>
        <w:t> </w:t>
      </w:r>
      <w:r>
        <w:rPr/>
        <w:t>the</w:t>
      </w:r>
      <w:r>
        <w:rPr>
          <w:spacing w:val="57"/>
        </w:rPr>
        <w:t> </w:t>
      </w:r>
      <w:r>
        <w:rPr/>
        <w:t>findings</w:t>
      </w:r>
      <w:r>
        <w:rPr>
          <w:spacing w:val="55"/>
        </w:rPr>
        <w:t> </w:t>
      </w:r>
      <w:r>
        <w:rPr/>
        <w:t>of</w:t>
      </w:r>
      <w:r>
        <w:rPr>
          <w:spacing w:val="58"/>
        </w:rPr>
        <w:t> </w:t>
      </w:r>
      <w:r>
        <w:rPr/>
        <w:t>Olaf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Jurgen</w:t>
      </w:r>
      <w:r>
        <w:rPr>
          <w:spacing w:val="58"/>
        </w:rPr>
        <w:t> </w:t>
      </w:r>
      <w:r>
        <w:rPr/>
        <w:t>(2001)</w:t>
      </w:r>
      <w:r>
        <w:rPr>
          <w:spacing w:val="57"/>
        </w:rPr>
        <w:t> </w:t>
      </w:r>
      <w:r>
        <w:rPr/>
        <w:t>which</w:t>
      </w:r>
      <w:r>
        <w:rPr>
          <w:spacing w:val="56"/>
        </w:rPr>
        <w:t> </w:t>
      </w:r>
      <w:r>
        <w:rPr/>
        <w:t>showed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students’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interest had no significant effect on instructional method used by the teacher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 choice</w:t>
      </w:r>
      <w:r>
        <w:rPr>
          <w:spacing w:val="1"/>
        </w:rPr>
        <w:t> </w:t>
      </w:r>
      <w:r>
        <w:rPr/>
        <w:t>of the</w:t>
      </w:r>
      <w:r>
        <w:rPr>
          <w:spacing w:val="-4"/>
        </w:rPr>
        <w:t> </w:t>
      </w:r>
      <w:r>
        <w:rPr/>
        <w:t>students.</w:t>
      </w:r>
    </w:p>
    <w:p>
      <w:pPr>
        <w:pStyle w:val="Heading1"/>
        <w:spacing w:before="6"/>
        <w:ind w:right="754"/>
      </w:pPr>
      <w:r>
        <w:rPr/>
        <w:t>Effect of cognitive apprenticeship instructional method (CAIM) on male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female</w:t>
      </w:r>
      <w:r>
        <w:rPr>
          <w:spacing w:val="-4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auto mechanic</w:t>
      </w:r>
      <w:r>
        <w:rPr>
          <w:spacing w:val="-1"/>
        </w:rPr>
        <w:t> </w:t>
      </w:r>
      <w:r>
        <w:rPr/>
        <w:t>technology</w:t>
      </w:r>
    </w:p>
    <w:p>
      <w:pPr>
        <w:pStyle w:val="BodyText"/>
        <w:spacing w:line="480" w:lineRule="auto" w:before="193"/>
        <w:ind w:left="960" w:right="754" w:firstLine="837"/>
        <w:jc w:val="both"/>
      </w:pPr>
      <w:r>
        <w:rPr/>
        <w:t>Findings of the study revealed that the academic achievement of 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significantly in post test mean scores. This indicated that CAIM was effective</w:t>
      </w:r>
      <w:r>
        <w:rPr>
          <w:spacing w:val="1"/>
        </w:rPr>
        <w:t> </w:t>
      </w:r>
      <w:r>
        <w:rPr/>
        <w:t>and has the potential of improving students' academic achievement in auto</w:t>
      </w:r>
      <w:r>
        <w:rPr>
          <w:spacing w:val="1"/>
        </w:rPr>
        <w:t> </w:t>
      </w:r>
      <w:r>
        <w:rPr/>
        <w:t>mechanics technology irrespective of gender. This result is in line with the</w:t>
      </w:r>
      <w:r>
        <w:rPr>
          <w:spacing w:val="1"/>
        </w:rPr>
        <w:t> </w:t>
      </w:r>
      <w:r>
        <w:rPr/>
        <w:t>findings of Eze, Ezenwafor and Obidile (2016), Olaoye and Adu (2015) and</w:t>
      </w:r>
      <w:r>
        <w:rPr>
          <w:spacing w:val="1"/>
        </w:rPr>
        <w:t> </w:t>
      </w:r>
      <w:r>
        <w:rPr/>
        <w:t>Ogundola, Popoola and Oke (2010) which reported that if female students are</w:t>
      </w:r>
      <w:r>
        <w:rPr>
          <w:spacing w:val="1"/>
        </w:rPr>
        <w:t> </w:t>
      </w:r>
      <w:r>
        <w:rPr/>
        <w:t>given the same opportunity as their male counterparts, they could do better.</w:t>
      </w:r>
      <w:r>
        <w:rPr>
          <w:spacing w:val="1"/>
        </w:rPr>
        <w:t> </w:t>
      </w:r>
      <w:r>
        <w:rPr/>
        <w:t>However, the results of this study differ with the findings of Igboko (2004)</w:t>
      </w:r>
      <w:r>
        <w:rPr>
          <w:spacing w:val="1"/>
        </w:rPr>
        <w:t> </w:t>
      </w:r>
      <w:r>
        <w:rPr/>
        <w:t>which showed significant difference in favour of boys in achievement and</w:t>
      </w:r>
      <w:r>
        <w:rPr>
          <w:spacing w:val="1"/>
        </w:rPr>
        <w:t> </w:t>
      </w:r>
      <w:r>
        <w:rPr/>
        <w:t>retention.</w:t>
      </w:r>
      <w:r>
        <w:rPr>
          <w:spacing w:val="71"/>
        </w:rPr>
        <w:t> </w:t>
      </w:r>
      <w:r>
        <w:rPr/>
        <w:t>This could be due to the fact that both studies are in different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population from</w:t>
      </w:r>
      <w:r>
        <w:rPr>
          <w:spacing w:val="-5"/>
        </w:rPr>
        <w:t> </w:t>
      </w:r>
      <w:r>
        <w:rPr/>
        <w:t>different socio</w:t>
      </w:r>
      <w:r>
        <w:rPr>
          <w:spacing w:val="1"/>
        </w:rPr>
        <w:t> </w:t>
      </w:r>
      <w:r>
        <w:rPr/>
        <w:t>cultural background.</w:t>
      </w:r>
    </w:p>
    <w:p>
      <w:pPr>
        <w:pStyle w:val="Heading1"/>
        <w:spacing w:before="208"/>
        <w:ind w:right="753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(CAIM)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</w:t>
      </w:r>
      <w:r>
        <w:rPr>
          <w:spacing w:val="71"/>
        </w:rPr>
        <w:t> </w:t>
      </w:r>
      <w:r>
        <w:rPr/>
        <w:t>mechanic</w:t>
      </w:r>
      <w:r>
        <w:rPr>
          <w:spacing w:val="-67"/>
        </w:rPr>
        <w:t> </w:t>
      </w:r>
      <w:r>
        <w:rPr/>
        <w:t>technology</w:t>
      </w:r>
    </w:p>
    <w:p>
      <w:pPr>
        <w:pStyle w:val="BodyText"/>
        <w:spacing w:before="194"/>
        <w:ind w:left="1051" w:right="755"/>
        <w:jc w:val="right"/>
      </w:pPr>
      <w:r>
        <w:rPr/>
        <w:t>Findings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study revealed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male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female</w:t>
      </w:r>
      <w:r>
        <w:rPr>
          <w:spacing w:val="4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5"/>
        </w:rPr>
        <w:t> </w:t>
      </w:r>
      <w:r>
        <w:rPr/>
        <w:t>auto</w:t>
      </w:r>
    </w:p>
    <w:p>
      <w:pPr>
        <w:pStyle w:val="BodyText"/>
        <w:spacing w:before="1"/>
      </w:pPr>
    </w:p>
    <w:p>
      <w:pPr>
        <w:pStyle w:val="BodyText"/>
        <w:ind w:right="755"/>
        <w:jc w:val="right"/>
      </w:pPr>
      <w:r>
        <w:rPr/>
        <w:t>mechanics</w:t>
      </w:r>
      <w:r>
        <w:rPr>
          <w:spacing w:val="48"/>
        </w:rPr>
        <w:t> </w:t>
      </w:r>
      <w:r>
        <w:rPr/>
        <w:t>using</w:t>
      </w:r>
      <w:r>
        <w:rPr>
          <w:spacing w:val="51"/>
        </w:rPr>
        <w:t> </w:t>
      </w:r>
      <w:r>
        <w:rPr/>
        <w:t>CAIM</w:t>
      </w:r>
      <w:r>
        <w:rPr>
          <w:spacing w:val="47"/>
        </w:rPr>
        <w:t> </w:t>
      </w:r>
      <w:r>
        <w:rPr/>
        <w:t>differ</w:t>
      </w:r>
      <w:r>
        <w:rPr>
          <w:spacing w:val="45"/>
        </w:rPr>
        <w:t> </w:t>
      </w:r>
      <w:r>
        <w:rPr/>
        <w:t>slightly</w:t>
      </w:r>
      <w:r>
        <w:rPr>
          <w:spacing w:val="43"/>
        </w:rPr>
        <w:t> </w:t>
      </w:r>
      <w:r>
        <w:rPr/>
        <w:t>in</w:t>
      </w:r>
      <w:r>
        <w:rPr>
          <w:spacing w:val="46"/>
        </w:rPr>
        <w:t> </w:t>
      </w:r>
      <w:r>
        <w:rPr/>
        <w:t>retention</w:t>
      </w:r>
      <w:r>
        <w:rPr>
          <w:spacing w:val="48"/>
        </w:rPr>
        <w:t> </w:t>
      </w:r>
      <w:r>
        <w:rPr/>
        <w:t>ability</w:t>
      </w:r>
      <w:r>
        <w:rPr>
          <w:spacing w:val="43"/>
        </w:rPr>
        <w:t> </w:t>
      </w:r>
      <w:r>
        <w:rPr/>
        <w:t>in</w:t>
      </w:r>
      <w:r>
        <w:rPr>
          <w:spacing w:val="53"/>
        </w:rPr>
        <w:t> </w:t>
      </w:r>
      <w:r>
        <w:rPr/>
        <w:t>favor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male</w:t>
      </w:r>
    </w:p>
    <w:p>
      <w:pPr>
        <w:spacing w:after="0"/>
        <w:jc w:val="right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3"/>
        <w:jc w:val="both"/>
      </w:pPr>
      <w:r>
        <w:rPr/>
        <w:t>students. This indicated that CAIM was effective and has the potential of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7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Eze,</w:t>
      </w:r>
      <w:r>
        <w:rPr>
          <w:spacing w:val="1"/>
        </w:rPr>
        <w:t> </w:t>
      </w:r>
      <w:r>
        <w:rPr/>
        <w:t>Ezenwafor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Obidile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Olaoye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Ogundola,</w:t>
      </w:r>
      <w:r>
        <w:rPr>
          <w:spacing w:val="1"/>
        </w:rPr>
        <w:t> </w:t>
      </w:r>
      <w:r>
        <w:rPr/>
        <w:t>Popoola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Oke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-67"/>
        </w:rPr>
        <w:t> </w:t>
      </w:r>
      <w:r>
        <w:rPr/>
        <w:t>promotes gender active involvement, is used for teaching, the retention ability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both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enhanced.</w:t>
      </w:r>
    </w:p>
    <w:p>
      <w:pPr>
        <w:pStyle w:val="Heading1"/>
        <w:spacing w:before="207"/>
        <w:ind w:right="753"/>
      </w:pPr>
      <w:r>
        <w:rPr/>
        <w:t>Effect of cognitive apprenticeship instructional method (CAIM) on the</w:t>
      </w:r>
      <w:r>
        <w:rPr>
          <w:spacing w:val="1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of male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female students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</w:t>
      </w:r>
      <w:r>
        <w:rPr>
          <w:spacing w:val="3"/>
        </w:rPr>
        <w:t> </w:t>
      </w:r>
      <w:r>
        <w:rPr/>
        <w:t>technology</w:t>
      </w:r>
    </w:p>
    <w:p>
      <w:pPr>
        <w:pStyle w:val="BodyText"/>
        <w:spacing w:line="480" w:lineRule="auto" w:before="193"/>
        <w:ind w:left="960" w:right="754" w:firstLine="698"/>
        <w:jc w:val="both"/>
      </w:pPr>
      <w:r>
        <w:rPr/>
        <w:t>Findings of the study revealed that</w:t>
      </w:r>
      <w:r>
        <w:rPr>
          <w:spacing w:val="1"/>
        </w:rPr>
        <w:t> </w:t>
      </w:r>
      <w:r>
        <w:rPr/>
        <w:t>the interest of male and female</w:t>
      </w:r>
      <w:r>
        <w:rPr>
          <w:spacing w:val="1"/>
        </w:rPr>
        <w:t> </w:t>
      </w:r>
      <w:r>
        <w:rPr/>
        <w:t>students taught auto mechanics using CAIM did not differ significantly in post</w:t>
      </w:r>
      <w:r>
        <w:rPr>
          <w:spacing w:val="-67"/>
        </w:rPr>
        <w:t> </w:t>
      </w:r>
      <w:r>
        <w:rPr/>
        <w:t>test mean scores. This indicated that cognitive apprenticeship instructional</w:t>
      </w:r>
      <w:r>
        <w:rPr>
          <w:spacing w:val="1"/>
        </w:rPr>
        <w:t> </w:t>
      </w:r>
      <w:r>
        <w:rPr/>
        <w:t>method was effective and has the potential of improving the interest of both</w:t>
      </w:r>
      <w:r>
        <w:rPr>
          <w:spacing w:val="1"/>
        </w:rPr>
        <w:t> </w:t>
      </w:r>
      <w:r>
        <w:rPr/>
        <w:t>male and female students in auto mechanics technology. This result is in 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 of</w:t>
      </w:r>
      <w:r>
        <w:rPr>
          <w:spacing w:val="1"/>
        </w:rPr>
        <w:t> </w:t>
      </w:r>
      <w:r>
        <w:rPr/>
        <w:t>Adegunle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Oyenuga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Musa</w:t>
      </w:r>
      <w:r>
        <w:rPr>
          <w:spacing w:val="70"/>
        </w:rPr>
        <w:t> </w:t>
      </w:r>
      <w:r>
        <w:rPr/>
        <w:t>(2006)</w:t>
      </w:r>
      <w:r>
        <w:rPr>
          <w:spacing w:val="-67"/>
        </w:rPr>
        <w:t> </w:t>
      </w:r>
      <w:r>
        <w:rPr/>
        <w:t>which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involvement is used for instruction,</w:t>
      </w:r>
      <w:r>
        <w:rPr>
          <w:spacing w:val="1"/>
        </w:rPr>
        <w:t> </w:t>
      </w:r>
      <w:r>
        <w:rPr/>
        <w:t>the interest of both male and female</w:t>
      </w:r>
      <w:r>
        <w:rPr>
          <w:spacing w:val="1"/>
        </w:rPr>
        <w:t> </w:t>
      </w:r>
      <w:r>
        <w:rPr/>
        <w:t>students could</w:t>
      </w:r>
      <w:r>
        <w:rPr>
          <w:spacing w:val="-3"/>
        </w:rPr>
        <w:t> </w:t>
      </w:r>
      <w:r>
        <w:rPr/>
        <w:t>be enhanced.</w:t>
      </w:r>
    </w:p>
    <w:p>
      <w:pPr>
        <w:pStyle w:val="Heading1"/>
        <w:spacing w:before="7"/>
        <w:jc w:val="left"/>
      </w:pPr>
      <w:r>
        <w:rPr/>
        <w:t>Conclusion</w:t>
      </w:r>
    </w:p>
    <w:p>
      <w:pPr>
        <w:pStyle w:val="BodyText"/>
        <w:spacing w:line="646" w:lineRule="exact" w:before="61"/>
        <w:ind w:left="960" w:right="755" w:firstLine="767"/>
        <w:jc w:val="both"/>
      </w:pPr>
      <w:r>
        <w:rPr/>
        <w:t>Based on the findings of the study, it was concluded that cognitive</w:t>
      </w:r>
      <w:r>
        <w:rPr>
          <w:spacing w:val="1"/>
        </w:rPr>
        <w:t> </w:t>
      </w:r>
      <w:r>
        <w:rPr/>
        <w:t>apprenticeship</w:t>
      </w:r>
      <w:r>
        <w:rPr>
          <w:spacing w:val="5"/>
        </w:rPr>
        <w:t> </w:t>
      </w:r>
      <w:r>
        <w:rPr/>
        <w:t>instructional</w:t>
      </w:r>
      <w:r>
        <w:rPr>
          <w:spacing w:val="6"/>
        </w:rPr>
        <w:t> </w:t>
      </w:r>
      <w:r>
        <w:rPr/>
        <w:t>method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an</w:t>
      </w:r>
      <w:r>
        <w:rPr>
          <w:spacing w:val="6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8"/>
        </w:rPr>
        <w:t> </w:t>
      </w:r>
      <w:r>
        <w:rPr/>
        <w:t>improving</w:t>
      </w:r>
    </w:p>
    <w:p>
      <w:pPr>
        <w:spacing w:after="0" w:line="646" w:lineRule="exact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7"/>
        <w:jc w:val="both"/>
      </w:pP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-67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CAIM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 and learning of auto mechanics technology to enhance academic</w:t>
      </w:r>
      <w:r>
        <w:rPr>
          <w:spacing w:val="1"/>
        </w:rPr>
        <w:t> </w:t>
      </w:r>
      <w:r>
        <w:rPr/>
        <w:t>achievement, retention of knowledge and interest of students in auto mechanic</w:t>
      </w:r>
      <w:r>
        <w:rPr>
          <w:spacing w:val="-67"/>
        </w:rPr>
        <w:t> </w:t>
      </w:r>
      <w:r>
        <w:rPr/>
        <w:t>trade.</w:t>
      </w:r>
    </w:p>
    <w:p>
      <w:pPr>
        <w:pStyle w:val="Heading1"/>
        <w:spacing w:before="5"/>
      </w:pPr>
      <w:r>
        <w:rPr/>
        <w:t>Implications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4" w:firstLine="837"/>
        <w:jc w:val="both"/>
      </w:pPr>
      <w:r>
        <w:rPr/>
        <w:t>The findings of this study have some educational implications. It was</w:t>
      </w:r>
      <w:r>
        <w:rPr>
          <w:spacing w:val="1"/>
        </w:rPr>
        <w:t> </w:t>
      </w:r>
      <w:r>
        <w:rPr/>
        <w:t>found that cognitive apprenticeship instructional method increased students'</w:t>
      </w:r>
      <w:r>
        <w:rPr>
          <w:spacing w:val="1"/>
        </w:rPr>
        <w:t> </w:t>
      </w:r>
      <w:r>
        <w:rPr/>
        <w:t>academic achievement, retention and interest in auto mechanics technology.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 actively in the teaching and learning process through the application</w:t>
      </w:r>
      <w:r>
        <w:rPr>
          <w:spacing w:val="1"/>
        </w:rPr>
        <w:t> </w:t>
      </w:r>
      <w:r>
        <w:rPr/>
        <w:t>of cognitive apprenticeship instructional method, they will acquire in-depth</w:t>
      </w:r>
      <w:r>
        <w:rPr>
          <w:spacing w:val="1"/>
        </w:rPr>
        <w:t> </w:t>
      </w:r>
      <w:r>
        <w:rPr/>
        <w:t>knowledge which will help them retain the concepts and knowledge in auto</w:t>
      </w:r>
      <w:r>
        <w:rPr>
          <w:spacing w:val="1"/>
        </w:rPr>
        <w:t> </w:t>
      </w:r>
      <w:r>
        <w:rPr/>
        <w:t>mechanics technology.</w:t>
      </w:r>
    </w:p>
    <w:p>
      <w:pPr>
        <w:pStyle w:val="BodyText"/>
        <w:spacing w:line="480" w:lineRule="auto" w:before="2"/>
        <w:ind w:left="960" w:right="755" w:firstLine="767"/>
        <w:jc w:val="both"/>
      </w:pPr>
      <w:r>
        <w:rPr/>
        <w:t>The result also indicated that there is no significant difference between</w:t>
      </w:r>
      <w:r>
        <w:rPr>
          <w:spacing w:val="1"/>
        </w:rPr>
        <w:t> </w:t>
      </w:r>
      <w:r>
        <w:rPr/>
        <w:t>male and female academic achievement taught auto mechanics using CAIM.</w:t>
      </w:r>
      <w:r>
        <w:rPr>
          <w:spacing w:val="1"/>
        </w:rPr>
        <w:t> </w:t>
      </w:r>
      <w:r>
        <w:rPr/>
        <w:t>Thus, the cognitive apprenticeship instructional method favoured both male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female</w:t>
      </w:r>
      <w:r>
        <w:rPr>
          <w:spacing w:val="48"/>
        </w:rPr>
        <w:t> </w:t>
      </w:r>
      <w:r>
        <w:rPr/>
        <w:t>students</w:t>
      </w:r>
      <w:r>
        <w:rPr>
          <w:spacing w:val="49"/>
        </w:rPr>
        <w:t> </w:t>
      </w:r>
      <w:r>
        <w:rPr/>
        <w:t>equally,</w:t>
      </w:r>
      <w:r>
        <w:rPr>
          <w:spacing w:val="47"/>
        </w:rPr>
        <w:t> </w:t>
      </w:r>
      <w:r>
        <w:rPr/>
        <w:t>showing</w:t>
      </w:r>
      <w:r>
        <w:rPr>
          <w:spacing w:val="47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method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effective</w:t>
      </w:r>
      <w:r>
        <w:rPr>
          <w:spacing w:val="4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/>
      </w:pPr>
      <w:r>
        <w:rPr/>
        <w:t>instructional</w:t>
      </w:r>
      <w:r>
        <w:rPr>
          <w:spacing w:val="10"/>
        </w:rPr>
        <w:t> </w:t>
      </w:r>
      <w:r>
        <w:rPr/>
        <w:t>delivery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auto</w:t>
      </w:r>
      <w:r>
        <w:rPr>
          <w:spacing w:val="11"/>
        </w:rPr>
        <w:t> </w:t>
      </w:r>
      <w:r>
        <w:rPr/>
        <w:t>mechanics</w:t>
      </w:r>
      <w:r>
        <w:rPr>
          <w:spacing w:val="11"/>
        </w:rPr>
        <w:t> </w:t>
      </w:r>
      <w:r>
        <w:rPr/>
        <w:t>technology</w:t>
      </w:r>
      <w:r>
        <w:rPr>
          <w:spacing w:val="6"/>
        </w:rPr>
        <w:t> </w:t>
      </w:r>
      <w:r>
        <w:rPr/>
        <w:t>for</w:t>
      </w:r>
      <w:r>
        <w:rPr>
          <w:spacing w:val="10"/>
        </w:rPr>
        <w:t> </w:t>
      </w:r>
      <w:r>
        <w:rPr/>
        <w:t>both</w:t>
      </w:r>
      <w:r>
        <w:rPr>
          <w:spacing w:val="11"/>
        </w:rPr>
        <w:t> </w:t>
      </w:r>
      <w:r>
        <w:rPr/>
        <w:t>male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female</w:t>
      </w:r>
      <w:r>
        <w:rPr>
          <w:spacing w:val="-67"/>
        </w:rPr>
        <w:t> </w:t>
      </w:r>
      <w:r>
        <w:rPr/>
        <w:t>students.</w:t>
      </w:r>
    </w:p>
    <w:p>
      <w:pPr>
        <w:pStyle w:val="Heading1"/>
        <w:spacing w:before="6"/>
        <w:jc w:val="left"/>
      </w:pPr>
      <w:r>
        <w:rPr/>
        <w:t>Recommendations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960" w:right="753" w:firstLine="698"/>
      </w:pPr>
      <w:r>
        <w:rPr/>
        <w:t>Based</w:t>
      </w:r>
      <w:r>
        <w:rPr>
          <w:spacing w:val="54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findings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this</w:t>
      </w:r>
      <w:r>
        <w:rPr>
          <w:spacing w:val="55"/>
        </w:rPr>
        <w:t> </w:t>
      </w:r>
      <w:r>
        <w:rPr/>
        <w:t>study,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following</w:t>
      </w:r>
      <w:r>
        <w:rPr>
          <w:spacing w:val="57"/>
        </w:rPr>
        <w:t> </w:t>
      </w:r>
      <w:r>
        <w:rPr/>
        <w:t>recommendations</w:t>
      </w:r>
      <w:r>
        <w:rPr>
          <w:spacing w:val="-67"/>
        </w:rPr>
        <w:t> </w:t>
      </w:r>
      <w:r>
        <w:rPr/>
        <w:t>were</w:t>
      </w:r>
      <w:r>
        <w:rPr>
          <w:spacing w:val="1"/>
        </w:rPr>
        <w:t> </w:t>
      </w:r>
      <w:r>
        <w:rPr/>
        <w:t>made:</w:t>
      </w:r>
    </w:p>
    <w:p>
      <w:pPr>
        <w:pStyle w:val="ListParagraph"/>
        <w:numPr>
          <w:ilvl w:val="1"/>
          <w:numId w:val="5"/>
        </w:numPr>
        <w:tabs>
          <w:tab w:pos="961" w:val="left" w:leader="none"/>
        </w:tabs>
        <w:spacing w:line="480" w:lineRule="auto" w:before="1" w:after="0"/>
        <w:ind w:left="960" w:right="769" w:hanging="360"/>
        <w:jc w:val="both"/>
        <w:rPr>
          <w:sz w:val="28"/>
        </w:rPr>
      </w:pPr>
      <w:r>
        <w:rPr>
          <w:sz w:val="28"/>
        </w:rPr>
        <w:t>Cognitive</w:t>
      </w:r>
      <w:r>
        <w:rPr>
          <w:spacing w:val="17"/>
          <w:sz w:val="28"/>
        </w:rPr>
        <w:t> </w:t>
      </w:r>
      <w:r>
        <w:rPr>
          <w:sz w:val="28"/>
        </w:rPr>
        <w:t>apprenticeship</w:t>
      </w:r>
      <w:r>
        <w:rPr>
          <w:spacing w:val="18"/>
          <w:sz w:val="28"/>
        </w:rPr>
        <w:t> </w:t>
      </w:r>
      <w:r>
        <w:rPr>
          <w:sz w:val="28"/>
        </w:rPr>
        <w:t>instructional</w:t>
      </w:r>
      <w:r>
        <w:rPr>
          <w:spacing w:val="18"/>
          <w:sz w:val="28"/>
        </w:rPr>
        <w:t> </w:t>
      </w:r>
      <w:r>
        <w:rPr>
          <w:sz w:val="28"/>
        </w:rPr>
        <w:t>method</w:t>
      </w:r>
      <w:r>
        <w:rPr>
          <w:spacing w:val="18"/>
          <w:sz w:val="28"/>
        </w:rPr>
        <w:t> </w:t>
      </w:r>
      <w:r>
        <w:rPr>
          <w:sz w:val="28"/>
        </w:rPr>
        <w:t>should</w:t>
      </w:r>
      <w:r>
        <w:rPr>
          <w:spacing w:val="15"/>
          <w:sz w:val="28"/>
        </w:rPr>
        <w:t> </w:t>
      </w:r>
      <w:r>
        <w:rPr>
          <w:sz w:val="28"/>
        </w:rPr>
        <w:t>be</w:t>
      </w:r>
      <w:r>
        <w:rPr>
          <w:spacing w:val="18"/>
          <w:sz w:val="28"/>
        </w:rPr>
        <w:t> </w:t>
      </w:r>
      <w:r>
        <w:rPr>
          <w:sz w:val="28"/>
        </w:rPr>
        <w:t>formally</w:t>
      </w:r>
      <w:r>
        <w:rPr>
          <w:spacing w:val="13"/>
          <w:sz w:val="28"/>
        </w:rPr>
        <w:t> </w:t>
      </w:r>
      <w:r>
        <w:rPr>
          <w:sz w:val="28"/>
        </w:rPr>
        <w:t>adopted</w:t>
      </w:r>
      <w:r>
        <w:rPr>
          <w:spacing w:val="18"/>
          <w:sz w:val="28"/>
        </w:rPr>
        <w:t> </w:t>
      </w:r>
      <w:r>
        <w:rPr>
          <w:sz w:val="28"/>
        </w:rPr>
        <w:t>as</w:t>
      </w:r>
      <w:r>
        <w:rPr>
          <w:spacing w:val="-67"/>
          <w:sz w:val="28"/>
        </w:rPr>
        <w:t> </w:t>
      </w:r>
      <w:r>
        <w:rPr>
          <w:sz w:val="28"/>
        </w:rPr>
        <w:t>a method</w:t>
      </w:r>
      <w:r>
        <w:rPr>
          <w:spacing w:val="-3"/>
          <w:sz w:val="28"/>
        </w:rPr>
        <w:t> </w:t>
      </w:r>
      <w:r>
        <w:rPr>
          <w:sz w:val="28"/>
        </w:rPr>
        <w:t>of instruction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technical colleges.</w:t>
      </w:r>
    </w:p>
    <w:p>
      <w:pPr>
        <w:pStyle w:val="ListParagraph"/>
        <w:numPr>
          <w:ilvl w:val="1"/>
          <w:numId w:val="5"/>
        </w:numPr>
        <w:tabs>
          <w:tab w:pos="961" w:val="left" w:leader="none"/>
        </w:tabs>
        <w:spacing w:line="480" w:lineRule="auto" w:before="0" w:after="0"/>
        <w:ind w:left="960" w:right="751" w:hanging="360"/>
        <w:jc w:val="both"/>
        <w:rPr>
          <w:sz w:val="28"/>
        </w:rPr>
      </w:pPr>
      <w:r>
        <w:rPr>
          <w:sz w:val="28"/>
        </w:rPr>
        <w:t>Teachers of auto mechanics technology should acquire the knowledge and</w:t>
      </w:r>
      <w:r>
        <w:rPr>
          <w:spacing w:val="1"/>
          <w:sz w:val="28"/>
        </w:rPr>
        <w:t> </w:t>
      </w:r>
      <w:r>
        <w:rPr>
          <w:sz w:val="28"/>
        </w:rPr>
        <w:t>skills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in-</w:t>
      </w:r>
      <w:r>
        <w:rPr>
          <w:spacing w:val="1"/>
          <w:sz w:val="28"/>
        </w:rPr>
        <w:t> </w:t>
      </w:r>
      <w:r>
        <w:rPr>
          <w:sz w:val="28"/>
        </w:rPr>
        <w:t>service</w:t>
      </w:r>
      <w:r>
        <w:rPr>
          <w:spacing w:val="-1"/>
          <w:sz w:val="28"/>
        </w:rPr>
        <w:t> </w:t>
      </w:r>
      <w:r>
        <w:rPr>
          <w:sz w:val="28"/>
        </w:rPr>
        <w:t>training,</w:t>
      </w:r>
      <w:r>
        <w:rPr>
          <w:spacing w:val="-2"/>
          <w:sz w:val="28"/>
        </w:rPr>
        <w:t> </w:t>
      </w:r>
      <w:r>
        <w:rPr>
          <w:sz w:val="28"/>
        </w:rPr>
        <w:t>conferences,</w:t>
      </w:r>
      <w:r>
        <w:rPr>
          <w:spacing w:val="-4"/>
          <w:sz w:val="28"/>
        </w:rPr>
        <w:t> </w:t>
      </w:r>
      <w:r>
        <w:rPr>
          <w:sz w:val="28"/>
        </w:rPr>
        <w:t>seminars and</w:t>
      </w:r>
      <w:r>
        <w:rPr>
          <w:spacing w:val="-1"/>
          <w:sz w:val="28"/>
        </w:rPr>
        <w:t> </w:t>
      </w:r>
      <w:r>
        <w:rPr>
          <w:sz w:val="28"/>
        </w:rPr>
        <w:t>workshops.</w:t>
      </w:r>
    </w:p>
    <w:p>
      <w:pPr>
        <w:pStyle w:val="ListParagraph"/>
        <w:numPr>
          <w:ilvl w:val="1"/>
          <w:numId w:val="5"/>
        </w:numPr>
        <w:tabs>
          <w:tab w:pos="961" w:val="left" w:leader="none"/>
        </w:tabs>
        <w:spacing w:line="480" w:lineRule="auto" w:before="0" w:after="0"/>
        <w:ind w:left="960" w:right="755" w:hanging="360"/>
        <w:jc w:val="both"/>
        <w:rPr>
          <w:sz w:val="28"/>
        </w:rPr>
      </w:pPr>
      <w:r>
        <w:rPr>
          <w:sz w:val="28"/>
        </w:rPr>
        <w:t>School</w:t>
      </w:r>
      <w:r>
        <w:rPr>
          <w:spacing w:val="1"/>
          <w:sz w:val="28"/>
        </w:rPr>
        <w:t> </w:t>
      </w:r>
      <w:r>
        <w:rPr>
          <w:sz w:val="28"/>
        </w:rPr>
        <w:t>administrators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encourage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teachers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use</w:t>
      </w:r>
      <w:r>
        <w:rPr>
          <w:spacing w:val="1"/>
          <w:sz w:val="28"/>
        </w:rPr>
        <w:t> </w:t>
      </w:r>
      <w:r>
        <w:rPr>
          <w:sz w:val="28"/>
        </w:rPr>
        <w:t>cognitive apprenticeship instructional method by providing opportunities for</w:t>
      </w:r>
      <w:r>
        <w:rPr>
          <w:spacing w:val="1"/>
          <w:sz w:val="28"/>
        </w:rPr>
        <w:t> </w:t>
      </w:r>
      <w:r>
        <w:rPr>
          <w:sz w:val="28"/>
        </w:rPr>
        <w:t>in-service</w:t>
      </w:r>
      <w:r>
        <w:rPr>
          <w:spacing w:val="-1"/>
          <w:sz w:val="28"/>
        </w:rPr>
        <w:t> </w:t>
      </w:r>
      <w:r>
        <w:rPr>
          <w:sz w:val="28"/>
        </w:rPr>
        <w:t>training to</w:t>
      </w:r>
      <w:r>
        <w:rPr>
          <w:spacing w:val="-4"/>
          <w:sz w:val="28"/>
        </w:rPr>
        <w:t> </w:t>
      </w:r>
      <w:r>
        <w:rPr>
          <w:sz w:val="28"/>
        </w:rPr>
        <w:t>equip them</w:t>
      </w:r>
      <w:r>
        <w:rPr>
          <w:spacing w:val="-5"/>
          <w:sz w:val="28"/>
        </w:rPr>
        <w:t> </w:t>
      </w:r>
      <w:r>
        <w:rPr>
          <w:sz w:val="28"/>
        </w:rPr>
        <w:t>with competencies needed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it.</w:t>
      </w:r>
    </w:p>
    <w:p>
      <w:pPr>
        <w:pStyle w:val="ListParagraph"/>
        <w:numPr>
          <w:ilvl w:val="1"/>
          <w:numId w:val="5"/>
        </w:numPr>
        <w:tabs>
          <w:tab w:pos="1030" w:val="left" w:leader="none"/>
        </w:tabs>
        <w:spacing w:line="480" w:lineRule="auto" w:before="0" w:after="0"/>
        <w:ind w:left="960" w:right="757" w:hanging="449"/>
        <w:jc w:val="both"/>
        <w:rPr>
          <w:sz w:val="28"/>
        </w:rPr>
      </w:pPr>
      <w:r>
        <w:rPr/>
        <w:tab/>
      </w:r>
      <w:r>
        <w:rPr>
          <w:sz w:val="28"/>
        </w:rPr>
        <w:t>Curriculum</w:t>
      </w:r>
      <w:r>
        <w:rPr>
          <w:spacing w:val="1"/>
          <w:sz w:val="28"/>
        </w:rPr>
        <w:t> </w:t>
      </w:r>
      <w:r>
        <w:rPr>
          <w:sz w:val="28"/>
        </w:rPr>
        <w:t>designers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incorporate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 method as an instructional strategy for teaching auto mechanics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vocational</w:t>
      </w:r>
      <w:r>
        <w:rPr>
          <w:spacing w:val="-3"/>
          <w:sz w:val="28"/>
        </w:rPr>
        <w:t> </w:t>
      </w:r>
      <w:r>
        <w:rPr>
          <w:sz w:val="28"/>
        </w:rPr>
        <w:t>institutions.</w:t>
      </w:r>
    </w:p>
    <w:p>
      <w:pPr>
        <w:pStyle w:val="ListParagraph"/>
        <w:numPr>
          <w:ilvl w:val="1"/>
          <w:numId w:val="5"/>
        </w:numPr>
        <w:tabs>
          <w:tab w:pos="961" w:val="left" w:leader="none"/>
        </w:tabs>
        <w:spacing w:line="480" w:lineRule="auto" w:before="0" w:after="0"/>
        <w:ind w:left="960" w:right="755" w:hanging="360"/>
        <w:jc w:val="both"/>
        <w:rPr>
          <w:sz w:val="28"/>
        </w:rPr>
      </w:pPr>
      <w:r>
        <w:rPr>
          <w:sz w:val="28"/>
        </w:rPr>
        <w:t>Education</w:t>
      </w:r>
      <w:r>
        <w:rPr>
          <w:spacing w:val="1"/>
          <w:sz w:val="28"/>
        </w:rPr>
        <w:t> </w:t>
      </w:r>
      <w:r>
        <w:rPr>
          <w:sz w:val="28"/>
        </w:rPr>
        <w:t>stakeholders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relevant</w:t>
      </w:r>
      <w:r>
        <w:rPr>
          <w:spacing w:val="1"/>
          <w:sz w:val="28"/>
        </w:rPr>
        <w:t> </w:t>
      </w:r>
      <w:r>
        <w:rPr>
          <w:sz w:val="28"/>
        </w:rPr>
        <w:t>professional</w:t>
      </w:r>
      <w:r>
        <w:rPr>
          <w:spacing w:val="1"/>
          <w:sz w:val="28"/>
        </w:rPr>
        <w:t> </w:t>
      </w:r>
      <w:r>
        <w:rPr>
          <w:sz w:val="28"/>
        </w:rPr>
        <w:t>associations</w:t>
      </w:r>
      <w:r>
        <w:rPr>
          <w:spacing w:val="1"/>
          <w:sz w:val="28"/>
        </w:rPr>
        <w:t> </w:t>
      </w:r>
      <w:r>
        <w:rPr>
          <w:sz w:val="28"/>
        </w:rPr>
        <w:t>such</w:t>
      </w:r>
      <w:r>
        <w:rPr>
          <w:spacing w:val="71"/>
          <w:sz w:val="28"/>
        </w:rPr>
        <w:t> </w:t>
      </w:r>
      <w:r>
        <w:rPr>
          <w:sz w:val="28"/>
        </w:rPr>
        <w:t>as</w:t>
      </w:r>
      <w:r>
        <w:rPr>
          <w:spacing w:val="-67"/>
          <w:sz w:val="28"/>
        </w:rPr>
        <w:t> </w:t>
      </w:r>
      <w:r>
        <w:rPr>
          <w:sz w:val="28"/>
        </w:rPr>
        <w:t>Nigerian</w:t>
      </w:r>
      <w:r>
        <w:rPr>
          <w:spacing w:val="1"/>
          <w:sz w:val="28"/>
        </w:rPr>
        <w:t> </w:t>
      </w:r>
      <w:r>
        <w:rPr>
          <w:sz w:val="28"/>
        </w:rPr>
        <w:t>Association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Teachers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(NATT),</w:t>
      </w:r>
      <w:r>
        <w:rPr>
          <w:spacing w:val="1"/>
          <w:sz w:val="28"/>
        </w:rPr>
        <w:t> </w:t>
      </w:r>
      <w:r>
        <w:rPr>
          <w:sz w:val="28"/>
        </w:rPr>
        <w:t>Association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Vocational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Educators</w:t>
      </w:r>
      <w:r>
        <w:rPr>
          <w:spacing w:val="1"/>
          <w:sz w:val="28"/>
        </w:rPr>
        <w:t> </w:t>
      </w:r>
      <w:r>
        <w:rPr>
          <w:sz w:val="28"/>
        </w:rPr>
        <w:t>of Nigeria</w:t>
      </w:r>
      <w:r>
        <w:rPr>
          <w:spacing w:val="1"/>
          <w:sz w:val="28"/>
        </w:rPr>
        <w:t> </w:t>
      </w:r>
      <w:r>
        <w:rPr>
          <w:sz w:val="28"/>
        </w:rPr>
        <w:t>(AVTEN)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1"/>
          <w:sz w:val="28"/>
        </w:rPr>
        <w:t> </w:t>
      </w:r>
      <w:r>
        <w:rPr>
          <w:sz w:val="28"/>
        </w:rPr>
        <w:t>sponsor</w:t>
      </w:r>
      <w:r>
        <w:rPr>
          <w:spacing w:val="1"/>
          <w:sz w:val="28"/>
        </w:rPr>
        <w:t> </w:t>
      </w:r>
      <w:r>
        <w:rPr>
          <w:sz w:val="28"/>
        </w:rPr>
        <w:t>further</w:t>
      </w:r>
      <w:r>
        <w:rPr>
          <w:spacing w:val="17"/>
          <w:sz w:val="28"/>
        </w:rPr>
        <w:t> </w:t>
      </w:r>
      <w:r>
        <w:rPr>
          <w:sz w:val="28"/>
        </w:rPr>
        <w:t>research</w:t>
      </w:r>
      <w:r>
        <w:rPr>
          <w:spacing w:val="18"/>
          <w:sz w:val="28"/>
        </w:rPr>
        <w:t> </w:t>
      </w:r>
      <w:r>
        <w:rPr>
          <w:sz w:val="28"/>
        </w:rPr>
        <w:t>on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7"/>
          <w:sz w:val="28"/>
        </w:rPr>
        <w:t> </w:t>
      </w:r>
      <w:r>
        <w:rPr>
          <w:sz w:val="28"/>
        </w:rPr>
        <w:t>efficacy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cognitive</w:t>
      </w:r>
      <w:r>
        <w:rPr>
          <w:spacing w:val="17"/>
          <w:sz w:val="28"/>
        </w:rPr>
        <w:t> </w:t>
      </w:r>
      <w:r>
        <w:rPr>
          <w:sz w:val="28"/>
        </w:rPr>
        <w:t>apprenticeship</w:t>
      </w:r>
      <w:r>
        <w:rPr>
          <w:spacing w:val="18"/>
          <w:sz w:val="28"/>
        </w:rPr>
        <w:t> </w:t>
      </w:r>
      <w:r>
        <w:rPr>
          <w:sz w:val="28"/>
        </w:rPr>
        <w:t>instructional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64"/>
        <w:jc w:val="both"/>
      </w:pP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of students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colleges.</w:t>
      </w:r>
    </w:p>
    <w:p>
      <w:pPr>
        <w:pStyle w:val="ListParagraph"/>
        <w:numPr>
          <w:ilvl w:val="1"/>
          <w:numId w:val="5"/>
        </w:numPr>
        <w:tabs>
          <w:tab w:pos="961" w:val="left" w:leader="none"/>
        </w:tabs>
        <w:spacing w:line="480" w:lineRule="auto" w:before="1" w:after="0"/>
        <w:ind w:left="960" w:right="755" w:hanging="360"/>
        <w:jc w:val="both"/>
        <w:rPr>
          <w:sz w:val="28"/>
        </w:rPr>
      </w:pPr>
      <w:r>
        <w:rPr>
          <w:sz w:val="28"/>
        </w:rPr>
        <w:t>Government, through the Ministry of Education should ensure</w:t>
      </w:r>
      <w:r>
        <w:rPr>
          <w:spacing w:val="70"/>
          <w:sz w:val="28"/>
        </w:rPr>
        <w:t> </w:t>
      </w:r>
      <w:r>
        <w:rPr>
          <w:sz w:val="28"/>
        </w:rPr>
        <w:t>the provision</w:t>
      </w:r>
      <w:r>
        <w:rPr>
          <w:spacing w:val="1"/>
          <w:sz w:val="28"/>
        </w:rPr>
        <w:t> </w:t>
      </w:r>
      <w:r>
        <w:rPr>
          <w:sz w:val="28"/>
        </w:rPr>
        <w:t>of adequate instructional materials at post basic school level of vocational</w:t>
      </w:r>
      <w:r>
        <w:rPr>
          <w:spacing w:val="1"/>
          <w:sz w:val="28"/>
        </w:rPr>
        <w:t> </w:t>
      </w:r>
      <w:r>
        <w:rPr>
          <w:sz w:val="28"/>
        </w:rPr>
        <w:t>institutions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facilitate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use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1"/>
          <w:sz w:val="28"/>
        </w:rPr>
        <w:t> </w:t>
      </w:r>
      <w:r>
        <w:rPr>
          <w:sz w:val="28"/>
        </w:rPr>
        <w:t>instructional</w:t>
      </w:r>
      <w:r>
        <w:rPr>
          <w:spacing w:val="1"/>
          <w:sz w:val="28"/>
        </w:rPr>
        <w:t> </w:t>
      </w:r>
      <w:r>
        <w:rPr>
          <w:sz w:val="28"/>
        </w:rPr>
        <w:t>method in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of auto mechanics</w:t>
      </w:r>
      <w:r>
        <w:rPr>
          <w:spacing w:val="1"/>
          <w:sz w:val="28"/>
        </w:rPr>
        <w:t> </w:t>
      </w:r>
      <w:r>
        <w:rPr>
          <w:sz w:val="28"/>
        </w:rPr>
        <w:t>technology.</w:t>
      </w:r>
    </w:p>
    <w:p>
      <w:pPr>
        <w:pStyle w:val="Heading1"/>
        <w:spacing w:before="204"/>
        <w:ind w:left="1099"/>
      </w:pPr>
      <w:r>
        <w:rPr/>
        <w:t>Limitation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54" w:hanging="360"/>
        <w:jc w:val="both"/>
      </w:pPr>
      <w:r>
        <w:rPr/>
        <w:t>1.</w:t>
      </w:r>
      <w:r>
        <w:rPr>
          <w:spacing w:val="1"/>
        </w:rPr>
        <w:t> </w:t>
      </w:r>
      <w:r>
        <w:rPr/>
        <w:t>Poor enrolment rate of female students in auto mechanic trade restricted the</w:t>
      </w:r>
      <w:r>
        <w:rPr>
          <w:spacing w:val="1"/>
        </w:rPr>
        <w:t> </w:t>
      </w:r>
      <w:r>
        <w:rPr/>
        <w:t>sample size used for female students as it would have been better if there were</w:t>
      </w:r>
      <w:r>
        <w:rPr>
          <w:spacing w:val="-67"/>
        </w:rPr>
        <w:t> </w:t>
      </w:r>
      <w:r>
        <w:rPr/>
        <w:t>more of them. However, this does not invalidate the study</w:t>
      </w:r>
      <w:r>
        <w:rPr>
          <w:spacing w:val="1"/>
        </w:rPr>
        <w:t> </w:t>
      </w:r>
      <w:r>
        <w:rPr/>
        <w:t>since the few</w:t>
      </w:r>
      <w:r>
        <w:rPr>
          <w:spacing w:val="1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available participated</w:t>
      </w:r>
      <w:r>
        <w:rPr>
          <w:spacing w:val="1"/>
        </w:rPr>
        <w:t> </w:t>
      </w:r>
      <w:r>
        <w:rPr/>
        <w:t>actively.</w:t>
      </w:r>
    </w:p>
    <w:p>
      <w:pPr>
        <w:pStyle w:val="Heading1"/>
        <w:spacing w:before="5"/>
      </w:pPr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658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suggestions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</w:t>
      </w:r>
      <w:r>
        <w:rPr>
          <w:spacing w:val="-3"/>
        </w:rPr>
        <w:t> </w:t>
      </w:r>
      <w:r>
        <w:rPr/>
        <w:t>study.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  <w:rPr>
          <w:sz w:val="28"/>
        </w:rPr>
      </w:pPr>
      <w:r>
        <w:rPr>
          <w:sz w:val="28"/>
        </w:rPr>
        <w:t>This</w:t>
      </w:r>
      <w:r>
        <w:rPr>
          <w:spacing w:val="3"/>
          <w:sz w:val="28"/>
        </w:rPr>
        <w:t> </w:t>
      </w:r>
      <w:r>
        <w:rPr>
          <w:sz w:val="28"/>
        </w:rPr>
        <w:t>study</w:t>
      </w:r>
      <w:r>
        <w:rPr>
          <w:spacing w:val="67"/>
          <w:sz w:val="28"/>
        </w:rPr>
        <w:t> </w:t>
      </w:r>
      <w:r>
        <w:rPr>
          <w:sz w:val="28"/>
        </w:rPr>
        <w:t>was</w:t>
      </w:r>
      <w:r>
        <w:rPr>
          <w:spacing w:val="71"/>
          <w:sz w:val="28"/>
        </w:rPr>
        <w:t> </w:t>
      </w:r>
      <w:r>
        <w:rPr>
          <w:sz w:val="28"/>
        </w:rPr>
        <w:t>limited  to</w:t>
      </w:r>
      <w:r>
        <w:rPr>
          <w:spacing w:val="71"/>
          <w:sz w:val="28"/>
        </w:rPr>
        <w:t> </w:t>
      </w:r>
      <w:r>
        <w:rPr>
          <w:sz w:val="28"/>
        </w:rPr>
        <w:t>teaching</w:t>
      </w:r>
      <w:r>
        <w:rPr>
          <w:spacing w:val="71"/>
          <w:sz w:val="28"/>
        </w:rPr>
        <w:t> </w:t>
      </w:r>
      <w:r>
        <w:rPr>
          <w:sz w:val="28"/>
        </w:rPr>
        <w:t>and  learning</w:t>
      </w:r>
      <w:r>
        <w:rPr>
          <w:spacing w:val="75"/>
          <w:sz w:val="28"/>
        </w:rPr>
        <w:t> </w:t>
      </w:r>
      <w:r>
        <w:rPr>
          <w:sz w:val="28"/>
        </w:rPr>
        <w:t>of</w:t>
      </w:r>
      <w:r>
        <w:rPr>
          <w:spacing w:val="71"/>
          <w:sz w:val="28"/>
        </w:rPr>
        <w:t> </w:t>
      </w:r>
      <w:r>
        <w:rPr>
          <w:sz w:val="28"/>
        </w:rPr>
        <w:t>auto</w:t>
      </w:r>
      <w:r>
        <w:rPr>
          <w:spacing w:val="71"/>
          <w:sz w:val="28"/>
        </w:rPr>
        <w:t> </w:t>
      </w:r>
      <w:r>
        <w:rPr>
          <w:sz w:val="28"/>
        </w:rPr>
        <w:t>mechanic</w:t>
      </w:r>
      <w:r>
        <w:rPr>
          <w:spacing w:val="70"/>
          <w:sz w:val="28"/>
        </w:rPr>
        <w:t> </w:t>
      </w:r>
      <w:r>
        <w:rPr>
          <w:sz w:val="28"/>
        </w:rPr>
        <w:t>trade.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960" w:right="755"/>
        <w:jc w:val="both"/>
      </w:pPr>
      <w:r>
        <w:rPr/>
        <w:t>Similar studies should be conducted in other areas of technology trade such as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 achievement in electronics, applied electricity, technical drawing,</w:t>
      </w:r>
      <w:r>
        <w:rPr>
          <w:spacing w:val="1"/>
        </w:rPr>
        <w:t> </w:t>
      </w:r>
      <w:r>
        <w:rPr/>
        <w:t>wood work,</w:t>
      </w:r>
      <w:r>
        <w:rPr>
          <w:spacing w:val="-2"/>
        </w:rPr>
        <w:t> </w:t>
      </w:r>
      <w:r>
        <w:rPr/>
        <w:t>or metal</w:t>
      </w:r>
      <w:r>
        <w:rPr>
          <w:spacing w:val="-4"/>
        </w:rPr>
        <w:t> </w:t>
      </w:r>
      <w:r>
        <w:rPr/>
        <w:t>work</w:t>
      </w:r>
      <w:r>
        <w:rPr>
          <w:spacing w:val="-2"/>
        </w:rPr>
        <w:t> </w:t>
      </w:r>
      <w:r>
        <w:rPr/>
        <w:t>to mention but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few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technical colleges.</w:t>
      </w: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480" w:lineRule="auto" w:before="0" w:after="0"/>
        <w:ind w:left="960" w:right="756" w:hanging="360"/>
        <w:jc w:val="both"/>
        <w:rPr>
          <w:sz w:val="28"/>
        </w:rPr>
      </w:pPr>
      <w:r>
        <w:rPr>
          <w:sz w:val="28"/>
        </w:rPr>
        <w:t>The study was conducted in technical colleges in Delta State. Similar studies</w:t>
      </w:r>
      <w:r>
        <w:rPr>
          <w:spacing w:val="1"/>
          <w:sz w:val="28"/>
        </w:rPr>
        <w:t> </w:t>
      </w:r>
      <w:r>
        <w:rPr>
          <w:sz w:val="28"/>
        </w:rPr>
        <w:t>should</w:t>
      </w:r>
      <w:r>
        <w:rPr>
          <w:spacing w:val="23"/>
          <w:sz w:val="28"/>
        </w:rPr>
        <w:t> </w:t>
      </w:r>
      <w:r>
        <w:rPr>
          <w:sz w:val="28"/>
        </w:rPr>
        <w:t>be</w:t>
      </w:r>
      <w:r>
        <w:rPr>
          <w:spacing w:val="22"/>
          <w:sz w:val="28"/>
        </w:rPr>
        <w:t> </w:t>
      </w:r>
      <w:r>
        <w:rPr>
          <w:sz w:val="28"/>
        </w:rPr>
        <w:t>carried</w:t>
      </w:r>
      <w:r>
        <w:rPr>
          <w:spacing w:val="22"/>
          <w:sz w:val="28"/>
        </w:rPr>
        <w:t> </w:t>
      </w:r>
      <w:r>
        <w:rPr>
          <w:sz w:val="28"/>
        </w:rPr>
        <w:t>out</w:t>
      </w:r>
      <w:r>
        <w:rPr>
          <w:spacing w:val="21"/>
          <w:sz w:val="28"/>
        </w:rPr>
        <w:t> </w:t>
      </w:r>
      <w:r>
        <w:rPr>
          <w:sz w:val="28"/>
        </w:rPr>
        <w:t>in</w:t>
      </w:r>
      <w:r>
        <w:rPr>
          <w:spacing w:val="26"/>
          <w:sz w:val="28"/>
        </w:rPr>
        <w:t> </w:t>
      </w:r>
      <w:r>
        <w:rPr>
          <w:sz w:val="28"/>
        </w:rPr>
        <w:t>other</w:t>
      </w:r>
      <w:r>
        <w:rPr>
          <w:spacing w:val="24"/>
          <w:sz w:val="28"/>
        </w:rPr>
        <w:t> </w:t>
      </w:r>
      <w:r>
        <w:rPr>
          <w:sz w:val="28"/>
        </w:rPr>
        <w:t>educational</w:t>
      </w:r>
      <w:r>
        <w:rPr>
          <w:spacing w:val="23"/>
          <w:sz w:val="28"/>
        </w:rPr>
        <w:t> </w:t>
      </w:r>
      <w:r>
        <w:rPr>
          <w:sz w:val="28"/>
        </w:rPr>
        <w:t>institutions</w:t>
      </w:r>
      <w:r>
        <w:rPr>
          <w:spacing w:val="23"/>
          <w:sz w:val="28"/>
        </w:rPr>
        <w:t> </w:t>
      </w:r>
      <w:r>
        <w:rPr>
          <w:sz w:val="28"/>
        </w:rPr>
        <w:t>and</w:t>
      </w:r>
      <w:r>
        <w:rPr>
          <w:spacing w:val="23"/>
          <w:sz w:val="28"/>
        </w:rPr>
        <w:t> </w:t>
      </w:r>
      <w:r>
        <w:rPr>
          <w:sz w:val="28"/>
        </w:rPr>
        <w:t>secondary</w:t>
      </w:r>
      <w:r>
        <w:rPr>
          <w:spacing w:val="20"/>
          <w:sz w:val="28"/>
        </w:rPr>
        <w:t> </w:t>
      </w:r>
      <w:r>
        <w:rPr>
          <w:sz w:val="28"/>
        </w:rPr>
        <w:t>schools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line="480" w:lineRule="auto" w:before="73"/>
        <w:ind w:left="960" w:right="754"/>
        <w:jc w:val="both"/>
      </w:pPr>
      <w:r>
        <w:rPr/>
        <w:t>in the state such as the effect of cognitive apprenticeship instructional 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mechanic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Delta state.</w:t>
      </w:r>
    </w:p>
    <w:p>
      <w:pPr>
        <w:pStyle w:val="ListParagraph"/>
        <w:numPr>
          <w:ilvl w:val="0"/>
          <w:numId w:val="6"/>
        </w:numPr>
        <w:tabs>
          <w:tab w:pos="961" w:val="left" w:leader="none"/>
        </w:tabs>
        <w:spacing w:line="480" w:lineRule="auto" w:before="0" w:after="0"/>
        <w:ind w:left="960" w:right="755" w:hanging="360"/>
        <w:jc w:val="both"/>
        <w:rPr>
          <w:sz w:val="28"/>
        </w:rPr>
      </w:pPr>
      <w:r>
        <w:rPr>
          <w:sz w:val="28"/>
        </w:rPr>
        <w:t>The study was carried out in Delta State, therefore, similar study should be</w:t>
      </w:r>
      <w:r>
        <w:rPr>
          <w:spacing w:val="1"/>
          <w:sz w:val="28"/>
        </w:rPr>
        <w:t> </w:t>
      </w:r>
      <w:r>
        <w:rPr>
          <w:sz w:val="28"/>
        </w:rPr>
        <w:t>replicated to cover a wider geographical area, such as the effect of cognitive</w:t>
      </w:r>
      <w:r>
        <w:rPr>
          <w:spacing w:val="1"/>
          <w:sz w:val="28"/>
        </w:rPr>
        <w:t> </w:t>
      </w:r>
      <w:r>
        <w:rPr>
          <w:sz w:val="28"/>
        </w:rPr>
        <w:t>apprenticeship</w:t>
      </w:r>
      <w:r>
        <w:rPr>
          <w:spacing w:val="61"/>
          <w:sz w:val="28"/>
        </w:rPr>
        <w:t> </w:t>
      </w:r>
      <w:r>
        <w:rPr>
          <w:sz w:val="28"/>
        </w:rPr>
        <w:t>instructional</w:t>
      </w:r>
      <w:r>
        <w:rPr>
          <w:spacing w:val="63"/>
          <w:sz w:val="28"/>
        </w:rPr>
        <w:t> </w:t>
      </w:r>
      <w:r>
        <w:rPr>
          <w:sz w:val="28"/>
        </w:rPr>
        <w:t>method</w:t>
      </w:r>
      <w:r>
        <w:rPr>
          <w:spacing w:val="62"/>
          <w:sz w:val="28"/>
        </w:rPr>
        <w:t> </w:t>
      </w:r>
      <w:r>
        <w:rPr>
          <w:sz w:val="28"/>
        </w:rPr>
        <w:t>on</w:t>
      </w:r>
      <w:r>
        <w:rPr>
          <w:spacing w:val="61"/>
          <w:sz w:val="28"/>
        </w:rPr>
        <w:t> </w:t>
      </w:r>
      <w:r>
        <w:rPr>
          <w:sz w:val="28"/>
        </w:rPr>
        <w:t>students’</w:t>
      </w:r>
      <w:r>
        <w:rPr>
          <w:spacing w:val="60"/>
          <w:sz w:val="28"/>
        </w:rPr>
        <w:t> </w:t>
      </w:r>
      <w:r>
        <w:rPr>
          <w:sz w:val="28"/>
        </w:rPr>
        <w:t>academic</w:t>
      </w:r>
      <w:r>
        <w:rPr>
          <w:spacing w:val="64"/>
          <w:sz w:val="28"/>
        </w:rPr>
        <w:t> </w:t>
      </w:r>
      <w:r>
        <w:rPr>
          <w:sz w:val="28"/>
        </w:rPr>
        <w:t>achievement</w:t>
      </w:r>
      <w:r>
        <w:rPr>
          <w:spacing w:val="63"/>
          <w:sz w:val="28"/>
        </w:rPr>
        <w:t> </w:t>
      </w:r>
      <w:r>
        <w:rPr>
          <w:sz w:val="28"/>
        </w:rPr>
        <w:t>in</w:t>
      </w:r>
      <w:r>
        <w:rPr>
          <w:spacing w:val="-68"/>
          <w:sz w:val="28"/>
        </w:rPr>
        <w:t> </w:t>
      </w:r>
      <w:r>
        <w:rPr>
          <w:sz w:val="28"/>
        </w:rPr>
        <w:t>auto mechanic trade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technical colleges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4"/>
          <w:sz w:val="28"/>
        </w:rPr>
        <w:t> </w:t>
      </w:r>
      <w:r>
        <w:rPr>
          <w:sz w:val="28"/>
        </w:rPr>
        <w:t>Nigeria.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32" w:right="1405"/>
        <w:jc w:val="center"/>
      </w:pPr>
      <w:r>
        <w:rPr/>
        <w:t>REFERENCES</w:t>
      </w:r>
    </w:p>
    <w:p>
      <w:pPr>
        <w:pStyle w:val="BodyText"/>
        <w:spacing w:before="6"/>
        <w:rPr>
          <w:b/>
          <w:sz w:val="27"/>
        </w:rPr>
      </w:pPr>
    </w:p>
    <w:p>
      <w:pPr>
        <w:spacing w:line="240" w:lineRule="auto" w:before="0"/>
        <w:ind w:left="1951" w:right="754" w:hanging="1472"/>
        <w:jc w:val="both"/>
        <w:rPr>
          <w:sz w:val="28"/>
        </w:rPr>
      </w:pPr>
      <w:r>
        <w:rPr>
          <w:sz w:val="28"/>
        </w:rPr>
        <w:t>Abubakar, M. I.</w:t>
      </w:r>
      <w:r>
        <w:rPr>
          <w:spacing w:val="1"/>
          <w:sz w:val="28"/>
        </w:rPr>
        <w:t> </w:t>
      </w:r>
      <w:r>
        <w:rPr>
          <w:sz w:val="28"/>
        </w:rPr>
        <w:t>(2012). Effect of Cognitive Apprenticeship Instructional Method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Auto-Mechanics</w:t>
      </w:r>
      <w:r>
        <w:rPr>
          <w:spacing w:val="1"/>
          <w:sz w:val="28"/>
        </w:rPr>
        <w:t> </w:t>
      </w:r>
      <w:r>
        <w:rPr>
          <w:sz w:val="28"/>
        </w:rPr>
        <w:t>Students.</w:t>
      </w:r>
      <w:r>
        <w:rPr>
          <w:spacing w:val="1"/>
          <w:sz w:val="28"/>
        </w:rPr>
        <w:t> </w:t>
      </w:r>
      <w:r>
        <w:rPr>
          <w:i/>
          <w:sz w:val="28"/>
        </w:rPr>
        <w:t>Assumption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University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Technology,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16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(2),</w:t>
      </w:r>
      <w:r>
        <w:rPr>
          <w:i/>
          <w:spacing w:val="-3"/>
          <w:sz w:val="28"/>
        </w:rPr>
        <w:t> </w:t>
      </w:r>
      <w:r>
        <w:rPr>
          <w:sz w:val="28"/>
        </w:rPr>
        <w:t>89-98</w:t>
      </w:r>
    </w:p>
    <w:p>
      <w:pPr>
        <w:pStyle w:val="BodyText"/>
        <w:spacing w:before="1"/>
      </w:pPr>
    </w:p>
    <w:p>
      <w:pPr>
        <w:pStyle w:val="BodyText"/>
        <w:ind w:left="2021" w:right="854" w:hanging="1601"/>
      </w:pPr>
      <w:r>
        <w:rPr/>
        <w:t>Adegunle, F.</w:t>
      </w:r>
      <w:r>
        <w:rPr>
          <w:spacing w:val="1"/>
        </w:rPr>
        <w:t> </w:t>
      </w:r>
      <w:r>
        <w:rPr/>
        <w:t>O. (2016). Effect of Scaffolding instructional method on students</w:t>
      </w:r>
      <w:r>
        <w:rPr>
          <w:spacing w:val="1"/>
        </w:rPr>
        <w:t> </w:t>
      </w:r>
      <w:r>
        <w:rPr/>
        <w:t>achievement and interest in metalwork technology in technical</w:t>
      </w:r>
      <w:r>
        <w:rPr>
          <w:spacing w:val="1"/>
        </w:rPr>
        <w:t> </w:t>
      </w:r>
      <w:r>
        <w:rPr/>
        <w:t>colleges in Lagos State. </w:t>
      </w:r>
      <w:r>
        <w:rPr>
          <w:i/>
        </w:rPr>
        <w:t>PhD Thesis </w:t>
      </w:r>
      <w:r>
        <w:rPr/>
        <w:t>Submitted to the Department of</w:t>
      </w:r>
      <w:r>
        <w:rPr>
          <w:spacing w:val="-67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Teacher</w:t>
      </w:r>
      <w:r>
        <w:rPr>
          <w:spacing w:val="-4"/>
        </w:rPr>
        <w:t> </w:t>
      </w:r>
      <w:r>
        <w:rPr/>
        <w:t>Education,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Nsukka.</w:t>
      </w:r>
    </w:p>
    <w:p>
      <w:pPr>
        <w:pStyle w:val="BodyText"/>
        <w:spacing w:before="1"/>
      </w:pPr>
    </w:p>
    <w:p>
      <w:pPr>
        <w:pStyle w:val="BodyText"/>
        <w:ind w:left="1958" w:right="753" w:hanging="1539"/>
      </w:pPr>
      <w:r>
        <w:rPr/>
        <w:t>Adekoya, Y. M &amp; Olatoye, R. A. (2011). Effects of demonstration, peer-tutoring</w:t>
      </w:r>
      <w:r>
        <w:rPr>
          <w:spacing w:val="1"/>
        </w:rPr>
        <w:t> </w:t>
      </w:r>
      <w:r>
        <w:rPr/>
        <w:t>and lecture teaching strategies on senior secondary school students'</w:t>
      </w:r>
      <w:r>
        <w:rPr>
          <w:spacing w:val="1"/>
        </w:rPr>
        <w:t> </w:t>
      </w:r>
      <w:r>
        <w:rPr/>
        <w:t>achievement in an aspect of agriculture science. </w:t>
      </w:r>
      <w:r>
        <w:rPr>
          <w:i/>
        </w:rPr>
        <w:t>Pacific Journal 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4"/>
        </w:rPr>
        <w:t> </w:t>
      </w:r>
      <w:r>
        <w:rPr>
          <w:i/>
        </w:rPr>
        <w:t>and Technology</w:t>
      </w:r>
      <w:r>
        <w:rPr/>
        <w:t>,</w:t>
      </w:r>
      <w:r>
        <w:rPr>
          <w:spacing w:val="-4"/>
        </w:rPr>
        <w:t> </w:t>
      </w:r>
      <w:r>
        <w:rPr/>
        <w:t>12(1), 320-332.</w:t>
      </w:r>
    </w:p>
    <w:p>
      <w:pPr>
        <w:pStyle w:val="BodyText"/>
        <w:spacing w:before="9"/>
        <w:rPr>
          <w:sz w:val="27"/>
        </w:rPr>
      </w:pPr>
    </w:p>
    <w:p>
      <w:pPr>
        <w:spacing w:line="242" w:lineRule="auto" w:before="1"/>
        <w:ind w:left="1951" w:right="764" w:hanging="1532"/>
        <w:jc w:val="both"/>
        <w:rPr>
          <w:i/>
          <w:sz w:val="28"/>
        </w:rPr>
      </w:pPr>
      <w:r>
        <w:rPr>
          <w:sz w:val="28"/>
        </w:rPr>
        <w:t>Adelakun,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(2011)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capital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economic</w:t>
      </w:r>
      <w:r>
        <w:rPr>
          <w:spacing w:val="1"/>
          <w:sz w:val="28"/>
        </w:rPr>
        <w:t> </w:t>
      </w:r>
      <w:r>
        <w:rPr>
          <w:sz w:val="28"/>
        </w:rPr>
        <w:t>growth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Nigeria.</w:t>
      </w:r>
      <w:r>
        <w:rPr>
          <w:spacing w:val="-3"/>
          <w:sz w:val="28"/>
        </w:rPr>
        <w:t> </w:t>
      </w:r>
      <w:r>
        <w:rPr>
          <w:i/>
          <w:sz w:val="28"/>
        </w:rPr>
        <w:t>European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Business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Management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(9),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29-39</w:t>
      </w:r>
    </w:p>
    <w:p>
      <w:pPr>
        <w:pStyle w:val="BodyText"/>
        <w:spacing w:before="6"/>
        <w:rPr>
          <w:i/>
          <w:sz w:val="27"/>
        </w:rPr>
      </w:pPr>
    </w:p>
    <w:p>
      <w:pPr>
        <w:spacing w:before="0"/>
        <w:ind w:left="1951" w:right="754" w:hanging="1462"/>
        <w:jc w:val="both"/>
        <w:rPr>
          <w:sz w:val="28"/>
        </w:rPr>
      </w:pPr>
      <w:r>
        <w:rPr>
          <w:sz w:val="28"/>
        </w:rPr>
        <w:t>Akani, O. (2015). Impact of instructional scaffolding on students achievement in</w:t>
      </w:r>
      <w:r>
        <w:rPr>
          <w:spacing w:val="1"/>
          <w:sz w:val="28"/>
        </w:rPr>
        <w:t> </w:t>
      </w:r>
      <w:r>
        <w:rPr>
          <w:sz w:val="28"/>
        </w:rPr>
        <w:t>Chemistry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Secondary</w:t>
      </w:r>
      <w:r>
        <w:rPr>
          <w:spacing w:val="1"/>
          <w:sz w:val="28"/>
        </w:rPr>
        <w:t> </w:t>
      </w:r>
      <w:r>
        <w:rPr>
          <w:sz w:val="28"/>
        </w:rPr>
        <w:t>School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Ebonyi</w:t>
      </w:r>
      <w:r>
        <w:rPr>
          <w:spacing w:val="1"/>
          <w:sz w:val="28"/>
        </w:rPr>
        <w:t> </w:t>
      </w:r>
      <w:r>
        <w:rPr>
          <w:sz w:val="28"/>
        </w:rPr>
        <w:t>State,</w:t>
      </w:r>
      <w:r>
        <w:rPr>
          <w:spacing w:val="1"/>
          <w:sz w:val="28"/>
        </w:rPr>
        <w:t> </w:t>
      </w:r>
      <w:r>
        <w:rPr>
          <w:sz w:val="28"/>
        </w:rPr>
        <w:t>Nigeria.</w:t>
      </w:r>
      <w:r>
        <w:rPr>
          <w:spacing w:val="1"/>
          <w:sz w:val="28"/>
        </w:rPr>
        <w:t> </w:t>
      </w:r>
      <w:r>
        <w:rPr>
          <w:i/>
          <w:sz w:val="28"/>
        </w:rPr>
        <w:t>International Journal of Education, Learning and Development</w:t>
      </w:r>
      <w:r>
        <w:rPr>
          <w:sz w:val="28"/>
        </w:rPr>
        <w:t>, 3(7),</w:t>
      </w:r>
      <w:r>
        <w:rPr>
          <w:spacing w:val="-67"/>
          <w:sz w:val="28"/>
        </w:rPr>
        <w:t> </w:t>
      </w:r>
      <w:r>
        <w:rPr>
          <w:sz w:val="28"/>
        </w:rPr>
        <w:t>74-83</w:t>
      </w:r>
    </w:p>
    <w:p>
      <w:pPr>
        <w:pStyle w:val="BodyText"/>
        <w:spacing w:before="1"/>
      </w:pPr>
    </w:p>
    <w:p>
      <w:pPr>
        <w:spacing w:before="0"/>
        <w:ind w:left="1951" w:right="755" w:hanging="1532"/>
        <w:jc w:val="both"/>
        <w:rPr>
          <w:sz w:val="28"/>
        </w:rPr>
      </w:pPr>
      <w:r>
        <w:rPr>
          <w:color w:val="221F1F"/>
          <w:sz w:val="28"/>
        </w:rPr>
        <w:t>Akinbobola , A. O &amp; Ikitde, G. A (2011). Strategies for teaching mineral resources</w:t>
      </w:r>
      <w:r>
        <w:rPr>
          <w:color w:val="221F1F"/>
          <w:spacing w:val="-67"/>
          <w:sz w:val="28"/>
        </w:rPr>
        <w:t> </w:t>
      </w:r>
      <w:r>
        <w:rPr>
          <w:color w:val="221F1F"/>
          <w:sz w:val="28"/>
        </w:rPr>
        <w:t>to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Nigeria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secondary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school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science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students.</w:t>
      </w:r>
      <w:r>
        <w:rPr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African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Journal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of</w:t>
      </w:r>
      <w:r>
        <w:rPr>
          <w:i/>
          <w:color w:val="221F1F"/>
          <w:spacing w:val="-67"/>
          <w:sz w:val="28"/>
        </w:rPr>
        <w:t> </w:t>
      </w:r>
      <w:r>
        <w:rPr>
          <w:i/>
          <w:color w:val="221F1F"/>
          <w:sz w:val="28"/>
        </w:rPr>
        <w:t>Social Research and</w:t>
      </w:r>
      <w:r>
        <w:rPr>
          <w:i/>
          <w:color w:val="221F1F"/>
          <w:spacing w:val="-4"/>
          <w:sz w:val="28"/>
        </w:rPr>
        <w:t> </w:t>
      </w:r>
      <w:r>
        <w:rPr>
          <w:i/>
          <w:color w:val="221F1F"/>
          <w:sz w:val="28"/>
        </w:rPr>
        <w:t>Development</w:t>
      </w:r>
      <w:r>
        <w:rPr>
          <w:color w:val="221F1F"/>
          <w:sz w:val="28"/>
        </w:rPr>
        <w:t>,</w:t>
      </w:r>
      <w:r>
        <w:rPr>
          <w:color w:val="221F1F"/>
          <w:spacing w:val="-4"/>
          <w:sz w:val="28"/>
        </w:rPr>
        <w:t> </w:t>
      </w:r>
      <w:r>
        <w:rPr>
          <w:i/>
          <w:color w:val="221F1F"/>
          <w:sz w:val="28"/>
        </w:rPr>
        <w:t>3 (2),</w:t>
      </w:r>
      <w:r>
        <w:rPr>
          <w:i/>
          <w:color w:val="221F1F"/>
          <w:spacing w:val="-2"/>
          <w:sz w:val="28"/>
        </w:rPr>
        <w:t> </w:t>
      </w:r>
      <w:r>
        <w:rPr>
          <w:color w:val="221F1F"/>
          <w:sz w:val="28"/>
        </w:rPr>
        <w:t>130-138.</w:t>
      </w:r>
    </w:p>
    <w:p>
      <w:pPr>
        <w:spacing w:line="240" w:lineRule="auto" w:before="263"/>
        <w:ind w:left="1951" w:right="755" w:hanging="1474"/>
        <w:jc w:val="both"/>
        <w:rPr>
          <w:sz w:val="28"/>
        </w:rPr>
      </w:pPr>
      <w:r>
        <w:rPr>
          <w:sz w:val="28"/>
        </w:rPr>
        <w:t>Amaechi,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J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Thompson,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G</w:t>
      </w:r>
      <w:r>
        <w:rPr>
          <w:spacing w:val="1"/>
          <w:sz w:val="28"/>
        </w:rPr>
        <w:t> </w:t>
      </w:r>
      <w:r>
        <w:rPr>
          <w:sz w:val="28"/>
        </w:rPr>
        <w:t>(2016)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> </w:t>
      </w:r>
      <w:r>
        <w:rPr>
          <w:sz w:val="28"/>
        </w:rPr>
        <w:t>Practical</w:t>
      </w:r>
      <w:r>
        <w:rPr>
          <w:spacing w:val="1"/>
          <w:sz w:val="28"/>
        </w:rPr>
        <w:t> </w:t>
      </w:r>
      <w:r>
        <w:rPr>
          <w:sz w:val="28"/>
        </w:rPr>
        <w:t>skills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Vocational training programmes in Nigeria</w:t>
      </w:r>
      <w:r>
        <w:rPr>
          <w:b/>
          <w:i/>
          <w:sz w:val="28"/>
        </w:rPr>
        <w:t>. </w:t>
      </w:r>
      <w:r>
        <w:rPr>
          <w:i/>
          <w:sz w:val="28"/>
        </w:rPr>
        <w:t>International Journal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Scientific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Research Engineering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Technology,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(12),</w:t>
      </w:r>
      <w:r>
        <w:rPr>
          <w:i/>
          <w:spacing w:val="-2"/>
          <w:sz w:val="28"/>
        </w:rPr>
        <w:t> </w:t>
      </w:r>
      <w:r>
        <w:rPr>
          <w:sz w:val="28"/>
        </w:rPr>
        <w:t>78</w:t>
      </w:r>
      <w:r>
        <w:rPr>
          <w:spacing w:val="-1"/>
          <w:sz w:val="28"/>
        </w:rPr>
        <w:t> </w:t>
      </w:r>
      <w:r>
        <w:rPr>
          <w:sz w:val="28"/>
        </w:rPr>
        <w:t>–82</w:t>
      </w:r>
    </w:p>
    <w:p>
      <w:pPr>
        <w:pStyle w:val="BodyText"/>
        <w:spacing w:before="1"/>
      </w:pPr>
    </w:p>
    <w:p>
      <w:pPr>
        <w:spacing w:before="0"/>
        <w:ind w:left="1951" w:right="756" w:hanging="1532"/>
        <w:jc w:val="both"/>
        <w:rPr>
          <w:sz w:val="28"/>
        </w:rPr>
      </w:pPr>
      <w:r>
        <w:rPr>
          <w:sz w:val="28"/>
        </w:rPr>
        <w:t>Asogwa, E. E. (2011). Transforming Nigeria undergraduate through information</w:t>
      </w:r>
      <w:r>
        <w:rPr>
          <w:spacing w:val="1"/>
          <w:sz w:val="28"/>
        </w:rPr>
        <w:t> </w:t>
      </w:r>
      <w:r>
        <w:rPr>
          <w:sz w:val="28"/>
        </w:rPr>
        <w:t>competency,</w:t>
      </w:r>
      <w:r>
        <w:rPr>
          <w:spacing w:val="1"/>
          <w:sz w:val="28"/>
        </w:rPr>
        <w:t> </w:t>
      </w:r>
      <w:r>
        <w:rPr>
          <w:sz w:val="28"/>
        </w:rPr>
        <w:t>information</w:t>
      </w:r>
      <w:r>
        <w:rPr>
          <w:spacing w:val="1"/>
          <w:sz w:val="28"/>
        </w:rPr>
        <w:t> </w:t>
      </w:r>
      <w:r>
        <w:rPr>
          <w:sz w:val="28"/>
        </w:rPr>
        <w:t>impact.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Information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Knowledge Management,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2(3),</w:t>
      </w:r>
      <w:r>
        <w:rPr>
          <w:i/>
          <w:spacing w:val="-1"/>
          <w:sz w:val="28"/>
        </w:rPr>
        <w:t> </w:t>
      </w:r>
      <w:r>
        <w:rPr>
          <w:sz w:val="28"/>
        </w:rPr>
        <w:t>60.</w:t>
      </w:r>
    </w:p>
    <w:p>
      <w:pPr>
        <w:pStyle w:val="BodyText"/>
        <w:spacing w:before="1"/>
      </w:pPr>
    </w:p>
    <w:p>
      <w:pPr>
        <w:spacing w:before="0"/>
        <w:ind w:left="1817" w:right="810" w:hanging="1397"/>
        <w:jc w:val="left"/>
        <w:rPr>
          <w:sz w:val="28"/>
        </w:rPr>
      </w:pPr>
      <w:r>
        <w:rPr>
          <w:sz w:val="28"/>
        </w:rPr>
        <w:t>Audu, R.,</w:t>
      </w:r>
      <w:r>
        <w:rPr>
          <w:spacing w:val="1"/>
          <w:sz w:val="28"/>
        </w:rPr>
        <w:t> </w:t>
      </w:r>
      <w:r>
        <w:rPr>
          <w:sz w:val="28"/>
        </w:rPr>
        <w:t>Abdulkadir, M. &amp; Abdul,</w:t>
      </w:r>
      <w:r>
        <w:rPr>
          <w:spacing w:val="1"/>
          <w:sz w:val="28"/>
        </w:rPr>
        <w:t> </w:t>
      </w:r>
      <w:r>
        <w:rPr>
          <w:sz w:val="28"/>
        </w:rPr>
        <w:t>B. K (2013) Technical Vocational Education</w:t>
      </w:r>
      <w:r>
        <w:rPr>
          <w:spacing w:val="-67"/>
          <w:sz w:val="28"/>
        </w:rPr>
        <w:t> </w:t>
      </w:r>
      <w:r>
        <w:rPr>
          <w:sz w:val="28"/>
        </w:rPr>
        <w:t>(TVE) Institutions and Industries Partnership: Necessity for Graduates</w:t>
      </w:r>
      <w:r>
        <w:rPr>
          <w:spacing w:val="-67"/>
          <w:sz w:val="28"/>
        </w:rPr>
        <w:t> </w:t>
      </w:r>
      <w:r>
        <w:rPr>
          <w:sz w:val="28"/>
        </w:rPr>
        <w:t>Skills Acquisition.</w:t>
      </w:r>
      <w:r>
        <w:rPr>
          <w:spacing w:val="1"/>
          <w:sz w:val="28"/>
        </w:rPr>
        <w:t> </w:t>
      </w:r>
      <w:r>
        <w:rPr>
          <w:i/>
          <w:sz w:val="28"/>
        </w:rPr>
        <w:t>International Journal of Scientific and Research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Publications</w:t>
      </w:r>
      <w:r>
        <w:rPr>
          <w:sz w:val="28"/>
        </w:rPr>
        <w:t>,3(4),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78" w:lineRule="auto" w:before="89"/>
        <w:ind w:left="1747" w:right="1009" w:hanging="1328"/>
      </w:pPr>
      <w:r>
        <w:rPr/>
        <w:t>Augustus,</w:t>
      </w:r>
      <w:r>
        <w:rPr>
          <w:spacing w:val="-6"/>
        </w:rPr>
        <w:t> </w:t>
      </w:r>
      <w:r>
        <w:rPr/>
        <w:t>N.</w:t>
      </w:r>
      <w:r>
        <w:rPr>
          <w:spacing w:val="-5"/>
        </w:rPr>
        <w:t> </w:t>
      </w:r>
      <w:r>
        <w:rPr/>
        <w:t>(2007).</w:t>
      </w:r>
      <w:r>
        <w:rPr>
          <w:spacing w:val="-8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cognitive</w:t>
      </w:r>
      <w:r>
        <w:rPr>
          <w:spacing w:val="-4"/>
        </w:rPr>
        <w:t> </w:t>
      </w:r>
      <w:r>
        <w:rPr/>
        <w:t>apprenticeship</w:t>
      </w:r>
      <w:r>
        <w:rPr>
          <w:spacing w:val="-3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method</w:t>
      </w:r>
      <w:r>
        <w:rPr>
          <w:spacing w:val="-3"/>
        </w:rPr>
        <w:t> </w:t>
      </w:r>
      <w:r>
        <w:rPr/>
        <w:t>on</w:t>
      </w:r>
      <w:r>
        <w:rPr>
          <w:spacing w:val="-67"/>
        </w:rPr>
        <w:t> </w:t>
      </w:r>
      <w:r>
        <w:rPr/>
        <w:t>the</w:t>
      </w:r>
      <w:r>
        <w:rPr>
          <w:spacing w:val="-2"/>
        </w:rPr>
        <w:t> </w:t>
      </w:r>
      <w:r>
        <w:rPr/>
        <w:t>achievement of</w:t>
      </w:r>
      <w:r>
        <w:rPr>
          <w:spacing w:val="-1"/>
        </w:rPr>
        <w:t> </w:t>
      </w:r>
      <w:r>
        <w:rPr/>
        <w:t>auto mechanics</w:t>
      </w:r>
      <w:r>
        <w:rPr>
          <w:spacing w:val="-3"/>
        </w:rPr>
        <w:t> </w:t>
      </w:r>
      <w:r>
        <w:rPr/>
        <w:t>students in Rivers state.</w:t>
      </w:r>
    </w:p>
    <w:p>
      <w:pPr>
        <w:spacing w:line="276" w:lineRule="auto" w:before="0"/>
        <w:ind w:left="1747" w:right="1868" w:firstLine="0"/>
        <w:jc w:val="left"/>
        <w:rPr>
          <w:sz w:val="28"/>
        </w:rPr>
      </w:pPr>
      <w:r>
        <w:rPr>
          <w:i/>
          <w:sz w:val="28"/>
        </w:rPr>
        <w:t>Unpublished P.hD Thesis. </w:t>
      </w:r>
      <w:r>
        <w:rPr>
          <w:sz w:val="28"/>
        </w:rPr>
        <w:t>Department of Vocational Teacher</w:t>
      </w:r>
      <w:r>
        <w:rPr>
          <w:spacing w:val="-67"/>
          <w:sz w:val="28"/>
        </w:rPr>
        <w:t> </w:t>
      </w:r>
      <w:r>
        <w:rPr>
          <w:sz w:val="28"/>
        </w:rPr>
        <w:t>Education,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Nigeria,</w:t>
      </w:r>
      <w:r>
        <w:rPr>
          <w:spacing w:val="-1"/>
          <w:sz w:val="28"/>
        </w:rPr>
        <w:t> </w:t>
      </w:r>
      <w:r>
        <w:rPr>
          <w:sz w:val="28"/>
        </w:rPr>
        <w:t>Nsukka</w:t>
      </w:r>
    </w:p>
    <w:p>
      <w:pPr>
        <w:pStyle w:val="BodyText"/>
        <w:spacing w:before="6"/>
        <w:rPr>
          <w:sz w:val="27"/>
        </w:rPr>
      </w:pPr>
    </w:p>
    <w:p>
      <w:pPr>
        <w:spacing w:before="1"/>
        <w:ind w:left="1608" w:right="802" w:hanging="1188"/>
        <w:jc w:val="left"/>
        <w:rPr>
          <w:i/>
          <w:sz w:val="28"/>
        </w:rPr>
      </w:pPr>
      <w:r>
        <w:rPr>
          <w:sz w:val="28"/>
        </w:rPr>
        <w:t>Aziz, G.</w:t>
      </w:r>
      <w:r>
        <w:rPr>
          <w:spacing w:val="2"/>
          <w:sz w:val="28"/>
        </w:rPr>
        <w:t> </w:t>
      </w:r>
      <w:r>
        <w:rPr>
          <w:sz w:val="28"/>
        </w:rPr>
        <w:t>(2003).</w:t>
      </w:r>
      <w:r>
        <w:rPr>
          <w:spacing w:val="2"/>
          <w:sz w:val="28"/>
        </w:rPr>
        <w:t> </w:t>
      </w:r>
      <w:r>
        <w:rPr>
          <w:sz w:val="28"/>
        </w:rPr>
        <w:t>Cognitive</w:t>
      </w:r>
      <w:r>
        <w:rPr>
          <w:spacing w:val="3"/>
          <w:sz w:val="28"/>
        </w:rPr>
        <w:t> </w:t>
      </w:r>
      <w:r>
        <w:rPr>
          <w:sz w:val="28"/>
        </w:rPr>
        <w:t>apprenticeship, technology,</w:t>
      </w:r>
      <w:r>
        <w:rPr>
          <w:spacing w:val="2"/>
          <w:sz w:val="28"/>
        </w:rPr>
        <w:t> </w:t>
      </w:r>
      <w:r>
        <w:rPr>
          <w:sz w:val="28"/>
        </w:rPr>
        <w:t>and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Contextualization</w:t>
      </w:r>
      <w:r>
        <w:rPr>
          <w:spacing w:val="1"/>
          <w:sz w:val="28"/>
        </w:rPr>
        <w:t> </w:t>
      </w:r>
      <w:r>
        <w:rPr>
          <w:sz w:val="28"/>
        </w:rPr>
        <w:t>of learning environments. </w:t>
      </w:r>
      <w:r>
        <w:rPr>
          <w:i/>
          <w:sz w:val="28"/>
        </w:rPr>
        <w:t>Journal of Educational Computing, Design &amp;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Online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learning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4,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Fall,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2003.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spacing w:line="322" w:lineRule="exact"/>
        <w:ind w:left="420"/>
      </w:pPr>
      <w:r>
        <w:rPr/>
        <w:t>Baker,</w:t>
      </w:r>
      <w:r>
        <w:rPr>
          <w:spacing w:val="66"/>
        </w:rPr>
        <w:t> </w:t>
      </w:r>
      <w:r>
        <w:rPr/>
        <w:t>M.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Robinson,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(2017)</w:t>
      </w:r>
      <w:r>
        <w:rPr>
          <w:spacing w:val="-1"/>
        </w:rPr>
        <w:t> </w:t>
      </w:r>
      <w:r>
        <w:rPr/>
        <w:t>Effect of</w:t>
      </w:r>
      <w:r>
        <w:rPr>
          <w:spacing w:val="-3"/>
        </w:rPr>
        <w:t> </w:t>
      </w:r>
      <w:r>
        <w:rPr/>
        <w:t>two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pedagogical</w:t>
      </w:r>
    </w:p>
    <w:p>
      <w:pPr>
        <w:pStyle w:val="BodyText"/>
        <w:spacing w:line="322" w:lineRule="exact"/>
        <w:ind w:left="1817"/>
      </w:pPr>
      <w:r>
        <w:rPr/>
        <w:t>delivery</w:t>
      </w:r>
      <w:r>
        <w:rPr>
          <w:spacing w:val="-4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retention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over</w:t>
      </w:r>
      <w:r>
        <w:rPr>
          <w:spacing w:val="-5"/>
        </w:rPr>
        <w:t> </w:t>
      </w:r>
      <w:r>
        <w:rPr/>
        <w:t>time.</w:t>
      </w:r>
    </w:p>
    <w:p>
      <w:pPr>
        <w:spacing w:before="0"/>
        <w:ind w:left="1817" w:right="0" w:firstLine="0"/>
        <w:jc w:val="left"/>
        <w:rPr>
          <w:sz w:val="28"/>
        </w:rPr>
      </w:pP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Agricultural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Education,</w:t>
      </w:r>
      <w:r>
        <w:rPr>
          <w:i/>
          <w:spacing w:val="-4"/>
          <w:sz w:val="28"/>
        </w:rPr>
        <w:t> </w:t>
      </w:r>
      <w:r>
        <w:rPr>
          <w:sz w:val="28"/>
        </w:rPr>
        <w:t>59(1),</w:t>
      </w:r>
      <w:r>
        <w:rPr>
          <w:spacing w:val="-5"/>
          <w:sz w:val="28"/>
        </w:rPr>
        <w:t> </w:t>
      </w:r>
      <w:r>
        <w:rPr>
          <w:sz w:val="28"/>
        </w:rPr>
        <w:t>100-118</w:t>
      </w:r>
    </w:p>
    <w:p>
      <w:pPr>
        <w:pStyle w:val="BodyText"/>
        <w:spacing w:before="1"/>
      </w:pPr>
    </w:p>
    <w:p>
      <w:pPr>
        <w:spacing w:before="1"/>
        <w:ind w:left="420" w:right="0" w:firstLine="0"/>
        <w:jc w:val="left"/>
        <w:rPr>
          <w:sz w:val="28"/>
        </w:rPr>
      </w:pPr>
      <w:r>
        <w:rPr>
          <w:sz w:val="28"/>
        </w:rPr>
        <w:t>Bandura</w:t>
      </w:r>
      <w:r>
        <w:rPr>
          <w:spacing w:val="63"/>
          <w:sz w:val="28"/>
        </w:rPr>
        <w:t> </w:t>
      </w:r>
      <w:r>
        <w:rPr>
          <w:sz w:val="28"/>
        </w:rPr>
        <w:t>A.</w:t>
      </w:r>
      <w:r>
        <w:rPr>
          <w:spacing w:val="-4"/>
          <w:sz w:val="28"/>
        </w:rPr>
        <w:t> </w:t>
      </w:r>
      <w:r>
        <w:rPr>
          <w:sz w:val="28"/>
        </w:rPr>
        <w:t>(1</w:t>
      </w:r>
      <w:r>
        <w:rPr>
          <w:spacing w:val="-2"/>
          <w:sz w:val="28"/>
        </w:rPr>
        <w:t> </w:t>
      </w:r>
      <w:r>
        <w:rPr>
          <w:sz w:val="28"/>
        </w:rPr>
        <w:t>997).</w:t>
      </w:r>
      <w:r>
        <w:rPr>
          <w:spacing w:val="-3"/>
          <w:sz w:val="28"/>
        </w:rPr>
        <w:t> </w:t>
      </w:r>
      <w:r>
        <w:rPr>
          <w:i/>
          <w:sz w:val="28"/>
        </w:rPr>
        <w:t>Social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Learning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Theory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Englewood</w:t>
      </w:r>
      <w:r>
        <w:rPr>
          <w:spacing w:val="-1"/>
          <w:sz w:val="28"/>
        </w:rPr>
        <w:t> </w:t>
      </w:r>
      <w:r>
        <w:rPr>
          <w:sz w:val="28"/>
        </w:rPr>
        <w:t>Cliffs,</w:t>
      </w:r>
      <w:r>
        <w:rPr>
          <w:spacing w:val="-6"/>
          <w:sz w:val="28"/>
        </w:rPr>
        <w:t> </w:t>
      </w:r>
      <w:r>
        <w:rPr>
          <w:sz w:val="28"/>
        </w:rPr>
        <w:t>NJ:</w:t>
      </w:r>
      <w:r>
        <w:rPr>
          <w:spacing w:val="-2"/>
          <w:sz w:val="28"/>
        </w:rPr>
        <w:t> </w:t>
      </w:r>
      <w:r>
        <w:rPr>
          <w:sz w:val="28"/>
        </w:rPr>
        <w:t>Prentice-Hall.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889" w:right="753" w:hanging="1469"/>
        <w:jc w:val="left"/>
        <w:rPr>
          <w:sz w:val="28"/>
        </w:rPr>
      </w:pPr>
      <w:r>
        <w:rPr>
          <w:color w:val="221F1F"/>
          <w:sz w:val="28"/>
        </w:rPr>
        <w:t>Cabibihan J. J. (2013). Effectiveness of student engagement pedagogies in a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mechatronics module: A 4-year multi-cohort study. </w:t>
      </w:r>
      <w:r>
        <w:rPr>
          <w:i/>
          <w:color w:val="221F1F"/>
          <w:sz w:val="28"/>
        </w:rPr>
        <w:t>Journal of the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NUS</w:t>
      </w:r>
      <w:r>
        <w:rPr>
          <w:i/>
          <w:color w:val="221F1F"/>
          <w:spacing w:val="-1"/>
          <w:sz w:val="28"/>
        </w:rPr>
        <w:t> </w:t>
      </w:r>
      <w:r>
        <w:rPr>
          <w:i/>
          <w:color w:val="221F1F"/>
          <w:sz w:val="28"/>
        </w:rPr>
        <w:t>Teaching</w:t>
      </w:r>
      <w:r>
        <w:rPr>
          <w:i/>
          <w:color w:val="221F1F"/>
          <w:spacing w:val="2"/>
          <w:sz w:val="28"/>
        </w:rPr>
        <w:t> </w:t>
      </w:r>
      <w:r>
        <w:rPr>
          <w:i/>
          <w:color w:val="221F1F"/>
          <w:sz w:val="28"/>
        </w:rPr>
        <w:t>Academy</w:t>
      </w:r>
      <w:r>
        <w:rPr>
          <w:color w:val="221F1F"/>
          <w:sz w:val="28"/>
        </w:rPr>
        <w:t>,</w:t>
      </w:r>
      <w:r>
        <w:rPr>
          <w:color w:val="221F1F"/>
          <w:spacing w:val="-1"/>
          <w:sz w:val="28"/>
        </w:rPr>
        <w:t> </w:t>
      </w:r>
      <w:r>
        <w:rPr>
          <w:i/>
          <w:color w:val="221F1F"/>
          <w:sz w:val="28"/>
        </w:rPr>
        <w:t>3 (4)</w:t>
      </w:r>
      <w:r>
        <w:rPr>
          <w:color w:val="221F1F"/>
          <w:sz w:val="28"/>
        </w:rPr>
        <w:t>,</w:t>
      </w:r>
      <w:r>
        <w:rPr>
          <w:color w:val="221F1F"/>
          <w:spacing w:val="-1"/>
          <w:sz w:val="28"/>
        </w:rPr>
        <w:t> </w:t>
      </w:r>
      <w:r>
        <w:rPr>
          <w:color w:val="221F1F"/>
          <w:sz w:val="28"/>
        </w:rPr>
        <w:t>125-149.</w:t>
      </w:r>
    </w:p>
    <w:p>
      <w:pPr>
        <w:pStyle w:val="BodyText"/>
        <w:spacing w:before="1"/>
      </w:pPr>
    </w:p>
    <w:p>
      <w:pPr>
        <w:spacing w:before="0"/>
        <w:ind w:left="1678" w:right="1009" w:hanging="1258"/>
        <w:jc w:val="left"/>
        <w:rPr>
          <w:sz w:val="28"/>
        </w:rPr>
      </w:pPr>
      <w:r>
        <w:rPr>
          <w:sz w:val="28"/>
        </w:rPr>
        <w:t>Casem, R. Q. (2013). Scaffolding instructional strategy in teaching Mathematics:</w:t>
      </w:r>
      <w:r>
        <w:rPr>
          <w:spacing w:val="-68"/>
          <w:sz w:val="28"/>
        </w:rPr>
        <w:t> </w:t>
      </w:r>
      <w:r>
        <w:rPr>
          <w:sz w:val="28"/>
        </w:rPr>
        <w:t>Its effects on students’ performance and altitude. </w:t>
      </w:r>
      <w:r>
        <w:rPr>
          <w:i/>
          <w:sz w:val="28"/>
        </w:rPr>
        <w:t>Comprehensive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 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1(1), </w:t>
      </w:r>
      <w:r>
        <w:rPr>
          <w:sz w:val="28"/>
        </w:rPr>
        <w:t>9-19</w:t>
      </w:r>
    </w:p>
    <w:p>
      <w:pPr>
        <w:pStyle w:val="BodyText"/>
        <w:spacing w:before="10"/>
        <w:rPr>
          <w:sz w:val="27"/>
        </w:rPr>
      </w:pPr>
    </w:p>
    <w:p>
      <w:pPr>
        <w:spacing w:line="240" w:lineRule="auto" w:before="1"/>
        <w:ind w:left="1678" w:right="1485" w:hanging="1258"/>
        <w:jc w:val="left"/>
        <w:rPr>
          <w:sz w:val="28"/>
        </w:rPr>
      </w:pPr>
      <w:r>
        <w:rPr>
          <w:sz w:val="28"/>
        </w:rPr>
        <w:t>Cawthon, S. W., Alycia H., &amp; Robin J. (2010). "Cognitive Apprenticeship in</w:t>
      </w:r>
      <w:r>
        <w:rPr>
          <w:spacing w:val="-67"/>
          <w:sz w:val="28"/>
        </w:rPr>
        <w:t> </w:t>
      </w:r>
      <w:r>
        <w:rPr>
          <w:sz w:val="28"/>
        </w:rPr>
        <w:t>an Online Research Lab for Graduate Students in Psychology."</w:t>
      </w:r>
      <w:r>
        <w:rPr>
          <w:spacing w:val="1"/>
          <w:sz w:val="28"/>
        </w:rPr>
        <w:t> </w:t>
      </w:r>
      <w:r>
        <w:rPr>
          <w:i/>
          <w:sz w:val="28"/>
        </w:rPr>
        <w:t>International Journal of Web-Based Learning and Teaching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Technologies,</w:t>
      </w:r>
      <w:r>
        <w:rPr>
          <w:i/>
          <w:spacing w:val="67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(1):</w:t>
      </w:r>
      <w:r>
        <w:rPr>
          <w:spacing w:val="1"/>
          <w:sz w:val="28"/>
        </w:rPr>
        <w:t> </w:t>
      </w:r>
      <w:r>
        <w:rPr>
          <w:sz w:val="28"/>
        </w:rPr>
        <w:t>1-15.</w:t>
      </w:r>
    </w:p>
    <w:p>
      <w:pPr>
        <w:pStyle w:val="BodyText"/>
      </w:pPr>
    </w:p>
    <w:p>
      <w:pPr>
        <w:spacing w:before="0"/>
        <w:ind w:left="1538" w:right="1453" w:hanging="1119"/>
        <w:jc w:val="left"/>
        <w:rPr>
          <w:sz w:val="28"/>
        </w:rPr>
      </w:pPr>
      <w:r>
        <w:rPr>
          <w:sz w:val="28"/>
        </w:rPr>
        <w:t>Chukwu, A. (2012). Promoting studnets’s interest in mathematics using local</w:t>
      </w:r>
      <w:r>
        <w:rPr>
          <w:spacing w:val="-67"/>
          <w:sz w:val="28"/>
        </w:rPr>
        <w:t> </w:t>
      </w:r>
      <w:r>
        <w:rPr>
          <w:sz w:val="28"/>
        </w:rPr>
        <w:t>games.</w:t>
      </w:r>
      <w:r>
        <w:rPr>
          <w:spacing w:val="64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Arts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Technology,</w:t>
      </w:r>
      <w:r>
        <w:rPr>
          <w:i/>
          <w:spacing w:val="1"/>
          <w:sz w:val="28"/>
        </w:rPr>
        <w:t> </w:t>
      </w:r>
      <w:r>
        <w:rPr>
          <w:sz w:val="28"/>
        </w:rPr>
        <w:t>2(1),</w:t>
      </w:r>
      <w:r>
        <w:rPr>
          <w:spacing w:val="-7"/>
          <w:sz w:val="28"/>
        </w:rPr>
        <w:t> </w:t>
      </w:r>
      <w:r>
        <w:rPr>
          <w:sz w:val="28"/>
        </w:rPr>
        <w:t>54-56</w:t>
      </w:r>
    </w:p>
    <w:p>
      <w:pPr>
        <w:pStyle w:val="BodyText"/>
        <w:spacing w:before="2"/>
      </w:pPr>
    </w:p>
    <w:p>
      <w:pPr>
        <w:pStyle w:val="BodyText"/>
        <w:ind w:left="1397" w:hanging="977"/>
      </w:pPr>
      <w:r>
        <w:rPr/>
        <w:t>Collins</w:t>
      </w:r>
      <w:r>
        <w:rPr>
          <w:spacing w:val="-4"/>
        </w:rPr>
        <w:t> </w:t>
      </w:r>
      <w:r>
        <w:rPr/>
        <w:t>A.,</w:t>
      </w:r>
      <w:r>
        <w:rPr>
          <w:spacing w:val="-4"/>
        </w:rPr>
        <w:t> </w:t>
      </w:r>
      <w:r>
        <w:rPr/>
        <w:t>Brown</w:t>
      </w:r>
      <w:r>
        <w:rPr>
          <w:spacing w:val="-6"/>
        </w:rPr>
        <w:t> </w:t>
      </w:r>
      <w:r>
        <w:rPr/>
        <w:t>J.S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Holum,</w:t>
      </w:r>
      <w:r>
        <w:rPr>
          <w:spacing w:val="-2"/>
        </w:rPr>
        <w:t> </w:t>
      </w:r>
      <w:r>
        <w:rPr/>
        <w:t>A.</w:t>
      </w:r>
      <w:r>
        <w:rPr>
          <w:spacing w:val="-5"/>
        </w:rPr>
        <w:t> </w:t>
      </w:r>
      <w:r>
        <w:rPr/>
        <w:t>(2004).</w:t>
      </w:r>
      <w:r>
        <w:rPr>
          <w:spacing w:val="-4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Apprenticeship:</w:t>
      </w:r>
      <w:r>
        <w:rPr>
          <w:spacing w:val="-2"/>
        </w:rPr>
        <w:t> </w:t>
      </w:r>
      <w:r>
        <w:rPr/>
        <w:t>mastering</w:t>
      </w:r>
      <w:r>
        <w:rPr>
          <w:spacing w:val="-67"/>
        </w:rPr>
        <w:t> </w:t>
      </w:r>
      <w:r>
        <w:rPr/>
        <w:t>knowledge. Retrieved on 2nd February, 2010 from</w:t>
      </w:r>
      <w:r>
        <w:rPr>
          <w:spacing w:val="1"/>
        </w:rPr>
        <w:t> </w:t>
      </w:r>
      <w:hyperlink r:id="rId17">
        <w:r>
          <w:rPr>
            <w:color w:val="0000FF"/>
            <w:u w:val="single" w:color="0000FF"/>
          </w:rPr>
          <w:t>http://en.wikipedia.org/wiki/cognitiveapprenticeship</w:t>
        </w:r>
      </w:hyperlink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1327" w:right="1115" w:hanging="908"/>
      </w:pPr>
      <w:r>
        <w:rPr>
          <w:color w:val="1D1B11"/>
        </w:rPr>
        <w:t>Daluba, N. E. (2013). Effect of Demonstration Teaching Method on Students’</w:t>
      </w:r>
      <w:r>
        <w:rPr>
          <w:color w:val="1D1B11"/>
          <w:spacing w:val="1"/>
        </w:rPr>
        <w:t> </w:t>
      </w:r>
      <w:r>
        <w:rPr>
          <w:color w:val="1D1B11"/>
          <w:spacing w:val="-1"/>
        </w:rPr>
        <w:t>Achievement in</w:t>
      </w:r>
      <w:r>
        <w:rPr>
          <w:color w:val="1D1B11"/>
          <w:spacing w:val="2"/>
        </w:rPr>
        <w:t> </w:t>
      </w:r>
      <w:r>
        <w:rPr>
          <w:color w:val="1D1B11"/>
          <w:spacing w:val="-1"/>
        </w:rPr>
        <w:t>Agricultural</w:t>
      </w:r>
      <w:r>
        <w:rPr>
          <w:color w:val="1D1B11"/>
          <w:spacing w:val="2"/>
        </w:rPr>
        <w:t> </w:t>
      </w:r>
      <w:r>
        <w:rPr>
          <w:color w:val="1D1B11"/>
          <w:spacing w:val="-1"/>
        </w:rPr>
        <w:t>Science</w:t>
      </w:r>
      <w:r>
        <w:rPr>
          <w:color w:val="1D1B11"/>
          <w:spacing w:val="-1"/>
          <w:sz w:val="32"/>
        </w:rPr>
        <w:t>.</w:t>
      </w:r>
      <w:r>
        <w:rPr>
          <w:color w:val="1D1B11"/>
          <w:spacing w:val="-35"/>
          <w:sz w:val="32"/>
        </w:rPr>
        <w:t> </w:t>
      </w:r>
      <w:r>
        <w:rPr>
          <w:i/>
        </w:rPr>
        <w:t>World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Education</w:t>
      </w:r>
      <w:r>
        <w:rPr>
          <w:i/>
          <w:spacing w:val="-23"/>
        </w:rPr>
        <w:t> </w:t>
      </w:r>
      <w:r>
        <w:rPr/>
        <w:t>3</w:t>
      </w:r>
      <w:r>
        <w:rPr>
          <w:spacing w:val="2"/>
        </w:rPr>
        <w:t> </w:t>
      </w:r>
      <w:r>
        <w:rPr/>
        <w:t>(6),</w:t>
      </w:r>
      <w:r>
        <w:rPr>
          <w:spacing w:val="-67"/>
        </w:rPr>
        <w:t> </w:t>
      </w:r>
      <w:r>
        <w:rPr/>
        <w:t>61-</w:t>
      </w:r>
      <w:r>
        <w:rPr>
          <w:spacing w:val="-1"/>
        </w:rPr>
        <w:t> </w:t>
      </w:r>
      <w:r>
        <w:rPr/>
        <w:t>67</w:t>
      </w:r>
    </w:p>
    <w:p>
      <w:pPr>
        <w:spacing w:after="0"/>
        <w:sectPr>
          <w:pgSz w:w="12240" w:h="15840"/>
          <w:pgMar w:header="0" w:footer="1077" w:top="1500" w:bottom="1340" w:left="1020" w:right="680"/>
        </w:sectPr>
      </w:pPr>
    </w:p>
    <w:p>
      <w:pPr>
        <w:pStyle w:val="BodyText"/>
        <w:spacing w:before="5"/>
        <w:rPr>
          <w:sz w:val="14"/>
        </w:rPr>
      </w:pPr>
    </w:p>
    <w:p>
      <w:pPr>
        <w:spacing w:before="89"/>
        <w:ind w:left="1951" w:right="755" w:hanging="1532"/>
        <w:jc w:val="both"/>
        <w:rPr>
          <w:sz w:val="28"/>
        </w:rPr>
      </w:pPr>
      <w:r>
        <w:rPr>
          <w:sz w:val="28"/>
        </w:rPr>
        <w:t>Darabi, A.</w:t>
      </w:r>
      <w:r>
        <w:rPr>
          <w:spacing w:val="1"/>
          <w:sz w:val="28"/>
        </w:rPr>
        <w:t> </w:t>
      </w:r>
      <w:r>
        <w:rPr>
          <w:sz w:val="28"/>
        </w:rPr>
        <w:t>A. (2005). Application of cognitive apprenticeship model to a graduate</w:t>
      </w:r>
      <w:r>
        <w:rPr>
          <w:spacing w:val="1"/>
          <w:sz w:val="28"/>
        </w:rPr>
        <w:t> </w:t>
      </w:r>
      <w:r>
        <w:rPr>
          <w:sz w:val="28"/>
        </w:rPr>
        <w:t>course in performance systems analysis: a case study. </w:t>
      </w:r>
      <w:r>
        <w:rPr>
          <w:i/>
          <w:sz w:val="28"/>
        </w:rPr>
        <w:t>Educational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Technology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Development,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53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(1),</w:t>
      </w:r>
      <w:r>
        <w:rPr>
          <w:i/>
          <w:spacing w:val="-4"/>
          <w:sz w:val="28"/>
        </w:rPr>
        <w:t> </w:t>
      </w:r>
      <w:r>
        <w:rPr>
          <w:sz w:val="28"/>
        </w:rPr>
        <w:t>49–61.</w:t>
      </w:r>
    </w:p>
    <w:p>
      <w:pPr>
        <w:pStyle w:val="BodyText"/>
      </w:pPr>
    </w:p>
    <w:p>
      <w:pPr>
        <w:spacing w:before="1"/>
        <w:ind w:left="1951" w:right="754" w:hanging="1462"/>
        <w:jc w:val="both"/>
        <w:rPr>
          <w:sz w:val="28"/>
        </w:rPr>
      </w:pPr>
      <w:r>
        <w:rPr>
          <w:sz w:val="28"/>
        </w:rPr>
        <w:t>Dorgu,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(2015)</w:t>
      </w:r>
      <w:r>
        <w:rPr>
          <w:spacing w:val="1"/>
          <w:sz w:val="28"/>
        </w:rPr>
        <w:t> </w:t>
      </w:r>
      <w:r>
        <w:rPr>
          <w:sz w:val="28"/>
        </w:rPr>
        <w:t>Different</w:t>
      </w:r>
      <w:r>
        <w:rPr>
          <w:spacing w:val="1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methods: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panacea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effective</w:t>
      </w:r>
      <w:r>
        <w:rPr>
          <w:spacing w:val="1"/>
          <w:sz w:val="28"/>
        </w:rPr>
        <w:t> </w:t>
      </w:r>
      <w:r>
        <w:rPr>
          <w:sz w:val="28"/>
        </w:rPr>
        <w:t>curriculum implementation in the classroom.   </w:t>
      </w:r>
      <w:r>
        <w:rPr>
          <w:i/>
          <w:sz w:val="28"/>
        </w:rPr>
        <w:t>International 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Secondary Education,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3 (6),</w:t>
      </w:r>
      <w:r>
        <w:rPr>
          <w:i/>
          <w:spacing w:val="-2"/>
          <w:sz w:val="28"/>
        </w:rPr>
        <w:t> </w:t>
      </w:r>
      <w:r>
        <w:rPr>
          <w:sz w:val="28"/>
        </w:rPr>
        <w:t>77-87</w:t>
      </w:r>
    </w:p>
    <w:p>
      <w:pPr>
        <w:pStyle w:val="BodyText"/>
        <w:spacing w:before="9"/>
        <w:rPr>
          <w:sz w:val="27"/>
        </w:rPr>
      </w:pPr>
    </w:p>
    <w:p>
      <w:pPr>
        <w:spacing w:line="240" w:lineRule="auto" w:before="1"/>
        <w:ind w:left="1951" w:right="756" w:hanging="1532"/>
        <w:jc w:val="both"/>
        <w:rPr>
          <w:sz w:val="28"/>
        </w:rPr>
      </w:pPr>
      <w:r>
        <w:rPr>
          <w:sz w:val="28"/>
        </w:rPr>
        <w:t>Duncan,S. I. (1996). Cognitive apprenticeship in classroom instruction: implication</w:t>
      </w:r>
      <w:r>
        <w:rPr>
          <w:spacing w:val="-67"/>
          <w:sz w:val="28"/>
        </w:rPr>
        <w:t> </w:t>
      </w:r>
      <w:r>
        <w:rPr>
          <w:sz w:val="28"/>
        </w:rPr>
        <w:t>for industrial and technical teacher education. </w:t>
      </w:r>
      <w:r>
        <w:rPr>
          <w:i/>
          <w:sz w:val="28"/>
        </w:rPr>
        <w:t>Journal of industrial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teacher education,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33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(3),</w:t>
      </w:r>
      <w:r>
        <w:rPr>
          <w:i/>
          <w:spacing w:val="-1"/>
          <w:sz w:val="28"/>
        </w:rPr>
        <w:t> </w:t>
      </w:r>
      <w:r>
        <w:rPr>
          <w:sz w:val="28"/>
        </w:rPr>
        <w:t>66-86.</w:t>
      </w:r>
    </w:p>
    <w:p>
      <w:pPr>
        <w:pStyle w:val="BodyText"/>
        <w:spacing w:before="1"/>
      </w:pPr>
    </w:p>
    <w:p>
      <w:pPr>
        <w:spacing w:before="0"/>
        <w:ind w:left="1951" w:right="754" w:hanging="1532"/>
        <w:jc w:val="both"/>
        <w:rPr>
          <w:sz w:val="28"/>
        </w:rPr>
      </w:pPr>
      <w:r>
        <w:rPr>
          <w:sz w:val="28"/>
        </w:rPr>
        <w:t>Eze, T. I, Ezenwafor J.I &amp; Obidile I.J. (2016). “Effect of problem-based teaching</w:t>
      </w:r>
      <w:r>
        <w:rPr>
          <w:spacing w:val="1"/>
          <w:sz w:val="28"/>
        </w:rPr>
        <w:t> </w:t>
      </w:r>
      <w:r>
        <w:rPr>
          <w:sz w:val="28"/>
        </w:rPr>
        <w:t>methods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students’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performance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retention</w:t>
      </w:r>
      <w:r>
        <w:rPr>
          <w:spacing w:val="71"/>
          <w:sz w:val="28"/>
        </w:rPr>
        <w:t> </w:t>
      </w:r>
      <w:r>
        <w:rPr>
          <w:sz w:val="28"/>
        </w:rPr>
        <w:t>in</w:t>
      </w:r>
      <w:r>
        <w:rPr>
          <w:spacing w:val="-67"/>
          <w:sz w:val="28"/>
        </w:rPr>
        <w:t> </w:t>
      </w:r>
      <w:r>
        <w:rPr>
          <w:sz w:val="28"/>
        </w:rPr>
        <w:t>financial</w:t>
      </w:r>
      <w:r>
        <w:rPr>
          <w:spacing w:val="1"/>
          <w:sz w:val="28"/>
        </w:rPr>
        <w:t> </w:t>
      </w:r>
      <w:r>
        <w:rPr>
          <w:sz w:val="28"/>
        </w:rPr>
        <w:t>accouting in technical colleges in Anambra State”. </w:t>
      </w:r>
      <w:r>
        <w:rPr>
          <w:i/>
          <w:sz w:val="28"/>
        </w:rPr>
        <w:t>Schola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 Arts,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Humanity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 Social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Science,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4 (6),</w:t>
      </w:r>
      <w:r>
        <w:rPr>
          <w:i/>
          <w:spacing w:val="-4"/>
          <w:sz w:val="28"/>
        </w:rPr>
        <w:t> </w:t>
      </w:r>
      <w:r>
        <w:rPr>
          <w:sz w:val="28"/>
        </w:rPr>
        <w:t>6343-639.</w:t>
      </w:r>
    </w:p>
    <w:p>
      <w:pPr>
        <w:pStyle w:val="BodyText"/>
      </w:pPr>
    </w:p>
    <w:p>
      <w:pPr>
        <w:spacing w:before="1"/>
        <w:ind w:left="1951" w:right="755" w:hanging="1532"/>
        <w:jc w:val="both"/>
        <w:rPr>
          <w:sz w:val="28"/>
        </w:rPr>
      </w:pPr>
      <w:r>
        <w:rPr>
          <w:sz w:val="28"/>
        </w:rPr>
        <w:t>Eze,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I,</w:t>
      </w:r>
      <w:r>
        <w:rPr>
          <w:spacing w:val="1"/>
          <w:sz w:val="28"/>
        </w:rPr>
        <w:t> </w:t>
      </w:r>
      <w:r>
        <w:rPr>
          <w:sz w:val="28"/>
        </w:rPr>
        <w:t>Ezenwafor,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I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Molokwu,</w:t>
      </w:r>
      <w:r>
        <w:rPr>
          <w:spacing w:val="1"/>
          <w:sz w:val="28"/>
        </w:rPr>
        <w:t> </w:t>
      </w:r>
      <w:r>
        <w:rPr>
          <w:sz w:val="28"/>
        </w:rPr>
        <w:t>L.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(2015).</w:t>
      </w:r>
      <w:r>
        <w:rPr>
          <w:spacing w:val="1"/>
          <w:sz w:val="28"/>
        </w:rPr>
        <w:t> </w:t>
      </w:r>
      <w:r>
        <w:rPr>
          <w:sz w:val="28"/>
        </w:rPr>
        <w:t>Effect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meta-learning</w:t>
      </w:r>
      <w:r>
        <w:rPr>
          <w:spacing w:val="-67"/>
          <w:sz w:val="28"/>
        </w:rPr>
        <w:t> </w:t>
      </w:r>
      <w:r>
        <w:rPr>
          <w:sz w:val="28"/>
        </w:rPr>
        <w:t>teaching</w:t>
      </w:r>
      <w:r>
        <w:rPr>
          <w:spacing w:val="1"/>
          <w:sz w:val="28"/>
        </w:rPr>
        <w:t> </w:t>
      </w:r>
      <w:r>
        <w:rPr>
          <w:sz w:val="28"/>
        </w:rPr>
        <w:t>method on the academic</w:t>
      </w:r>
      <w:r>
        <w:rPr>
          <w:spacing w:val="1"/>
          <w:sz w:val="28"/>
        </w:rPr>
        <w:t> </w:t>
      </w:r>
      <w:r>
        <w:rPr>
          <w:sz w:val="28"/>
        </w:rPr>
        <w:t>performance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building trades</w:t>
      </w:r>
      <w:r>
        <w:rPr>
          <w:spacing w:val="1"/>
          <w:sz w:val="28"/>
        </w:rPr>
        <w:t> </w:t>
      </w:r>
      <w:r>
        <w:rPr>
          <w:sz w:val="28"/>
        </w:rPr>
        <w:t>students in technical colleges in South-east Nigeria.</w:t>
      </w:r>
      <w:r>
        <w:rPr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Vocational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Technical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Education,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(10),</w:t>
      </w:r>
      <w:r>
        <w:rPr>
          <w:i/>
          <w:spacing w:val="-3"/>
          <w:sz w:val="28"/>
        </w:rPr>
        <w:t> </w:t>
      </w:r>
      <w:r>
        <w:rPr>
          <w:sz w:val="28"/>
        </w:rPr>
        <w:t>101-108</w:t>
      </w:r>
    </w:p>
    <w:p>
      <w:pPr>
        <w:pStyle w:val="BodyText"/>
      </w:pPr>
    </w:p>
    <w:p>
      <w:pPr>
        <w:spacing w:before="1"/>
        <w:ind w:left="1951" w:right="755" w:hanging="1532"/>
        <w:jc w:val="both"/>
        <w:rPr>
          <w:sz w:val="28"/>
        </w:rPr>
      </w:pPr>
      <w:r>
        <w:rPr>
          <w:sz w:val="28"/>
        </w:rPr>
        <w:t>Eze, T. I &amp; Osuyi S.O. (2018). “Effect of problem-based teaching methods on</w:t>
      </w:r>
      <w:r>
        <w:rPr>
          <w:spacing w:val="1"/>
          <w:sz w:val="28"/>
        </w:rPr>
        <w:t> </w:t>
      </w:r>
      <w:r>
        <w:rPr>
          <w:sz w:val="28"/>
        </w:rPr>
        <w:t>students’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performance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electrical</w:t>
      </w:r>
      <w:r>
        <w:rPr>
          <w:spacing w:val="1"/>
          <w:sz w:val="28"/>
        </w:rPr>
        <w:t> </w:t>
      </w:r>
      <w:r>
        <w:rPr>
          <w:sz w:val="28"/>
        </w:rPr>
        <w:t>installation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maintenance</w:t>
      </w:r>
      <w:r>
        <w:rPr>
          <w:spacing w:val="1"/>
          <w:sz w:val="28"/>
        </w:rPr>
        <w:t> </w:t>
      </w:r>
      <w:r>
        <w:rPr>
          <w:sz w:val="28"/>
        </w:rPr>
        <w:t>work in technical colleges in Edo state”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 Development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Sustainability,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(2),</w:t>
      </w:r>
      <w:r>
        <w:rPr>
          <w:i/>
          <w:spacing w:val="-2"/>
          <w:sz w:val="28"/>
        </w:rPr>
        <w:t> </w:t>
      </w:r>
      <w:r>
        <w:rPr>
          <w:sz w:val="28"/>
        </w:rPr>
        <w:t>666-678.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951" w:right="755" w:hanging="1532"/>
        <w:jc w:val="both"/>
        <w:rPr>
          <w:i/>
        </w:rPr>
      </w:pPr>
      <w:r>
        <w:rPr/>
        <w:t>Fadairo, O. O.</w:t>
      </w:r>
      <w:r>
        <w:rPr>
          <w:spacing w:val="1"/>
        </w:rPr>
        <w:t> </w:t>
      </w:r>
      <w:r>
        <w:rPr/>
        <w:t>(2009) Strategies for improving the of Automobile Technology</w:t>
      </w:r>
      <w:r>
        <w:rPr>
          <w:spacing w:val="1"/>
        </w:rPr>
        <w:t> </w:t>
      </w:r>
      <w:r>
        <w:rPr/>
        <w:t>Students Interest in Technical Colleges in Ogun State.</w:t>
      </w:r>
      <w:r>
        <w:rPr>
          <w:spacing w:val="1"/>
        </w:rPr>
        <w:t> </w:t>
      </w:r>
      <w:r>
        <w:rPr>
          <w:i/>
        </w:rPr>
        <w:t>M.Sc</w:t>
      </w:r>
      <w:r>
        <w:rPr>
          <w:i/>
          <w:spacing w:val="1"/>
        </w:rPr>
        <w:t> </w:t>
      </w:r>
      <w:r>
        <w:rPr>
          <w:i/>
        </w:rPr>
        <w:t>Thesis</w:t>
      </w:r>
      <w:r>
        <w:rPr>
          <w:i/>
          <w:spacing w:val="1"/>
        </w:rPr>
        <w:t> </w:t>
      </w:r>
      <w:r>
        <w:rPr/>
        <w:t>Presented to Department of Vocational Teacher Education University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Nsukka</w:t>
      </w:r>
      <w:r>
        <w:rPr>
          <w:i/>
        </w:rPr>
        <w:t>.</w:t>
      </w:r>
    </w:p>
    <w:p>
      <w:pPr>
        <w:spacing w:before="202"/>
        <w:ind w:left="1951" w:right="755" w:hanging="1532"/>
        <w:jc w:val="both"/>
        <w:rPr>
          <w:sz w:val="28"/>
        </w:rPr>
      </w:pPr>
      <w:r>
        <w:rPr>
          <w:sz w:val="28"/>
        </w:rPr>
        <w:t>Fatokun F. K.</w:t>
      </w:r>
      <w:r>
        <w:rPr>
          <w:spacing w:val="71"/>
          <w:sz w:val="28"/>
        </w:rPr>
        <w:t> </w:t>
      </w:r>
      <w:r>
        <w:rPr>
          <w:sz w:val="28"/>
        </w:rPr>
        <w:t>V &amp; Eniayeju A. P (2014), Enhancing students’ achievement,</w:t>
      </w:r>
      <w:r>
        <w:rPr>
          <w:spacing w:val="1"/>
          <w:sz w:val="28"/>
        </w:rPr>
        <w:t> </w:t>
      </w:r>
      <w:r>
        <w:rPr>
          <w:sz w:val="28"/>
        </w:rPr>
        <w:t>interest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retention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Chemistry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integrated</w:t>
      </w:r>
      <w:r>
        <w:rPr>
          <w:spacing w:val="1"/>
          <w:sz w:val="28"/>
        </w:rPr>
        <w:t> </w:t>
      </w:r>
      <w:r>
        <w:rPr>
          <w:sz w:val="28"/>
        </w:rPr>
        <w:t>teaching/learning approach. </w:t>
      </w:r>
      <w:r>
        <w:rPr>
          <w:i/>
          <w:sz w:val="28"/>
        </w:rPr>
        <w:t>British Journal of Education, Society &amp;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Behavioural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Science 4 (12):</w:t>
      </w:r>
      <w:r>
        <w:rPr>
          <w:i/>
          <w:spacing w:val="-4"/>
          <w:sz w:val="28"/>
        </w:rPr>
        <w:t> </w:t>
      </w:r>
      <w:r>
        <w:rPr>
          <w:sz w:val="28"/>
        </w:rPr>
        <w:t>1653-1663.</w:t>
      </w:r>
    </w:p>
    <w:p>
      <w:pPr>
        <w:spacing w:after="0"/>
        <w:jc w:val="both"/>
        <w:rPr>
          <w:sz w:val="28"/>
        </w:rPr>
        <w:sectPr>
          <w:pgSz w:w="12240" w:h="15840"/>
          <w:pgMar w:header="0" w:footer="1077" w:top="1500" w:bottom="1340" w:left="1020" w:right="680"/>
        </w:sectPr>
      </w:pPr>
    </w:p>
    <w:p>
      <w:pPr>
        <w:tabs>
          <w:tab w:pos="4141" w:val="left" w:leader="none"/>
          <w:tab w:pos="6146" w:val="left" w:leader="none"/>
          <w:tab w:pos="8867" w:val="left" w:leader="none"/>
        </w:tabs>
        <w:spacing w:before="73"/>
        <w:ind w:left="1951" w:right="754" w:hanging="1532"/>
        <w:jc w:val="both"/>
        <w:rPr>
          <w:sz w:val="28"/>
        </w:rPr>
      </w:pPr>
      <w:hyperlink r:id="rId9">
        <w:r>
          <w:rPr>
            <w:sz w:val="28"/>
          </w:rPr>
          <w:t>Farzaneh S</w:t>
        </w:r>
      </w:hyperlink>
      <w:r>
        <w:rPr>
          <w:sz w:val="28"/>
        </w:rPr>
        <w:t>., </w:t>
      </w:r>
      <w:hyperlink r:id="rId10">
        <w:r>
          <w:rPr>
            <w:sz w:val="28"/>
          </w:rPr>
          <w:t>Rohani A.,</w:t>
        </w:r>
      </w:hyperlink>
      <w:r>
        <w:rPr>
          <w:spacing w:val="1"/>
          <w:sz w:val="28"/>
        </w:rPr>
        <w:t> </w:t>
      </w:r>
      <w:hyperlink r:id="rId16">
        <w:r>
          <w:rPr>
            <w:sz w:val="28"/>
          </w:rPr>
          <w:t>Ahmad, F. M.</w:t>
        </w:r>
      </w:hyperlink>
      <w:r>
        <w:rPr>
          <w:spacing w:val="1"/>
          <w:sz w:val="28"/>
        </w:rPr>
        <w:t> </w:t>
      </w:r>
      <w:r>
        <w:rPr>
          <w:sz w:val="28"/>
        </w:rPr>
        <w:t>&amp; </w:t>
      </w:r>
      <w:hyperlink r:id="rId11">
        <w:r>
          <w:rPr>
            <w:sz w:val="28"/>
          </w:rPr>
          <w:t>Kamariah A. B</w:t>
        </w:r>
      </w:hyperlink>
      <w:r>
        <w:rPr>
          <w:sz w:val="28"/>
        </w:rPr>
        <w:t>. (2015). </w:t>
      </w:r>
      <w:r>
        <w:rPr>
          <w:i/>
          <w:sz w:val="28"/>
        </w:rPr>
        <w:t>Effect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internet-based cognitive apprenticeship model (i-CAM) on Statistics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learning</w:t>
        <w:tab/>
        <w:t>among</w:t>
        <w:tab/>
        <w:t>postgraduate</w:t>
        <w:tab/>
      </w:r>
      <w:r>
        <w:rPr>
          <w:i/>
          <w:spacing w:val="-1"/>
          <w:sz w:val="28"/>
        </w:rPr>
        <w:t>students</w:t>
      </w:r>
      <w:r>
        <w:rPr>
          <w:i/>
          <w:spacing w:val="-68"/>
          <w:sz w:val="28"/>
        </w:rPr>
        <w:t> </w:t>
      </w:r>
      <w:r>
        <w:rPr>
          <w:sz w:val="28"/>
        </w:rPr>
        <w:t>www.http.</w:t>
      </w:r>
      <w:hyperlink r:id="rId18">
        <w:r>
          <w:rPr>
            <w:color w:val="0000FF"/>
            <w:sz w:val="28"/>
            <w:u w:val="single" w:color="0000FF"/>
          </w:rPr>
          <w:t>10.1371/journal.pone.0129938</w:t>
        </w:r>
      </w:hyperlink>
      <w:r>
        <w:rPr>
          <w:sz w:val="28"/>
        </w:rPr>
        <w:t>.</w:t>
      </w:r>
    </w:p>
    <w:p>
      <w:pPr>
        <w:pStyle w:val="BodyText"/>
      </w:pPr>
    </w:p>
    <w:p>
      <w:pPr>
        <w:spacing w:before="1"/>
        <w:ind w:left="1951" w:right="754" w:hanging="1532"/>
        <w:jc w:val="both"/>
        <w:rPr>
          <w:sz w:val="28"/>
        </w:rPr>
      </w:pPr>
      <w:r>
        <w:rPr>
          <w:sz w:val="28"/>
        </w:rPr>
        <w:t>Federal Republic of</w:t>
      </w:r>
      <w:r>
        <w:rPr>
          <w:spacing w:val="1"/>
          <w:sz w:val="28"/>
        </w:rPr>
        <w:t> </w:t>
      </w:r>
      <w:r>
        <w:rPr>
          <w:sz w:val="28"/>
        </w:rPr>
        <w:t>Nigeria (2013).</w:t>
      </w:r>
      <w:r>
        <w:rPr>
          <w:spacing w:val="1"/>
          <w:sz w:val="28"/>
        </w:rPr>
        <w:t> </w:t>
      </w:r>
      <w:r>
        <w:rPr>
          <w:i/>
          <w:sz w:val="28"/>
        </w:rPr>
        <w:t>National Policy on Education (6</w:t>
      </w:r>
      <w:r>
        <w:rPr>
          <w:i/>
          <w:sz w:val="28"/>
          <w:vertAlign w:val="superscript"/>
        </w:rPr>
        <w:t>th</w:t>
      </w:r>
      <w:r>
        <w:rPr>
          <w:i/>
          <w:sz w:val="28"/>
          <w:vertAlign w:val="baseline"/>
        </w:rPr>
        <w:t> ed). </w:t>
      </w:r>
      <w:r>
        <w:rPr>
          <w:sz w:val="28"/>
          <w:vertAlign w:val="baseline"/>
        </w:rPr>
        <w:t>Lagos: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NERDC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Press.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/>
        <w:ind w:left="220" w:right="1405"/>
        <w:jc w:val="center"/>
      </w:pPr>
      <w:r>
        <w:rPr/>
        <w:t>Garner,</w:t>
      </w:r>
      <w:r>
        <w:rPr>
          <w:spacing w:val="-4"/>
        </w:rPr>
        <w:t> </w:t>
      </w:r>
      <w:r>
        <w:rPr/>
        <w:t>J.K.</w:t>
      </w:r>
      <w:r>
        <w:rPr>
          <w:spacing w:val="-4"/>
        </w:rPr>
        <w:t> </w:t>
      </w:r>
      <w:r>
        <w:rPr/>
        <w:t>(2012)</w:t>
      </w:r>
      <w:r>
        <w:rPr>
          <w:spacing w:val="-3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Apprenticeship</w:t>
      </w:r>
      <w:r>
        <w:rPr>
          <w:spacing w:val="-1"/>
        </w:rPr>
        <w:t> </w:t>
      </w:r>
      <w:r>
        <w:rPr/>
        <w:t>Learning.</w:t>
      </w:r>
      <w:r>
        <w:rPr>
          <w:spacing w:val="-4"/>
        </w:rPr>
        <w:t> </w:t>
      </w:r>
      <w:r>
        <w:rPr/>
        <w:t>In:</w:t>
      </w:r>
      <w:r>
        <w:rPr>
          <w:spacing w:val="-2"/>
        </w:rPr>
        <w:t> </w:t>
      </w:r>
      <w:r>
        <w:rPr/>
        <w:t>Seel</w:t>
      </w:r>
      <w:r>
        <w:rPr>
          <w:spacing w:val="-4"/>
        </w:rPr>
        <w:t> </w:t>
      </w:r>
      <w:r>
        <w:rPr/>
        <w:t>N.M.</w:t>
      </w:r>
      <w:r>
        <w:rPr>
          <w:spacing w:val="-4"/>
        </w:rPr>
        <w:t> </w:t>
      </w:r>
      <w:r>
        <w:rPr/>
        <w:t>(eds)</w:t>
      </w:r>
    </w:p>
    <w:p>
      <w:pPr>
        <w:spacing w:before="0"/>
        <w:ind w:left="1747" w:right="0" w:firstLine="0"/>
        <w:jc w:val="left"/>
        <w:rPr>
          <w:sz w:val="28"/>
        </w:rPr>
      </w:pPr>
      <w:r>
        <w:rPr>
          <w:i/>
          <w:sz w:val="28"/>
        </w:rPr>
        <w:t>Encyclopedia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Sciences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 Learning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Boston:</w:t>
      </w:r>
      <w:r>
        <w:rPr>
          <w:spacing w:val="-2"/>
          <w:sz w:val="28"/>
        </w:rPr>
        <w:t> </w:t>
      </w:r>
      <w:r>
        <w:rPr>
          <w:sz w:val="28"/>
        </w:rPr>
        <w:t>Springer.</w:t>
      </w:r>
    </w:p>
    <w:p>
      <w:pPr>
        <w:pStyle w:val="BodyText"/>
        <w:spacing w:before="2"/>
      </w:pPr>
    </w:p>
    <w:p>
      <w:pPr>
        <w:spacing w:before="0"/>
        <w:ind w:left="1951" w:right="755" w:hanging="1532"/>
        <w:jc w:val="both"/>
        <w:rPr>
          <w:sz w:val="28"/>
        </w:rPr>
      </w:pPr>
      <w:r>
        <w:rPr>
          <w:sz w:val="28"/>
        </w:rPr>
        <w:t>Gerard,</w:t>
      </w:r>
      <w:r>
        <w:rPr>
          <w:spacing w:val="1"/>
          <w:sz w:val="28"/>
        </w:rPr>
        <w:t> </w:t>
      </w:r>
      <w:r>
        <w:rPr>
          <w:sz w:val="28"/>
        </w:rPr>
        <w:t>P. &amp; Eric P. (2011). A cognitive apprenticeship approach to engineering</w:t>
      </w:r>
      <w:r>
        <w:rPr>
          <w:spacing w:val="1"/>
          <w:sz w:val="28"/>
        </w:rPr>
        <w:t> </w:t>
      </w:r>
      <w:r>
        <w:rPr>
          <w:sz w:val="28"/>
        </w:rPr>
        <w:t>education: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role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learning</w:t>
      </w:r>
      <w:r>
        <w:rPr>
          <w:spacing w:val="1"/>
          <w:sz w:val="28"/>
        </w:rPr>
        <w:t> </w:t>
      </w:r>
      <w:r>
        <w:rPr>
          <w:sz w:val="28"/>
        </w:rPr>
        <w:t>styles.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Higher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 Academy,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6 </w:t>
      </w:r>
      <w:hyperlink r:id="rId19">
        <w:r>
          <w:rPr>
            <w:i/>
            <w:sz w:val="28"/>
          </w:rPr>
          <w:t>(1</w:t>
        </w:r>
      </w:hyperlink>
      <w:r>
        <w:rPr>
          <w:sz w:val="28"/>
        </w:rPr>
        <w:t>)</w:t>
      </w:r>
    </w:p>
    <w:p>
      <w:pPr>
        <w:pStyle w:val="BodyText"/>
        <w:spacing w:before="10"/>
        <w:rPr>
          <w:sz w:val="27"/>
        </w:rPr>
      </w:pPr>
    </w:p>
    <w:p>
      <w:pPr>
        <w:spacing w:line="240" w:lineRule="auto" w:before="0"/>
        <w:ind w:left="1951" w:right="756" w:hanging="1532"/>
        <w:jc w:val="both"/>
        <w:rPr>
          <w:sz w:val="28"/>
        </w:rPr>
      </w:pPr>
      <w:r>
        <w:rPr>
          <w:sz w:val="28"/>
        </w:rPr>
        <w:t>George, R. (2016) A cross-domain analysis of change in students’ attitude towards</w:t>
      </w:r>
      <w:r>
        <w:rPr>
          <w:spacing w:val="1"/>
          <w:sz w:val="28"/>
        </w:rPr>
        <w:t> </w:t>
      </w:r>
      <w:r>
        <w:rPr>
          <w:sz w:val="28"/>
        </w:rPr>
        <w:t>science and attitudes about the utility of scienc. </w:t>
      </w:r>
      <w:r>
        <w:rPr>
          <w:i/>
          <w:sz w:val="28"/>
        </w:rPr>
        <w:t>International Journal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Science Education,</w:t>
      </w:r>
      <w:r>
        <w:rPr>
          <w:i/>
          <w:spacing w:val="-4"/>
          <w:sz w:val="28"/>
        </w:rPr>
        <w:t> </w:t>
      </w:r>
      <w:r>
        <w:rPr>
          <w:sz w:val="28"/>
        </w:rPr>
        <w:t>6,</w:t>
      </w:r>
      <w:r>
        <w:rPr>
          <w:spacing w:val="-1"/>
          <w:sz w:val="28"/>
        </w:rPr>
        <w:t> </w:t>
      </w:r>
      <w:r>
        <w:rPr>
          <w:sz w:val="28"/>
        </w:rPr>
        <w:t>571-589</w:t>
      </w:r>
    </w:p>
    <w:p>
      <w:pPr>
        <w:pStyle w:val="BodyText"/>
        <w:spacing w:before="1"/>
      </w:pPr>
    </w:p>
    <w:p>
      <w:pPr>
        <w:pStyle w:val="BodyText"/>
        <w:ind w:left="1817" w:right="1052" w:hanging="1397"/>
        <w:jc w:val="both"/>
      </w:pPr>
      <w:r>
        <w:rPr/>
        <w:t>Glazer, E. M &amp; Hannafin, M. J. (2006). The collaborative apprenticeship model:</w:t>
      </w:r>
      <w:r>
        <w:rPr>
          <w:spacing w:val="-67"/>
        </w:rPr>
        <w:t> </w:t>
      </w:r>
      <w:r>
        <w:rPr/>
        <w:t>situated professional development within school settings.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Teacher</w:t>
      </w:r>
      <w:r>
        <w:rPr>
          <w:i/>
          <w:spacing w:val="-2"/>
        </w:rPr>
        <w:t> </w:t>
      </w:r>
      <w:r>
        <w:rPr>
          <w:i/>
        </w:rPr>
        <w:t>Educ.</w:t>
      </w:r>
      <w:r>
        <w:rPr/>
        <w:t>,</w:t>
      </w:r>
      <w:r>
        <w:rPr>
          <w:spacing w:val="-1"/>
        </w:rPr>
        <w:t> </w:t>
      </w:r>
      <w:r>
        <w:rPr>
          <w:i/>
        </w:rPr>
        <w:t>22</w:t>
      </w:r>
      <w:r>
        <w:rPr>
          <w:i/>
          <w:spacing w:val="1"/>
        </w:rPr>
        <w:t> </w:t>
      </w:r>
      <w:r>
        <w:rPr>
          <w:i/>
        </w:rPr>
        <w:t>(2),</w:t>
      </w:r>
      <w:r>
        <w:rPr>
          <w:i/>
          <w:spacing w:val="-1"/>
        </w:rPr>
        <w:t> </w:t>
      </w:r>
      <w:r>
        <w:rPr/>
        <w:t>179–193.</w:t>
      </w:r>
    </w:p>
    <w:p>
      <w:pPr>
        <w:pStyle w:val="BodyText"/>
        <w:spacing w:before="1"/>
      </w:pPr>
    </w:p>
    <w:p>
      <w:pPr>
        <w:spacing w:before="0"/>
        <w:ind w:left="1951" w:right="761" w:hanging="1532"/>
        <w:jc w:val="both"/>
        <w:rPr>
          <w:i/>
          <w:sz w:val="28"/>
        </w:rPr>
      </w:pPr>
      <w:r>
        <w:rPr>
          <w:sz w:val="28"/>
        </w:rPr>
        <w:t>Ibrahim, Y. U &amp; Abdullahi, S.M. (2010). Repositioning the facilities in technical</w:t>
      </w:r>
      <w:r>
        <w:rPr>
          <w:spacing w:val="1"/>
          <w:sz w:val="28"/>
        </w:rPr>
        <w:t> </w:t>
      </w:r>
      <w:r>
        <w:rPr>
          <w:sz w:val="28"/>
        </w:rPr>
        <w:t>college</w:t>
      </w:r>
      <w:r>
        <w:rPr>
          <w:spacing w:val="1"/>
          <w:sz w:val="28"/>
        </w:rPr>
        <w:t> </w:t>
      </w:r>
      <w:r>
        <w:rPr>
          <w:sz w:val="28"/>
        </w:rPr>
        <w:t>workshop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efficiency: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case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North</w:t>
      </w:r>
      <w:r>
        <w:rPr>
          <w:spacing w:val="1"/>
          <w:sz w:val="28"/>
        </w:rPr>
        <w:t> </w:t>
      </w:r>
      <w:r>
        <w:rPr>
          <w:sz w:val="28"/>
        </w:rPr>
        <w:t>Central</w:t>
      </w:r>
      <w:r>
        <w:rPr>
          <w:spacing w:val="1"/>
          <w:sz w:val="28"/>
        </w:rPr>
        <w:t> </w:t>
      </w:r>
      <w:r>
        <w:rPr>
          <w:sz w:val="28"/>
        </w:rPr>
        <w:t>Nigeria.</w:t>
      </w:r>
      <w:r>
        <w:rPr>
          <w:spacing w:val="-1"/>
          <w:sz w:val="28"/>
        </w:rPr>
        <w:t> </w:t>
      </w:r>
      <w:r>
        <w:rPr>
          <w:i/>
          <w:sz w:val="28"/>
        </w:rPr>
        <w:t>Journal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STEM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Teachers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47 (3)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ind w:left="1747" w:right="753" w:hanging="1328"/>
      </w:pPr>
      <w:r>
        <w:rPr/>
        <w:t>Ibritam, K. S; Udofia, N. &amp; Onweh, V. Z. (2015). Assessing the potency of</w:t>
      </w:r>
      <w:r>
        <w:rPr>
          <w:spacing w:val="1"/>
        </w:rPr>
        <w:t> </w:t>
      </w:r>
      <w:r>
        <w:rPr/>
        <w:t>scaffolding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Demonstration</w:t>
      </w:r>
      <w:r>
        <w:rPr>
          <w:spacing w:val="-8"/>
        </w:rPr>
        <w:t> </w:t>
      </w:r>
      <w:r>
        <w:rPr/>
        <w:t>instructional</w:t>
      </w:r>
      <w:r>
        <w:rPr>
          <w:spacing w:val="-4"/>
        </w:rPr>
        <w:t> </w:t>
      </w:r>
      <w:r>
        <w:rPr/>
        <w:t>methods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student’s</w:t>
      </w:r>
    </w:p>
    <w:p>
      <w:pPr>
        <w:spacing w:before="2"/>
        <w:ind w:left="1678" w:right="1097" w:firstLine="0"/>
        <w:jc w:val="left"/>
        <w:rPr>
          <w:sz w:val="24"/>
        </w:rPr>
      </w:pPr>
      <w:r>
        <w:rPr>
          <w:sz w:val="28"/>
        </w:rPr>
        <w:t>achievement in Technical Colleges in Akwa Ibom State. </w:t>
      </w:r>
      <w:r>
        <w:rPr>
          <w:i/>
          <w:sz w:val="28"/>
        </w:rPr>
        <w:t>Advances in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3(1),</w:t>
      </w:r>
      <w:r>
        <w:rPr>
          <w:i/>
          <w:spacing w:val="1"/>
          <w:sz w:val="28"/>
        </w:rPr>
        <w:t> </w:t>
      </w:r>
      <w:r>
        <w:rPr>
          <w:sz w:val="28"/>
        </w:rPr>
        <w:t>92-</w:t>
      </w:r>
      <w:r>
        <w:rPr>
          <w:spacing w:val="-1"/>
          <w:sz w:val="28"/>
        </w:rPr>
        <w:t> </w:t>
      </w:r>
      <w:r>
        <w:rPr>
          <w:sz w:val="28"/>
        </w:rPr>
        <w:t>101</w:t>
      </w:r>
      <w:r>
        <w:rPr>
          <w:sz w:val="24"/>
        </w:rPr>
        <w:t>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951" w:right="758" w:hanging="1532"/>
        <w:jc w:val="both"/>
        <w:rPr>
          <w:i/>
        </w:rPr>
      </w:pPr>
      <w:r>
        <w:rPr/>
        <w:t>Igbo, </w:t>
      </w:r>
      <w:hyperlink r:id="rId6">
        <w:r>
          <w:rPr/>
          <w:t>J. N,</w:t>
        </w:r>
      </w:hyperlink>
      <w:r>
        <w:rPr/>
        <w:t> </w:t>
      </w:r>
      <w:hyperlink r:id="rId6">
        <w:r>
          <w:rPr/>
          <w:t>Onu</w:t>
        </w:r>
      </w:hyperlink>
      <w:r>
        <w:rPr/>
        <w:t>, V.C</w:t>
      </w:r>
      <w:r>
        <w:rPr>
          <w:spacing w:val="1"/>
        </w:rPr>
        <w:t> </w:t>
      </w:r>
      <w:r>
        <w:rPr/>
        <w:t>&amp; Obiyo </w:t>
      </w:r>
      <w:hyperlink r:id="rId8">
        <w:r>
          <w:rPr/>
          <w:t>N. O.</w:t>
        </w:r>
      </w:hyperlink>
      <w:r>
        <w:rPr/>
        <w:t> (2015), Impact of gender stereotype on</w:t>
      </w:r>
      <w:r>
        <w:rPr>
          <w:spacing w:val="1"/>
        </w:rPr>
        <w:t> </w:t>
      </w:r>
      <w:r>
        <w:rPr/>
        <w:t>secondary school students’ self-concept and academic achievement.</w:t>
      </w:r>
      <w:r>
        <w:rPr>
          <w:spacing w:val="1"/>
        </w:rPr>
        <w:t> </w:t>
      </w:r>
      <w:r>
        <w:rPr>
          <w:i/>
        </w:rPr>
        <w:t>Sage</w:t>
      </w:r>
      <w:r>
        <w:rPr>
          <w:i/>
          <w:spacing w:val="69"/>
        </w:rPr>
        <w:t> </w:t>
      </w:r>
      <w:r>
        <w:rPr>
          <w:i/>
        </w:rPr>
        <w:t>Journal, 5(1)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951" w:right="754" w:hanging="1532"/>
        <w:jc w:val="both"/>
      </w:pPr>
      <w:r>
        <w:rPr/>
        <w:t>Igboko, K.O. (2004). Effects of cognitive constructivism on the achievement and</w:t>
      </w:r>
      <w:r>
        <w:rPr>
          <w:spacing w:val="1"/>
        </w:rPr>
        <w:t> </w:t>
      </w:r>
      <w:r>
        <w:rPr/>
        <w:t>retention of students of introductory technology</w:t>
      </w:r>
      <w:r>
        <w:rPr>
          <w:i/>
        </w:rPr>
        <w:t>. Unpublished PhD</w:t>
      </w:r>
      <w:r>
        <w:rPr>
          <w:i/>
          <w:spacing w:val="1"/>
        </w:rPr>
        <w:t> </w:t>
      </w:r>
      <w:r>
        <w:rPr>
          <w:i/>
        </w:rPr>
        <w:t>Dissertation</w:t>
      </w:r>
      <w:r>
        <w:rPr/>
        <w:t>.</w:t>
      </w:r>
      <w:r>
        <w:rPr>
          <w:spacing w:val="-2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Nsukka.</w:t>
      </w:r>
    </w:p>
    <w:p>
      <w:pPr>
        <w:spacing w:after="0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before="73"/>
        <w:ind w:left="1951" w:right="755" w:hanging="1532"/>
        <w:jc w:val="both"/>
      </w:pPr>
      <w:r>
        <w:rPr/>
        <w:t>Jimoh,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Techniques of AutoCad on Spatial Ability, Interest and 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 Diploma Students in Engineering Graphics. </w:t>
      </w:r>
      <w:r>
        <w:rPr>
          <w:i/>
        </w:rPr>
        <w:t>Unpublished</w:t>
      </w:r>
      <w:r>
        <w:rPr>
          <w:i/>
          <w:spacing w:val="-67"/>
        </w:rPr>
        <w:t> </w:t>
      </w:r>
      <w:r>
        <w:rPr>
          <w:i/>
        </w:rPr>
        <w:t>Ph.D</w:t>
      </w:r>
      <w:r>
        <w:rPr>
          <w:i/>
          <w:spacing w:val="-3"/>
        </w:rPr>
        <w:t> </w:t>
      </w:r>
      <w:r>
        <w:rPr>
          <w:i/>
        </w:rPr>
        <w:t>Thesis</w:t>
      </w:r>
      <w:r>
        <w:rPr/>
        <w:t>.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 Nigeria,</w:t>
      </w:r>
      <w:r>
        <w:rPr>
          <w:spacing w:val="-2"/>
        </w:rPr>
        <w:t> </w:t>
      </w:r>
      <w:r>
        <w:rPr/>
        <w:t>Nsukka.</w:t>
      </w:r>
    </w:p>
    <w:p>
      <w:pPr>
        <w:pStyle w:val="BodyText"/>
      </w:pPr>
    </w:p>
    <w:p>
      <w:pPr>
        <w:pStyle w:val="BodyText"/>
        <w:spacing w:line="322" w:lineRule="exact" w:before="1"/>
        <w:ind w:left="420"/>
      </w:pPr>
      <w:r>
        <w:rPr/>
        <w:t>Joda,</w:t>
      </w:r>
      <w:r>
        <w:rPr>
          <w:spacing w:val="-5"/>
        </w:rPr>
        <w:t> </w:t>
      </w:r>
      <w:r>
        <w:rPr/>
        <w:t>F.</w:t>
      </w:r>
      <w:r>
        <w:rPr>
          <w:spacing w:val="-4"/>
        </w:rPr>
        <w:t> </w:t>
      </w:r>
      <w:r>
        <w:rPr/>
        <w:t>M</w:t>
      </w:r>
      <w:r>
        <w:rPr>
          <w:spacing w:val="-4"/>
        </w:rPr>
        <w:t> </w:t>
      </w:r>
      <w:r>
        <w:rPr/>
        <w:t>(2019).</w:t>
      </w:r>
      <w:r>
        <w:rPr>
          <w:spacing w:val="-3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Scaffolding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Senior</w:t>
      </w:r>
    </w:p>
    <w:p>
      <w:pPr>
        <w:spacing w:before="0"/>
        <w:ind w:left="1678" w:right="802" w:firstLine="69"/>
        <w:jc w:val="left"/>
        <w:rPr>
          <w:sz w:val="28"/>
        </w:rPr>
      </w:pPr>
      <w:r>
        <w:rPr>
          <w:sz w:val="28"/>
        </w:rPr>
        <w:t>Secondary Biology Students’ Academic Achievement and Retention in</w:t>
      </w:r>
      <w:r>
        <w:rPr>
          <w:spacing w:val="-67"/>
          <w:sz w:val="28"/>
        </w:rPr>
        <w:t> </w:t>
      </w:r>
      <w:r>
        <w:rPr>
          <w:sz w:val="28"/>
        </w:rPr>
        <w:t>Taraba</w:t>
      </w:r>
      <w:r>
        <w:rPr>
          <w:spacing w:val="-2"/>
          <w:sz w:val="28"/>
        </w:rPr>
        <w:t> </w:t>
      </w:r>
      <w:r>
        <w:rPr>
          <w:sz w:val="28"/>
        </w:rPr>
        <w:t>State,</w:t>
      </w:r>
      <w:r>
        <w:rPr>
          <w:spacing w:val="-3"/>
          <w:sz w:val="28"/>
        </w:rPr>
        <w:t> </w:t>
      </w:r>
      <w:r>
        <w:rPr>
          <w:sz w:val="28"/>
        </w:rPr>
        <w:t>Nigeria.</w:t>
      </w:r>
      <w:r>
        <w:rPr>
          <w:spacing w:val="-1"/>
          <w:sz w:val="28"/>
        </w:rPr>
        <w:t> </w:t>
      </w:r>
      <w:r>
        <w:rPr>
          <w:i/>
          <w:sz w:val="28"/>
        </w:rPr>
        <w:t>Eductional Quarterly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Reviews</w:t>
      </w:r>
      <w:r>
        <w:rPr>
          <w:i/>
          <w:spacing w:val="-1"/>
          <w:sz w:val="28"/>
        </w:rPr>
        <w:t> </w:t>
      </w:r>
      <w:r>
        <w:rPr>
          <w:sz w:val="28"/>
        </w:rPr>
        <w:t>2(2)</w:t>
      </w:r>
      <w:r>
        <w:rPr>
          <w:spacing w:val="-5"/>
          <w:sz w:val="28"/>
        </w:rPr>
        <w:t> </w:t>
      </w:r>
      <w:r>
        <w:rPr>
          <w:sz w:val="28"/>
        </w:rPr>
        <w:t>269-275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608" w:right="854" w:hanging="1188"/>
      </w:pPr>
      <w:r>
        <w:rPr/>
        <w:t>Joda,</w:t>
      </w:r>
      <w:r>
        <w:rPr>
          <w:spacing w:val="-3"/>
        </w:rPr>
        <w:t> </w:t>
      </w:r>
      <w:r>
        <w:rPr/>
        <w:t>F.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Mohamed,</w:t>
      </w:r>
      <w:r>
        <w:rPr>
          <w:spacing w:val="-2"/>
        </w:rPr>
        <w:t> </w:t>
      </w:r>
      <w:r>
        <w:rPr/>
        <w:t>A.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(2017).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Guided</w:t>
      </w:r>
      <w:r>
        <w:rPr>
          <w:spacing w:val="-1"/>
        </w:rPr>
        <w:t> </w:t>
      </w:r>
      <w:r>
        <w:rPr/>
        <w:t>Inquiry</w:t>
      </w:r>
      <w:r>
        <w:rPr>
          <w:spacing w:val="-5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method</w:t>
      </w:r>
      <w:r>
        <w:rPr>
          <w:spacing w:val="-67"/>
        </w:rPr>
        <w:t> </w:t>
      </w:r>
      <w:r>
        <w:rPr/>
        <w:t>on senior secondary school Biology students Academic Achievement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Retention in Yola</w:t>
      </w:r>
      <w:r>
        <w:rPr>
          <w:spacing w:val="-2"/>
        </w:rPr>
        <w:t> </w:t>
      </w:r>
      <w:r>
        <w:rPr/>
        <w:t>Education Zone,</w:t>
      </w:r>
      <w:r>
        <w:rPr>
          <w:spacing w:val="-2"/>
        </w:rPr>
        <w:t> </w:t>
      </w:r>
      <w:r>
        <w:rPr/>
        <w:t>Adamawa</w:t>
      </w:r>
      <w:r>
        <w:rPr>
          <w:spacing w:val="-2"/>
        </w:rPr>
        <w:t> </w:t>
      </w:r>
      <w:r>
        <w:rPr/>
        <w:t>State,</w:t>
      </w:r>
      <w:r>
        <w:rPr>
          <w:spacing w:val="-2"/>
        </w:rPr>
        <w:t> </w:t>
      </w:r>
      <w:r>
        <w:rPr/>
        <w:t>Nigeria.</w:t>
      </w:r>
    </w:p>
    <w:p>
      <w:pPr>
        <w:tabs>
          <w:tab w:pos="4594" w:val="left" w:leader="none"/>
        </w:tabs>
        <w:spacing w:before="2"/>
        <w:ind w:left="1678" w:right="1526" w:firstLine="0"/>
        <w:jc w:val="left"/>
        <w:rPr>
          <w:sz w:val="24"/>
        </w:rPr>
      </w:pPr>
      <w:r>
        <w:rPr>
          <w:i/>
          <w:sz w:val="28"/>
        </w:rPr>
        <w:t>Multidisciplinary Journal of Science, Technology and Vocational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Education,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5(1),</w:t>
      </w:r>
      <w:r>
        <w:rPr>
          <w:i/>
          <w:spacing w:val="-2"/>
          <w:sz w:val="28"/>
        </w:rPr>
        <w:t> </w:t>
      </w:r>
      <w:r>
        <w:rPr>
          <w:sz w:val="28"/>
        </w:rPr>
        <w:t>89-96</w:t>
        <w:tab/>
      </w:r>
      <w:r>
        <w:rPr>
          <w:sz w:val="24"/>
        </w:rPr>
        <w:t>.</w:t>
      </w:r>
    </w:p>
    <w:p>
      <w:pPr>
        <w:pStyle w:val="BodyText"/>
        <w:spacing w:before="10"/>
        <w:rPr>
          <w:sz w:val="27"/>
        </w:rPr>
      </w:pPr>
    </w:p>
    <w:p>
      <w:pPr>
        <w:spacing w:line="240" w:lineRule="auto" w:before="0"/>
        <w:ind w:left="1951" w:right="754" w:hanging="1532"/>
        <w:jc w:val="both"/>
        <w:rPr>
          <w:i/>
          <w:sz w:val="28"/>
        </w:rPr>
      </w:pPr>
      <w:r>
        <w:rPr>
          <w:sz w:val="28"/>
        </w:rPr>
        <w:t>Karan, C. P., Ravi P &amp; Rachit S, (2014). Hybrid vehicle: A study on technology.</w:t>
      </w:r>
      <w:r>
        <w:rPr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Engineering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Technology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(IJERT) 3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(12).</w:t>
      </w:r>
    </w:p>
    <w:p>
      <w:pPr>
        <w:pStyle w:val="BodyText"/>
        <w:spacing w:before="1"/>
        <w:rPr>
          <w:i/>
        </w:rPr>
      </w:pPr>
    </w:p>
    <w:p>
      <w:pPr>
        <w:spacing w:line="322" w:lineRule="exact" w:before="0"/>
        <w:ind w:left="420" w:right="0" w:firstLine="0"/>
        <w:jc w:val="left"/>
        <w:rPr>
          <w:sz w:val="28"/>
        </w:rPr>
      </w:pPr>
      <w:r>
        <w:rPr>
          <w:sz w:val="28"/>
        </w:rPr>
        <w:t>Limbourg,</w:t>
      </w:r>
      <w:r>
        <w:rPr>
          <w:spacing w:val="8"/>
          <w:sz w:val="28"/>
        </w:rPr>
        <w:t> </w:t>
      </w:r>
      <w:r>
        <w:rPr>
          <w:sz w:val="28"/>
        </w:rPr>
        <w:t>G.</w:t>
      </w:r>
      <w:r>
        <w:rPr>
          <w:spacing w:val="10"/>
          <w:sz w:val="28"/>
        </w:rPr>
        <w:t> </w:t>
      </w:r>
      <w:r>
        <w:rPr>
          <w:sz w:val="28"/>
        </w:rPr>
        <w:t>S.</w:t>
      </w:r>
      <w:r>
        <w:rPr>
          <w:spacing w:val="10"/>
          <w:sz w:val="28"/>
        </w:rPr>
        <w:t> </w:t>
      </w:r>
      <w:r>
        <w:rPr>
          <w:sz w:val="28"/>
        </w:rPr>
        <w:t>(2014).</w:t>
      </w:r>
      <w:r>
        <w:rPr>
          <w:spacing w:val="12"/>
          <w:sz w:val="28"/>
        </w:rPr>
        <w:t> </w:t>
      </w:r>
      <w:r>
        <w:rPr>
          <w:i/>
          <w:sz w:val="28"/>
        </w:rPr>
        <w:t>Understanding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principle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automobile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technology</w:t>
      </w:r>
      <w:r>
        <w:rPr>
          <w:sz w:val="28"/>
        </w:rPr>
        <w:t>.</w:t>
      </w:r>
    </w:p>
    <w:p>
      <w:pPr>
        <w:pStyle w:val="BodyText"/>
        <w:ind w:left="1951"/>
      </w:pPr>
      <w:r>
        <w:rPr/>
        <w:t>Los</w:t>
      </w:r>
      <w:r>
        <w:rPr>
          <w:spacing w:val="-5"/>
        </w:rPr>
        <w:t> </w:t>
      </w:r>
      <w:r>
        <w:rPr/>
        <w:t>Angeles:Premium</w:t>
      </w:r>
      <w:r>
        <w:rPr>
          <w:spacing w:val="-7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Incops.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951" w:right="753" w:hanging="1532"/>
        <w:jc w:val="both"/>
      </w:pPr>
      <w:r>
        <w:rPr/>
        <w:t>Liu T.C. (2005). Web-based cognitive apprenticeship model for improving pre-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teacher’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planning:</w:t>
      </w:r>
      <w:r>
        <w:rPr>
          <w:spacing w:val="1"/>
        </w:rPr>
        <w:t> </w:t>
      </w:r>
      <w:r>
        <w:rPr/>
        <w:t>design and field experiment. </w:t>
      </w:r>
      <w:r>
        <w:rPr>
          <w:i/>
        </w:rPr>
        <w:t>Educational Technology and</w:t>
      </w:r>
      <w:r>
        <w:rPr>
          <w:i/>
          <w:spacing w:val="1"/>
        </w:rPr>
        <w:t> </w:t>
      </w:r>
      <w:r>
        <w:rPr>
          <w:i/>
        </w:rPr>
        <w:t>Society.</w:t>
      </w:r>
      <w:r>
        <w:rPr>
          <w:i/>
          <w:spacing w:val="-1"/>
        </w:rPr>
        <w:t> </w:t>
      </w:r>
      <w:r>
        <w:rPr>
          <w:i/>
        </w:rPr>
        <w:t>8 (2),</w:t>
      </w:r>
      <w:r>
        <w:rPr>
          <w:i/>
          <w:spacing w:val="-3"/>
        </w:rPr>
        <w:t> </w:t>
      </w:r>
      <w:r>
        <w:rPr/>
        <w:t>136-149.</w:t>
      </w:r>
    </w:p>
    <w:p>
      <w:pPr>
        <w:pStyle w:val="BodyText"/>
      </w:pPr>
    </w:p>
    <w:p>
      <w:pPr>
        <w:pStyle w:val="BodyText"/>
        <w:spacing w:before="1"/>
        <w:ind w:left="1951" w:right="758" w:hanging="1532"/>
        <w:jc w:val="both"/>
      </w:pPr>
      <w:r>
        <w:rPr/>
        <w:t>Maigida, J.F. (2013) Effect of Cognitive Apprenticeship Instructional Method on</w:t>
      </w:r>
      <w:r>
        <w:rPr>
          <w:spacing w:val="1"/>
        </w:rPr>
        <w:t> </w:t>
      </w:r>
      <w:r>
        <w:rPr/>
        <w:t>Student’s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Automobile Mechanics. </w:t>
      </w:r>
      <w:r>
        <w:rPr>
          <w:i/>
        </w:rPr>
        <w:t>PhD Thesis </w:t>
      </w:r>
      <w:r>
        <w:rPr/>
        <w:t>Submitted to the Department of</w:t>
      </w:r>
      <w:r>
        <w:rPr>
          <w:spacing w:val="1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Education University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Nsukka.</w:t>
      </w:r>
    </w:p>
    <w:p>
      <w:pPr>
        <w:pStyle w:val="BodyText"/>
        <w:spacing w:before="11"/>
        <w:rPr>
          <w:sz w:val="27"/>
        </w:rPr>
      </w:pPr>
    </w:p>
    <w:p>
      <w:pPr>
        <w:spacing w:line="276" w:lineRule="auto" w:before="0"/>
        <w:ind w:left="1618" w:right="753" w:hanging="1128"/>
        <w:jc w:val="left"/>
        <w:rPr>
          <w:sz w:val="28"/>
        </w:rPr>
      </w:pPr>
      <w:r>
        <w:rPr>
          <w:sz w:val="28"/>
        </w:rPr>
        <w:t>Masaruf,</w:t>
      </w:r>
      <w:r>
        <w:rPr>
          <w:spacing w:val="1"/>
          <w:sz w:val="28"/>
        </w:rPr>
        <w:t> </w:t>
      </w:r>
      <w:r>
        <w:rPr>
          <w:sz w:val="28"/>
        </w:rPr>
        <w:t>M. (2015) </w:t>
      </w:r>
      <w:r>
        <w:rPr>
          <w:sz w:val="32"/>
        </w:rPr>
        <w:t>The role of vocational and technical education for</w:t>
      </w:r>
      <w:r>
        <w:rPr>
          <w:spacing w:val="1"/>
          <w:sz w:val="32"/>
        </w:rPr>
        <w:t> </w:t>
      </w:r>
      <w:r>
        <w:rPr>
          <w:sz w:val="32"/>
        </w:rPr>
        <w:t>improving national economy for sustainable development:</w:t>
      </w:r>
      <w:r>
        <w:rPr>
          <w:spacing w:val="1"/>
          <w:sz w:val="32"/>
        </w:rPr>
        <w:t> </w:t>
      </w:r>
      <w:r>
        <w:rPr>
          <w:sz w:val="32"/>
        </w:rPr>
        <w:t>Curriculum issues. </w:t>
      </w:r>
      <w:r>
        <w:rPr>
          <w:i/>
          <w:sz w:val="28"/>
        </w:rPr>
        <w:t>IOSR Journal of Research &amp; Method in Education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5(3),</w:t>
      </w:r>
      <w:r>
        <w:rPr>
          <w:i/>
          <w:spacing w:val="-1"/>
          <w:sz w:val="28"/>
        </w:rPr>
        <w:t> </w:t>
      </w:r>
      <w:r>
        <w:rPr>
          <w:sz w:val="28"/>
        </w:rPr>
        <w:t>12-18</w:t>
      </w:r>
    </w:p>
    <w:p>
      <w:pPr>
        <w:pStyle w:val="BodyText"/>
      </w:pPr>
    </w:p>
    <w:p>
      <w:pPr>
        <w:spacing w:line="242" w:lineRule="auto" w:before="0"/>
        <w:ind w:left="1747" w:right="1756" w:hanging="1328"/>
        <w:jc w:val="left"/>
        <w:rPr>
          <w:sz w:val="28"/>
        </w:rPr>
      </w:pPr>
      <w:r>
        <w:rPr>
          <w:color w:val="221F1F"/>
          <w:sz w:val="28"/>
        </w:rPr>
        <w:t>McCabe, J. A. (2014). </w:t>
      </w:r>
      <w:r>
        <w:rPr>
          <w:i/>
          <w:color w:val="221F1F"/>
          <w:sz w:val="28"/>
        </w:rPr>
        <w:t>Learning and Memory Strategy Demonstrations for</w:t>
      </w:r>
      <w:r>
        <w:rPr>
          <w:i/>
          <w:color w:val="221F1F"/>
          <w:spacing w:val="-67"/>
          <w:sz w:val="28"/>
        </w:rPr>
        <w:t> </w:t>
      </w:r>
      <w:r>
        <w:rPr>
          <w:i/>
          <w:color w:val="221F1F"/>
          <w:sz w:val="28"/>
        </w:rPr>
        <w:t>the</w:t>
      </w:r>
      <w:r>
        <w:rPr>
          <w:i/>
          <w:color w:val="221F1F"/>
          <w:spacing w:val="-2"/>
          <w:sz w:val="28"/>
        </w:rPr>
        <w:t> </w:t>
      </w:r>
      <w:r>
        <w:rPr>
          <w:i/>
          <w:color w:val="221F1F"/>
          <w:sz w:val="28"/>
        </w:rPr>
        <w:t>Psychology</w:t>
      </w:r>
      <w:r>
        <w:rPr>
          <w:i/>
          <w:color w:val="221F1F"/>
          <w:spacing w:val="-2"/>
          <w:sz w:val="28"/>
        </w:rPr>
        <w:t> </w:t>
      </w:r>
      <w:r>
        <w:rPr>
          <w:i/>
          <w:color w:val="221F1F"/>
          <w:sz w:val="28"/>
        </w:rPr>
        <w:t>Classroom.</w:t>
      </w:r>
      <w:r>
        <w:rPr>
          <w:i/>
          <w:color w:val="221F1F"/>
          <w:spacing w:val="1"/>
          <w:sz w:val="28"/>
        </w:rPr>
        <w:t> </w:t>
      </w:r>
      <w:r>
        <w:rPr>
          <w:color w:val="221F1F"/>
          <w:sz w:val="28"/>
        </w:rPr>
        <w:t>Baltimore:</w:t>
      </w:r>
      <w:r>
        <w:rPr>
          <w:color w:val="221F1F"/>
          <w:spacing w:val="-1"/>
          <w:sz w:val="28"/>
        </w:rPr>
        <w:t> </w:t>
      </w:r>
      <w:r>
        <w:rPr>
          <w:color w:val="221F1F"/>
          <w:sz w:val="28"/>
        </w:rPr>
        <w:t>Goucher</w:t>
      </w:r>
      <w:r>
        <w:rPr>
          <w:color w:val="221F1F"/>
          <w:spacing w:val="-1"/>
          <w:sz w:val="28"/>
        </w:rPr>
        <w:t> </w:t>
      </w:r>
      <w:r>
        <w:rPr>
          <w:color w:val="221F1F"/>
          <w:sz w:val="28"/>
        </w:rPr>
        <w:t>College.</w:t>
      </w:r>
    </w:p>
    <w:p>
      <w:pPr>
        <w:spacing w:after="0" w:line="242" w:lineRule="auto"/>
        <w:jc w:val="lef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before="5"/>
        <w:rPr>
          <w:sz w:val="14"/>
        </w:rPr>
      </w:pPr>
    </w:p>
    <w:p>
      <w:pPr>
        <w:spacing w:before="89"/>
        <w:ind w:left="1678" w:right="753" w:hanging="1258"/>
        <w:jc w:val="left"/>
        <w:rPr>
          <w:sz w:val="28"/>
        </w:rPr>
      </w:pPr>
      <w:r>
        <w:rPr>
          <w:color w:val="1D1B11"/>
          <w:sz w:val="28"/>
        </w:rPr>
        <w:t>Musa, S. A. A. (2007). The effect of constructivist teaching method on students’</w:t>
      </w:r>
      <w:r>
        <w:rPr>
          <w:color w:val="1D1B11"/>
          <w:spacing w:val="1"/>
          <w:sz w:val="28"/>
        </w:rPr>
        <w:t> </w:t>
      </w:r>
      <w:r>
        <w:rPr>
          <w:color w:val="1D1B11"/>
          <w:sz w:val="28"/>
        </w:rPr>
        <w:t>achievement and interest in Mathematics in secondary schools in Kogi</w:t>
      </w:r>
      <w:r>
        <w:rPr>
          <w:color w:val="1D1B11"/>
          <w:spacing w:val="1"/>
          <w:sz w:val="28"/>
        </w:rPr>
        <w:t> </w:t>
      </w:r>
      <w:r>
        <w:rPr>
          <w:color w:val="1D1B11"/>
          <w:sz w:val="28"/>
        </w:rPr>
        <w:t>State.</w:t>
      </w:r>
      <w:r>
        <w:rPr>
          <w:color w:val="1D1B11"/>
          <w:spacing w:val="-3"/>
          <w:sz w:val="28"/>
        </w:rPr>
        <w:t> </w:t>
      </w:r>
      <w:r>
        <w:rPr>
          <w:i/>
          <w:color w:val="1D1B11"/>
          <w:sz w:val="28"/>
        </w:rPr>
        <w:t>Journal</w:t>
      </w:r>
      <w:r>
        <w:rPr>
          <w:i/>
          <w:color w:val="1D1B11"/>
          <w:spacing w:val="-1"/>
          <w:sz w:val="28"/>
        </w:rPr>
        <w:t> </w:t>
      </w:r>
      <w:r>
        <w:rPr>
          <w:i/>
          <w:color w:val="1D1B11"/>
          <w:sz w:val="28"/>
        </w:rPr>
        <w:t>of</w:t>
      </w:r>
      <w:r>
        <w:rPr>
          <w:i/>
          <w:color w:val="1D1B11"/>
          <w:spacing w:val="-1"/>
          <w:sz w:val="28"/>
        </w:rPr>
        <w:t> </w:t>
      </w:r>
      <w:r>
        <w:rPr>
          <w:i/>
          <w:color w:val="1D1B11"/>
          <w:sz w:val="28"/>
        </w:rPr>
        <w:t>Vocational</w:t>
      </w:r>
      <w:r>
        <w:rPr>
          <w:i/>
          <w:color w:val="1D1B11"/>
          <w:spacing w:val="-2"/>
          <w:sz w:val="28"/>
        </w:rPr>
        <w:t> </w:t>
      </w:r>
      <w:r>
        <w:rPr>
          <w:i/>
          <w:color w:val="1D1B11"/>
          <w:sz w:val="28"/>
        </w:rPr>
        <w:t>and</w:t>
      </w:r>
      <w:r>
        <w:rPr>
          <w:i/>
          <w:color w:val="1D1B11"/>
          <w:spacing w:val="-1"/>
          <w:sz w:val="28"/>
        </w:rPr>
        <w:t> </w:t>
      </w:r>
      <w:r>
        <w:rPr>
          <w:i/>
          <w:color w:val="1D1B11"/>
          <w:sz w:val="28"/>
        </w:rPr>
        <w:t>Technical</w:t>
      </w:r>
      <w:r>
        <w:rPr>
          <w:i/>
          <w:color w:val="1D1B11"/>
          <w:spacing w:val="-1"/>
          <w:sz w:val="28"/>
        </w:rPr>
        <w:t> </w:t>
      </w:r>
      <w:r>
        <w:rPr>
          <w:i/>
          <w:color w:val="1D1B11"/>
          <w:sz w:val="28"/>
        </w:rPr>
        <w:t>Educators,</w:t>
      </w:r>
      <w:r>
        <w:rPr>
          <w:i/>
          <w:color w:val="1D1B11"/>
          <w:spacing w:val="-3"/>
          <w:sz w:val="28"/>
        </w:rPr>
        <w:t> </w:t>
      </w:r>
      <w:r>
        <w:rPr>
          <w:i/>
          <w:color w:val="1D1B11"/>
          <w:sz w:val="28"/>
        </w:rPr>
        <w:t>1</w:t>
      </w:r>
      <w:r>
        <w:rPr>
          <w:i/>
          <w:color w:val="1D1B11"/>
          <w:spacing w:val="-2"/>
          <w:sz w:val="28"/>
        </w:rPr>
        <w:t> </w:t>
      </w:r>
      <w:r>
        <w:rPr>
          <w:i/>
          <w:color w:val="1D1B11"/>
          <w:sz w:val="28"/>
        </w:rPr>
        <w:t>(1),</w:t>
      </w:r>
      <w:r>
        <w:rPr>
          <w:i/>
          <w:color w:val="1D1B11"/>
          <w:spacing w:val="-2"/>
          <w:sz w:val="28"/>
        </w:rPr>
        <w:t> </w:t>
      </w:r>
      <w:r>
        <w:rPr>
          <w:color w:val="1D1B11"/>
          <w:sz w:val="28"/>
        </w:rPr>
        <w:t>12-17.</w:t>
      </w:r>
    </w:p>
    <w:p>
      <w:pPr>
        <w:pStyle w:val="BodyText"/>
      </w:pPr>
    </w:p>
    <w:p>
      <w:pPr>
        <w:spacing w:line="276" w:lineRule="auto" w:before="1"/>
        <w:ind w:left="1951" w:right="754" w:hanging="1532"/>
        <w:jc w:val="both"/>
        <w:rPr>
          <w:sz w:val="28"/>
        </w:rPr>
      </w:pPr>
      <w:r>
        <w:rPr>
          <w:sz w:val="28"/>
        </w:rPr>
        <w:t>National Board for Technical Education (2013). </w:t>
      </w:r>
      <w:r>
        <w:rPr>
          <w:i/>
          <w:sz w:val="28"/>
        </w:rPr>
        <w:t>National Technical Certificate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Examination (craft level) Syllabus for Engineering Trades based 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NBTE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Modular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Curricular.</w:t>
      </w:r>
      <w:r>
        <w:rPr>
          <w:i/>
          <w:spacing w:val="-1"/>
          <w:sz w:val="28"/>
        </w:rPr>
        <w:t> </w:t>
      </w:r>
      <w:r>
        <w:rPr>
          <w:sz w:val="28"/>
        </w:rPr>
        <w:t>Kaduna:</w:t>
      </w:r>
      <w:r>
        <w:rPr>
          <w:spacing w:val="1"/>
          <w:sz w:val="28"/>
        </w:rPr>
        <w:t> </w:t>
      </w:r>
      <w:r>
        <w:rPr>
          <w:sz w:val="28"/>
        </w:rPr>
        <w:t>NBTE.</w:t>
      </w:r>
    </w:p>
    <w:p>
      <w:pPr>
        <w:pStyle w:val="BodyText"/>
        <w:spacing w:before="199"/>
        <w:ind w:left="1951" w:right="755" w:hanging="1532"/>
        <w:jc w:val="both"/>
      </w:pPr>
      <w:r>
        <w:rPr/>
        <w:t>National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NTC examination.</w:t>
      </w: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1951" w:right="754" w:hanging="1532"/>
        <w:jc w:val="both"/>
      </w:pPr>
      <w:r>
        <w:rPr/>
        <w:t>National Business and Technical Examination Board (2017). Chief Examiner’s</w:t>
      </w:r>
      <w:r>
        <w:rPr>
          <w:spacing w:val="1"/>
        </w:rPr>
        <w:t> </w:t>
      </w:r>
      <w:r>
        <w:rPr/>
        <w:t>Report on</w:t>
      </w:r>
      <w:r>
        <w:rPr>
          <w:spacing w:val="1"/>
        </w:rPr>
        <w:t> </w:t>
      </w:r>
      <w:r>
        <w:rPr/>
        <w:t>performance of students in NTC and NBC examination.</w:t>
      </w:r>
      <w:r>
        <w:rPr>
          <w:spacing w:val="1"/>
        </w:rPr>
        <w:t> </w:t>
      </w:r>
      <w:r>
        <w:rPr/>
        <w:t>Fiesta</w:t>
      </w:r>
      <w:r>
        <w:rPr>
          <w:spacing w:val="-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Press Ltd.,</w:t>
      </w:r>
      <w:r>
        <w:rPr>
          <w:spacing w:val="-1"/>
        </w:rPr>
        <w:t> </w:t>
      </w:r>
      <w:r>
        <w:rPr/>
        <w:t>Benin City,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spacing w:before="0"/>
        <w:ind w:left="1951" w:right="756" w:hanging="1532"/>
        <w:jc w:val="both"/>
        <w:rPr>
          <w:sz w:val="28"/>
        </w:rPr>
      </w:pPr>
      <w:r>
        <w:rPr>
          <w:sz w:val="28"/>
        </w:rPr>
        <w:t>Ndinechi, G. I.</w:t>
      </w:r>
      <w:r>
        <w:rPr>
          <w:spacing w:val="1"/>
          <w:sz w:val="28"/>
        </w:rPr>
        <w:t> </w:t>
      </w:r>
      <w:r>
        <w:rPr>
          <w:sz w:val="28"/>
        </w:rPr>
        <w:t>&amp; Obidile, I. J. (2013). Strategies considered effective for teaching</w:t>
      </w:r>
      <w:r>
        <w:rPr>
          <w:spacing w:val="-67"/>
          <w:sz w:val="28"/>
        </w:rPr>
        <w:t> </w:t>
      </w:r>
      <w:r>
        <w:rPr>
          <w:sz w:val="28"/>
        </w:rPr>
        <w:t>accounting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tertiary</w:t>
      </w:r>
      <w:r>
        <w:rPr>
          <w:spacing w:val="1"/>
          <w:sz w:val="28"/>
        </w:rPr>
        <w:t> </w:t>
      </w:r>
      <w:r>
        <w:rPr>
          <w:sz w:val="28"/>
        </w:rPr>
        <w:t>institutions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Anambra</w:t>
      </w:r>
      <w:r>
        <w:rPr>
          <w:spacing w:val="1"/>
          <w:sz w:val="28"/>
        </w:rPr>
        <w:t> </w:t>
      </w:r>
      <w:r>
        <w:rPr>
          <w:sz w:val="28"/>
        </w:rPr>
        <w:t>State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Nigeria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Accounting Association (NAA)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4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(2),</w:t>
      </w:r>
      <w:r>
        <w:rPr>
          <w:i/>
          <w:spacing w:val="-3"/>
          <w:sz w:val="28"/>
        </w:rPr>
        <w:t> </w:t>
      </w:r>
      <w:r>
        <w:rPr>
          <w:sz w:val="28"/>
        </w:rPr>
        <w:t>133-143.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678" w:right="1152" w:hanging="1258"/>
      </w:pPr>
      <w:r>
        <w:rPr/>
        <w:t>Nonye, A. &amp; Nwosu, B. O. (2011). Effects of Instructional Scaffolding on the</w:t>
      </w:r>
      <w:r>
        <w:rPr>
          <w:spacing w:val="1"/>
        </w:rPr>
        <w:t> </w:t>
      </w:r>
      <w:r>
        <w:rPr/>
        <w:t>achievement of male and female students in Financial Accounting in</w:t>
      </w:r>
      <w:r>
        <w:rPr>
          <w:spacing w:val="-6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</w:t>
      </w:r>
      <w:r>
        <w:rPr>
          <w:spacing w:val="-4"/>
        </w:rPr>
        <w:t> </w:t>
      </w:r>
      <w:r>
        <w:rPr/>
        <w:t>in Abakaliki</w:t>
      </w:r>
      <w:r>
        <w:rPr>
          <w:spacing w:val="-2"/>
        </w:rPr>
        <w:t> </w:t>
      </w:r>
      <w:r>
        <w:rPr/>
        <w:t>Urban of Ebonyi State,</w:t>
      </w:r>
      <w:r>
        <w:rPr>
          <w:spacing w:val="-2"/>
        </w:rPr>
        <w:t> </w:t>
      </w:r>
      <w:r>
        <w:rPr/>
        <w:t>Nigeria.</w:t>
      </w:r>
    </w:p>
    <w:p>
      <w:pPr>
        <w:spacing w:before="1"/>
        <w:ind w:left="1678" w:right="0" w:firstLine="0"/>
        <w:jc w:val="left"/>
        <w:rPr>
          <w:sz w:val="28"/>
        </w:rPr>
      </w:pPr>
      <w:r>
        <w:rPr>
          <w:i/>
          <w:sz w:val="28"/>
        </w:rPr>
        <w:t>Current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Social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Sciences,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3(2),</w:t>
      </w:r>
      <w:r>
        <w:rPr>
          <w:i/>
          <w:spacing w:val="4"/>
          <w:sz w:val="28"/>
        </w:rPr>
        <w:t> </w:t>
      </w:r>
      <w:r>
        <w:rPr>
          <w:sz w:val="28"/>
        </w:rPr>
        <w:t>66-70.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951" w:right="757" w:hanging="1532"/>
        <w:jc w:val="both"/>
        <w:rPr>
          <w:sz w:val="28"/>
        </w:rPr>
      </w:pPr>
      <w:r>
        <w:rPr>
          <w:sz w:val="28"/>
        </w:rPr>
        <w:t>Nwachukwu, C. F. (2016). </w:t>
      </w:r>
      <w:r>
        <w:rPr>
          <w:i/>
          <w:sz w:val="28"/>
        </w:rPr>
        <w:t>Designing Appropriate Methodology in Vocational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Technical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Nigeria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Nsukka:</w:t>
      </w:r>
      <w:r>
        <w:rPr>
          <w:spacing w:val="-5"/>
          <w:sz w:val="28"/>
        </w:rPr>
        <w:t> </w:t>
      </w:r>
      <w:r>
        <w:rPr>
          <w:sz w:val="28"/>
        </w:rPr>
        <w:t>Fulladu</w:t>
      </w:r>
      <w:r>
        <w:rPr>
          <w:spacing w:val="-2"/>
          <w:sz w:val="28"/>
        </w:rPr>
        <w:t> </w:t>
      </w:r>
      <w:r>
        <w:rPr>
          <w:sz w:val="28"/>
        </w:rPr>
        <w:t>Publishing</w:t>
      </w:r>
      <w:r>
        <w:rPr>
          <w:spacing w:val="-1"/>
          <w:sz w:val="28"/>
        </w:rPr>
        <w:t> </w:t>
      </w:r>
      <w:r>
        <w:rPr>
          <w:sz w:val="28"/>
        </w:rPr>
        <w:t>Co.</w:t>
      </w:r>
    </w:p>
    <w:p>
      <w:pPr>
        <w:pStyle w:val="BodyText"/>
        <w:spacing w:before="1"/>
      </w:pPr>
    </w:p>
    <w:p>
      <w:pPr>
        <w:spacing w:line="322" w:lineRule="exact" w:before="0"/>
        <w:ind w:left="420" w:right="0" w:firstLine="0"/>
        <w:jc w:val="left"/>
        <w:rPr>
          <w:i/>
          <w:sz w:val="28"/>
        </w:rPr>
      </w:pPr>
      <w:r>
        <w:rPr>
          <w:sz w:val="28"/>
        </w:rPr>
        <w:t>Nworgu,</w:t>
      </w:r>
      <w:r>
        <w:rPr>
          <w:spacing w:val="10"/>
          <w:sz w:val="28"/>
        </w:rPr>
        <w:t> </w:t>
      </w:r>
      <w:r>
        <w:rPr>
          <w:sz w:val="28"/>
        </w:rPr>
        <w:t>B.</w:t>
      </w:r>
      <w:r>
        <w:rPr>
          <w:spacing w:val="77"/>
          <w:sz w:val="28"/>
        </w:rPr>
        <w:t> </w:t>
      </w:r>
      <w:r>
        <w:rPr>
          <w:sz w:val="28"/>
        </w:rPr>
        <w:t>G.</w:t>
      </w:r>
      <w:r>
        <w:rPr>
          <w:spacing w:val="78"/>
          <w:sz w:val="28"/>
        </w:rPr>
        <w:t> </w:t>
      </w:r>
      <w:r>
        <w:rPr>
          <w:sz w:val="28"/>
        </w:rPr>
        <w:t>(2015).</w:t>
      </w:r>
      <w:r>
        <w:rPr>
          <w:spacing w:val="80"/>
          <w:sz w:val="28"/>
        </w:rPr>
        <w:t> </w:t>
      </w:r>
      <w:r>
        <w:rPr>
          <w:i/>
          <w:sz w:val="28"/>
        </w:rPr>
        <w:t>Educational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research: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Basic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Issues</w:t>
      </w:r>
      <w:r>
        <w:rPr>
          <w:i/>
          <w:spacing w:val="7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79"/>
          <w:sz w:val="28"/>
        </w:rPr>
        <w:t> </w:t>
      </w:r>
      <w:r>
        <w:rPr>
          <w:i/>
          <w:sz w:val="28"/>
        </w:rPr>
        <w:t>Methodology</w:t>
      </w:r>
    </w:p>
    <w:p>
      <w:pPr>
        <w:pStyle w:val="BodyText"/>
        <w:ind w:left="1951"/>
      </w:pPr>
      <w:r>
        <w:rPr/>
        <w:t>Ibadan:</w:t>
      </w:r>
      <w:r>
        <w:rPr>
          <w:spacing w:val="-3"/>
        </w:rPr>
        <w:t> </w:t>
      </w:r>
      <w:r>
        <w:rPr/>
        <w:t>Wisdom</w:t>
      </w:r>
      <w:r>
        <w:rPr>
          <w:spacing w:val="-6"/>
        </w:rPr>
        <w:t> </w:t>
      </w:r>
      <w:r>
        <w:rPr/>
        <w:t>Publishers.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951" w:right="757" w:hanging="1532"/>
        <w:jc w:val="both"/>
        <w:rPr>
          <w:sz w:val="28"/>
        </w:rPr>
      </w:pPr>
      <w:r>
        <w:rPr>
          <w:sz w:val="28"/>
        </w:rPr>
        <w:t>Odagboyi,</w:t>
      </w:r>
      <w:r>
        <w:rPr>
          <w:spacing w:val="1"/>
          <w:sz w:val="28"/>
        </w:rPr>
        <w:t> </w:t>
      </w:r>
      <w:r>
        <w:rPr>
          <w:sz w:val="28"/>
        </w:rPr>
        <w:t>I. A (2015). The Effect of Gender on the Achievement of Student in</w:t>
      </w:r>
      <w:r>
        <w:rPr>
          <w:spacing w:val="1"/>
          <w:sz w:val="28"/>
        </w:rPr>
        <w:t> </w:t>
      </w:r>
      <w:r>
        <w:rPr>
          <w:sz w:val="28"/>
        </w:rPr>
        <w:t>Biology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Jigsaw</w:t>
      </w:r>
      <w:r>
        <w:rPr>
          <w:spacing w:val="1"/>
          <w:sz w:val="28"/>
        </w:rPr>
        <w:t> </w:t>
      </w:r>
      <w:r>
        <w:rPr>
          <w:sz w:val="28"/>
        </w:rPr>
        <w:t>Method.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Practice.6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(17),</w:t>
      </w:r>
      <w:r>
        <w:rPr>
          <w:i/>
          <w:spacing w:val="1"/>
          <w:sz w:val="28"/>
        </w:rPr>
        <w:t> </w:t>
      </w:r>
      <w:r>
        <w:rPr>
          <w:sz w:val="28"/>
        </w:rPr>
        <w:t>176.</w:t>
      </w:r>
    </w:p>
    <w:p>
      <w:pPr>
        <w:pStyle w:val="BodyText"/>
        <w:spacing w:before="1"/>
      </w:pPr>
    </w:p>
    <w:p>
      <w:pPr>
        <w:spacing w:before="0"/>
        <w:ind w:left="1678" w:right="1009" w:hanging="1258"/>
        <w:jc w:val="left"/>
        <w:rPr>
          <w:sz w:val="26"/>
        </w:rPr>
      </w:pPr>
      <w:r>
        <w:rPr>
          <w:sz w:val="28"/>
        </w:rPr>
        <w:t>Ogbuanya, T. C. and Fakorede, S. O. A. (2008). </w:t>
      </w:r>
      <w:r>
        <w:rPr>
          <w:i/>
          <w:sz w:val="28"/>
        </w:rPr>
        <w:t>Effect of Learning Mode on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Psychomotor Achievement of Automobile Technology Students in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Technical Colleges. </w:t>
      </w:r>
      <w:r>
        <w:rPr>
          <w:sz w:val="28"/>
        </w:rPr>
        <w:t>In B. G. Nworgu (Eds). </w:t>
      </w:r>
      <w:r>
        <w:rPr>
          <w:i/>
          <w:sz w:val="28"/>
        </w:rPr>
        <w:t>Education in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Information Age: Global Challenges and Enhancements Strategies,</w:t>
      </w:r>
      <w:r>
        <w:rPr>
          <w:i/>
          <w:spacing w:val="1"/>
          <w:sz w:val="28"/>
        </w:rPr>
        <w:t> </w:t>
      </w:r>
      <w:r>
        <w:rPr>
          <w:sz w:val="28"/>
        </w:rPr>
        <w:t>149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155;</w:t>
      </w:r>
      <w:r>
        <w:rPr>
          <w:spacing w:val="1"/>
          <w:sz w:val="28"/>
        </w:rPr>
        <w:t> </w:t>
      </w:r>
      <w:r>
        <w:rPr>
          <w:sz w:val="28"/>
        </w:rPr>
        <w:t>Nsukka; University</w:t>
      </w:r>
      <w:r>
        <w:rPr>
          <w:spacing w:val="-4"/>
          <w:sz w:val="28"/>
        </w:rPr>
        <w:t> </w:t>
      </w:r>
      <w:r>
        <w:rPr>
          <w:sz w:val="28"/>
        </w:rPr>
        <w:t>Trust</w:t>
      </w:r>
      <w:r>
        <w:rPr>
          <w:spacing w:val="1"/>
          <w:sz w:val="28"/>
        </w:rPr>
        <w:t> </w:t>
      </w:r>
      <w:r>
        <w:rPr>
          <w:sz w:val="28"/>
        </w:rPr>
        <w:t>Publishers</w:t>
      </w:r>
      <w:r>
        <w:rPr>
          <w:sz w:val="26"/>
        </w:rPr>
        <w:t>.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77" w:top="1500" w:bottom="1340" w:left="1020" w:right="68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89"/>
        <w:ind w:left="1951" w:right="755" w:hanging="1462"/>
        <w:jc w:val="both"/>
      </w:pPr>
      <w:r>
        <w:rPr/>
        <w:t>Ogundola I. P, Popoola A. A &amp; O. Oke O.J (2010). Effect of constructivism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</w:t>
      </w:r>
      <w:r>
        <w:rPr>
          <w:b/>
          <w:sz w:val="40"/>
        </w:rPr>
        <w:t>.</w:t>
      </w:r>
      <w:r>
        <w:rPr>
          <w:b/>
          <w:spacing w:val="1"/>
          <w:sz w:val="40"/>
        </w:rPr>
        <w:t> </w:t>
      </w:r>
      <w:r>
        <w:rPr>
          <w:i/>
          <w:spacing w:val="-1"/>
        </w:rPr>
        <w:t>International </w:t>
      </w:r>
      <w:r>
        <w:rPr>
          <w:i/>
        </w:rPr>
        <w:t>NGO Journal 5 (3</w:t>
      </w:r>
      <w:r>
        <w:rPr>
          <w:b/>
          <w:i/>
        </w:rPr>
        <w:t>)</w:t>
      </w:r>
      <w:r>
        <w:rPr>
          <w:i/>
        </w:rPr>
        <w:t>, </w:t>
      </w:r>
      <w:r>
        <w:rPr/>
        <w:t>059-064. Available online at http://</w:t>
      </w:r>
      <w:r>
        <w:rPr>
          <w:spacing w:val="1"/>
        </w:rPr>
        <w:t> </w:t>
      </w:r>
      <w:hyperlink r:id="rId20">
        <w:r>
          <w:rPr/>
          <w:t>www.academicjournals.org/INGOJ</w:t>
        </w:r>
      </w:hyperlink>
    </w:p>
    <w:p>
      <w:pPr>
        <w:pStyle w:val="BodyText"/>
        <w:spacing w:before="1"/>
      </w:pPr>
    </w:p>
    <w:p>
      <w:pPr>
        <w:pStyle w:val="BodyText"/>
        <w:spacing w:line="276" w:lineRule="auto"/>
        <w:ind w:left="1951" w:right="754" w:hanging="1462"/>
        <w:jc w:val="both"/>
      </w:pPr>
      <w:r>
        <w:rPr/>
        <w:t>Ogunkunle</w:t>
      </w:r>
      <w:r>
        <w:rPr>
          <w:spacing w:val="1"/>
        </w:rPr>
        <w:t> </w:t>
      </w:r>
      <w:r>
        <w:rPr/>
        <w:t>R. A &amp; Onwunedo A. H (2014).</w:t>
      </w:r>
      <w:r>
        <w:rPr>
          <w:spacing w:val="1"/>
        </w:rPr>
        <w:t> </w:t>
      </w:r>
      <w:r>
        <w:rPr/>
        <w:t>Effect of differentiated instructional</w:t>
      </w:r>
      <w:r>
        <w:rPr>
          <w:spacing w:val="1"/>
        </w:rPr>
        <w:t> </w:t>
      </w:r>
      <w:r>
        <w:rPr/>
        <w:t>strategies on students retention In geometry in FCT senior secondary</w:t>
      </w:r>
      <w:r>
        <w:rPr>
          <w:spacing w:val="1"/>
        </w:rPr>
        <w:t> </w:t>
      </w:r>
      <w:r>
        <w:rPr/>
        <w:t>schools, Abuja.</w:t>
      </w:r>
      <w:r>
        <w:rPr>
          <w:spacing w:val="1"/>
        </w:rPr>
        <w:t> </w:t>
      </w:r>
      <w:r>
        <w:rPr>
          <w:i/>
        </w:rPr>
        <w:t>Global Journal of Educational Research </w:t>
      </w:r>
      <w:r>
        <w:rPr/>
        <w:t>13, 1-7</w:t>
      </w:r>
      <w:r>
        <w:rPr>
          <w:spacing w:val="1"/>
        </w:rPr>
        <w:t> </w:t>
      </w:r>
      <w:hyperlink r:id="rId21">
        <w:r>
          <w:rPr>
            <w:color w:val="0000FF"/>
            <w:u w:val="single" w:color="0000FF"/>
          </w:rPr>
          <w:t>www.globaljournalseries.com</w:t>
        </w:r>
      </w:hyperlink>
    </w:p>
    <w:p>
      <w:pPr>
        <w:spacing w:before="200"/>
        <w:ind w:left="1889" w:right="762" w:hanging="1469"/>
        <w:jc w:val="both"/>
        <w:rPr>
          <w:sz w:val="28"/>
        </w:rPr>
      </w:pPr>
      <w:r>
        <w:rPr>
          <w:sz w:val="28"/>
        </w:rPr>
        <w:t>Okorie</w:t>
      </w:r>
      <w:r>
        <w:rPr>
          <w:spacing w:val="1"/>
          <w:sz w:val="28"/>
        </w:rPr>
        <w:t> </w:t>
      </w:r>
      <w:r>
        <w:rPr>
          <w:sz w:val="28"/>
        </w:rPr>
        <w:t>E.U (2012) Basic Science and Technology Teacher Capacity</w:t>
      </w:r>
      <w:r>
        <w:rPr>
          <w:spacing w:val="1"/>
          <w:sz w:val="28"/>
        </w:rPr>
        <w:t> </w:t>
      </w:r>
      <w:r>
        <w:rPr>
          <w:sz w:val="28"/>
        </w:rPr>
        <w:t>Dev:Beyond</w:t>
      </w:r>
      <w:r>
        <w:rPr>
          <w:spacing w:val="-67"/>
          <w:sz w:val="28"/>
        </w:rPr>
        <w:t> </w:t>
      </w:r>
      <w:r>
        <w:rPr>
          <w:sz w:val="28"/>
        </w:rPr>
        <w:t>Pedagogy.</w:t>
      </w:r>
      <w:r>
        <w:rPr>
          <w:spacing w:val="-6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12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(1),</w:t>
      </w:r>
      <w:r>
        <w:rPr>
          <w:sz w:val="28"/>
        </w:rPr>
        <w:t>37-38</w:t>
      </w:r>
    </w:p>
    <w:p>
      <w:pPr>
        <w:pStyle w:val="BodyText"/>
        <w:tabs>
          <w:tab w:pos="8301" w:val="left" w:leader="none"/>
        </w:tabs>
        <w:spacing w:line="322" w:lineRule="exact" w:before="253"/>
        <w:ind w:left="420"/>
        <w:rPr>
          <w:i/>
        </w:rPr>
      </w:pPr>
      <w:r>
        <w:rPr/>
        <w:t>Olaf</w:t>
      </w:r>
      <w:r>
        <w:rPr>
          <w:spacing w:val="90"/>
        </w:rPr>
        <w:t> </w:t>
      </w:r>
      <w:r>
        <w:rPr/>
        <w:t>K.</w:t>
      </w:r>
      <w:r>
        <w:rPr>
          <w:spacing w:val="8"/>
        </w:rPr>
        <w:t> </w:t>
      </w:r>
      <w:r>
        <w:rPr/>
        <w:t>&amp;</w:t>
      </w:r>
      <w:r>
        <w:rPr>
          <w:spacing w:val="10"/>
        </w:rPr>
        <w:t> </w:t>
      </w:r>
      <w:r>
        <w:rPr/>
        <w:t>Jurgen</w:t>
      </w:r>
      <w:r>
        <w:rPr>
          <w:spacing w:val="10"/>
        </w:rPr>
        <w:t> </w:t>
      </w:r>
      <w:r>
        <w:rPr/>
        <w:t>B.</w:t>
      </w:r>
      <w:r>
        <w:rPr>
          <w:spacing w:val="9"/>
        </w:rPr>
        <w:t> </w:t>
      </w:r>
      <w:r>
        <w:rPr/>
        <w:t>(2001).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relationship</w:t>
      </w:r>
      <w:r>
        <w:rPr>
          <w:spacing w:val="10"/>
        </w:rPr>
        <w:t> </w:t>
      </w:r>
      <w:r>
        <w:rPr/>
        <w:t>between</w:t>
      </w:r>
      <w:r>
        <w:rPr>
          <w:spacing w:val="11"/>
        </w:rPr>
        <w:t> </w:t>
      </w:r>
      <w:r>
        <w:rPr/>
        <w:t>interest</w:t>
      </w:r>
      <w:r>
        <w:rPr>
          <w:spacing w:val="8"/>
        </w:rPr>
        <w:t> </w:t>
      </w:r>
      <w:r>
        <w:rPr/>
        <w:t>and</w:t>
        <w:tab/>
        <w:t>achievement</w:t>
      </w:r>
      <w:r>
        <w:rPr>
          <w:i/>
        </w:rPr>
        <w:t>.</w:t>
      </w:r>
    </w:p>
    <w:p>
      <w:pPr>
        <w:spacing w:before="0"/>
        <w:ind w:left="1951" w:right="0" w:firstLine="0"/>
        <w:jc w:val="left"/>
        <w:rPr>
          <w:sz w:val="28"/>
        </w:rPr>
      </w:pPr>
      <w:r>
        <w:rPr>
          <w:i/>
          <w:sz w:val="28"/>
        </w:rPr>
        <w:t>Journal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Mathematics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32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(5),</w:t>
      </w:r>
      <w:r>
        <w:rPr>
          <w:i/>
          <w:spacing w:val="-4"/>
          <w:sz w:val="28"/>
        </w:rPr>
        <w:t> </w:t>
      </w:r>
      <w:r>
        <w:rPr>
          <w:sz w:val="28"/>
        </w:rPr>
        <w:t>448-470.</w:t>
      </w:r>
    </w:p>
    <w:p>
      <w:pPr>
        <w:pStyle w:val="BodyText"/>
        <w:spacing w:before="2"/>
      </w:pPr>
    </w:p>
    <w:p>
      <w:pPr>
        <w:spacing w:before="0"/>
        <w:ind w:left="1951" w:right="758" w:hanging="1532"/>
        <w:jc w:val="both"/>
        <w:rPr>
          <w:sz w:val="28"/>
        </w:rPr>
      </w:pPr>
      <w:r>
        <w:rPr>
          <w:sz w:val="28"/>
        </w:rPr>
        <w:t>Olaoye, O.   &amp; Adu, E. O. (2015), Problem-based Learning Strategies and Gender</w:t>
      </w:r>
      <w:r>
        <w:rPr>
          <w:spacing w:val="1"/>
          <w:sz w:val="28"/>
        </w:rPr>
        <w:t> </w:t>
      </w:r>
      <w:r>
        <w:rPr>
          <w:sz w:val="28"/>
        </w:rPr>
        <w:t>as a Determinant of Grade 9 Students’</w:t>
      </w:r>
      <w:r>
        <w:rPr>
          <w:spacing w:val="1"/>
          <w:sz w:val="28"/>
        </w:rPr>
        <w:t> </w:t>
      </w:r>
      <w:r>
        <w:rPr>
          <w:sz w:val="28"/>
        </w:rPr>
        <w:t>Academic Achievement in</w:t>
      </w:r>
      <w:r>
        <w:rPr>
          <w:spacing w:val="1"/>
          <w:sz w:val="28"/>
        </w:rPr>
        <w:t> </w:t>
      </w:r>
      <w:r>
        <w:rPr>
          <w:sz w:val="28"/>
        </w:rPr>
        <w:t>Algebra.</w:t>
      </w:r>
      <w:r>
        <w:rPr>
          <w:spacing w:val="-3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Education Science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(3),</w:t>
      </w:r>
      <w:r>
        <w:rPr>
          <w:i/>
          <w:spacing w:val="-6"/>
          <w:sz w:val="28"/>
        </w:rPr>
        <w:t> </w:t>
      </w:r>
      <w:r>
        <w:rPr>
          <w:sz w:val="28"/>
        </w:rPr>
        <w:t>85-92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747" w:right="749" w:hanging="1328"/>
      </w:pPr>
      <w:r>
        <w:rPr/>
        <w:t>Olatubosun, E. O. (2015). Effects of scaffolding strategy on learners’ academic</w:t>
      </w:r>
      <w:r>
        <w:rPr>
          <w:spacing w:val="1"/>
        </w:rPr>
        <w:t> </w:t>
      </w:r>
      <w:r>
        <w:rPr/>
        <w:t>achievement in integrated science at the Junior Secondary School level.</w:t>
      </w:r>
      <w:r>
        <w:rPr>
          <w:spacing w:val="-67"/>
        </w:rPr>
        <w:t> </w:t>
      </w:r>
      <w:r>
        <w:rPr>
          <w:i/>
        </w:rPr>
        <w:t>European Scientific Journal</w:t>
      </w:r>
      <w:r>
        <w:rPr/>
        <w:t>,</w:t>
      </w:r>
      <w:r>
        <w:rPr>
          <w:spacing w:val="-5"/>
        </w:rPr>
        <w:t> </w:t>
      </w:r>
      <w:r>
        <w:rPr/>
        <w:t>9(19),</w:t>
      </w:r>
      <w:r>
        <w:rPr>
          <w:spacing w:val="-4"/>
        </w:rPr>
        <w:t> </w:t>
      </w:r>
      <w:r>
        <w:rPr/>
        <w:t>149-155.</w:t>
      </w:r>
    </w:p>
    <w:p>
      <w:pPr>
        <w:pStyle w:val="BodyText"/>
        <w:spacing w:before="1"/>
      </w:pPr>
    </w:p>
    <w:p>
      <w:pPr>
        <w:spacing w:before="0"/>
        <w:ind w:left="1951" w:right="755" w:hanging="1532"/>
        <w:jc w:val="both"/>
        <w:rPr>
          <w:sz w:val="28"/>
        </w:rPr>
      </w:pPr>
      <w:r>
        <w:rPr>
          <w:sz w:val="28"/>
        </w:rPr>
        <w:t>Omeje, H.A. (2011) Effect of project based learning instructional techniques on</w:t>
      </w:r>
      <w:r>
        <w:rPr>
          <w:spacing w:val="1"/>
          <w:sz w:val="28"/>
        </w:rPr>
        <w:t> </w:t>
      </w:r>
      <w:r>
        <w:rPr>
          <w:sz w:val="28"/>
        </w:rPr>
        <w:t>interest and retention of low ability students in woodwork</w:t>
      </w:r>
      <w:r>
        <w:rPr>
          <w:i/>
          <w:sz w:val="28"/>
        </w:rPr>
        <w:t>. Journal 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Nigeria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association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Teachers of Technology,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7(3)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29-33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951" w:right="754" w:hanging="1462"/>
        <w:jc w:val="both"/>
      </w:pPr>
      <w:r>
        <w:rPr/>
        <w:t>Osho, S. O. (2017). The future of Auto-mechanics work Students in Nigerian</w:t>
      </w:r>
      <w:r>
        <w:rPr>
          <w:spacing w:val="1"/>
        </w:rPr>
        <w:t> </w:t>
      </w:r>
      <w:r>
        <w:rPr/>
        <w:t>Technical Colleges. A paper presented at a Seminar organized by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Tai</w:t>
      </w:r>
      <w:r>
        <w:rPr>
          <w:spacing w:val="1"/>
        </w:rPr>
        <w:t> </w:t>
      </w:r>
      <w:r>
        <w:rPr/>
        <w:t>Solarin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-2"/>
        </w:rPr>
        <w:t> </w:t>
      </w:r>
      <w:r>
        <w:rPr/>
        <w:t>Ijagun.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28th</w:t>
      </w:r>
      <w:r>
        <w:rPr>
          <w:spacing w:val="1"/>
        </w:rPr>
        <w:t> </w:t>
      </w:r>
      <w:r>
        <w:rPr/>
        <w:t>April.</w:t>
      </w:r>
    </w:p>
    <w:p>
      <w:pPr>
        <w:pStyle w:val="BodyText"/>
        <w:spacing w:before="1"/>
      </w:pPr>
    </w:p>
    <w:p>
      <w:pPr>
        <w:spacing w:line="276" w:lineRule="auto" w:before="0"/>
        <w:ind w:left="1747" w:right="1096" w:hanging="1328"/>
        <w:jc w:val="left"/>
        <w:rPr>
          <w:sz w:val="28"/>
        </w:rPr>
      </w:pPr>
      <w:r>
        <w:rPr>
          <w:sz w:val="28"/>
        </w:rPr>
        <w:t>Osuyi S.O &amp; Ainetor U.A (2018). </w:t>
      </w:r>
      <w:r>
        <w:rPr>
          <w:color w:val="1D1B11"/>
          <w:sz w:val="28"/>
        </w:rPr>
        <w:t>Effect of Demonstration Teaching Method on</w:t>
      </w:r>
      <w:r>
        <w:rPr>
          <w:color w:val="1D1B11"/>
          <w:spacing w:val="-68"/>
          <w:sz w:val="28"/>
        </w:rPr>
        <w:t> </w:t>
      </w:r>
      <w:r>
        <w:rPr>
          <w:color w:val="1D1B11"/>
          <w:sz w:val="28"/>
        </w:rPr>
        <w:t>Students’ Academic Performance in Basic Electricity in Technical</w:t>
      </w:r>
      <w:r>
        <w:rPr>
          <w:color w:val="1D1B11"/>
          <w:spacing w:val="1"/>
          <w:sz w:val="28"/>
        </w:rPr>
        <w:t> </w:t>
      </w:r>
      <w:r>
        <w:rPr>
          <w:color w:val="1D1B11"/>
          <w:sz w:val="28"/>
        </w:rPr>
        <w:t>Colleges in Edo State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i/>
          <w:sz w:val="28"/>
        </w:rPr>
        <w:t>Journal of Education in Developing Areas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(JEDA) </w:t>
      </w:r>
      <w:r>
        <w:rPr>
          <w:sz w:val="28"/>
        </w:rPr>
        <w:t>26</w:t>
      </w:r>
      <w:r>
        <w:rPr>
          <w:spacing w:val="1"/>
          <w:sz w:val="28"/>
        </w:rPr>
        <w:t> </w:t>
      </w:r>
      <w:r>
        <w:rPr>
          <w:sz w:val="28"/>
        </w:rPr>
        <w:t>(2),</w:t>
      </w:r>
      <w:r>
        <w:rPr>
          <w:spacing w:val="-4"/>
          <w:sz w:val="28"/>
        </w:rPr>
        <w:t> </w:t>
      </w:r>
      <w:r>
        <w:rPr>
          <w:sz w:val="28"/>
        </w:rPr>
        <w:t>37</w:t>
      </w:r>
      <w:r>
        <w:rPr>
          <w:spacing w:val="-2"/>
          <w:sz w:val="28"/>
        </w:rPr>
        <w:t> </w:t>
      </w:r>
      <w:r>
        <w:rPr>
          <w:sz w:val="28"/>
        </w:rPr>
        <w:t>– 45.</w:t>
      </w:r>
    </w:p>
    <w:p>
      <w:pPr>
        <w:spacing w:after="0" w:line="276" w:lineRule="auto"/>
        <w:jc w:val="left"/>
        <w:rPr>
          <w:sz w:val="28"/>
        </w:rPr>
        <w:sectPr>
          <w:pgSz w:w="12240" w:h="15840"/>
          <w:pgMar w:header="0" w:footer="1077" w:top="1500" w:bottom="1340" w:left="1020" w:right="68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89"/>
        <w:ind w:left="1678" w:right="854" w:hanging="1258"/>
      </w:pPr>
      <w:r>
        <w:rPr/>
        <w:t>Oyenuga, A. O.</w:t>
      </w:r>
      <w:r>
        <w:rPr>
          <w:spacing w:val="1"/>
        </w:rPr>
        <w:t> </w:t>
      </w:r>
      <w:r>
        <w:rPr/>
        <w:t>(2010). Effect of Models on Interest and Academic Achievement</w:t>
      </w:r>
      <w:r>
        <w:rPr>
          <w:spacing w:val="-68"/>
        </w:rPr>
        <w:t> </w:t>
      </w:r>
      <w:r>
        <w:rPr/>
        <w:t>of</w:t>
      </w:r>
      <w:r>
        <w:rPr>
          <w:spacing w:val="-2"/>
        </w:rPr>
        <w:t> </w:t>
      </w:r>
      <w:r>
        <w:rPr/>
        <w:t>Auto-mechanics</w:t>
      </w:r>
      <w:r>
        <w:rPr>
          <w:spacing w:val="-1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Colleges in</w:t>
      </w:r>
      <w:r>
        <w:rPr>
          <w:spacing w:val="2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1"/>
        <w:ind w:left="1747" w:right="1650"/>
      </w:pPr>
      <w:r>
        <w:rPr>
          <w:i/>
        </w:rPr>
        <w:t>PhD Thesis </w:t>
      </w:r>
      <w:r>
        <w:rPr/>
        <w:t>Presented to the Department of Vocational Teacher</w:t>
      </w:r>
      <w:r>
        <w:rPr>
          <w:spacing w:val="-67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 Nigeria,</w:t>
      </w:r>
      <w:r>
        <w:rPr>
          <w:spacing w:val="-2"/>
        </w:rPr>
        <w:t> </w:t>
      </w:r>
      <w:r>
        <w:rPr/>
        <w:t>Nsukka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17" w:right="762" w:hanging="1397"/>
        <w:rPr>
          <w:i/>
        </w:rPr>
      </w:pPr>
      <w:r>
        <w:rPr/>
        <w:t>Ozden, M. &amp; Gultekin, M. (2008). The effects of brain-based learning on academic</w:t>
      </w:r>
      <w:r>
        <w:rPr>
          <w:spacing w:val="-67"/>
        </w:rPr>
        <w:t> </w:t>
      </w:r>
      <w:r>
        <w:rPr/>
        <w:t>achievement and retention of knowledge in science course. retrieved</w:t>
      </w:r>
      <w:r>
        <w:rPr>
          <w:spacing w:val="1"/>
        </w:rPr>
        <w:t> </w:t>
      </w:r>
      <w:r>
        <w:rPr/>
        <w:t>10th</w:t>
      </w:r>
      <w:r>
        <w:rPr>
          <w:spacing w:val="-1"/>
        </w:rPr>
        <w:t> </w:t>
      </w:r>
      <w:r>
        <w:rPr/>
        <w:t>October,</w:t>
      </w:r>
      <w:r>
        <w:rPr>
          <w:spacing w:val="-1"/>
        </w:rPr>
        <w:t> </w:t>
      </w:r>
      <w:r>
        <w:rPr/>
        <w:t>2009 from</w:t>
      </w:r>
      <w:r>
        <w:rPr>
          <w:spacing w:val="-4"/>
        </w:rPr>
        <w:t> </w:t>
      </w:r>
      <w:hyperlink r:id="rId22">
        <w:r>
          <w:rPr>
            <w:i/>
            <w:color w:val="0000FF"/>
          </w:rPr>
          <w:t>http://ejee.southwestern.edu</w:t>
        </w:r>
        <w:r>
          <w:rPr>
            <w:i/>
          </w:rPr>
          <w:t>.</w:t>
        </w:r>
      </w:hyperlink>
    </w:p>
    <w:p>
      <w:pPr>
        <w:pStyle w:val="BodyText"/>
        <w:rPr>
          <w:i/>
        </w:rPr>
      </w:pPr>
    </w:p>
    <w:p>
      <w:pPr>
        <w:tabs>
          <w:tab w:pos="2088" w:val="left" w:leader="none"/>
          <w:tab w:pos="3505" w:val="left" w:leader="none"/>
          <w:tab w:pos="4363" w:val="left" w:leader="none"/>
          <w:tab w:pos="5701" w:val="left" w:leader="none"/>
          <w:tab w:pos="6757" w:val="left" w:leader="none"/>
          <w:tab w:pos="7911" w:val="left" w:leader="none"/>
          <w:tab w:pos="8413" w:val="left" w:leader="none"/>
        </w:tabs>
        <w:spacing w:before="1"/>
        <w:ind w:left="1678" w:right="757" w:hanging="1258"/>
        <w:jc w:val="left"/>
        <w:rPr>
          <w:sz w:val="28"/>
        </w:rPr>
      </w:pPr>
      <w:r>
        <w:rPr>
          <w:color w:val="221F1F"/>
          <w:sz w:val="28"/>
        </w:rPr>
        <w:t>Ronald, H. H (2009) Teacher effectiveness and student achievement: Investigating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a</w:t>
        <w:tab/>
        <w:t>multilevel</w:t>
        <w:tab/>
        <w:t>cross</w:t>
        <w:tab/>
        <w:t>classified</w:t>
        <w:tab/>
        <w:t>model.</w:t>
        <w:tab/>
      </w:r>
      <w:r>
        <w:rPr>
          <w:i/>
          <w:color w:val="221F1F"/>
          <w:sz w:val="28"/>
        </w:rPr>
        <w:t>Journal</w:t>
        <w:tab/>
        <w:t>of</w:t>
        <w:tab/>
      </w:r>
      <w:r>
        <w:rPr>
          <w:i/>
          <w:color w:val="221F1F"/>
          <w:spacing w:val="-1"/>
          <w:sz w:val="28"/>
        </w:rPr>
        <w:t>Educational</w:t>
      </w:r>
      <w:r>
        <w:rPr>
          <w:i/>
          <w:color w:val="221F1F"/>
          <w:spacing w:val="-67"/>
          <w:sz w:val="28"/>
        </w:rPr>
        <w:t> </w:t>
      </w:r>
      <w:r>
        <w:rPr>
          <w:i/>
          <w:color w:val="221F1F"/>
          <w:sz w:val="28"/>
        </w:rPr>
        <w:t>Administration</w:t>
      </w:r>
      <w:r>
        <w:rPr>
          <w:color w:val="221F1F"/>
          <w:sz w:val="28"/>
        </w:rPr>
        <w:t>,</w:t>
      </w:r>
      <w:r>
        <w:rPr>
          <w:color w:val="221F1F"/>
          <w:spacing w:val="-2"/>
          <w:sz w:val="28"/>
        </w:rPr>
        <w:t> </w:t>
      </w:r>
      <w:r>
        <w:rPr>
          <w:i/>
          <w:color w:val="221F1F"/>
          <w:sz w:val="28"/>
        </w:rPr>
        <w:t>47(2),</w:t>
      </w:r>
      <w:r>
        <w:rPr>
          <w:i/>
          <w:color w:val="221F1F"/>
          <w:spacing w:val="-1"/>
          <w:sz w:val="28"/>
        </w:rPr>
        <w:t> </w:t>
      </w:r>
      <w:r>
        <w:rPr>
          <w:color w:val="221F1F"/>
          <w:sz w:val="28"/>
        </w:rPr>
        <w:t>227-249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420"/>
      </w:pPr>
      <w:r>
        <w:rPr/>
        <w:t>Santrock,</w:t>
      </w:r>
      <w:r>
        <w:rPr>
          <w:spacing w:val="-6"/>
        </w:rPr>
        <w:t> </w:t>
      </w:r>
      <w:r>
        <w:rPr/>
        <w:t>J.</w:t>
      </w:r>
      <w:r>
        <w:rPr>
          <w:spacing w:val="-2"/>
        </w:rPr>
        <w:t> </w:t>
      </w:r>
      <w:r>
        <w:rPr/>
        <w:t>W</w:t>
      </w:r>
      <w:r>
        <w:rPr>
          <w:spacing w:val="-5"/>
        </w:rPr>
        <w:t> </w:t>
      </w:r>
      <w:r>
        <w:rPr/>
        <w:t>(2010).</w:t>
      </w:r>
      <w:r>
        <w:rPr>
          <w:spacing w:val="-2"/>
        </w:rPr>
        <w:t> </w:t>
      </w:r>
      <w:r>
        <w:rPr/>
        <w:t>Adolescence 13th</w:t>
      </w:r>
      <w:r>
        <w:rPr>
          <w:spacing w:val="-4"/>
        </w:rPr>
        <w:t> </w:t>
      </w:r>
      <w:r>
        <w:rPr/>
        <w:t>Edition.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4"/>
        </w:rPr>
        <w:t> </w:t>
      </w:r>
      <w:r>
        <w:rPr/>
        <w:t>McGraw-</w:t>
      </w:r>
      <w:r>
        <w:rPr>
          <w:spacing w:val="-2"/>
        </w:rPr>
        <w:t> </w:t>
      </w:r>
      <w:r>
        <w:rPr/>
        <w:t>Hill.</w:t>
      </w:r>
    </w:p>
    <w:p>
      <w:pPr>
        <w:pStyle w:val="BodyText"/>
        <w:spacing w:before="2"/>
      </w:pPr>
    </w:p>
    <w:p>
      <w:pPr>
        <w:spacing w:before="0"/>
        <w:ind w:left="1951" w:right="754" w:hanging="1532"/>
        <w:jc w:val="both"/>
        <w:rPr>
          <w:sz w:val="28"/>
        </w:rPr>
      </w:pPr>
      <w:r>
        <w:rPr>
          <w:sz w:val="28"/>
        </w:rPr>
        <w:t>Tella,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(2010).</w:t>
      </w:r>
      <w:r>
        <w:rPr>
          <w:spacing w:val="1"/>
          <w:sz w:val="28"/>
        </w:rPr>
        <w:t> </w:t>
      </w:r>
      <w:r>
        <w:rPr>
          <w:sz w:val="28"/>
        </w:rPr>
        <w:t>Impart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motivation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1"/>
          <w:sz w:val="28"/>
        </w:rPr>
        <w:t> </w:t>
      </w:r>
      <w:r>
        <w:rPr>
          <w:sz w:val="28"/>
        </w:rPr>
        <w:t>achievement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learning outcomes in Mathematics among secondary school students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Nigeria.</w:t>
      </w:r>
      <w:r>
        <w:rPr>
          <w:spacing w:val="1"/>
          <w:sz w:val="28"/>
        </w:rPr>
        <w:t> </w:t>
      </w:r>
      <w:r>
        <w:rPr>
          <w:i/>
          <w:sz w:val="28"/>
        </w:rPr>
        <w:t>Eurasia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Mathematics;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Science;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Technology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Education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(2),</w:t>
      </w:r>
      <w:r>
        <w:rPr>
          <w:i/>
          <w:spacing w:val="-2"/>
          <w:sz w:val="28"/>
        </w:rPr>
        <w:t> </w:t>
      </w:r>
      <w:r>
        <w:rPr>
          <w:sz w:val="28"/>
        </w:rPr>
        <w:t>149-156.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/>
        <w:ind w:left="1951" w:right="755" w:hanging="1532"/>
        <w:jc w:val="both"/>
      </w:pPr>
      <w:r>
        <w:rPr/>
        <w:t>Teo, O.H. Cooper, C. &amp; Eric, B. (2015), Effect of cognitive apprenticeship-based</w:t>
      </w:r>
      <w:r>
        <w:rPr>
          <w:spacing w:val="1"/>
        </w:rPr>
        <w:t> </w:t>
      </w:r>
      <w:r>
        <w:rPr/>
        <w:t>instructional coaching on science</w:t>
      </w:r>
      <w:r>
        <w:rPr>
          <w:spacing w:val="-4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beliefs.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678" w:right="1453" w:hanging="1258"/>
        <w:jc w:val="left"/>
        <w:rPr>
          <w:sz w:val="28"/>
        </w:rPr>
      </w:pPr>
      <w:r>
        <w:rPr>
          <w:sz w:val="28"/>
        </w:rPr>
        <w:t>Tompkins, E.</w:t>
      </w:r>
      <w:r>
        <w:rPr>
          <w:spacing w:val="1"/>
          <w:sz w:val="28"/>
        </w:rPr>
        <w:t> </w:t>
      </w:r>
      <w:r>
        <w:rPr>
          <w:sz w:val="28"/>
        </w:rPr>
        <w:t>K. (2016). Application of cognitive apprenticeship model to</w:t>
      </w:r>
      <w:r>
        <w:rPr>
          <w:spacing w:val="1"/>
          <w:sz w:val="28"/>
        </w:rPr>
        <w:t> </w:t>
      </w:r>
      <w:r>
        <w:rPr>
          <w:sz w:val="28"/>
        </w:rPr>
        <w:t>library instruction. </w:t>
      </w:r>
      <w:r>
        <w:rPr>
          <w:i/>
          <w:sz w:val="28"/>
        </w:rPr>
        <w:t>City University of New York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Academic Works.</w:t>
      </w:r>
      <w:r>
        <w:rPr>
          <w:i/>
          <w:spacing w:val="1"/>
          <w:sz w:val="28"/>
        </w:rPr>
        <w:t> </w:t>
      </w:r>
      <w:hyperlink r:id="rId23">
        <w:r>
          <w:rPr>
            <w:color w:val="0000FF"/>
            <w:sz w:val="28"/>
            <w:u w:val="single" w:color="0000FF"/>
          </w:rPr>
          <w:t>http://academicworks.cuny.edu/kb_pubs/22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6" w:lineRule="auto" w:before="89"/>
        <w:ind w:left="1678" w:right="1253" w:hanging="1258"/>
        <w:jc w:val="both"/>
      </w:pPr>
      <w:r>
        <w:rPr/>
        <w:t>Uduafemhe, M.E. (2015). Comparative effects of scaffolding and collaborative</w:t>
      </w:r>
      <w:r>
        <w:rPr>
          <w:spacing w:val="-67"/>
        </w:rPr>
        <w:t> </w:t>
      </w:r>
      <w:r>
        <w:rPr/>
        <w:t>instructional approaches on secondary school students psychomotor</w:t>
      </w:r>
      <w:r>
        <w:rPr>
          <w:spacing w:val="-67"/>
        </w:rPr>
        <w:t> </w:t>
      </w:r>
      <w:r>
        <w:rPr/>
        <w:t>achievement</w:t>
      </w:r>
      <w:r>
        <w:rPr>
          <w:spacing w:val="-4"/>
        </w:rPr>
        <w:t> </w:t>
      </w:r>
      <w:r>
        <w:rPr/>
        <w:t>in Basic</w:t>
      </w:r>
      <w:r>
        <w:rPr>
          <w:spacing w:val="-1"/>
        </w:rPr>
        <w:t> </w:t>
      </w:r>
      <w:r>
        <w:rPr/>
        <w:t>Electronics in North-central Nigeria.</w:t>
      </w:r>
    </w:p>
    <w:p>
      <w:pPr>
        <w:spacing w:before="1"/>
        <w:ind w:left="1678" w:right="0" w:firstLine="0"/>
        <w:jc w:val="both"/>
        <w:rPr>
          <w:sz w:val="28"/>
        </w:rPr>
      </w:pPr>
      <w:r>
        <w:rPr>
          <w:i/>
          <w:sz w:val="28"/>
        </w:rPr>
        <w:t>International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Organization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Scientific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Research.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5(6), </w:t>
      </w:r>
      <w:r>
        <w:rPr>
          <w:sz w:val="28"/>
        </w:rPr>
        <w:t>23-31</w:t>
      </w:r>
    </w:p>
    <w:p>
      <w:pPr>
        <w:pStyle w:val="BodyText"/>
        <w:spacing w:before="1"/>
        <w:rPr>
          <w:sz w:val="32"/>
        </w:rPr>
      </w:pPr>
    </w:p>
    <w:p>
      <w:pPr>
        <w:spacing w:line="240" w:lineRule="auto" w:before="0"/>
        <w:ind w:left="1951" w:right="756" w:hanging="1532"/>
        <w:jc w:val="both"/>
        <w:rPr>
          <w:i/>
          <w:sz w:val="28"/>
        </w:rPr>
      </w:pPr>
      <w:r>
        <w:rPr/>
        <w:pict>
          <v:rect style="position:absolute;margin-left:301.609985pt;margin-top:46.91029pt;width:3.36pt;height:.72003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>
          <w:sz w:val="28"/>
        </w:rPr>
        <w:t>UNESCO</w:t>
      </w:r>
      <w:r>
        <w:rPr>
          <w:spacing w:val="1"/>
          <w:sz w:val="28"/>
        </w:rPr>
        <w:t> </w:t>
      </w:r>
      <w:r>
        <w:rPr>
          <w:sz w:val="28"/>
        </w:rPr>
        <w:t>(2007).</w:t>
      </w:r>
      <w:r>
        <w:rPr>
          <w:spacing w:val="1"/>
          <w:sz w:val="28"/>
        </w:rPr>
        <w:t> </w:t>
      </w:r>
      <w:r>
        <w:rPr>
          <w:i/>
          <w:sz w:val="28"/>
        </w:rPr>
        <w:t>Worldwide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scientific,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vocational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Retrieved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30th</w:t>
      </w:r>
      <w:r>
        <w:rPr>
          <w:spacing w:val="1"/>
          <w:sz w:val="28"/>
        </w:rPr>
        <w:t> </w:t>
      </w:r>
      <w:r>
        <w:rPr>
          <w:sz w:val="28"/>
        </w:rPr>
        <w:t>September,</w:t>
      </w:r>
      <w:r>
        <w:rPr>
          <w:spacing w:val="1"/>
          <w:sz w:val="28"/>
        </w:rPr>
        <w:t> </w:t>
      </w:r>
      <w:r>
        <w:rPr>
          <w:sz w:val="28"/>
        </w:rPr>
        <w:t>2009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hyperlink r:id="rId24">
        <w:r>
          <w:rPr>
            <w:color w:val="0000FF"/>
            <w:sz w:val="28"/>
            <w:u w:val="single" w:color="0000FF"/>
          </w:rPr>
          <w:t>www.education.unesco.org</w:t>
        </w:r>
        <w:r>
          <w:rPr>
            <w:i/>
            <w:sz w:val="28"/>
          </w:rPr>
          <w:t>.</w:t>
        </w:r>
      </w:hyperlink>
    </w:p>
    <w:p>
      <w:pPr>
        <w:spacing w:after="0" w:line="240" w:lineRule="auto"/>
        <w:jc w:val="both"/>
        <w:rPr>
          <w:sz w:val="28"/>
        </w:rPr>
        <w:sectPr>
          <w:pgSz w:w="12240" w:h="15840"/>
          <w:pgMar w:header="0" w:footer="1077" w:top="1500" w:bottom="1340" w:left="1020" w:right="680"/>
        </w:sectPr>
      </w:pPr>
    </w:p>
    <w:p>
      <w:pPr>
        <w:spacing w:before="73"/>
        <w:ind w:left="1951" w:right="757" w:hanging="1532"/>
        <w:jc w:val="both"/>
        <w:rPr>
          <w:sz w:val="28"/>
        </w:rPr>
      </w:pPr>
      <w:r>
        <w:rPr>
          <w:sz w:val="28"/>
        </w:rPr>
        <w:t>UNESCO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ILO</w:t>
      </w:r>
      <w:r>
        <w:rPr>
          <w:spacing w:val="1"/>
          <w:sz w:val="28"/>
        </w:rPr>
        <w:t> </w:t>
      </w:r>
      <w:r>
        <w:rPr>
          <w:sz w:val="28"/>
        </w:rPr>
        <w:t>(2001).</w:t>
      </w:r>
      <w:r>
        <w:rPr>
          <w:spacing w:val="1"/>
          <w:sz w:val="28"/>
        </w:rPr>
        <w:t> </w:t>
      </w:r>
      <w:r>
        <w:rPr>
          <w:i/>
          <w:sz w:val="28"/>
        </w:rPr>
        <w:t>Technical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Vocational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Training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(TVET)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twenty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first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century.</w:t>
      </w:r>
      <w:r>
        <w:rPr>
          <w:i/>
          <w:spacing w:val="1"/>
          <w:sz w:val="28"/>
        </w:rPr>
        <w:t> </w:t>
      </w:r>
      <w:r>
        <w:rPr>
          <w:sz w:val="28"/>
        </w:rPr>
        <w:t>recommendations.</w:t>
      </w:r>
      <w:r>
        <w:rPr>
          <w:spacing w:val="1"/>
          <w:sz w:val="28"/>
        </w:rPr>
        <w:t> </w:t>
      </w:r>
      <w:r>
        <w:rPr>
          <w:sz w:val="28"/>
        </w:rPr>
        <w:t>Paris:</w:t>
      </w:r>
      <w:r>
        <w:rPr>
          <w:spacing w:val="-67"/>
          <w:sz w:val="28"/>
        </w:rPr>
        <w:t> </w:t>
      </w:r>
      <w:r>
        <w:rPr>
          <w:sz w:val="28"/>
        </w:rPr>
        <w:t>UNESCO/ILO.</w:t>
      </w:r>
    </w:p>
    <w:p>
      <w:pPr>
        <w:pStyle w:val="BodyText"/>
        <w:spacing w:before="1"/>
      </w:pPr>
    </w:p>
    <w:p>
      <w:pPr>
        <w:spacing w:line="322" w:lineRule="exact" w:before="0"/>
        <w:ind w:left="420" w:right="0" w:firstLine="0"/>
        <w:jc w:val="left"/>
        <w:rPr>
          <w:i/>
          <w:sz w:val="28"/>
        </w:rPr>
      </w:pPr>
      <w:r>
        <w:rPr>
          <w:sz w:val="28"/>
        </w:rPr>
        <w:t>UNESCO</w:t>
      </w:r>
      <w:r>
        <w:rPr>
          <w:spacing w:val="58"/>
          <w:sz w:val="28"/>
        </w:rPr>
        <w:t> </w:t>
      </w:r>
      <w:r>
        <w:rPr>
          <w:sz w:val="28"/>
        </w:rPr>
        <w:t>&amp;</w:t>
      </w:r>
      <w:r>
        <w:rPr>
          <w:spacing w:val="60"/>
          <w:sz w:val="28"/>
        </w:rPr>
        <w:t> </w:t>
      </w:r>
      <w:r>
        <w:rPr>
          <w:sz w:val="28"/>
        </w:rPr>
        <w:t>NBTE</w:t>
      </w:r>
      <w:r>
        <w:rPr>
          <w:spacing w:val="62"/>
          <w:sz w:val="28"/>
        </w:rPr>
        <w:t> </w:t>
      </w:r>
      <w:r>
        <w:rPr>
          <w:sz w:val="28"/>
        </w:rPr>
        <w:t>(2003).</w:t>
      </w:r>
      <w:r>
        <w:rPr>
          <w:spacing w:val="62"/>
          <w:sz w:val="28"/>
        </w:rPr>
        <w:t> </w:t>
      </w:r>
      <w:r>
        <w:rPr>
          <w:i/>
          <w:sz w:val="28"/>
        </w:rPr>
        <w:t>Revised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curricular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technical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polytechnics.</w:t>
      </w:r>
    </w:p>
    <w:p>
      <w:pPr>
        <w:pStyle w:val="BodyText"/>
        <w:ind w:left="1951"/>
      </w:pPr>
      <w:r>
        <w:rPr/>
        <w:t>Paris:</w:t>
      </w:r>
      <w:r>
        <w:rPr>
          <w:spacing w:val="-2"/>
        </w:rPr>
        <w:t> </w:t>
      </w:r>
      <w:r>
        <w:rPr/>
        <w:t>UNESCO.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1951" w:right="757" w:hanging="1532"/>
        <w:jc w:val="both"/>
        <w:rPr>
          <w:sz w:val="28"/>
        </w:rPr>
      </w:pPr>
      <w:r>
        <w:rPr/>
        <w:pict>
          <v:rect style="position:absolute;margin-left:455.140015pt;margin-top:46.840328pt;width:3.36pt;height:.72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>
          <w:sz w:val="28"/>
        </w:rPr>
        <w:t>Vander Wall, S.Y. (2007). </w:t>
      </w:r>
      <w:r>
        <w:rPr>
          <w:i/>
          <w:sz w:val="28"/>
        </w:rPr>
        <w:t>Evolutionary change in automotive technology: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term development, Artifacts, producers and consumers</w:t>
      </w:r>
      <w:r>
        <w:rPr>
          <w:sz w:val="28"/>
        </w:rPr>
        <w:t>. Retrieved on</w:t>
      </w:r>
      <w:r>
        <w:rPr>
          <w:spacing w:val="1"/>
          <w:sz w:val="28"/>
        </w:rPr>
        <w:t> </w:t>
      </w:r>
      <w:r>
        <w:rPr>
          <w:sz w:val="28"/>
        </w:rPr>
        <w:t>30th January,</w:t>
      </w:r>
      <w:r>
        <w:rPr>
          <w:spacing w:val="-2"/>
          <w:sz w:val="28"/>
        </w:rPr>
        <w:t> </w:t>
      </w:r>
      <w:r>
        <w:rPr>
          <w:sz w:val="28"/>
        </w:rPr>
        <w:t>2010 from</w:t>
      </w:r>
      <w:r>
        <w:rPr>
          <w:spacing w:val="-4"/>
          <w:sz w:val="28"/>
        </w:rPr>
        <w:t> </w:t>
      </w:r>
      <w:hyperlink r:id="rId25">
        <w:r>
          <w:rPr>
            <w:color w:val="0000FF"/>
            <w:sz w:val="28"/>
            <w:u w:val="single" w:color="0000FF"/>
          </w:rPr>
          <w:t>http://home.tm.tue.n1/svdulal</w:t>
        </w:r>
        <w:r>
          <w:rPr>
            <w:sz w:val="28"/>
          </w:rPr>
          <w:t>.</w:t>
        </w:r>
      </w:hyperlink>
    </w:p>
    <w:p>
      <w:pPr>
        <w:pStyle w:val="BodyText"/>
        <w:spacing w:before="4"/>
        <w:rPr>
          <w:sz w:val="20"/>
        </w:rPr>
      </w:pPr>
    </w:p>
    <w:p>
      <w:pPr>
        <w:spacing w:before="89"/>
        <w:ind w:left="1951" w:right="755" w:hanging="1532"/>
        <w:jc w:val="both"/>
        <w:rPr>
          <w:sz w:val="28"/>
        </w:rPr>
      </w:pPr>
      <w:r>
        <w:rPr>
          <w:sz w:val="28"/>
        </w:rPr>
        <w:t>Vanessa, P. D &amp; Kerry, J. B (2014). The Cognitive Apprenticeship</w:t>
      </w:r>
      <w:r>
        <w:rPr>
          <w:spacing w:val="1"/>
          <w:sz w:val="28"/>
        </w:rPr>
        <w:t> </w:t>
      </w:r>
      <w:r>
        <w:rPr>
          <w:sz w:val="28"/>
        </w:rPr>
        <w:t>Model in</w:t>
      </w:r>
      <w:r>
        <w:rPr>
          <w:spacing w:val="1"/>
          <w:sz w:val="28"/>
        </w:rPr>
        <w:t> </w:t>
      </w:r>
      <w:r>
        <w:rPr>
          <w:sz w:val="28"/>
        </w:rPr>
        <w:t>Educational</w:t>
      </w:r>
      <w:r>
        <w:rPr>
          <w:spacing w:val="1"/>
          <w:sz w:val="28"/>
        </w:rPr>
        <w:t> </w:t>
      </w:r>
      <w:r>
        <w:rPr>
          <w:sz w:val="28"/>
        </w:rPr>
        <w:t>Practice.</w:t>
      </w:r>
      <w:r>
        <w:rPr>
          <w:spacing w:val="1"/>
          <w:sz w:val="28"/>
        </w:rPr>
        <w:t> </w:t>
      </w:r>
      <w:r>
        <w:rPr>
          <w:i/>
          <w:sz w:val="28"/>
        </w:rPr>
        <w:t>Handbook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communications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technology </w:t>
      </w:r>
      <w:r>
        <w:rPr>
          <w:sz w:val="28"/>
        </w:rPr>
        <w:t>3,</w:t>
      </w:r>
      <w:r>
        <w:rPr>
          <w:spacing w:val="-1"/>
          <w:sz w:val="28"/>
        </w:rPr>
        <w:t> </w:t>
      </w:r>
      <w:r>
        <w:rPr>
          <w:sz w:val="28"/>
        </w:rPr>
        <w:t>425–439</w:t>
      </w:r>
    </w:p>
    <w:p>
      <w:pPr>
        <w:pStyle w:val="BodyText"/>
        <w:spacing w:before="10"/>
        <w:rPr>
          <w:sz w:val="27"/>
        </w:rPr>
      </w:pPr>
    </w:p>
    <w:p>
      <w:pPr>
        <w:spacing w:line="240" w:lineRule="auto" w:before="0"/>
        <w:ind w:left="1951" w:right="754" w:hanging="1532"/>
        <w:jc w:val="both"/>
        <w:rPr>
          <w:sz w:val="28"/>
        </w:rPr>
      </w:pPr>
      <w:r>
        <w:rPr>
          <w:color w:val="221F1F"/>
          <w:sz w:val="28"/>
        </w:rPr>
        <w:t>Vincent, E. O &amp; Akpan U. T (2014) Instructional strategies and students’academic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performance in electrical installation in technical colleges in Akwa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Ibom State: Instructional skills for structuring appropriate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learning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experiences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for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students.</w:t>
      </w:r>
      <w:r>
        <w:rPr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International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Journal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of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Educational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Administration and</w:t>
      </w:r>
      <w:r>
        <w:rPr>
          <w:i/>
          <w:color w:val="221F1F"/>
          <w:spacing w:val="1"/>
          <w:sz w:val="28"/>
        </w:rPr>
        <w:t> </w:t>
      </w:r>
      <w:r>
        <w:rPr>
          <w:i/>
          <w:color w:val="221F1F"/>
          <w:sz w:val="28"/>
        </w:rPr>
        <w:t>Policy</w:t>
      </w:r>
      <w:r>
        <w:rPr>
          <w:i/>
          <w:color w:val="221F1F"/>
          <w:spacing w:val="-4"/>
          <w:sz w:val="28"/>
        </w:rPr>
        <w:t> </w:t>
      </w:r>
      <w:r>
        <w:rPr>
          <w:i/>
          <w:color w:val="221F1F"/>
          <w:sz w:val="28"/>
        </w:rPr>
        <w:t>Studies,</w:t>
      </w:r>
      <w:r>
        <w:rPr>
          <w:i/>
          <w:color w:val="221F1F"/>
          <w:spacing w:val="-1"/>
          <w:sz w:val="28"/>
        </w:rPr>
        <w:t> </w:t>
      </w:r>
      <w:r>
        <w:rPr>
          <w:i/>
          <w:color w:val="221F1F"/>
          <w:sz w:val="28"/>
        </w:rPr>
        <w:t>6</w:t>
      </w:r>
      <w:r>
        <w:rPr>
          <w:i/>
          <w:color w:val="221F1F"/>
          <w:spacing w:val="-1"/>
          <w:sz w:val="28"/>
        </w:rPr>
        <w:t> </w:t>
      </w:r>
      <w:r>
        <w:rPr>
          <w:i/>
          <w:color w:val="221F1F"/>
          <w:sz w:val="28"/>
        </w:rPr>
        <w:t>(5),</w:t>
      </w:r>
      <w:r>
        <w:rPr>
          <w:i/>
          <w:color w:val="221F1F"/>
          <w:spacing w:val="-1"/>
          <w:sz w:val="28"/>
        </w:rPr>
        <w:t> </w:t>
      </w:r>
      <w:r>
        <w:rPr>
          <w:color w:val="221F1F"/>
          <w:sz w:val="28"/>
        </w:rPr>
        <w:t>80-86.</w:t>
      </w:r>
    </w:p>
    <w:p>
      <w:pPr>
        <w:pStyle w:val="BodyText"/>
      </w:pPr>
    </w:p>
    <w:p>
      <w:pPr>
        <w:spacing w:before="1"/>
        <w:ind w:left="1951" w:right="755" w:hanging="1532"/>
        <w:jc w:val="both"/>
        <w:rPr>
          <w:sz w:val="28"/>
        </w:rPr>
      </w:pPr>
      <w:r>
        <w:rPr>
          <w:sz w:val="28"/>
        </w:rPr>
        <w:t>Vygotsky, L.S. (1978). </w:t>
      </w:r>
      <w:r>
        <w:rPr>
          <w:i/>
          <w:sz w:val="28"/>
        </w:rPr>
        <w:t>Mind in Society: The Development of Higher Psychological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Processes.</w:t>
      </w:r>
      <w:r>
        <w:rPr>
          <w:i/>
          <w:spacing w:val="-1"/>
          <w:sz w:val="28"/>
        </w:rPr>
        <w:t> </w:t>
      </w:r>
      <w:r>
        <w:rPr>
          <w:sz w:val="28"/>
        </w:rPr>
        <w:t>Cambridgu:</w:t>
      </w:r>
      <w:r>
        <w:rPr>
          <w:spacing w:val="1"/>
          <w:sz w:val="28"/>
        </w:rPr>
        <w:t> </w:t>
      </w:r>
      <w:r>
        <w:rPr>
          <w:sz w:val="28"/>
        </w:rPr>
        <w:t>Haward 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after="0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9"/>
        <w:ind w:left="414" w:right="752"/>
        <w:jc w:val="center"/>
      </w:pPr>
      <w:r>
        <w:rPr/>
        <w:t>APPENDICES</w:t>
      </w:r>
    </w:p>
    <w:p>
      <w:pPr>
        <w:spacing w:after="0"/>
        <w:jc w:val="center"/>
        <w:sectPr>
          <w:pgSz w:w="12240" w:h="15840"/>
          <w:pgMar w:header="0" w:footer="1077" w:top="1500" w:bottom="1340" w:left="1020" w:right="680"/>
        </w:sectPr>
      </w:pPr>
    </w:p>
    <w:p>
      <w:pPr>
        <w:spacing w:line="480" w:lineRule="auto" w:before="78"/>
        <w:ind w:left="3824" w:right="4160" w:firstLine="556"/>
        <w:jc w:val="left"/>
        <w:rPr>
          <w:b/>
          <w:sz w:val="28"/>
        </w:rPr>
      </w:pPr>
      <w:r>
        <w:rPr>
          <w:b/>
          <w:sz w:val="28"/>
        </w:rPr>
        <w:t>Appendix 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Letter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Transmittal</w:t>
      </w:r>
    </w:p>
    <w:p>
      <w:pPr>
        <w:pStyle w:val="BodyText"/>
        <w:spacing w:before="5"/>
        <w:rPr>
          <w:b/>
          <w:sz w:val="30"/>
        </w:rPr>
      </w:pPr>
    </w:p>
    <w:p>
      <w:pPr>
        <w:spacing w:line="412" w:lineRule="auto" w:before="0"/>
        <w:ind w:left="5732" w:right="1680" w:firstLine="0"/>
        <w:jc w:val="left"/>
        <w:rPr>
          <w:sz w:val="24"/>
        </w:rPr>
      </w:pPr>
      <w:r>
        <w:rPr>
          <w:sz w:val="24"/>
        </w:rPr>
        <w:t>Tech.</w:t>
      </w:r>
      <w:r>
        <w:rPr>
          <w:spacing w:val="54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Voc.</w:t>
      </w:r>
      <w:r>
        <w:rPr>
          <w:spacing w:val="-4"/>
          <w:sz w:val="24"/>
        </w:rPr>
        <w:t> </w:t>
      </w:r>
      <w:r>
        <w:rPr>
          <w:sz w:val="24"/>
        </w:rPr>
        <w:t>Edu.</w:t>
      </w:r>
      <w:r>
        <w:rPr>
          <w:spacing w:val="-3"/>
          <w:sz w:val="24"/>
        </w:rPr>
        <w:t> </w:t>
      </w:r>
      <w:r>
        <w:rPr>
          <w:sz w:val="24"/>
        </w:rPr>
        <w:t>Department,</w:t>
      </w:r>
      <w:r>
        <w:rPr>
          <w:spacing w:val="-57"/>
          <w:sz w:val="24"/>
        </w:rPr>
        <w:t> </w:t>
      </w:r>
      <w:r>
        <w:rPr>
          <w:sz w:val="24"/>
        </w:rPr>
        <w:t>Faculty</w:t>
      </w:r>
      <w:r>
        <w:rPr>
          <w:spacing w:val="-5"/>
          <w:sz w:val="24"/>
        </w:rPr>
        <w:t> </w:t>
      </w:r>
      <w:r>
        <w:rPr>
          <w:sz w:val="24"/>
        </w:rPr>
        <w:t>of Education,</w:t>
      </w:r>
    </w:p>
    <w:p>
      <w:pPr>
        <w:spacing w:line="412" w:lineRule="auto" w:before="4"/>
        <w:ind w:left="5732" w:right="2068" w:firstLine="0"/>
        <w:jc w:val="left"/>
        <w:rPr>
          <w:sz w:val="24"/>
        </w:rPr>
      </w:pPr>
      <w:r>
        <w:rPr>
          <w:sz w:val="24"/>
        </w:rPr>
        <w:t>Nnamdi Azikiwe University</w:t>
      </w:r>
      <w:r>
        <w:rPr>
          <w:spacing w:val="-57"/>
          <w:sz w:val="24"/>
        </w:rPr>
        <w:t> </w:t>
      </w:r>
      <w:r>
        <w:rPr>
          <w:sz w:val="24"/>
        </w:rPr>
        <w:t>PMB</w:t>
      </w:r>
      <w:r>
        <w:rPr>
          <w:spacing w:val="-3"/>
          <w:sz w:val="24"/>
        </w:rPr>
        <w:t> </w:t>
      </w:r>
      <w:r>
        <w:rPr>
          <w:sz w:val="24"/>
        </w:rPr>
        <w:t>5025, Awka,</w:t>
      </w:r>
    </w:p>
    <w:p>
      <w:pPr>
        <w:spacing w:line="415" w:lineRule="auto" w:before="1"/>
        <w:ind w:left="5732" w:right="3303" w:firstLine="0"/>
        <w:jc w:val="left"/>
        <w:rPr>
          <w:sz w:val="24"/>
        </w:rPr>
      </w:pPr>
      <w:r>
        <w:rPr>
          <w:spacing w:val="-1"/>
          <w:sz w:val="24"/>
        </w:rPr>
        <w:t>Anambra </w:t>
      </w:r>
      <w:r>
        <w:rPr>
          <w:sz w:val="24"/>
        </w:rPr>
        <w:t>State.</w:t>
      </w:r>
      <w:r>
        <w:rPr>
          <w:spacing w:val="-57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June, 2019.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420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Principal,</w:t>
      </w:r>
    </w:p>
    <w:p>
      <w:pPr>
        <w:pStyle w:val="BodyText"/>
        <w:spacing w:before="1"/>
      </w:pPr>
      <w:r>
        <w:rPr/>
        <w:pict>
          <v:shape style="position:absolute;margin-left:72.024002pt;margin-top:18.595215pt;width:227.5pt;height:.1pt;mso-position-horizontal-relative:page;mso-position-vertical-relative:paragraph;z-index:-15723520;mso-wrap-distance-left:0;mso-wrap-distance-right:0" coordorigin="1440,372" coordsize="4550,0" path="m1440,372l5990,372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72.024002pt;margin-top:10.360987pt;width:227.5pt;height:.1pt;mso-position-horizontal-relative:page;mso-position-vertical-relative:paragraph;z-index:-15723008;mso-wrap-distance-left:0;mso-wrap-distance-right:0" coordorigin="1440,207" coordsize="4550,0" path="m1440,207l5990,207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4"/>
        <w:rPr>
          <w:sz w:val="15"/>
        </w:rPr>
      </w:pPr>
    </w:p>
    <w:p>
      <w:pPr>
        <w:spacing w:before="90"/>
        <w:ind w:left="960" w:right="0" w:firstLine="0"/>
        <w:jc w:val="left"/>
        <w:rPr>
          <w:sz w:val="24"/>
        </w:rPr>
      </w:pPr>
      <w:r>
        <w:rPr>
          <w:sz w:val="24"/>
        </w:rPr>
        <w:t>Sir/Madam,</w:t>
      </w:r>
    </w:p>
    <w:p>
      <w:pPr>
        <w:pStyle w:val="BodyText"/>
        <w:spacing w:before="10"/>
        <w:rPr>
          <w:sz w:val="29"/>
        </w:rPr>
      </w:pPr>
    </w:p>
    <w:p>
      <w:pPr>
        <w:spacing w:before="1"/>
        <w:ind w:left="420" w:right="0" w:firstLine="0"/>
        <w:jc w:val="left"/>
        <w:rPr>
          <w:b/>
          <w:sz w:val="24"/>
        </w:rPr>
      </w:pPr>
      <w:r>
        <w:rPr>
          <w:b/>
          <w:sz w:val="24"/>
        </w:rPr>
        <w:t>Permission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Your School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11"/>
        <w:rPr>
          <w:b/>
        </w:rPr>
      </w:pPr>
    </w:p>
    <w:p>
      <w:pPr>
        <w:spacing w:line="360" w:lineRule="auto" w:before="0"/>
        <w:ind w:left="420" w:right="755" w:firstLine="602"/>
        <w:jc w:val="both"/>
        <w:rPr>
          <w:sz w:val="24"/>
        </w:rPr>
      </w:pPr>
      <w:r>
        <w:rPr>
          <w:sz w:val="24"/>
        </w:rPr>
        <w:t>I am a post graduate student of the above name institution. I am caring out a research study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cognitive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apprenticeship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achievement, retention and interest in auto mechanics technology in technical colleges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Delta State. </w:t>
      </w:r>
      <w:r>
        <w:rPr>
          <w:sz w:val="24"/>
        </w:rPr>
        <w:t>Therefore, I seek your permission for the involvement of your teachers, students,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 period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exercise.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exercise shall be carried out by auto mechanics teachers in your school during the normal lesson</w:t>
      </w:r>
      <w:r>
        <w:rPr>
          <w:spacing w:val="1"/>
          <w:sz w:val="24"/>
        </w:rPr>
        <w:t> </w:t>
      </w:r>
      <w:r>
        <w:rPr>
          <w:sz w:val="24"/>
        </w:rPr>
        <w:t>period.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2"/>
          <w:sz w:val="24"/>
        </w:rPr>
        <w:t> </w:t>
      </w:r>
      <w:r>
        <w:rPr>
          <w:sz w:val="24"/>
        </w:rPr>
        <w:t>the school</w:t>
      </w:r>
      <w:r>
        <w:rPr>
          <w:spacing w:val="-1"/>
          <w:sz w:val="24"/>
        </w:rPr>
        <w:t> </w:t>
      </w:r>
      <w:r>
        <w:rPr>
          <w:sz w:val="24"/>
        </w:rPr>
        <w:t>activities will</w:t>
      </w:r>
      <w:r>
        <w:rPr>
          <w:spacing w:val="-1"/>
          <w:sz w:val="24"/>
        </w:rPr>
        <w:t> </w:t>
      </w:r>
      <w:r>
        <w:rPr>
          <w:sz w:val="24"/>
        </w:rPr>
        <w:t>not be</w:t>
      </w:r>
      <w:r>
        <w:rPr>
          <w:spacing w:val="-2"/>
          <w:sz w:val="24"/>
        </w:rPr>
        <w:t> </w:t>
      </w:r>
      <w:r>
        <w:rPr>
          <w:sz w:val="24"/>
        </w:rPr>
        <w:t>disrupted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exercise.</w:t>
      </w:r>
    </w:p>
    <w:p>
      <w:pPr>
        <w:spacing w:before="201"/>
        <w:ind w:left="1020" w:right="0" w:firstLine="0"/>
        <w:jc w:val="both"/>
        <w:rPr>
          <w:sz w:val="24"/>
        </w:rPr>
      </w:pPr>
      <w:r>
        <w:rPr>
          <w:sz w:val="24"/>
        </w:rPr>
        <w:t>Thanks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anticipated</w:t>
      </w:r>
      <w:r>
        <w:rPr>
          <w:spacing w:val="-1"/>
          <w:sz w:val="24"/>
        </w:rPr>
        <w:t> </w:t>
      </w:r>
      <w:r>
        <w:rPr>
          <w:sz w:val="24"/>
        </w:rPr>
        <w:t>prompt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</w:p>
    <w:p>
      <w:pPr>
        <w:pStyle w:val="BodyText"/>
        <w:spacing w:before="5"/>
        <w:rPr>
          <w:sz w:val="29"/>
        </w:rPr>
      </w:pPr>
    </w:p>
    <w:p>
      <w:pPr>
        <w:spacing w:line="532" w:lineRule="auto" w:before="0"/>
        <w:ind w:left="6001" w:right="2514" w:firstLine="60"/>
        <w:jc w:val="left"/>
        <w:rPr>
          <w:sz w:val="24"/>
        </w:rPr>
      </w:pPr>
      <w:r>
        <w:rPr>
          <w:sz w:val="24"/>
        </w:rPr>
        <w:t>Yours faithfully</w:t>
      </w:r>
      <w:r>
        <w:rPr>
          <w:spacing w:val="1"/>
          <w:sz w:val="24"/>
        </w:rPr>
        <w:t> </w:t>
      </w:r>
      <w:r>
        <w:rPr>
          <w:sz w:val="24"/>
        </w:rPr>
        <w:t>Okotubu</w:t>
      </w:r>
      <w:r>
        <w:rPr>
          <w:spacing w:val="-8"/>
          <w:sz w:val="24"/>
        </w:rPr>
        <w:t> </w:t>
      </w:r>
      <w:r>
        <w:rPr>
          <w:sz w:val="24"/>
        </w:rPr>
        <w:t>O,</w:t>
      </w:r>
      <w:r>
        <w:rPr>
          <w:spacing w:val="-8"/>
          <w:sz w:val="24"/>
        </w:rPr>
        <w:t> </w:t>
      </w:r>
      <w:r>
        <w:rPr>
          <w:sz w:val="24"/>
        </w:rPr>
        <w:t>Johnbull</w:t>
      </w:r>
    </w:p>
    <w:p>
      <w:pPr>
        <w:spacing w:after="0" w:line="532" w:lineRule="auto"/>
        <w:jc w:val="left"/>
        <w:rPr>
          <w:sz w:val="24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749"/>
        <w:jc w:val="center"/>
      </w:pPr>
      <w:r>
        <w:rPr/>
        <w:t>Appendix B</w:t>
      </w:r>
    </w:p>
    <w:p>
      <w:pPr>
        <w:spacing w:line="240" w:lineRule="auto" w:before="199"/>
        <w:ind w:left="1133" w:right="931" w:firstLine="0"/>
        <w:jc w:val="center"/>
        <w:rPr>
          <w:b/>
          <w:sz w:val="28"/>
        </w:rPr>
      </w:pPr>
      <w:r>
        <w:rPr>
          <w:b/>
          <w:sz w:val="28"/>
        </w:rPr>
        <w:t>Analysis of Technical College Students Academic Achievement in Auto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Mechanics in May/June NABTEB Examination from 2010 to 2017 in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Delta State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900"/>
        <w:gridCol w:w="1081"/>
        <w:gridCol w:w="1080"/>
        <w:gridCol w:w="1080"/>
        <w:gridCol w:w="629"/>
        <w:gridCol w:w="900"/>
        <w:gridCol w:w="900"/>
        <w:gridCol w:w="1064"/>
        <w:gridCol w:w="1169"/>
      </w:tblGrid>
      <w:tr>
        <w:trPr>
          <w:trHeight w:val="724" w:hRule="atLeast"/>
        </w:trPr>
        <w:tc>
          <w:tcPr>
            <w:tcW w:w="4988" w:type="dxa"/>
            <w:gridSpan w:val="5"/>
            <w:tcBorders>
              <w:left w:val="single" w:sz="6" w:space="0" w:color="000000"/>
            </w:tcBorders>
          </w:tcPr>
          <w:p>
            <w:pPr>
              <w:pStyle w:val="TableParagraph"/>
              <w:spacing w:line="207" w:lineRule="exact"/>
              <w:ind w:left="645"/>
              <w:rPr>
                <w:b/>
                <w:sz w:val="18"/>
              </w:rPr>
            </w:pPr>
            <w:r>
              <w:rPr>
                <w:b/>
                <w:sz w:val="18"/>
              </w:rPr>
              <w:t>Male</w:t>
            </w:r>
          </w:p>
        </w:tc>
        <w:tc>
          <w:tcPr>
            <w:tcW w:w="4662" w:type="dxa"/>
            <w:gridSpan w:val="5"/>
          </w:tcPr>
          <w:p>
            <w:pPr>
              <w:pStyle w:val="TableParagraph"/>
              <w:spacing w:line="207" w:lineRule="exact"/>
              <w:ind w:left="646"/>
              <w:rPr>
                <w:b/>
                <w:sz w:val="18"/>
              </w:rPr>
            </w:pPr>
            <w:r>
              <w:rPr>
                <w:b/>
                <w:sz w:val="18"/>
              </w:rPr>
              <w:t>Female</w:t>
            </w:r>
          </w:p>
        </w:tc>
      </w:tr>
      <w:tr>
        <w:trPr>
          <w:trHeight w:val="1104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064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6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Enrolled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3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2011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2012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2013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2014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4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81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160</w:t>
            </w:r>
          </w:p>
        </w:tc>
        <w:tc>
          <w:tcPr>
            <w:tcW w:w="629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06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169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381</w:t>
            </w:r>
          </w:p>
        </w:tc>
      </w:tr>
      <w:tr>
        <w:trPr>
          <w:trHeight w:val="551" w:hRule="atLeast"/>
        </w:trPr>
        <w:tc>
          <w:tcPr>
            <w:tcW w:w="8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1.57%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20.99%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17.32%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41.99%</w:t>
            </w:r>
          </w:p>
        </w:tc>
        <w:tc>
          <w:tcPr>
            <w:tcW w:w="62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3.14%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3.93%</w:t>
            </w:r>
          </w:p>
        </w:tc>
        <w:tc>
          <w:tcPr>
            <w:tcW w:w="1064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11.02%</w:t>
            </w:r>
          </w:p>
        </w:tc>
        <w:tc>
          <w:tcPr>
            <w:tcW w:w="116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>
      <w:pPr>
        <w:pStyle w:val="BodyText"/>
        <w:tabs>
          <w:tab w:pos="1543" w:val="left" w:leader="none"/>
        </w:tabs>
        <w:ind w:left="420" w:right="762"/>
      </w:pPr>
      <w:r>
        <w:rPr>
          <w:b/>
        </w:rPr>
        <w:t>Source:</w:t>
        <w:tab/>
      </w:r>
      <w:r>
        <w:rPr/>
        <w:t>School</w:t>
      </w:r>
      <w:r>
        <w:rPr>
          <w:spacing w:val="27"/>
        </w:rPr>
        <w:t> </w:t>
      </w:r>
      <w:r>
        <w:rPr/>
        <w:t>copy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NABTEB</w:t>
      </w:r>
      <w:r>
        <w:rPr>
          <w:spacing w:val="28"/>
        </w:rPr>
        <w:t> </w:t>
      </w:r>
      <w:r>
        <w:rPr/>
        <w:t>results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Principal’s</w:t>
      </w:r>
      <w:r>
        <w:rPr>
          <w:spacing w:val="27"/>
        </w:rPr>
        <w:t> </w:t>
      </w:r>
      <w:r>
        <w:rPr/>
        <w:t>Office</w:t>
      </w:r>
      <w:r>
        <w:rPr>
          <w:spacing w:val="26"/>
        </w:rPr>
        <w:t> </w:t>
      </w:r>
      <w:r>
        <w:rPr/>
        <w:t>in</w:t>
      </w:r>
      <w:r>
        <w:rPr>
          <w:spacing w:val="30"/>
        </w:rPr>
        <w:t> </w:t>
      </w:r>
      <w:r>
        <w:rPr/>
        <w:t>Technical</w:t>
      </w:r>
      <w:r>
        <w:rPr>
          <w:spacing w:val="-67"/>
        </w:rPr>
        <w:t> </w:t>
      </w:r>
      <w:r>
        <w:rPr/>
        <w:t>Colleges in</w:t>
      </w:r>
      <w:r>
        <w:rPr>
          <w:spacing w:val="1"/>
        </w:rPr>
        <w:t> </w:t>
      </w:r>
      <w:r>
        <w:rPr/>
        <w:t>Delta State.</w:t>
      </w:r>
    </w:p>
    <w:p>
      <w:pPr>
        <w:spacing w:after="0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214"/>
        <w:jc w:val="center"/>
      </w:pPr>
      <w:r>
        <w:rPr/>
        <w:t>Appendix C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 w:after="4"/>
        <w:ind w:left="1131" w:right="931" w:firstLine="0"/>
        <w:jc w:val="center"/>
        <w:rPr>
          <w:b/>
          <w:sz w:val="28"/>
        </w:rPr>
      </w:pPr>
      <w:r>
        <w:rPr>
          <w:b/>
          <w:sz w:val="28"/>
        </w:rPr>
        <w:t>Population Distribution of Auto Mechanics Students for 2018/19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Academic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Session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Technical Colleges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Delta State</w:t>
      </w:r>
    </w:p>
    <w:tbl>
      <w:tblPr>
        <w:tblW w:w="0" w:type="auto"/>
        <w:jc w:val="left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5041"/>
        <w:gridCol w:w="811"/>
        <w:gridCol w:w="989"/>
        <w:gridCol w:w="1188"/>
      </w:tblGrid>
      <w:tr>
        <w:trPr>
          <w:trHeight w:val="1103" w:hRule="atLeast"/>
        </w:trPr>
        <w:tc>
          <w:tcPr>
            <w:tcW w:w="90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50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INSTITUTION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51" w:hRule="atLeast"/>
        </w:trPr>
        <w:tc>
          <w:tcPr>
            <w:tcW w:w="900" w:type="dxa"/>
          </w:tcPr>
          <w:p>
            <w:pPr>
              <w:pStyle w:val="TableParagraph"/>
              <w:spacing w:line="273" w:lineRule="exact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0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Agbor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College,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Agbor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900" w:type="dxa"/>
          </w:tcPr>
          <w:p>
            <w:pPr>
              <w:pStyle w:val="TableParagraph"/>
              <w:spacing w:line="273" w:lineRule="exact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0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Issele-Uku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College,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Issele-Uku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900" w:type="dxa"/>
          </w:tcPr>
          <w:p>
            <w:pPr>
              <w:pStyle w:val="TableParagraph"/>
              <w:spacing w:line="273" w:lineRule="exact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0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Utagba-Ogbe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College,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Kwale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>
        <w:trPr>
          <w:trHeight w:val="551" w:hRule="atLeast"/>
        </w:trPr>
        <w:tc>
          <w:tcPr>
            <w:tcW w:w="900" w:type="dxa"/>
          </w:tcPr>
          <w:p>
            <w:pPr>
              <w:pStyle w:val="TableParagraph"/>
              <w:spacing w:line="273" w:lineRule="exact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Ofagbe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Technical College,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Ofagbe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>
        <w:trPr>
          <w:trHeight w:val="551" w:hRule="atLeast"/>
        </w:trPr>
        <w:tc>
          <w:tcPr>
            <w:tcW w:w="900" w:type="dxa"/>
          </w:tcPr>
          <w:p>
            <w:pPr>
              <w:pStyle w:val="TableParagraph"/>
              <w:spacing w:line="275" w:lineRule="exact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4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Otor-Ogor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College,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Ughelli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188" w:type="dxa"/>
          </w:tcPr>
          <w:p>
            <w:pPr>
              <w:pStyle w:val="TableParagraph"/>
              <w:spacing w:line="275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>
        <w:trPr>
          <w:trHeight w:val="553" w:hRule="atLeast"/>
        </w:trPr>
        <w:tc>
          <w:tcPr>
            <w:tcW w:w="900" w:type="dxa"/>
          </w:tcPr>
          <w:p>
            <w:pPr>
              <w:pStyle w:val="TableParagraph"/>
              <w:spacing w:line="275" w:lineRule="exact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4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Sapale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College,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Sapele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88" w:type="dxa"/>
          </w:tcPr>
          <w:p>
            <w:pPr>
              <w:pStyle w:val="TableParagraph"/>
              <w:spacing w:line="275" w:lineRule="exact"/>
              <w:ind w:right="2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</w:tr>
      <w:tr>
        <w:trPr>
          <w:trHeight w:val="551" w:hRule="atLeast"/>
        </w:trPr>
        <w:tc>
          <w:tcPr>
            <w:tcW w:w="9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41" w:type="dxa"/>
          </w:tcPr>
          <w:p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188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188" w:type="dxa"/>
          </w:tcPr>
          <w:p>
            <w:pPr>
              <w:pStyle w:val="TableParagraph"/>
              <w:spacing w:line="273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237</w:t>
            </w:r>
          </w:p>
        </w:tc>
      </w:tr>
    </w:tbl>
    <w:p>
      <w:pPr>
        <w:pStyle w:val="BodyText"/>
        <w:tabs>
          <w:tab w:pos="2073" w:val="left" w:leader="none"/>
          <w:tab w:pos="3336" w:val="left" w:leader="none"/>
          <w:tab w:pos="4479" w:val="left" w:leader="none"/>
          <w:tab w:pos="5014" w:val="left" w:leader="none"/>
          <w:tab w:pos="6423" w:val="left" w:leader="none"/>
          <w:tab w:pos="7765" w:val="left" w:leader="none"/>
          <w:tab w:pos="8831" w:val="left" w:leader="none"/>
          <w:tab w:pos="9258" w:val="left" w:leader="none"/>
        </w:tabs>
        <w:ind w:left="960" w:right="754"/>
      </w:pPr>
      <w:r>
        <w:rPr>
          <w:b/>
        </w:rPr>
        <w:t>Source</w:t>
      </w:r>
      <w:r>
        <w:rPr/>
        <w:t>:</w:t>
        <w:tab/>
        <w:t>Students’</w:t>
        <w:tab/>
        <w:t>Register</w:t>
        <w:tab/>
        <w:t>for</w:t>
        <w:tab/>
        <w:t>2018/2019</w:t>
        <w:tab/>
        <w:t>Academic</w:t>
        <w:tab/>
        <w:t>Session</w:t>
        <w:tab/>
        <w:t>in</w:t>
        <w:tab/>
      </w:r>
      <w:r>
        <w:rPr>
          <w:spacing w:val="-2"/>
        </w:rPr>
        <w:t>Vice</w:t>
      </w:r>
      <w:r>
        <w:rPr>
          <w:spacing w:val="-67"/>
        </w:rPr>
        <w:t> </w:t>
      </w:r>
      <w:r>
        <w:rPr/>
        <w:t>Principals’</w:t>
      </w:r>
      <w:r>
        <w:rPr>
          <w:spacing w:val="-4"/>
        </w:rPr>
        <w:t> </w:t>
      </w:r>
      <w:r>
        <w:rPr/>
        <w:t>Admin.</w:t>
      </w:r>
      <w:r>
        <w:rPr>
          <w:spacing w:val="-2"/>
        </w:rPr>
        <w:t> </w:t>
      </w:r>
      <w:r>
        <w:rPr/>
        <w:t>Office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Colleges</w:t>
      </w:r>
      <w:r>
        <w:rPr>
          <w:spacing w:val="1"/>
        </w:rPr>
        <w:t> </w:t>
      </w:r>
      <w:r>
        <w:rPr/>
        <w:t>in Delta</w:t>
      </w:r>
      <w:r>
        <w:rPr>
          <w:spacing w:val="-1"/>
        </w:rPr>
        <w:t> </w:t>
      </w:r>
      <w:r>
        <w:rPr/>
        <w:t>State.</w:t>
      </w:r>
    </w:p>
    <w:p>
      <w:pPr>
        <w:spacing w:after="0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218"/>
        <w:jc w:val="center"/>
      </w:pPr>
      <w:r>
        <w:rPr/>
        <w:t>Appendix D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1051" w:right="1628" w:firstLine="0"/>
        <w:jc w:val="right"/>
        <w:rPr>
          <w:b/>
          <w:sz w:val="28"/>
        </w:rPr>
      </w:pPr>
      <w:r>
        <w:rPr>
          <w:b/>
          <w:sz w:val="28"/>
        </w:rPr>
        <w:t>Auto-Mechanics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Achievement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Test (AMAT)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(Pre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Test)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329"/>
      </w:pPr>
      <w:r>
        <w:rPr/>
        <w:t>Subject: MVM</w:t>
      </w:r>
      <w:r>
        <w:rPr>
          <w:spacing w:val="1"/>
        </w:rPr>
        <w:t> </w:t>
      </w:r>
      <w:r>
        <w:rPr/>
        <w:t>Class:</w:t>
      </w:r>
      <w:r>
        <w:rPr>
          <w:spacing w:val="-5"/>
        </w:rPr>
        <w:t> </w:t>
      </w:r>
      <w:r>
        <w:rPr/>
        <w:t>Vocational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spacing w:line="320" w:lineRule="exact"/>
        <w:ind w:left="960"/>
      </w:pPr>
      <w:r>
        <w:rPr/>
        <w:t>Time</w:t>
      </w:r>
      <w:r>
        <w:rPr>
          <w:spacing w:val="-3"/>
        </w:rPr>
        <w:t> </w:t>
      </w:r>
      <w:r>
        <w:rPr/>
        <w:t>Allowed:</w:t>
      </w:r>
      <w:r>
        <w:rPr>
          <w:spacing w:val="-4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</w:t>
      </w:r>
    </w:p>
    <w:p>
      <w:pPr>
        <w:pStyle w:val="BodyText"/>
        <w:spacing w:before="1"/>
      </w:pPr>
    </w:p>
    <w:p>
      <w:pPr>
        <w:pStyle w:val="BodyText"/>
        <w:tabs>
          <w:tab w:pos="7869" w:val="left" w:leader="none"/>
        </w:tabs>
        <w:spacing w:before="1"/>
        <w:ind w:right="1707"/>
        <w:jc w:val="right"/>
      </w:pPr>
      <w:r>
        <w:rPr/>
        <w:t>Name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College:</w:t>
      </w:r>
      <w:r>
        <w:rPr>
          <w:spacing w:val="3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8666" w:val="left" w:leader="none"/>
        </w:tabs>
        <w:spacing w:before="90"/>
        <w:ind w:left="960"/>
      </w:pP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Student:</w:t>
      </w:r>
      <w:r>
        <w:rPr>
          <w:spacing w:val="2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960"/>
      </w:pPr>
      <w:r>
        <w:rPr/>
        <w:t>SEX: Male ( )</w:t>
      </w:r>
      <w:r>
        <w:rPr>
          <w:spacing w:val="-2"/>
        </w:rPr>
        <w:t> </w:t>
      </w:r>
      <w:r>
        <w:rPr/>
        <w:t>Female (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"/>
        <w:ind w:left="960" w:right="385" w:firstLine="69"/>
      </w:pPr>
      <w:r>
        <w:rPr/>
        <w:t>INSTRUCTION: Attempt all questions. Choose the correct answer from the</w:t>
      </w:r>
      <w:r>
        <w:rPr>
          <w:spacing w:val="1"/>
        </w:rPr>
        <w:t> </w:t>
      </w:r>
      <w:r>
        <w:rPr/>
        <w:t>alternatives lettered A – D. Circle or tick the letter that bears the option chosen by</w:t>
      </w:r>
      <w:r>
        <w:rPr>
          <w:spacing w:val="-68"/>
        </w:rPr>
        <w:t> </w:t>
      </w:r>
      <w:r>
        <w:rPr/>
        <w:t>you.</w:t>
      </w:r>
    </w:p>
    <w:p>
      <w:pPr>
        <w:pStyle w:val="ListParagraph"/>
        <w:numPr>
          <w:ilvl w:val="1"/>
          <w:numId w:val="6"/>
        </w:numPr>
        <w:tabs>
          <w:tab w:pos="1320" w:val="left" w:leader="none"/>
        </w:tabs>
        <w:spacing w:line="240" w:lineRule="auto" w:before="0" w:after="0"/>
        <w:ind w:left="1319" w:right="0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part 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that drives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flywheel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2"/>
          <w:sz w:val="28"/>
        </w:rPr>
        <w:t> </w:t>
      </w:r>
      <w:r>
        <w:rPr>
          <w:sz w:val="28"/>
        </w:rPr>
        <w:t>called?</w:t>
      </w:r>
      <w:r>
        <w:rPr>
          <w:spacing w:val="4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propeller</w:t>
      </w:r>
      <w:r>
        <w:rPr>
          <w:spacing w:val="-2"/>
          <w:sz w:val="28"/>
        </w:rPr>
        <w:t> </w:t>
      </w:r>
      <w:r>
        <w:rPr>
          <w:sz w:val="28"/>
        </w:rPr>
        <w:t>shaft</w:t>
      </w:r>
    </w:p>
    <w:p>
      <w:pPr>
        <w:pStyle w:val="BodyText"/>
        <w:spacing w:before="2"/>
      </w:pPr>
    </w:p>
    <w:p>
      <w:pPr>
        <w:pStyle w:val="BodyText"/>
        <w:ind w:left="960"/>
      </w:pPr>
      <w:r>
        <w:rPr/>
        <w:t>(b)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flywheel</w:t>
      </w:r>
      <w:r>
        <w:rPr>
          <w:spacing w:val="-1"/>
        </w:rPr>
        <w:t> </w:t>
      </w:r>
      <w:r>
        <w:rPr/>
        <w:t>(c)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camshaft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crankshaft.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49" w:val="left" w:leader="none"/>
        </w:tabs>
        <w:spacing w:line="480" w:lineRule="auto" w:before="0" w:after="0"/>
        <w:ind w:left="960" w:right="228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part</w:t>
      </w:r>
      <w:r>
        <w:rPr>
          <w:spacing w:val="16"/>
          <w:sz w:val="28"/>
        </w:rPr>
        <w:t> </w:t>
      </w:r>
      <w:r>
        <w:rPr>
          <w:sz w:val="28"/>
        </w:rPr>
        <w:t>of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engine</w:t>
      </w:r>
      <w:r>
        <w:rPr>
          <w:spacing w:val="14"/>
          <w:sz w:val="28"/>
        </w:rPr>
        <w:t> </w:t>
      </w:r>
      <w:r>
        <w:rPr>
          <w:sz w:val="28"/>
        </w:rPr>
        <w:t>that</w:t>
      </w:r>
      <w:r>
        <w:rPr>
          <w:spacing w:val="16"/>
          <w:sz w:val="28"/>
        </w:rPr>
        <w:t> </w:t>
      </w:r>
      <w:r>
        <w:rPr>
          <w:sz w:val="28"/>
        </w:rPr>
        <w:t>connects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piston</w:t>
      </w:r>
      <w:r>
        <w:rPr>
          <w:spacing w:val="16"/>
          <w:sz w:val="28"/>
        </w:rPr>
        <w:t> </w:t>
      </w:r>
      <w:r>
        <w:rPr>
          <w:sz w:val="28"/>
        </w:rPr>
        <w:t>to</w:t>
      </w:r>
      <w:r>
        <w:rPr>
          <w:spacing w:val="15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crankshaft</w:t>
      </w:r>
      <w:r>
        <w:rPr>
          <w:spacing w:val="16"/>
          <w:sz w:val="28"/>
        </w:rPr>
        <w:t> </w:t>
      </w:r>
      <w:r>
        <w:rPr>
          <w:sz w:val="28"/>
        </w:rPr>
        <w:t>is</w:t>
      </w:r>
      <w:r>
        <w:rPr>
          <w:spacing w:val="17"/>
          <w:sz w:val="28"/>
        </w:rPr>
        <w:t> </w:t>
      </w:r>
      <w:r>
        <w:rPr>
          <w:sz w:val="28"/>
        </w:rPr>
        <w:t>called?</w:t>
      </w:r>
      <w:r>
        <w:rPr>
          <w:spacing w:val="34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propeller</w:t>
      </w:r>
      <w:r>
        <w:rPr>
          <w:spacing w:val="-5"/>
          <w:sz w:val="28"/>
        </w:rPr>
        <w:t> </w:t>
      </w:r>
      <w:r>
        <w:rPr>
          <w:sz w:val="28"/>
        </w:rPr>
        <w:t>shaft (b)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flywheel</w:t>
      </w:r>
      <w:r>
        <w:rPr>
          <w:spacing w:val="-1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connecting</w:t>
      </w:r>
      <w:r>
        <w:rPr>
          <w:spacing w:val="-1"/>
          <w:sz w:val="28"/>
        </w:rPr>
        <w:t> </w:t>
      </w:r>
      <w:r>
        <w:rPr>
          <w:sz w:val="28"/>
        </w:rPr>
        <w:t>rod.</w:t>
      </w:r>
    </w:p>
    <w:p>
      <w:pPr>
        <w:pStyle w:val="ListParagraph"/>
        <w:numPr>
          <w:ilvl w:val="1"/>
          <w:numId w:val="6"/>
        </w:numPr>
        <w:tabs>
          <w:tab w:pos="1344" w:val="left" w:leader="none"/>
        </w:tabs>
        <w:spacing w:line="240" w:lineRule="auto" w:before="1" w:after="0"/>
        <w:ind w:left="1343" w:right="0" w:hanging="384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part</w:t>
      </w:r>
      <w:r>
        <w:rPr>
          <w:spacing w:val="11"/>
          <w:sz w:val="28"/>
        </w:rPr>
        <w:t> </w:t>
      </w:r>
      <w:r>
        <w:rPr>
          <w:sz w:val="28"/>
        </w:rPr>
        <w:t>of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engine</w:t>
      </w:r>
      <w:r>
        <w:rPr>
          <w:spacing w:val="11"/>
          <w:sz w:val="28"/>
        </w:rPr>
        <w:t> </w:t>
      </w:r>
      <w:r>
        <w:rPr>
          <w:sz w:val="28"/>
        </w:rPr>
        <w:t>that</w:t>
      </w:r>
      <w:r>
        <w:rPr>
          <w:spacing w:val="14"/>
          <w:sz w:val="28"/>
        </w:rPr>
        <w:t> </w:t>
      </w:r>
      <w:r>
        <w:rPr>
          <w:sz w:val="28"/>
        </w:rPr>
        <w:t>connects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piston</w:t>
      </w:r>
      <w:r>
        <w:rPr>
          <w:spacing w:val="15"/>
          <w:sz w:val="28"/>
        </w:rPr>
        <w:t> </w:t>
      </w:r>
      <w:r>
        <w:rPr>
          <w:sz w:val="28"/>
        </w:rPr>
        <w:t>to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connecting</w:t>
      </w:r>
      <w:r>
        <w:rPr>
          <w:spacing w:val="14"/>
          <w:sz w:val="28"/>
        </w:rPr>
        <w:t> </w:t>
      </w:r>
      <w:r>
        <w:rPr>
          <w:sz w:val="28"/>
        </w:rPr>
        <w:t>rod</w:t>
      </w:r>
      <w:r>
        <w:rPr>
          <w:spacing w:val="11"/>
          <w:sz w:val="28"/>
        </w:rPr>
        <w:t> </w:t>
      </w:r>
      <w:r>
        <w:rPr>
          <w:sz w:val="28"/>
        </w:rPr>
        <w:t>is</w:t>
      </w:r>
      <w:r>
        <w:rPr>
          <w:spacing w:val="15"/>
          <w:sz w:val="28"/>
        </w:rPr>
        <w:t> </w:t>
      </w:r>
      <w:r>
        <w:rPr>
          <w:sz w:val="28"/>
        </w:rPr>
        <w:t>called?</w:t>
      </w:r>
    </w:p>
    <w:p>
      <w:pPr>
        <w:pStyle w:val="BodyText"/>
      </w:pPr>
    </w:p>
    <w:p>
      <w:pPr>
        <w:pStyle w:val="BodyText"/>
        <w:ind w:left="960"/>
      </w:pPr>
      <w:r>
        <w:rPr/>
        <w:t>(a)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gudgeon</w:t>
      </w:r>
      <w:r>
        <w:rPr>
          <w:spacing w:val="-1"/>
        </w:rPr>
        <w:t> </w:t>
      </w:r>
      <w:r>
        <w:rPr/>
        <w:t>pin</w:t>
      </w:r>
      <w:r>
        <w:rPr>
          <w:spacing w:val="-1"/>
        </w:rPr>
        <w:t> </w:t>
      </w:r>
      <w:r>
        <w:rPr/>
        <w:t>(b)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flywheel</w:t>
      </w:r>
      <w:r>
        <w:rPr>
          <w:spacing w:val="-1"/>
        </w:rPr>
        <w:t> </w:t>
      </w:r>
      <w:r>
        <w:rPr/>
        <w:t>(c)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camshaft</w:t>
      </w:r>
      <w:r>
        <w:rPr>
          <w:spacing w:val="-2"/>
        </w:rPr>
        <w:t> </w:t>
      </w: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crankshaft.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27" w:val="left" w:leader="none"/>
        </w:tabs>
        <w:spacing w:line="482" w:lineRule="auto" w:before="0" w:after="0"/>
        <w:ind w:left="960" w:right="228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following</w:t>
      </w:r>
      <w:r>
        <w:rPr>
          <w:spacing w:val="14"/>
          <w:sz w:val="28"/>
        </w:rPr>
        <w:t> </w:t>
      </w:r>
      <w:r>
        <w:rPr>
          <w:sz w:val="28"/>
        </w:rPr>
        <w:t>engine</w:t>
      </w:r>
      <w:r>
        <w:rPr>
          <w:spacing w:val="13"/>
          <w:sz w:val="28"/>
        </w:rPr>
        <w:t> </w:t>
      </w:r>
      <w:r>
        <w:rPr>
          <w:sz w:val="28"/>
        </w:rPr>
        <w:t>parts</w:t>
      </w:r>
      <w:r>
        <w:rPr>
          <w:spacing w:val="14"/>
          <w:sz w:val="28"/>
        </w:rPr>
        <w:t> </w:t>
      </w:r>
      <w:r>
        <w:rPr>
          <w:sz w:val="28"/>
        </w:rPr>
        <w:t>are</w:t>
      </w:r>
      <w:r>
        <w:rPr>
          <w:spacing w:val="14"/>
          <w:sz w:val="28"/>
        </w:rPr>
        <w:t> </w:t>
      </w:r>
      <w:r>
        <w:rPr>
          <w:sz w:val="28"/>
        </w:rPr>
        <w:t>driven</w:t>
      </w:r>
      <w:r>
        <w:rPr>
          <w:spacing w:val="14"/>
          <w:sz w:val="28"/>
        </w:rPr>
        <w:t> </w:t>
      </w:r>
      <w:r>
        <w:rPr>
          <w:sz w:val="28"/>
        </w:rPr>
        <w:t>by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crankshaft</w:t>
      </w:r>
      <w:r>
        <w:rPr>
          <w:spacing w:val="14"/>
          <w:sz w:val="28"/>
        </w:rPr>
        <w:t> </w:t>
      </w:r>
      <w:r>
        <w:rPr>
          <w:sz w:val="28"/>
        </w:rPr>
        <w:t>except?</w:t>
      </w:r>
      <w:r>
        <w:rPr>
          <w:spacing w:val="16"/>
          <w:sz w:val="28"/>
        </w:rPr>
        <w:t> </w:t>
      </w:r>
      <w:r>
        <w:rPr>
          <w:sz w:val="28"/>
        </w:rPr>
        <w:t>(a)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propeller</w:t>
      </w:r>
      <w:r>
        <w:rPr>
          <w:spacing w:val="-1"/>
          <w:sz w:val="28"/>
        </w:rPr>
        <w:t> </w:t>
      </w:r>
      <w:r>
        <w:rPr>
          <w:sz w:val="28"/>
        </w:rPr>
        <w:t>shaft (b)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flywheel</w:t>
      </w:r>
      <w:r>
        <w:rPr>
          <w:spacing w:val="1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 (d) The</w:t>
      </w:r>
      <w:r>
        <w:rPr>
          <w:spacing w:val="-1"/>
          <w:sz w:val="28"/>
        </w:rPr>
        <w:t> </w:t>
      </w:r>
      <w:r>
        <w:rPr>
          <w:sz w:val="28"/>
        </w:rPr>
        <w:t>oil</w:t>
      </w:r>
      <w:r>
        <w:rPr>
          <w:spacing w:val="-4"/>
          <w:sz w:val="28"/>
        </w:rPr>
        <w:t> </w:t>
      </w:r>
      <w:r>
        <w:rPr>
          <w:sz w:val="28"/>
        </w:rPr>
        <w:t>pump</w:t>
      </w:r>
    </w:p>
    <w:p>
      <w:pPr>
        <w:pStyle w:val="ListParagraph"/>
        <w:numPr>
          <w:ilvl w:val="1"/>
          <w:numId w:val="6"/>
        </w:numPr>
        <w:tabs>
          <w:tab w:pos="1308" w:val="left" w:leader="none"/>
        </w:tabs>
        <w:spacing w:line="316" w:lineRule="exact" w:before="0" w:after="0"/>
        <w:ind w:left="1307" w:right="0" w:hanging="348"/>
        <w:jc w:val="left"/>
        <w:rPr>
          <w:sz w:val="28"/>
        </w:rPr>
      </w:pPr>
      <w:r>
        <w:rPr>
          <w:sz w:val="28"/>
        </w:rPr>
        <w:t>The</w:t>
      </w:r>
      <w:r>
        <w:rPr>
          <w:spacing w:val="60"/>
          <w:sz w:val="28"/>
        </w:rPr>
        <w:t> </w:t>
      </w:r>
      <w:r>
        <w:rPr>
          <w:sz w:val="28"/>
        </w:rPr>
        <w:t>part</w:t>
      </w:r>
      <w:r>
        <w:rPr>
          <w:spacing w:val="62"/>
          <w:sz w:val="28"/>
        </w:rPr>
        <w:t> </w:t>
      </w:r>
      <w:r>
        <w:rPr>
          <w:sz w:val="28"/>
        </w:rPr>
        <w:t>of</w:t>
      </w:r>
      <w:r>
        <w:rPr>
          <w:spacing w:val="63"/>
          <w:sz w:val="28"/>
        </w:rPr>
        <w:t> </w:t>
      </w:r>
      <w:r>
        <w:rPr>
          <w:sz w:val="28"/>
        </w:rPr>
        <w:t>the</w:t>
      </w:r>
      <w:r>
        <w:rPr>
          <w:spacing w:val="61"/>
          <w:sz w:val="28"/>
        </w:rPr>
        <w:t> </w:t>
      </w:r>
      <w:r>
        <w:rPr>
          <w:sz w:val="28"/>
        </w:rPr>
        <w:t>engine</w:t>
      </w:r>
      <w:r>
        <w:rPr>
          <w:spacing w:val="61"/>
          <w:sz w:val="28"/>
        </w:rPr>
        <w:t> </w:t>
      </w:r>
      <w:r>
        <w:rPr>
          <w:sz w:val="28"/>
        </w:rPr>
        <w:t>that</w:t>
      </w:r>
      <w:r>
        <w:rPr>
          <w:spacing w:val="64"/>
          <w:sz w:val="28"/>
        </w:rPr>
        <w:t> </w:t>
      </w:r>
      <w:r>
        <w:rPr>
          <w:sz w:val="28"/>
        </w:rPr>
        <w:t>compresses</w:t>
      </w:r>
      <w:r>
        <w:rPr>
          <w:spacing w:val="62"/>
          <w:sz w:val="28"/>
        </w:rPr>
        <w:t> </w:t>
      </w:r>
      <w:r>
        <w:rPr>
          <w:sz w:val="28"/>
        </w:rPr>
        <w:t>the</w:t>
      </w:r>
      <w:r>
        <w:rPr>
          <w:spacing w:val="63"/>
          <w:sz w:val="28"/>
        </w:rPr>
        <w:t> </w:t>
      </w:r>
      <w:r>
        <w:rPr>
          <w:sz w:val="28"/>
        </w:rPr>
        <w:t>air</w:t>
      </w:r>
      <w:r>
        <w:rPr>
          <w:spacing w:val="63"/>
          <w:sz w:val="28"/>
        </w:rPr>
        <w:t> </w:t>
      </w:r>
      <w:r>
        <w:rPr>
          <w:sz w:val="28"/>
        </w:rPr>
        <w:t>fuel</w:t>
      </w:r>
      <w:r>
        <w:rPr>
          <w:spacing w:val="64"/>
          <w:sz w:val="28"/>
        </w:rPr>
        <w:t> </w:t>
      </w:r>
      <w:r>
        <w:rPr>
          <w:sz w:val="28"/>
        </w:rPr>
        <w:t>mixture</w:t>
      </w:r>
      <w:r>
        <w:rPr>
          <w:spacing w:val="63"/>
          <w:sz w:val="28"/>
        </w:rPr>
        <w:t> </w:t>
      </w:r>
      <w:r>
        <w:rPr>
          <w:sz w:val="28"/>
        </w:rPr>
        <w:t>in</w:t>
      </w:r>
      <w:r>
        <w:rPr>
          <w:spacing w:val="6"/>
          <w:sz w:val="28"/>
        </w:rPr>
        <w:t> </w:t>
      </w:r>
      <w:r>
        <w:rPr>
          <w:sz w:val="28"/>
        </w:rPr>
        <w:t>combustion</w:t>
      </w:r>
    </w:p>
    <w:p>
      <w:pPr>
        <w:spacing w:after="0" w:line="316" w:lineRule="exact"/>
        <w:jc w:val="lef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tabs>
          <w:tab w:pos="3393" w:val="left" w:leader="none"/>
        </w:tabs>
        <w:spacing w:line="480" w:lineRule="auto" w:before="73"/>
        <w:ind w:left="960" w:right="230"/>
      </w:pPr>
      <w:r>
        <w:rPr/>
        <w:t>chamber</w:t>
      </w:r>
      <w:r>
        <w:rPr>
          <w:spacing w:val="50"/>
        </w:rPr>
        <w:t> </w:t>
      </w:r>
      <w:r>
        <w:rPr/>
        <w:t>is</w:t>
      </w:r>
      <w:r>
        <w:rPr>
          <w:spacing w:val="51"/>
        </w:rPr>
        <w:t> </w:t>
      </w:r>
      <w:r>
        <w:rPr/>
        <w:t>called?</w:t>
        <w:tab/>
        <w:t>(a)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piston</w:t>
      </w:r>
      <w:r>
        <w:rPr>
          <w:spacing w:val="52"/>
        </w:rPr>
        <w:t> </w:t>
      </w:r>
      <w:r>
        <w:rPr/>
        <w:t>(b)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flywheel</w:t>
      </w:r>
      <w:r>
        <w:rPr>
          <w:spacing w:val="51"/>
        </w:rPr>
        <w:t> </w:t>
      </w:r>
      <w:r>
        <w:rPr/>
        <w:t>(c)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camshaft</w:t>
      </w:r>
      <w:r>
        <w:rPr>
          <w:spacing w:val="52"/>
        </w:rPr>
        <w:t> </w:t>
      </w:r>
      <w:r>
        <w:rPr/>
        <w:t>(d)</w:t>
      </w:r>
      <w:r>
        <w:rPr>
          <w:spacing w:val="50"/>
        </w:rPr>
        <w:t> </w:t>
      </w:r>
      <w:r>
        <w:rPr/>
        <w:t>The</w:t>
      </w:r>
      <w:r>
        <w:rPr>
          <w:spacing w:val="-67"/>
        </w:rPr>
        <w:t> </w:t>
      </w:r>
      <w:r>
        <w:rPr/>
        <w:t>crankshaft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480" w:lineRule="auto" w:before="1" w:after="0"/>
        <w:ind w:left="960" w:right="233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part</w:t>
      </w:r>
      <w:r>
        <w:rPr>
          <w:spacing w:val="6"/>
          <w:sz w:val="28"/>
        </w:rPr>
        <w:t> </w:t>
      </w:r>
      <w:r>
        <w:rPr>
          <w:sz w:val="28"/>
        </w:rPr>
        <w:t>of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engine</w:t>
      </w:r>
      <w:r>
        <w:rPr>
          <w:spacing w:val="6"/>
          <w:sz w:val="28"/>
        </w:rPr>
        <w:t> </w:t>
      </w:r>
      <w:r>
        <w:rPr>
          <w:sz w:val="28"/>
        </w:rPr>
        <w:t>that</w:t>
      </w:r>
      <w:r>
        <w:rPr>
          <w:spacing w:val="6"/>
          <w:sz w:val="28"/>
        </w:rPr>
        <w:t> </w:t>
      </w:r>
      <w:r>
        <w:rPr>
          <w:sz w:val="28"/>
        </w:rPr>
        <w:t>ensures</w:t>
      </w:r>
      <w:r>
        <w:rPr>
          <w:spacing w:val="7"/>
          <w:sz w:val="28"/>
        </w:rPr>
        <w:t> </w:t>
      </w:r>
      <w:r>
        <w:rPr>
          <w:sz w:val="28"/>
        </w:rPr>
        <w:t>the</w:t>
      </w:r>
      <w:r>
        <w:rPr>
          <w:spacing w:val="3"/>
          <w:sz w:val="28"/>
        </w:rPr>
        <w:t> </w:t>
      </w:r>
      <w:r>
        <w:rPr>
          <w:sz w:val="28"/>
        </w:rPr>
        <w:t>lubrication</w:t>
      </w:r>
      <w:r>
        <w:rPr>
          <w:spacing w:val="7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cylinder</w:t>
      </w:r>
      <w:r>
        <w:rPr>
          <w:spacing w:val="6"/>
          <w:sz w:val="28"/>
        </w:rPr>
        <w:t> </w:t>
      </w:r>
      <w:r>
        <w:rPr>
          <w:sz w:val="28"/>
        </w:rPr>
        <w:t>is</w:t>
      </w:r>
      <w:r>
        <w:rPr>
          <w:spacing w:val="6"/>
          <w:sz w:val="28"/>
        </w:rPr>
        <w:t> </w:t>
      </w:r>
      <w:r>
        <w:rPr>
          <w:sz w:val="28"/>
        </w:rPr>
        <w:t>called?</w:t>
      </w:r>
      <w:r>
        <w:rPr>
          <w:spacing w:val="16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piston</w:t>
      </w:r>
      <w:r>
        <w:rPr>
          <w:spacing w:val="1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The flywheel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rings</w:t>
      </w:r>
      <w:r>
        <w:rPr>
          <w:spacing w:val="-3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The crankshaft.</w:t>
      </w:r>
    </w:p>
    <w:p>
      <w:pPr>
        <w:pStyle w:val="ListParagraph"/>
        <w:numPr>
          <w:ilvl w:val="1"/>
          <w:numId w:val="6"/>
        </w:numPr>
        <w:tabs>
          <w:tab w:pos="1434" w:val="left" w:leader="none"/>
          <w:tab w:pos="1435" w:val="left" w:leader="none"/>
        </w:tabs>
        <w:spacing w:line="482" w:lineRule="auto" w:before="0" w:after="0"/>
        <w:ind w:left="960" w:right="232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56"/>
          <w:sz w:val="28"/>
        </w:rPr>
        <w:t> </w:t>
      </w:r>
      <w:r>
        <w:rPr>
          <w:sz w:val="28"/>
        </w:rPr>
        <w:t>part</w:t>
      </w:r>
      <w:r>
        <w:rPr>
          <w:spacing w:val="58"/>
          <w:sz w:val="28"/>
        </w:rPr>
        <w:t> </w:t>
      </w:r>
      <w:r>
        <w:rPr>
          <w:sz w:val="28"/>
        </w:rPr>
        <w:t>of</w:t>
      </w:r>
      <w:r>
        <w:rPr>
          <w:spacing w:val="58"/>
          <w:sz w:val="28"/>
        </w:rPr>
        <w:t> </w:t>
      </w:r>
      <w:r>
        <w:rPr>
          <w:sz w:val="28"/>
        </w:rPr>
        <w:t>the</w:t>
      </w:r>
      <w:r>
        <w:rPr>
          <w:spacing w:val="57"/>
          <w:sz w:val="28"/>
        </w:rPr>
        <w:t> </w:t>
      </w:r>
      <w:r>
        <w:rPr>
          <w:sz w:val="28"/>
        </w:rPr>
        <w:t>engine</w:t>
      </w:r>
      <w:r>
        <w:rPr>
          <w:spacing w:val="57"/>
          <w:sz w:val="28"/>
        </w:rPr>
        <w:t> </w:t>
      </w:r>
      <w:r>
        <w:rPr>
          <w:sz w:val="28"/>
        </w:rPr>
        <w:t>that</w:t>
      </w:r>
      <w:r>
        <w:rPr>
          <w:spacing w:val="57"/>
          <w:sz w:val="28"/>
        </w:rPr>
        <w:t> </w:t>
      </w:r>
      <w:r>
        <w:rPr>
          <w:sz w:val="28"/>
        </w:rPr>
        <w:t>ignites</w:t>
      </w:r>
      <w:r>
        <w:rPr>
          <w:spacing w:val="58"/>
          <w:sz w:val="28"/>
        </w:rPr>
        <w:t> </w:t>
      </w:r>
      <w:r>
        <w:rPr>
          <w:sz w:val="28"/>
        </w:rPr>
        <w:t>the</w:t>
      </w:r>
      <w:r>
        <w:rPr>
          <w:spacing w:val="60"/>
          <w:sz w:val="28"/>
        </w:rPr>
        <w:t> </w:t>
      </w:r>
      <w:r>
        <w:rPr>
          <w:sz w:val="28"/>
        </w:rPr>
        <w:t>air</w:t>
      </w:r>
      <w:r>
        <w:rPr>
          <w:spacing w:val="58"/>
          <w:sz w:val="28"/>
        </w:rPr>
        <w:t> </w:t>
      </w:r>
      <w:r>
        <w:rPr>
          <w:sz w:val="28"/>
        </w:rPr>
        <w:t>fuel</w:t>
      </w:r>
      <w:r>
        <w:rPr>
          <w:spacing w:val="60"/>
          <w:sz w:val="28"/>
        </w:rPr>
        <w:t> </w:t>
      </w:r>
      <w:r>
        <w:rPr>
          <w:sz w:val="28"/>
        </w:rPr>
        <w:t>mixture</w:t>
      </w:r>
      <w:r>
        <w:rPr>
          <w:spacing w:val="56"/>
          <w:sz w:val="28"/>
        </w:rPr>
        <w:t> </w:t>
      </w:r>
      <w:r>
        <w:rPr>
          <w:sz w:val="28"/>
        </w:rPr>
        <w:t>in</w:t>
      </w:r>
      <w:r>
        <w:rPr>
          <w:spacing w:val="58"/>
          <w:sz w:val="28"/>
        </w:rPr>
        <w:t> </w:t>
      </w:r>
      <w:r>
        <w:rPr>
          <w:sz w:val="28"/>
        </w:rPr>
        <w:t>the</w:t>
      </w:r>
      <w:r>
        <w:rPr>
          <w:spacing w:val="60"/>
          <w:sz w:val="28"/>
        </w:rPr>
        <w:t> </w:t>
      </w:r>
      <w:r>
        <w:rPr>
          <w:sz w:val="28"/>
        </w:rPr>
        <w:t>combustion</w:t>
      </w:r>
      <w:r>
        <w:rPr>
          <w:spacing w:val="-67"/>
          <w:sz w:val="28"/>
        </w:rPr>
        <w:t> </w:t>
      </w:r>
      <w:r>
        <w:rPr>
          <w:sz w:val="28"/>
        </w:rPr>
        <w:t>chamber</w:t>
      </w:r>
      <w:r>
        <w:rPr>
          <w:spacing w:val="-1"/>
          <w:sz w:val="28"/>
        </w:rPr>
        <w:t> </w:t>
      </w:r>
      <w:r>
        <w:rPr>
          <w:sz w:val="28"/>
        </w:rPr>
        <w:t>is called?</w:t>
      </w:r>
      <w:r>
        <w:rPr>
          <w:spacing w:val="69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piston</w:t>
      </w:r>
      <w:r>
        <w:rPr>
          <w:spacing w:val="68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spark</w:t>
      </w:r>
      <w:r>
        <w:rPr>
          <w:spacing w:val="-3"/>
          <w:sz w:val="28"/>
        </w:rPr>
        <w:t> </w:t>
      </w:r>
      <w:r>
        <w:rPr>
          <w:sz w:val="28"/>
        </w:rPr>
        <w:t>plug 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</w:p>
    <w:p>
      <w:pPr>
        <w:pStyle w:val="BodyText"/>
        <w:spacing w:line="317" w:lineRule="exact"/>
        <w:ind w:left="1030"/>
      </w:pP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crankshaft.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241" w:val="left" w:leader="none"/>
          <w:tab w:pos="6195" w:val="left" w:leader="hyphen"/>
        </w:tabs>
        <w:spacing w:line="240" w:lineRule="auto" w:before="0" w:after="0"/>
        <w:ind w:left="1241" w:right="0" w:hanging="28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oil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1"/>
          <w:sz w:val="28"/>
        </w:rPr>
        <w:t> </w:t>
      </w:r>
      <w:r>
        <w:rPr>
          <w:sz w:val="28"/>
        </w:rPr>
        <w:t>settles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  <w:tab/>
        <w:t>when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running.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0"/>
      </w:pPr>
      <w:r>
        <w:rPr/>
        <w:t>(a)</w:t>
      </w:r>
      <w:r>
        <w:rPr>
          <w:spacing w:val="-2"/>
        </w:rPr>
        <w:t> </w:t>
      </w:r>
      <w:r>
        <w:rPr/>
        <w:t>tank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crank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(c)</w:t>
      </w:r>
      <w:r>
        <w:rPr>
          <w:spacing w:val="-1"/>
        </w:rPr>
        <w:t> </w:t>
      </w:r>
      <w:r>
        <w:rPr/>
        <w:t>sump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filter.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1325" w:val="left" w:leader="none"/>
        </w:tabs>
        <w:spacing w:line="480" w:lineRule="auto" w:before="1" w:after="0"/>
        <w:ind w:left="960" w:right="231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part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engine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allows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air</w:t>
      </w:r>
      <w:r>
        <w:rPr>
          <w:spacing w:val="1"/>
          <w:sz w:val="28"/>
        </w:rPr>
        <w:t> </w:t>
      </w:r>
      <w:r>
        <w:rPr>
          <w:sz w:val="28"/>
        </w:rPr>
        <w:t>fuel</w:t>
      </w:r>
      <w:r>
        <w:rPr>
          <w:spacing w:val="1"/>
          <w:sz w:val="28"/>
        </w:rPr>
        <w:t> </w:t>
      </w:r>
      <w:r>
        <w:rPr>
          <w:sz w:val="28"/>
        </w:rPr>
        <w:t>mixture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enter</w:t>
      </w:r>
      <w:r>
        <w:rPr>
          <w:spacing w:val="1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combustion chamber during the induction stroke is called?</w:t>
      </w:r>
      <w:r>
        <w:rPr>
          <w:spacing w:val="1"/>
          <w:sz w:val="28"/>
        </w:rPr>
        <w:t> </w:t>
      </w:r>
      <w:r>
        <w:rPr>
          <w:sz w:val="28"/>
        </w:rPr>
        <w:t>(a) The piston (b) The</w:t>
      </w:r>
      <w:r>
        <w:rPr>
          <w:spacing w:val="1"/>
          <w:sz w:val="28"/>
        </w:rPr>
        <w:t> </w:t>
      </w:r>
      <w:r>
        <w:rPr>
          <w:sz w:val="28"/>
        </w:rPr>
        <w:t>rings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inlet valve (d) The exhaust valve</w:t>
      </w:r>
    </w:p>
    <w:p>
      <w:pPr>
        <w:pStyle w:val="ListParagraph"/>
        <w:numPr>
          <w:ilvl w:val="1"/>
          <w:numId w:val="6"/>
        </w:numPr>
        <w:tabs>
          <w:tab w:pos="1397" w:val="left" w:leader="none"/>
        </w:tabs>
        <w:spacing w:line="480" w:lineRule="auto" w:before="0" w:after="0"/>
        <w:ind w:left="960" w:right="231" w:firstLine="0"/>
        <w:jc w:val="both"/>
        <w:rPr>
          <w:sz w:val="28"/>
        </w:rPr>
      </w:pPr>
      <w:r>
        <w:rPr>
          <w:sz w:val="28"/>
        </w:rPr>
        <w:t>The part of the engine that allows the burnt gasses in the combustion chamber</w:t>
      </w:r>
      <w:r>
        <w:rPr>
          <w:spacing w:val="1"/>
          <w:sz w:val="28"/>
        </w:rPr>
        <w:t> </w:t>
      </w:r>
      <w:r>
        <w:rPr>
          <w:sz w:val="28"/>
        </w:rPr>
        <w:t>to escape during the exhaust stroke is called?</w:t>
      </w:r>
      <w:r>
        <w:rPr>
          <w:spacing w:val="1"/>
          <w:sz w:val="28"/>
        </w:rPr>
        <w:t> </w:t>
      </w:r>
      <w:r>
        <w:rPr>
          <w:sz w:val="28"/>
        </w:rPr>
        <w:t>(a) The piston (b) The rings (c) The</w:t>
      </w:r>
      <w:r>
        <w:rPr>
          <w:spacing w:val="1"/>
          <w:sz w:val="28"/>
        </w:rPr>
        <w:t> </w:t>
      </w:r>
      <w:r>
        <w:rPr>
          <w:sz w:val="28"/>
        </w:rPr>
        <w:t>inlet valve (d) The exhaust valve</w:t>
      </w:r>
    </w:p>
    <w:p>
      <w:pPr>
        <w:pStyle w:val="ListParagraph"/>
        <w:numPr>
          <w:ilvl w:val="1"/>
          <w:numId w:val="6"/>
        </w:numPr>
        <w:tabs>
          <w:tab w:pos="1493" w:val="left" w:leader="none"/>
        </w:tabs>
        <w:spacing w:line="480" w:lineRule="auto" w:before="0" w:after="0"/>
        <w:ind w:left="960" w:right="221" w:firstLine="0"/>
        <w:jc w:val="both"/>
        <w:rPr>
          <w:sz w:val="28"/>
        </w:rPr>
      </w:pPr>
      <w:r>
        <w:rPr>
          <w:sz w:val="28"/>
        </w:rPr>
        <w:t>The part of the engine that pushes the valves to open during the induction or</w:t>
      </w:r>
      <w:r>
        <w:rPr>
          <w:spacing w:val="1"/>
          <w:sz w:val="28"/>
        </w:rPr>
        <w:t> </w:t>
      </w:r>
      <w:r>
        <w:rPr>
          <w:sz w:val="28"/>
        </w:rPr>
        <w:t>exhaust stroke is called?   (a) The piston (b) The spark plug(c) The camshaft (d)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tappet</w:t>
      </w:r>
    </w:p>
    <w:p>
      <w:pPr>
        <w:pStyle w:val="ListParagraph"/>
        <w:numPr>
          <w:ilvl w:val="1"/>
          <w:numId w:val="6"/>
        </w:numPr>
        <w:tabs>
          <w:tab w:pos="1453" w:val="left" w:leader="none"/>
        </w:tabs>
        <w:spacing w:line="480" w:lineRule="auto" w:before="1" w:after="0"/>
        <w:ind w:left="960" w:right="221" w:firstLine="0"/>
        <w:jc w:val="both"/>
        <w:rPr>
          <w:sz w:val="28"/>
        </w:rPr>
      </w:pPr>
      <w:r>
        <w:rPr>
          <w:sz w:val="28"/>
        </w:rPr>
        <w:t>The part of the engine where combustion occurs during the compression stroke</w:t>
      </w:r>
      <w:r>
        <w:rPr>
          <w:spacing w:val="-67"/>
          <w:sz w:val="28"/>
        </w:rPr>
        <w:t> </w:t>
      </w:r>
      <w:r>
        <w:rPr>
          <w:sz w:val="28"/>
        </w:rPr>
        <w:t>is</w:t>
      </w:r>
      <w:r>
        <w:rPr>
          <w:spacing w:val="26"/>
          <w:sz w:val="28"/>
        </w:rPr>
        <w:t> </w:t>
      </w:r>
      <w:r>
        <w:rPr>
          <w:sz w:val="28"/>
        </w:rPr>
        <w:t>called?</w:t>
      </w:r>
      <w:r>
        <w:rPr>
          <w:spacing w:val="58"/>
          <w:sz w:val="28"/>
        </w:rPr>
        <w:t> </w:t>
      </w:r>
      <w:r>
        <w:rPr>
          <w:sz w:val="28"/>
        </w:rPr>
        <w:t>(a)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piston</w:t>
      </w:r>
      <w:r>
        <w:rPr>
          <w:spacing w:val="29"/>
          <w:sz w:val="28"/>
        </w:rPr>
        <w:t> </w:t>
      </w:r>
      <w:r>
        <w:rPr>
          <w:sz w:val="28"/>
        </w:rPr>
        <w:t>(b)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25"/>
          <w:sz w:val="28"/>
        </w:rPr>
        <w:t> </w:t>
      </w:r>
      <w:r>
        <w:rPr>
          <w:sz w:val="28"/>
        </w:rPr>
        <w:t>combustion</w:t>
      </w:r>
      <w:r>
        <w:rPr>
          <w:spacing w:val="27"/>
          <w:sz w:val="28"/>
        </w:rPr>
        <w:t> </w:t>
      </w:r>
      <w:r>
        <w:rPr>
          <w:sz w:val="28"/>
        </w:rPr>
        <w:t>chamber</w:t>
      </w:r>
      <w:r>
        <w:rPr>
          <w:spacing w:val="28"/>
          <w:sz w:val="28"/>
        </w:rPr>
        <w:t> </w:t>
      </w:r>
      <w:r>
        <w:rPr>
          <w:sz w:val="28"/>
        </w:rPr>
        <w:t>(c)</w:t>
      </w:r>
      <w:r>
        <w:rPr>
          <w:spacing w:val="26"/>
          <w:sz w:val="28"/>
        </w:rPr>
        <w:t> </w:t>
      </w: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camshaft</w:t>
      </w:r>
      <w:r>
        <w:rPr>
          <w:spacing w:val="27"/>
          <w:sz w:val="28"/>
        </w:rPr>
        <w:t> </w:t>
      </w:r>
      <w:r>
        <w:rPr>
          <w:sz w:val="28"/>
        </w:rPr>
        <w:t>(d)</w:t>
      </w:r>
      <w:r>
        <w:rPr>
          <w:spacing w:val="27"/>
          <w:sz w:val="28"/>
        </w:rPr>
        <w:t> </w:t>
      </w:r>
      <w:r>
        <w:rPr>
          <w:sz w:val="28"/>
        </w:rPr>
        <w:t>The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before="73"/>
        <w:ind w:left="960"/>
      </w:pPr>
      <w:r>
        <w:rPr/>
        <w:t>valves.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528" w:val="left" w:leader="none"/>
        </w:tabs>
        <w:spacing w:line="482" w:lineRule="auto" w:before="0" w:after="0"/>
        <w:ind w:left="960" w:right="231" w:firstLine="0"/>
        <w:jc w:val="both"/>
        <w:rPr>
          <w:sz w:val="28"/>
        </w:rPr>
      </w:pPr>
      <w:r>
        <w:rPr>
          <w:sz w:val="28"/>
        </w:rPr>
        <w:t>The part of the engine that sprays the oil in the sump to other components</w:t>
      </w:r>
      <w:r>
        <w:rPr>
          <w:spacing w:val="1"/>
          <w:sz w:val="28"/>
        </w:rPr>
        <w:t> </w:t>
      </w:r>
      <w:r>
        <w:rPr>
          <w:sz w:val="28"/>
        </w:rPr>
        <w:t>inside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engine</w:t>
      </w:r>
      <w:r>
        <w:rPr>
          <w:spacing w:val="4"/>
          <w:sz w:val="28"/>
        </w:rPr>
        <w:t> </w:t>
      </w:r>
      <w:r>
        <w:rPr>
          <w:sz w:val="28"/>
        </w:rPr>
        <w:t>is</w:t>
      </w:r>
      <w:r>
        <w:rPr>
          <w:spacing w:val="7"/>
          <w:sz w:val="28"/>
        </w:rPr>
        <w:t> </w:t>
      </w:r>
      <w:r>
        <w:rPr>
          <w:sz w:val="28"/>
        </w:rPr>
        <w:t>called?</w:t>
      </w:r>
      <w:r>
        <w:rPr>
          <w:spacing w:val="14"/>
          <w:sz w:val="28"/>
        </w:rPr>
        <w:t> </w:t>
      </w:r>
      <w:r>
        <w:rPr>
          <w:sz w:val="28"/>
        </w:rPr>
        <w:t>(a)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cam</w:t>
      </w:r>
      <w:r>
        <w:rPr>
          <w:spacing w:val="2"/>
          <w:sz w:val="28"/>
        </w:rPr>
        <w:t> </w:t>
      </w:r>
      <w:r>
        <w:rPr>
          <w:sz w:val="28"/>
        </w:rPr>
        <w:t>web</w:t>
      </w:r>
      <w:r>
        <w:rPr>
          <w:spacing w:val="8"/>
          <w:sz w:val="28"/>
        </w:rPr>
        <w:t> </w:t>
      </w:r>
      <w:r>
        <w:rPr>
          <w:sz w:val="28"/>
        </w:rPr>
        <w:t>(b)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cam</w:t>
      </w:r>
      <w:r>
        <w:rPr>
          <w:spacing w:val="3"/>
          <w:sz w:val="28"/>
        </w:rPr>
        <w:t> </w:t>
      </w:r>
      <w:r>
        <w:rPr>
          <w:sz w:val="28"/>
        </w:rPr>
        <w:t>shaft</w:t>
      </w:r>
      <w:r>
        <w:rPr>
          <w:spacing w:val="7"/>
          <w:sz w:val="28"/>
        </w:rPr>
        <w:t> </w:t>
      </w:r>
      <w:r>
        <w:rPr>
          <w:sz w:val="28"/>
        </w:rPr>
        <w:t>(c)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crankshaft</w:t>
      </w:r>
    </w:p>
    <w:p>
      <w:pPr>
        <w:pStyle w:val="BodyText"/>
        <w:spacing w:line="316" w:lineRule="exact"/>
        <w:ind w:left="960"/>
        <w:jc w:val="both"/>
      </w:pP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piston</w:t>
      </w:r>
      <w:r>
        <w:rPr>
          <w:spacing w:val="-1"/>
        </w:rPr>
        <w:t> </w:t>
      </w:r>
      <w:r>
        <w:rPr/>
        <w:t>valves.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414" w:val="left" w:leader="none"/>
        </w:tabs>
        <w:spacing w:line="482" w:lineRule="auto" w:before="1" w:after="0"/>
        <w:ind w:left="960" w:right="224" w:firstLine="0"/>
        <w:jc w:val="both"/>
        <w:rPr>
          <w:sz w:val="28"/>
        </w:rPr>
      </w:pPr>
      <w:r>
        <w:rPr>
          <w:sz w:val="28"/>
        </w:rPr>
        <w:t>The part of the engine that serves as housing to other components inside the</w:t>
      </w:r>
      <w:r>
        <w:rPr>
          <w:spacing w:val="1"/>
          <w:sz w:val="28"/>
        </w:rPr>
        <w:t> </w:t>
      </w:r>
      <w:r>
        <w:rPr>
          <w:sz w:val="28"/>
        </w:rPr>
        <w:t>engine</w:t>
      </w:r>
      <w:r>
        <w:rPr>
          <w:spacing w:val="-1"/>
          <w:sz w:val="28"/>
        </w:rPr>
        <w:t> </w:t>
      </w:r>
      <w:r>
        <w:rPr>
          <w:sz w:val="28"/>
        </w:rPr>
        <w:t>is called?  (a)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</w:t>
      </w:r>
      <w:r>
        <w:rPr>
          <w:spacing w:val="-5"/>
          <w:sz w:val="28"/>
        </w:rPr>
        <w:t> </w:t>
      </w:r>
      <w:r>
        <w:rPr>
          <w:sz w:val="28"/>
        </w:rPr>
        <w:t>web (b) The</w:t>
      </w:r>
      <w:r>
        <w:rPr>
          <w:spacing w:val="-4"/>
          <w:sz w:val="28"/>
        </w:rPr>
        <w:t> </w:t>
      </w:r>
      <w:r>
        <w:rPr>
          <w:sz w:val="28"/>
        </w:rPr>
        <w:t>cam</w:t>
      </w:r>
      <w:r>
        <w:rPr>
          <w:spacing w:val="-3"/>
          <w:sz w:val="28"/>
        </w:rPr>
        <w:t> </w:t>
      </w:r>
      <w:r>
        <w:rPr>
          <w:sz w:val="28"/>
        </w:rPr>
        <w:t>shaft (c)</w:t>
      </w:r>
      <w:r>
        <w:rPr>
          <w:spacing w:val="-2"/>
          <w:sz w:val="28"/>
        </w:rPr>
        <w:t> </w:t>
      </w:r>
      <w:r>
        <w:rPr>
          <w:sz w:val="28"/>
        </w:rPr>
        <w:t>The crankshaft</w:t>
      </w:r>
    </w:p>
    <w:p>
      <w:pPr>
        <w:pStyle w:val="BodyText"/>
        <w:spacing w:line="317" w:lineRule="exact"/>
        <w:ind w:left="960"/>
        <w:jc w:val="both"/>
      </w:pPr>
      <w:r>
        <w:rPr/>
        <w:t>(d)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crank</w:t>
      </w:r>
      <w:r>
        <w:rPr>
          <w:spacing w:val="1"/>
        </w:rPr>
        <w:t> </w:t>
      </w:r>
      <w:r>
        <w:rPr/>
        <w:t>case.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383" w:val="left" w:leader="none"/>
          <w:tab w:pos="7076" w:val="left" w:leader="hyphen"/>
        </w:tabs>
        <w:spacing w:line="240" w:lineRule="auto" w:before="0" w:after="0"/>
        <w:ind w:left="1382" w:right="0" w:hanging="423"/>
        <w:jc w:val="both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gudgeon</w:t>
      </w:r>
      <w:r>
        <w:rPr>
          <w:spacing w:val="-1"/>
          <w:sz w:val="28"/>
        </w:rPr>
        <w:t> </w:t>
      </w:r>
      <w:r>
        <w:rPr>
          <w:sz w:val="28"/>
        </w:rPr>
        <w:t>pin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made</w:t>
      </w:r>
      <w:r>
        <w:rPr>
          <w:spacing w:val="-2"/>
          <w:sz w:val="28"/>
        </w:rPr>
        <w:t> </w:t>
      </w:r>
      <w:r>
        <w:rPr>
          <w:sz w:val="28"/>
        </w:rPr>
        <w:t>hollow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reduce</w:t>
        <w:tab/>
        <w:t>(a)</w:t>
      </w:r>
      <w:r>
        <w:rPr>
          <w:spacing w:val="-1"/>
          <w:sz w:val="28"/>
        </w:rPr>
        <w:t> </w:t>
      </w:r>
      <w:r>
        <w:rPr>
          <w:sz w:val="28"/>
        </w:rPr>
        <w:t>weight</w:t>
      </w:r>
      <w:r>
        <w:rPr>
          <w:spacing w:val="-3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heat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412" w:val="left" w:leader="none"/>
        </w:tabs>
        <w:spacing w:line="240" w:lineRule="auto" w:before="0" w:after="0"/>
        <w:ind w:left="1411" w:right="0" w:hanging="382"/>
        <w:jc w:val="both"/>
        <w:rPr>
          <w:sz w:val="28"/>
        </w:rPr>
      </w:pPr>
      <w:r>
        <w:rPr>
          <w:sz w:val="28"/>
        </w:rPr>
        <w:t>tension</w:t>
      </w:r>
      <w:r>
        <w:rPr>
          <w:spacing w:val="-4"/>
          <w:sz w:val="28"/>
        </w:rPr>
        <w:t> </w:t>
      </w:r>
      <w:r>
        <w:rPr>
          <w:sz w:val="28"/>
        </w:rPr>
        <w:t>(d)</w:t>
      </w:r>
      <w:r>
        <w:rPr>
          <w:spacing w:val="-4"/>
          <w:sz w:val="28"/>
        </w:rPr>
        <w:t> </w:t>
      </w:r>
      <w:r>
        <w:rPr>
          <w:sz w:val="28"/>
        </w:rPr>
        <w:t>friction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6"/>
        </w:numPr>
        <w:tabs>
          <w:tab w:pos="1423" w:val="left" w:leader="none"/>
        </w:tabs>
        <w:spacing w:line="480" w:lineRule="auto" w:before="0" w:after="0"/>
        <w:ind w:left="960" w:right="222" w:firstLine="0"/>
        <w:jc w:val="both"/>
        <w:rPr>
          <w:sz w:val="28"/>
        </w:rPr>
      </w:pPr>
      <w:r>
        <w:rPr>
          <w:sz w:val="28"/>
        </w:rPr>
        <w:t>Compression rings are used (a) to make the piston stronger (b) to make the</w:t>
      </w:r>
      <w:r>
        <w:rPr>
          <w:spacing w:val="1"/>
          <w:sz w:val="28"/>
        </w:rPr>
        <w:t> </w:t>
      </w:r>
      <w:r>
        <w:rPr>
          <w:sz w:val="28"/>
        </w:rPr>
        <w:t>piston lighter (c) to make the piston a gas-tight fit (d) to make the piston rotate</w:t>
      </w:r>
      <w:r>
        <w:rPr>
          <w:spacing w:val="1"/>
          <w:sz w:val="28"/>
        </w:rPr>
        <w:t> </w:t>
      </w:r>
      <w:r>
        <w:rPr>
          <w:sz w:val="28"/>
        </w:rPr>
        <w:t>freely</w:t>
      </w:r>
    </w:p>
    <w:p>
      <w:pPr>
        <w:pStyle w:val="ListParagraph"/>
        <w:numPr>
          <w:ilvl w:val="1"/>
          <w:numId w:val="6"/>
        </w:numPr>
        <w:tabs>
          <w:tab w:pos="1404" w:val="left" w:leader="none"/>
        </w:tabs>
        <w:spacing w:line="480" w:lineRule="auto" w:before="0" w:after="0"/>
        <w:ind w:left="960" w:right="231" w:firstLine="0"/>
        <w:jc w:val="both"/>
        <w:rPr>
          <w:sz w:val="28"/>
        </w:rPr>
      </w:pPr>
      <w:r>
        <w:rPr>
          <w:sz w:val="28"/>
        </w:rPr>
        <w:t>The crankshaft damper is a small flywheel which normally rotate with the (a)</w:t>
      </w:r>
      <w:r>
        <w:rPr>
          <w:spacing w:val="1"/>
          <w:sz w:val="28"/>
        </w:rPr>
        <w:t> </w:t>
      </w:r>
      <w:r>
        <w:rPr>
          <w:sz w:val="28"/>
        </w:rPr>
        <w:t>crankshaft (b) rotor</w:t>
      </w:r>
      <w:r>
        <w:rPr>
          <w:spacing w:val="-1"/>
          <w:sz w:val="28"/>
        </w:rPr>
        <w:t> </w:t>
      </w:r>
      <w:r>
        <w:rPr>
          <w:sz w:val="28"/>
        </w:rPr>
        <w:t>(c) wheel</w:t>
      </w:r>
      <w:r>
        <w:rPr>
          <w:spacing w:val="1"/>
          <w:sz w:val="28"/>
        </w:rPr>
        <w:t> </w:t>
      </w:r>
      <w:r>
        <w:rPr>
          <w:sz w:val="28"/>
        </w:rPr>
        <w:t>shaft (d)</w:t>
      </w:r>
      <w:r>
        <w:rPr>
          <w:spacing w:val="-3"/>
          <w:sz w:val="28"/>
        </w:rPr>
        <w:t> </w:t>
      </w:r>
      <w:r>
        <w:rPr>
          <w:sz w:val="28"/>
        </w:rPr>
        <w:t>none</w:t>
      </w:r>
      <w:r>
        <w:rPr>
          <w:spacing w:val="-1"/>
          <w:sz w:val="28"/>
        </w:rPr>
        <w:t> </w:t>
      </w:r>
      <w:r>
        <w:rPr>
          <w:sz w:val="28"/>
        </w:rPr>
        <w:t>of the above</w:t>
      </w:r>
    </w:p>
    <w:p>
      <w:pPr>
        <w:pStyle w:val="ListParagraph"/>
        <w:numPr>
          <w:ilvl w:val="1"/>
          <w:numId w:val="6"/>
        </w:numPr>
        <w:tabs>
          <w:tab w:pos="1437" w:val="left" w:leader="none"/>
        </w:tabs>
        <w:spacing w:line="482" w:lineRule="auto" w:before="0" w:after="0"/>
        <w:ind w:left="960" w:right="231" w:firstLine="0"/>
        <w:jc w:val="both"/>
        <w:rPr>
          <w:sz w:val="28"/>
        </w:rPr>
      </w:pPr>
      <w:r>
        <w:rPr>
          <w:sz w:val="28"/>
        </w:rPr>
        <w:t>The shape of the crankshaft is related to the number and the shape of the</w:t>
      </w:r>
      <w:r>
        <w:rPr>
          <w:spacing w:val="1"/>
          <w:sz w:val="28"/>
        </w:rPr>
        <w:t> </w:t>
      </w:r>
      <w:r>
        <w:rPr>
          <w:sz w:val="28"/>
        </w:rPr>
        <w:t>arrangement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(a)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  <w:r>
        <w:rPr>
          <w:spacing w:val="-1"/>
          <w:sz w:val="28"/>
        </w:rPr>
        <w:t> </w:t>
      </w:r>
      <w:r>
        <w:rPr>
          <w:sz w:val="28"/>
        </w:rPr>
        <w:t>(b)</w:t>
      </w:r>
      <w:r>
        <w:rPr>
          <w:spacing w:val="-4"/>
          <w:sz w:val="28"/>
        </w:rPr>
        <w:t> </w:t>
      </w:r>
      <w:r>
        <w:rPr>
          <w:sz w:val="28"/>
        </w:rPr>
        <w:t>piston (c)</w:t>
      </w:r>
      <w:r>
        <w:rPr>
          <w:spacing w:val="-2"/>
          <w:sz w:val="28"/>
        </w:rPr>
        <w:t> </w:t>
      </w:r>
      <w:r>
        <w:rPr>
          <w:sz w:val="28"/>
        </w:rPr>
        <w:t>connecting rod (d)</w:t>
      </w:r>
      <w:r>
        <w:rPr>
          <w:spacing w:val="-4"/>
          <w:sz w:val="28"/>
        </w:rPr>
        <w:t> </w:t>
      </w:r>
      <w:r>
        <w:rPr>
          <w:sz w:val="28"/>
        </w:rPr>
        <w:t>all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above</w:t>
      </w:r>
    </w:p>
    <w:p>
      <w:pPr>
        <w:pStyle w:val="ListParagraph"/>
        <w:numPr>
          <w:ilvl w:val="1"/>
          <w:numId w:val="6"/>
        </w:numPr>
        <w:tabs>
          <w:tab w:pos="1466" w:val="left" w:leader="none"/>
        </w:tabs>
        <w:spacing w:line="480" w:lineRule="auto" w:before="0" w:after="0"/>
        <w:ind w:left="960" w:right="220" w:firstLine="69"/>
        <w:jc w:val="both"/>
        <w:rPr>
          <w:sz w:val="28"/>
        </w:rPr>
      </w:pPr>
      <w:r>
        <w:rPr>
          <w:sz w:val="28"/>
        </w:rPr>
        <w:t>The piston apex is called? (a) The crown (b) The tip (c) The roof (d) None 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above</w:t>
      </w:r>
    </w:p>
    <w:p>
      <w:pPr>
        <w:pStyle w:val="ListParagraph"/>
        <w:numPr>
          <w:ilvl w:val="1"/>
          <w:numId w:val="6"/>
        </w:numPr>
        <w:tabs>
          <w:tab w:pos="1423" w:val="left" w:leader="none"/>
        </w:tabs>
        <w:spacing w:line="480" w:lineRule="auto" w:before="0" w:after="0"/>
        <w:ind w:left="960" w:right="222" w:firstLine="0"/>
        <w:jc w:val="both"/>
        <w:rPr>
          <w:sz w:val="28"/>
        </w:rPr>
      </w:pPr>
      <w:r>
        <w:rPr>
          <w:sz w:val="28"/>
        </w:rPr>
        <w:t>The piston serves as a/an (a) moveable gas-tight plunger in the cylinder (b)</w:t>
      </w:r>
      <w:r>
        <w:rPr>
          <w:spacing w:val="1"/>
          <w:sz w:val="28"/>
        </w:rPr>
        <w:t> </w:t>
      </w:r>
      <w:r>
        <w:rPr>
          <w:sz w:val="28"/>
        </w:rPr>
        <w:t>energy</w:t>
      </w:r>
      <w:r>
        <w:rPr>
          <w:spacing w:val="25"/>
          <w:sz w:val="28"/>
        </w:rPr>
        <w:t> </w:t>
      </w:r>
      <w:r>
        <w:rPr>
          <w:sz w:val="28"/>
        </w:rPr>
        <w:t>builder</w:t>
      </w:r>
      <w:r>
        <w:rPr>
          <w:spacing w:val="26"/>
          <w:sz w:val="28"/>
        </w:rPr>
        <w:t> </w:t>
      </w:r>
      <w:r>
        <w:rPr>
          <w:sz w:val="28"/>
        </w:rPr>
        <w:t>in</w:t>
      </w:r>
      <w:r>
        <w:rPr>
          <w:spacing w:val="27"/>
          <w:sz w:val="28"/>
        </w:rPr>
        <w:t> </w:t>
      </w:r>
      <w:r>
        <w:rPr>
          <w:sz w:val="28"/>
        </w:rPr>
        <w:t>the</w:t>
      </w:r>
      <w:r>
        <w:rPr>
          <w:spacing w:val="29"/>
          <w:sz w:val="28"/>
        </w:rPr>
        <w:t> </w:t>
      </w:r>
      <w:r>
        <w:rPr>
          <w:sz w:val="28"/>
        </w:rPr>
        <w:t>engine</w:t>
      </w:r>
      <w:r>
        <w:rPr>
          <w:spacing w:val="26"/>
          <w:sz w:val="28"/>
        </w:rPr>
        <w:t> </w:t>
      </w:r>
      <w:r>
        <w:rPr>
          <w:sz w:val="28"/>
        </w:rPr>
        <w:t>(c)</w:t>
      </w:r>
      <w:r>
        <w:rPr>
          <w:spacing w:val="26"/>
          <w:sz w:val="28"/>
        </w:rPr>
        <w:t> </w:t>
      </w:r>
      <w:r>
        <w:rPr>
          <w:sz w:val="28"/>
        </w:rPr>
        <w:t>heat</w:t>
      </w:r>
      <w:r>
        <w:rPr>
          <w:spacing w:val="28"/>
          <w:sz w:val="28"/>
        </w:rPr>
        <w:t> </w:t>
      </w:r>
      <w:r>
        <w:rPr>
          <w:sz w:val="28"/>
        </w:rPr>
        <w:t>protector</w:t>
      </w:r>
      <w:r>
        <w:rPr>
          <w:spacing w:val="26"/>
          <w:sz w:val="28"/>
        </w:rPr>
        <w:t> </w:t>
      </w:r>
      <w:r>
        <w:rPr>
          <w:sz w:val="28"/>
        </w:rPr>
        <w:t>(d)</w:t>
      </w:r>
      <w:r>
        <w:rPr>
          <w:spacing w:val="26"/>
          <w:sz w:val="28"/>
        </w:rPr>
        <w:t> </w:t>
      </w:r>
      <w:r>
        <w:rPr>
          <w:sz w:val="28"/>
        </w:rPr>
        <w:t>oil</w:t>
      </w:r>
      <w:r>
        <w:rPr>
          <w:spacing w:val="27"/>
          <w:sz w:val="28"/>
        </w:rPr>
        <w:t> </w:t>
      </w:r>
      <w:r>
        <w:rPr>
          <w:sz w:val="28"/>
        </w:rPr>
        <w:t>sieve</w:t>
      </w:r>
      <w:r>
        <w:rPr>
          <w:spacing w:val="26"/>
          <w:sz w:val="28"/>
        </w:rPr>
        <w:t> </w:t>
      </w:r>
      <w:r>
        <w:rPr>
          <w:sz w:val="28"/>
        </w:rPr>
        <w:t>in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engine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1"/>
          <w:numId w:val="6"/>
        </w:numPr>
        <w:tabs>
          <w:tab w:pos="1315" w:val="left" w:leader="none"/>
        </w:tabs>
        <w:spacing w:line="480" w:lineRule="auto" w:before="73" w:after="0"/>
        <w:ind w:left="960" w:right="226" w:firstLine="0"/>
        <w:jc w:val="left"/>
        <w:rPr>
          <w:sz w:val="28"/>
        </w:rPr>
      </w:pPr>
      <w:r>
        <w:rPr>
          <w:sz w:val="28"/>
        </w:rPr>
        <w:t>The part of the vehicle transmission system that is between the flywheel and the</w:t>
      </w:r>
      <w:r>
        <w:rPr>
          <w:spacing w:val="-67"/>
          <w:sz w:val="28"/>
        </w:rPr>
        <w:t> </w:t>
      </w:r>
      <w:r>
        <w:rPr>
          <w:sz w:val="28"/>
        </w:rPr>
        <w:t>gearbox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called?</w:t>
      </w:r>
      <w:r>
        <w:rPr>
          <w:spacing w:val="1"/>
          <w:sz w:val="28"/>
        </w:rPr>
        <w:t> </w:t>
      </w:r>
      <w:r>
        <w:rPr>
          <w:sz w:val="28"/>
        </w:rPr>
        <w:t>(a)</w:t>
      </w:r>
      <w:r>
        <w:rPr>
          <w:spacing w:val="-3"/>
          <w:sz w:val="28"/>
        </w:rPr>
        <w:t> </w:t>
      </w:r>
      <w:r>
        <w:rPr>
          <w:sz w:val="28"/>
        </w:rPr>
        <w:t>Flywheel (b) Gear box (c) Clutch</w:t>
      </w:r>
      <w:r>
        <w:rPr>
          <w:spacing w:val="-3"/>
          <w:sz w:val="28"/>
        </w:rPr>
        <w:t> </w:t>
      </w:r>
      <w:r>
        <w:rPr>
          <w:sz w:val="28"/>
        </w:rPr>
        <w:t>unit</w:t>
      </w:r>
    </w:p>
    <w:p>
      <w:pPr>
        <w:pStyle w:val="ListParagraph"/>
        <w:numPr>
          <w:ilvl w:val="0"/>
          <w:numId w:val="7"/>
        </w:numPr>
        <w:tabs>
          <w:tab w:pos="1499" w:val="left" w:leader="none"/>
        </w:tabs>
        <w:spacing w:line="240" w:lineRule="auto" w:before="200" w:after="0"/>
        <w:ind w:left="1498" w:right="0" w:hanging="400"/>
        <w:jc w:val="left"/>
        <w:rPr>
          <w:sz w:val="28"/>
        </w:rPr>
      </w:pPr>
      <w:r>
        <w:rPr>
          <w:sz w:val="28"/>
        </w:rPr>
        <w:t>Propeller</w:t>
      </w:r>
      <w:r>
        <w:rPr>
          <w:spacing w:val="-4"/>
          <w:sz w:val="28"/>
        </w:rPr>
        <w:t> </w:t>
      </w:r>
      <w:r>
        <w:rPr>
          <w:sz w:val="28"/>
        </w:rPr>
        <w:t>shaft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6"/>
        </w:numPr>
        <w:tabs>
          <w:tab w:pos="1385" w:val="left" w:leader="none"/>
        </w:tabs>
        <w:spacing w:line="480" w:lineRule="auto" w:before="178" w:after="0"/>
        <w:ind w:left="960" w:right="233" w:firstLine="0"/>
        <w:jc w:val="both"/>
        <w:rPr>
          <w:sz w:val="28"/>
        </w:rPr>
      </w:pPr>
      <w:r>
        <w:rPr>
          <w:sz w:val="28"/>
        </w:rPr>
        <w:t>The part of the vehicle transmission system that is between the gearbox and the</w:t>
      </w:r>
      <w:r>
        <w:rPr>
          <w:spacing w:val="-67"/>
          <w:sz w:val="28"/>
        </w:rPr>
        <w:t> </w:t>
      </w:r>
      <w:r>
        <w:rPr>
          <w:sz w:val="28"/>
        </w:rPr>
        <w:t>road</w:t>
      </w:r>
      <w:r>
        <w:rPr>
          <w:spacing w:val="-1"/>
          <w:sz w:val="28"/>
        </w:rPr>
        <w:t> </w:t>
      </w:r>
      <w:r>
        <w:rPr>
          <w:sz w:val="28"/>
        </w:rPr>
        <w:t>wheel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called?</w:t>
      </w:r>
      <w:r>
        <w:rPr>
          <w:spacing w:val="-3"/>
          <w:sz w:val="28"/>
        </w:rPr>
        <w:t> </w:t>
      </w:r>
      <w:r>
        <w:rPr>
          <w:sz w:val="28"/>
        </w:rPr>
        <w:t>(a)</w:t>
      </w:r>
      <w:r>
        <w:rPr>
          <w:spacing w:val="-2"/>
          <w:sz w:val="28"/>
        </w:rPr>
        <w:t> </w:t>
      </w:r>
      <w:r>
        <w:rPr>
          <w:sz w:val="28"/>
        </w:rPr>
        <w:t>Flywheel (b)</w:t>
      </w:r>
      <w:r>
        <w:rPr>
          <w:spacing w:val="-2"/>
          <w:sz w:val="28"/>
        </w:rPr>
        <w:t> </w:t>
      </w:r>
      <w:r>
        <w:rPr>
          <w:sz w:val="28"/>
        </w:rPr>
        <w:t>Gear</w:t>
      </w:r>
      <w:r>
        <w:rPr>
          <w:spacing w:val="-4"/>
          <w:sz w:val="28"/>
        </w:rPr>
        <w:t> </w:t>
      </w:r>
      <w:r>
        <w:rPr>
          <w:sz w:val="28"/>
        </w:rPr>
        <w:t>box</w:t>
      </w:r>
      <w:r>
        <w:rPr>
          <w:spacing w:val="2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Clutch</w:t>
      </w:r>
      <w:r>
        <w:rPr>
          <w:spacing w:val="-1"/>
          <w:sz w:val="28"/>
        </w:rPr>
        <w:t> </w:t>
      </w:r>
      <w:r>
        <w:rPr>
          <w:sz w:val="28"/>
        </w:rPr>
        <w:t>unit (d)</w:t>
      </w:r>
      <w:r>
        <w:rPr>
          <w:spacing w:val="-2"/>
          <w:sz w:val="28"/>
        </w:rPr>
        <w:t> </w:t>
      </w:r>
      <w:r>
        <w:rPr>
          <w:sz w:val="28"/>
        </w:rPr>
        <w:t>Propeller</w:t>
      </w:r>
      <w:r>
        <w:rPr>
          <w:spacing w:val="-2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480" w:lineRule="auto" w:before="201" w:after="0"/>
        <w:ind w:left="960" w:right="233" w:firstLine="0"/>
        <w:jc w:val="both"/>
        <w:rPr>
          <w:sz w:val="28"/>
        </w:rPr>
      </w:pPr>
      <w:r>
        <w:rPr>
          <w:sz w:val="28"/>
        </w:rPr>
        <w:t>The part of the vehicle transmission system that enables the driver to vary its</w:t>
      </w:r>
      <w:r>
        <w:rPr>
          <w:spacing w:val="1"/>
          <w:sz w:val="28"/>
        </w:rPr>
        <w:t> </w:t>
      </w:r>
      <w:r>
        <w:rPr>
          <w:sz w:val="28"/>
        </w:rPr>
        <w:t>speed</w:t>
      </w:r>
      <w:r>
        <w:rPr>
          <w:spacing w:val="-4"/>
          <w:sz w:val="28"/>
        </w:rPr>
        <w:t> </w:t>
      </w:r>
      <w:r>
        <w:rPr>
          <w:sz w:val="28"/>
        </w:rPr>
        <w:t>is called?</w:t>
      </w:r>
      <w:r>
        <w:rPr>
          <w:spacing w:val="1"/>
          <w:sz w:val="28"/>
        </w:rPr>
        <w:t> </w:t>
      </w:r>
      <w:r>
        <w:rPr>
          <w:sz w:val="28"/>
        </w:rPr>
        <w:t>(a)</w:t>
      </w:r>
      <w:r>
        <w:rPr>
          <w:spacing w:val="-2"/>
          <w:sz w:val="28"/>
        </w:rPr>
        <w:t> </w:t>
      </w:r>
      <w:r>
        <w:rPr>
          <w:sz w:val="28"/>
        </w:rPr>
        <w:t>Flywheel (b)</w:t>
      </w:r>
      <w:r>
        <w:rPr>
          <w:spacing w:val="-2"/>
          <w:sz w:val="28"/>
        </w:rPr>
        <w:t> </w:t>
      </w:r>
      <w:r>
        <w:rPr>
          <w:sz w:val="28"/>
        </w:rPr>
        <w:t>Gear</w:t>
      </w:r>
      <w:r>
        <w:rPr>
          <w:spacing w:val="-1"/>
          <w:sz w:val="28"/>
        </w:rPr>
        <w:t> </w:t>
      </w:r>
      <w:r>
        <w:rPr>
          <w:sz w:val="28"/>
        </w:rPr>
        <w:t>box</w:t>
      </w:r>
      <w:r>
        <w:rPr>
          <w:spacing w:val="-4"/>
          <w:sz w:val="28"/>
        </w:rPr>
        <w:t> </w:t>
      </w:r>
      <w:r>
        <w:rPr>
          <w:sz w:val="28"/>
        </w:rPr>
        <w:t>(c)</w:t>
      </w:r>
      <w:r>
        <w:rPr>
          <w:spacing w:val="-1"/>
          <w:sz w:val="28"/>
        </w:rPr>
        <w:t> </w:t>
      </w:r>
      <w:r>
        <w:rPr>
          <w:sz w:val="28"/>
        </w:rPr>
        <w:t>Clutch</w:t>
      </w:r>
      <w:r>
        <w:rPr>
          <w:spacing w:val="-3"/>
          <w:sz w:val="28"/>
        </w:rPr>
        <w:t> </w:t>
      </w:r>
      <w:r>
        <w:rPr>
          <w:sz w:val="28"/>
        </w:rPr>
        <w:t>unit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Propeller</w:t>
      </w:r>
      <w:r>
        <w:rPr>
          <w:spacing w:val="-1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1"/>
          <w:numId w:val="6"/>
        </w:numPr>
        <w:tabs>
          <w:tab w:pos="1409" w:val="left" w:leader="none"/>
        </w:tabs>
        <w:spacing w:line="480" w:lineRule="auto" w:before="200" w:after="0"/>
        <w:ind w:left="960" w:right="223" w:firstLine="0"/>
        <w:jc w:val="both"/>
        <w:rPr>
          <w:sz w:val="28"/>
        </w:rPr>
      </w:pPr>
      <w:r>
        <w:rPr>
          <w:sz w:val="28"/>
        </w:rPr>
        <w:t>The part of the gear that transmits the drive from the engine fly wheel to the</w:t>
      </w:r>
      <w:r>
        <w:rPr>
          <w:spacing w:val="1"/>
          <w:sz w:val="28"/>
        </w:rPr>
        <w:t> </w:t>
      </w:r>
      <w:r>
        <w:rPr>
          <w:sz w:val="28"/>
        </w:rPr>
        <w:t>gear unit is called? (a) Driver gear (b) Driven gear (c) Secondary drive (d) Idler</w:t>
      </w:r>
      <w:r>
        <w:rPr>
          <w:spacing w:val="1"/>
          <w:sz w:val="28"/>
        </w:rPr>
        <w:t> </w:t>
      </w:r>
      <w:r>
        <w:rPr>
          <w:sz w:val="28"/>
        </w:rPr>
        <w:t>gear.</w:t>
      </w:r>
    </w:p>
    <w:p>
      <w:pPr>
        <w:pStyle w:val="ListParagraph"/>
        <w:numPr>
          <w:ilvl w:val="1"/>
          <w:numId w:val="6"/>
        </w:numPr>
        <w:tabs>
          <w:tab w:pos="1409" w:val="left" w:leader="none"/>
        </w:tabs>
        <w:spacing w:line="480" w:lineRule="auto" w:before="200" w:after="0"/>
        <w:ind w:left="960" w:right="222" w:firstLine="0"/>
        <w:jc w:val="both"/>
        <w:rPr>
          <w:sz w:val="28"/>
        </w:rPr>
      </w:pPr>
      <w:r>
        <w:rPr>
          <w:sz w:val="28"/>
        </w:rPr>
        <w:t>The part of the gear that transmits the drive from the gear unit to the driving</w:t>
      </w:r>
      <w:r>
        <w:rPr>
          <w:spacing w:val="1"/>
          <w:sz w:val="28"/>
        </w:rPr>
        <w:t> </w:t>
      </w:r>
      <w:r>
        <w:rPr>
          <w:sz w:val="28"/>
        </w:rPr>
        <w:t>shaft</w:t>
      </w:r>
      <w:r>
        <w:rPr>
          <w:spacing w:val="7"/>
          <w:sz w:val="28"/>
        </w:rPr>
        <w:t> </w:t>
      </w:r>
      <w:r>
        <w:rPr>
          <w:sz w:val="28"/>
        </w:rPr>
        <w:t>of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7"/>
          <w:sz w:val="28"/>
        </w:rPr>
        <w:t> </w:t>
      </w:r>
      <w:r>
        <w:rPr>
          <w:sz w:val="28"/>
        </w:rPr>
        <w:t>vehicle</w:t>
      </w:r>
      <w:r>
        <w:rPr>
          <w:spacing w:val="6"/>
          <w:sz w:val="28"/>
        </w:rPr>
        <w:t> </w:t>
      </w:r>
      <w:r>
        <w:rPr>
          <w:sz w:val="28"/>
        </w:rPr>
        <w:t>transmission</w:t>
      </w:r>
      <w:r>
        <w:rPr>
          <w:spacing w:val="7"/>
          <w:sz w:val="28"/>
        </w:rPr>
        <w:t> </w:t>
      </w:r>
      <w:r>
        <w:rPr>
          <w:sz w:val="28"/>
        </w:rPr>
        <w:t>system</w:t>
      </w:r>
      <w:r>
        <w:rPr>
          <w:spacing w:val="5"/>
          <w:sz w:val="28"/>
        </w:rPr>
        <w:t> </w:t>
      </w:r>
      <w:r>
        <w:rPr>
          <w:sz w:val="28"/>
        </w:rPr>
        <w:t>is</w:t>
      </w:r>
      <w:r>
        <w:rPr>
          <w:spacing w:val="10"/>
          <w:sz w:val="28"/>
        </w:rPr>
        <w:t> </w:t>
      </w:r>
      <w:r>
        <w:rPr>
          <w:sz w:val="28"/>
        </w:rPr>
        <w:t>called?</w:t>
      </w:r>
      <w:r>
        <w:rPr>
          <w:spacing w:val="10"/>
          <w:sz w:val="28"/>
        </w:rPr>
        <w:t> </w:t>
      </w:r>
      <w:r>
        <w:rPr>
          <w:sz w:val="28"/>
        </w:rPr>
        <w:t>(a)</w:t>
      </w:r>
      <w:r>
        <w:rPr>
          <w:spacing w:val="31"/>
          <w:sz w:val="28"/>
        </w:rPr>
        <w:t> </w:t>
      </w:r>
      <w:r>
        <w:rPr>
          <w:sz w:val="28"/>
        </w:rPr>
        <w:t>Driver</w:t>
      </w:r>
      <w:r>
        <w:rPr>
          <w:spacing w:val="7"/>
          <w:sz w:val="28"/>
        </w:rPr>
        <w:t> </w:t>
      </w:r>
      <w:r>
        <w:rPr>
          <w:sz w:val="28"/>
        </w:rPr>
        <w:t>gear</w:t>
      </w:r>
      <w:r>
        <w:rPr>
          <w:spacing w:val="9"/>
          <w:sz w:val="28"/>
        </w:rPr>
        <w:t> </w:t>
      </w:r>
      <w:r>
        <w:rPr>
          <w:sz w:val="28"/>
        </w:rPr>
        <w:t>(b)</w:t>
      </w:r>
      <w:r>
        <w:rPr>
          <w:spacing w:val="10"/>
          <w:sz w:val="28"/>
        </w:rPr>
        <w:t> </w:t>
      </w:r>
      <w:r>
        <w:rPr>
          <w:sz w:val="28"/>
        </w:rPr>
        <w:t>Driven</w:t>
      </w:r>
      <w:r>
        <w:rPr>
          <w:spacing w:val="7"/>
          <w:sz w:val="28"/>
        </w:rPr>
        <w:t> </w:t>
      </w:r>
      <w:r>
        <w:rPr>
          <w:sz w:val="28"/>
        </w:rPr>
        <w:t>gear</w:t>
      </w:r>
    </w:p>
    <w:p>
      <w:pPr>
        <w:pStyle w:val="BodyText"/>
        <w:spacing w:line="320" w:lineRule="exact"/>
        <w:ind w:left="960"/>
        <w:jc w:val="both"/>
      </w:pPr>
      <w:r>
        <w:rPr/>
        <w:t>(c) Primary</w:t>
      </w:r>
      <w:r>
        <w:rPr>
          <w:spacing w:val="-4"/>
        </w:rPr>
        <w:t> </w:t>
      </w:r>
      <w:r>
        <w:rPr/>
        <w:t>drive</w:t>
      </w:r>
      <w:r>
        <w:rPr>
          <w:spacing w:val="1"/>
        </w:rPr>
        <w:t> </w:t>
      </w:r>
      <w:r>
        <w:rPr/>
        <w:t>(d)</w:t>
      </w:r>
      <w:r>
        <w:rPr>
          <w:spacing w:val="-3"/>
        </w:rPr>
        <w:t> </w:t>
      </w:r>
      <w:r>
        <w:rPr/>
        <w:t>Idler</w:t>
      </w:r>
      <w:r>
        <w:rPr>
          <w:spacing w:val="1"/>
        </w:rPr>
        <w:t> </w:t>
      </w:r>
      <w:r>
        <w:rPr/>
        <w:t>gear.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6"/>
        </w:numPr>
        <w:tabs>
          <w:tab w:pos="1385" w:val="left" w:leader="none"/>
        </w:tabs>
        <w:spacing w:line="240" w:lineRule="auto" w:before="177" w:after="0"/>
        <w:ind w:left="1384" w:right="0" w:hanging="425"/>
        <w:jc w:val="left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gear</w:t>
      </w:r>
      <w:r>
        <w:rPr>
          <w:spacing w:val="-1"/>
          <w:sz w:val="28"/>
        </w:rPr>
        <w:t> </w:t>
      </w:r>
      <w:r>
        <w:rPr>
          <w:sz w:val="28"/>
        </w:rPr>
        <w:t>responsible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reverse</w:t>
      </w:r>
      <w:r>
        <w:rPr>
          <w:spacing w:val="-2"/>
          <w:sz w:val="28"/>
        </w:rPr>
        <w:t> </w:t>
      </w:r>
      <w:r>
        <w:rPr>
          <w:sz w:val="28"/>
        </w:rPr>
        <w:t>drive</w:t>
      </w:r>
      <w:r>
        <w:rPr>
          <w:spacing w:val="-2"/>
          <w:sz w:val="28"/>
        </w:rPr>
        <w:t> </w:t>
      </w:r>
      <w:r>
        <w:rPr>
          <w:sz w:val="28"/>
        </w:rPr>
        <w:t>is called?</w:t>
      </w:r>
      <w:r>
        <w:rPr>
          <w:spacing w:val="1"/>
          <w:sz w:val="28"/>
        </w:rPr>
        <w:t> </w:t>
      </w:r>
      <w:r>
        <w:rPr>
          <w:sz w:val="28"/>
        </w:rPr>
        <w:t>(a) Driver</w:t>
      </w:r>
      <w:r>
        <w:rPr>
          <w:spacing w:val="-1"/>
          <w:sz w:val="28"/>
        </w:rPr>
        <w:t> </w:t>
      </w:r>
      <w:r>
        <w:rPr>
          <w:sz w:val="28"/>
        </w:rPr>
        <w:t>gear (b)</w:t>
      </w:r>
      <w:r>
        <w:rPr>
          <w:spacing w:val="-1"/>
          <w:sz w:val="28"/>
        </w:rPr>
        <w:t> </w:t>
      </w:r>
      <w:r>
        <w:rPr>
          <w:sz w:val="28"/>
        </w:rPr>
        <w:t>Driven</w:t>
      </w:r>
      <w:r>
        <w:rPr>
          <w:spacing w:val="-1"/>
          <w:sz w:val="28"/>
        </w:rPr>
        <w:t> </w:t>
      </w:r>
      <w:r>
        <w:rPr>
          <w:sz w:val="28"/>
        </w:rPr>
        <w:t>gear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343" w:val="left" w:leader="none"/>
        </w:tabs>
        <w:spacing w:line="240" w:lineRule="auto" w:before="0" w:after="0"/>
        <w:ind w:left="1342" w:right="0" w:hanging="383"/>
        <w:jc w:val="left"/>
        <w:rPr>
          <w:sz w:val="28"/>
        </w:rPr>
      </w:pPr>
      <w:r>
        <w:rPr>
          <w:sz w:val="28"/>
        </w:rPr>
        <w:t>Primary</w:t>
      </w:r>
      <w:r>
        <w:rPr>
          <w:spacing w:val="-4"/>
          <w:sz w:val="28"/>
        </w:rPr>
        <w:t> </w:t>
      </w:r>
      <w:r>
        <w:rPr>
          <w:sz w:val="28"/>
        </w:rPr>
        <w:t>drive (d)</w:t>
      </w:r>
      <w:r>
        <w:rPr>
          <w:spacing w:val="-2"/>
          <w:sz w:val="28"/>
        </w:rPr>
        <w:t> </w:t>
      </w:r>
      <w:r>
        <w:rPr>
          <w:sz w:val="28"/>
        </w:rPr>
        <w:t>Idler gear.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6"/>
        </w:numPr>
        <w:tabs>
          <w:tab w:pos="1404" w:val="left" w:leader="none"/>
        </w:tabs>
        <w:spacing w:line="480" w:lineRule="auto" w:before="178" w:after="0"/>
        <w:ind w:left="960" w:right="220" w:firstLine="0"/>
        <w:jc w:val="both"/>
        <w:rPr>
          <w:sz w:val="28"/>
        </w:rPr>
      </w:pPr>
      <w:r>
        <w:rPr>
          <w:sz w:val="28"/>
        </w:rPr>
        <w:t>The rear wheel drive uses the propeller shaft while the front wheel drive uses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(a) main</w:t>
      </w:r>
      <w:r>
        <w:rPr>
          <w:spacing w:val="1"/>
          <w:sz w:val="28"/>
        </w:rPr>
        <w:t> </w:t>
      </w:r>
      <w:r>
        <w:rPr>
          <w:sz w:val="28"/>
        </w:rPr>
        <w:t>drive</w:t>
      </w:r>
      <w:r>
        <w:rPr>
          <w:spacing w:val="-1"/>
          <w:sz w:val="28"/>
        </w:rPr>
        <w:t> </w:t>
      </w:r>
      <w:r>
        <w:rPr>
          <w:sz w:val="28"/>
        </w:rPr>
        <w:t>(b)</w:t>
      </w:r>
      <w:r>
        <w:rPr>
          <w:spacing w:val="-3"/>
          <w:sz w:val="28"/>
        </w:rPr>
        <w:t> </w:t>
      </w:r>
      <w:r>
        <w:rPr>
          <w:sz w:val="28"/>
        </w:rPr>
        <w:t>front</w:t>
      </w:r>
      <w:r>
        <w:rPr>
          <w:spacing w:val="-3"/>
          <w:sz w:val="28"/>
        </w:rPr>
        <w:t> </w:t>
      </w:r>
      <w:r>
        <w:rPr>
          <w:sz w:val="28"/>
        </w:rPr>
        <w:t>drive (c)</w:t>
      </w:r>
      <w:r>
        <w:rPr>
          <w:spacing w:val="-4"/>
          <w:sz w:val="28"/>
        </w:rPr>
        <w:t> </w:t>
      </w:r>
      <w:r>
        <w:rPr>
          <w:sz w:val="28"/>
        </w:rPr>
        <w:t>back</w:t>
      </w:r>
      <w:r>
        <w:rPr>
          <w:spacing w:val="-3"/>
          <w:sz w:val="28"/>
        </w:rPr>
        <w:t> </w:t>
      </w:r>
      <w:r>
        <w:rPr>
          <w:sz w:val="28"/>
        </w:rPr>
        <w:t>drive (d)</w:t>
      </w:r>
      <w:r>
        <w:rPr>
          <w:spacing w:val="-4"/>
          <w:sz w:val="28"/>
        </w:rPr>
        <w:t> </w:t>
      </w:r>
      <w:r>
        <w:rPr>
          <w:sz w:val="28"/>
        </w:rPr>
        <w:t>half shaft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1"/>
          <w:numId w:val="6"/>
        </w:numPr>
        <w:tabs>
          <w:tab w:pos="1385" w:val="left" w:leader="none"/>
        </w:tabs>
        <w:spacing w:line="480" w:lineRule="auto" w:before="73" w:after="0"/>
        <w:ind w:left="960" w:right="233" w:firstLine="0"/>
        <w:jc w:val="left"/>
        <w:rPr>
          <w:sz w:val="28"/>
        </w:rPr>
      </w:pPr>
      <w:r>
        <w:rPr>
          <w:sz w:val="28"/>
        </w:rPr>
        <w:t>Which of these is not a component of the clutch unit (a) clutch plate (b) friction</w:t>
      </w:r>
      <w:r>
        <w:rPr>
          <w:spacing w:val="-67"/>
          <w:sz w:val="28"/>
        </w:rPr>
        <w:t> </w:t>
      </w:r>
      <w:r>
        <w:rPr>
          <w:sz w:val="28"/>
        </w:rPr>
        <w:t>plate</w:t>
      </w:r>
      <w:r>
        <w:rPr>
          <w:spacing w:val="-1"/>
          <w:sz w:val="28"/>
        </w:rPr>
        <w:t> </w:t>
      </w:r>
      <w:r>
        <w:rPr>
          <w:sz w:val="28"/>
        </w:rPr>
        <w:t>(c) clutch</w:t>
      </w:r>
      <w:r>
        <w:rPr>
          <w:spacing w:val="-2"/>
          <w:sz w:val="28"/>
        </w:rPr>
        <w:t> </w:t>
      </w:r>
      <w:r>
        <w:rPr>
          <w:sz w:val="28"/>
        </w:rPr>
        <w:t>disc (d) Idler</w:t>
      </w:r>
    </w:p>
    <w:p>
      <w:pPr>
        <w:pStyle w:val="ListParagraph"/>
        <w:numPr>
          <w:ilvl w:val="1"/>
          <w:numId w:val="6"/>
        </w:numPr>
        <w:tabs>
          <w:tab w:pos="1406" w:val="left" w:leader="none"/>
        </w:tabs>
        <w:spacing w:line="480" w:lineRule="auto" w:before="200" w:after="0"/>
        <w:ind w:left="960" w:right="221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shaft</w:t>
      </w:r>
      <w:r>
        <w:rPr>
          <w:spacing w:val="19"/>
          <w:sz w:val="28"/>
        </w:rPr>
        <w:t> </w:t>
      </w:r>
      <w:r>
        <w:rPr>
          <w:sz w:val="28"/>
        </w:rPr>
        <w:t>that</w:t>
      </w:r>
      <w:r>
        <w:rPr>
          <w:spacing w:val="18"/>
          <w:sz w:val="28"/>
        </w:rPr>
        <w:t> </w:t>
      </w:r>
      <w:r>
        <w:rPr>
          <w:sz w:val="28"/>
        </w:rPr>
        <w:t>transmits</w:t>
      </w:r>
      <w:r>
        <w:rPr>
          <w:spacing w:val="19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drive</w:t>
      </w:r>
      <w:r>
        <w:rPr>
          <w:spacing w:val="20"/>
          <w:sz w:val="28"/>
        </w:rPr>
        <w:t> </w:t>
      </w:r>
      <w:r>
        <w:rPr>
          <w:sz w:val="28"/>
        </w:rPr>
        <w:t>from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engine</w:t>
      </w:r>
      <w:r>
        <w:rPr>
          <w:spacing w:val="20"/>
          <w:sz w:val="28"/>
        </w:rPr>
        <w:t> </w:t>
      </w:r>
      <w:r>
        <w:rPr>
          <w:sz w:val="28"/>
        </w:rPr>
        <w:t>flywheel</w:t>
      </w:r>
      <w:r>
        <w:rPr>
          <w:spacing w:val="34"/>
          <w:sz w:val="28"/>
        </w:rPr>
        <w:t> </w:t>
      </w:r>
      <w:r>
        <w:rPr>
          <w:sz w:val="28"/>
        </w:rPr>
        <w:t>to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gear</w:t>
      </w:r>
      <w:r>
        <w:rPr>
          <w:spacing w:val="18"/>
          <w:sz w:val="28"/>
        </w:rPr>
        <w:t> </w:t>
      </w:r>
      <w:r>
        <w:rPr>
          <w:sz w:val="28"/>
        </w:rPr>
        <w:t>box</w:t>
      </w:r>
      <w:r>
        <w:rPr>
          <w:spacing w:val="19"/>
          <w:sz w:val="28"/>
        </w:rPr>
        <w:t> </w:t>
      </w:r>
      <w:r>
        <w:rPr>
          <w:sz w:val="28"/>
        </w:rPr>
        <w:t>is</w:t>
      </w:r>
      <w:r>
        <w:rPr>
          <w:spacing w:val="-67"/>
          <w:sz w:val="28"/>
        </w:rPr>
        <w:t> </w:t>
      </w:r>
      <w:r>
        <w:rPr>
          <w:sz w:val="28"/>
        </w:rPr>
        <w:t>called?</w:t>
      </w:r>
      <w:r>
        <w:rPr>
          <w:spacing w:val="-1"/>
          <w:sz w:val="28"/>
        </w:rPr>
        <w:t> </w:t>
      </w:r>
      <w:r>
        <w:rPr>
          <w:sz w:val="28"/>
        </w:rPr>
        <w:t>(a)Primary</w:t>
      </w:r>
      <w:r>
        <w:rPr>
          <w:spacing w:val="-5"/>
          <w:sz w:val="28"/>
        </w:rPr>
        <w:t> </w:t>
      </w:r>
      <w:r>
        <w:rPr>
          <w:sz w:val="28"/>
        </w:rPr>
        <w:t>shaft (b)</w:t>
      </w:r>
      <w:r>
        <w:rPr>
          <w:spacing w:val="-1"/>
          <w:sz w:val="28"/>
        </w:rPr>
        <w:t> </w:t>
      </w:r>
      <w:r>
        <w:rPr>
          <w:sz w:val="28"/>
        </w:rPr>
        <w:t>Secondary</w:t>
      </w:r>
      <w:r>
        <w:rPr>
          <w:spacing w:val="-4"/>
          <w:sz w:val="28"/>
        </w:rPr>
        <w:t> </w:t>
      </w:r>
      <w:r>
        <w:rPr>
          <w:sz w:val="28"/>
        </w:rPr>
        <w:t>shaft (c)</w:t>
      </w:r>
      <w:r>
        <w:rPr>
          <w:spacing w:val="-2"/>
          <w:sz w:val="28"/>
        </w:rPr>
        <w:t> </w:t>
      </w:r>
      <w:r>
        <w:rPr>
          <w:sz w:val="28"/>
        </w:rPr>
        <w:t>Tertiary</w:t>
      </w:r>
      <w:r>
        <w:rPr>
          <w:spacing w:val="-5"/>
          <w:sz w:val="28"/>
        </w:rPr>
        <w:t> </w:t>
      </w:r>
      <w:r>
        <w:rPr>
          <w:sz w:val="28"/>
        </w:rPr>
        <w:t>shaft (d) Clutch shaft.</w:t>
      </w:r>
    </w:p>
    <w:p>
      <w:pPr>
        <w:pStyle w:val="ListParagraph"/>
        <w:numPr>
          <w:ilvl w:val="1"/>
          <w:numId w:val="6"/>
        </w:numPr>
        <w:tabs>
          <w:tab w:pos="1385" w:val="left" w:leader="none"/>
        </w:tabs>
        <w:spacing w:line="480" w:lineRule="auto" w:before="200" w:after="0"/>
        <w:ind w:left="960" w:right="233" w:firstLine="0"/>
        <w:jc w:val="left"/>
        <w:rPr>
          <w:sz w:val="28"/>
        </w:rPr>
      </w:pPr>
      <w:r>
        <w:rPr>
          <w:sz w:val="28"/>
        </w:rPr>
        <w:t>The shaft that transmits the drive from the gearbox to the driven shaft is called?</w:t>
      </w:r>
      <w:r>
        <w:rPr>
          <w:spacing w:val="-67"/>
          <w:sz w:val="28"/>
        </w:rPr>
        <w:t> </w:t>
      </w:r>
      <w:r>
        <w:rPr>
          <w:sz w:val="28"/>
        </w:rPr>
        <w:t>(a)Primary</w:t>
      </w:r>
      <w:r>
        <w:rPr>
          <w:spacing w:val="-2"/>
          <w:sz w:val="28"/>
        </w:rPr>
        <w:t> </w:t>
      </w:r>
      <w:r>
        <w:rPr>
          <w:sz w:val="28"/>
        </w:rPr>
        <w:t>shaft</w:t>
      </w:r>
      <w:r>
        <w:rPr>
          <w:spacing w:val="1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Secondary</w:t>
      </w:r>
      <w:r>
        <w:rPr>
          <w:spacing w:val="-4"/>
          <w:sz w:val="28"/>
        </w:rPr>
        <w:t> </w:t>
      </w:r>
      <w:r>
        <w:rPr>
          <w:sz w:val="28"/>
        </w:rPr>
        <w:t>shaft (c) Tertiary</w:t>
      </w:r>
      <w:r>
        <w:rPr>
          <w:spacing w:val="-5"/>
          <w:sz w:val="28"/>
        </w:rPr>
        <w:t> </w:t>
      </w:r>
      <w:r>
        <w:rPr>
          <w:sz w:val="28"/>
        </w:rPr>
        <w:t>shaft</w:t>
      </w:r>
      <w:r>
        <w:rPr>
          <w:spacing w:val="1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Clutch</w:t>
      </w:r>
      <w:r>
        <w:rPr>
          <w:spacing w:val="3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1"/>
          <w:numId w:val="6"/>
        </w:numPr>
        <w:tabs>
          <w:tab w:pos="1399" w:val="left" w:leader="none"/>
        </w:tabs>
        <w:spacing w:line="480" w:lineRule="auto" w:before="201" w:after="0"/>
        <w:ind w:left="960" w:right="228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main</w:t>
      </w:r>
      <w:r>
        <w:rPr>
          <w:spacing w:val="12"/>
          <w:sz w:val="28"/>
        </w:rPr>
        <w:t> </w:t>
      </w:r>
      <w:r>
        <w:rPr>
          <w:sz w:val="28"/>
        </w:rPr>
        <w:t>function</w:t>
      </w:r>
      <w:r>
        <w:rPr>
          <w:spacing w:val="12"/>
          <w:sz w:val="28"/>
        </w:rPr>
        <w:t> </w:t>
      </w:r>
      <w:r>
        <w:rPr>
          <w:sz w:val="28"/>
        </w:rPr>
        <w:t>of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flywheel</w:t>
      </w:r>
      <w:r>
        <w:rPr>
          <w:spacing w:val="12"/>
          <w:sz w:val="28"/>
        </w:rPr>
        <w:t> </w:t>
      </w:r>
      <w:r>
        <w:rPr>
          <w:sz w:val="28"/>
        </w:rPr>
        <w:t>is</w:t>
      </w:r>
      <w:r>
        <w:rPr>
          <w:spacing w:val="11"/>
          <w:sz w:val="28"/>
        </w:rPr>
        <w:t> </w:t>
      </w:r>
      <w:r>
        <w:rPr>
          <w:sz w:val="28"/>
        </w:rPr>
        <w:t>to</w:t>
      </w:r>
      <w:r>
        <w:rPr>
          <w:spacing w:val="15"/>
          <w:sz w:val="28"/>
        </w:rPr>
        <w:t> </w:t>
      </w:r>
      <w:r>
        <w:rPr>
          <w:sz w:val="28"/>
        </w:rPr>
        <w:t>retain</w:t>
      </w:r>
      <w:r>
        <w:rPr>
          <w:spacing w:val="13"/>
          <w:sz w:val="28"/>
        </w:rPr>
        <w:t> </w:t>
      </w:r>
      <w:r>
        <w:rPr>
          <w:sz w:val="28"/>
        </w:rPr>
        <w:t>some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9"/>
          <w:sz w:val="28"/>
        </w:rPr>
        <w:t> </w:t>
      </w:r>
      <w:r>
        <w:rPr>
          <w:sz w:val="28"/>
        </w:rPr>
        <w:t>energy</w:t>
      </w:r>
      <w:r>
        <w:rPr>
          <w:spacing w:val="10"/>
          <w:sz w:val="28"/>
        </w:rPr>
        <w:t> </w:t>
      </w:r>
      <w:r>
        <w:rPr>
          <w:sz w:val="28"/>
        </w:rPr>
        <w:t>given</w:t>
      </w:r>
      <w:r>
        <w:rPr>
          <w:spacing w:val="11"/>
          <w:sz w:val="28"/>
        </w:rPr>
        <w:t> </w:t>
      </w:r>
      <w:r>
        <w:rPr>
          <w:sz w:val="28"/>
        </w:rPr>
        <w:t>to</w:t>
      </w:r>
      <w:r>
        <w:rPr>
          <w:spacing w:val="12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crankshaft</w:t>
      </w:r>
      <w:r>
        <w:rPr>
          <w:spacing w:val="23"/>
          <w:sz w:val="28"/>
        </w:rPr>
        <w:t> </w:t>
      </w:r>
      <w:r>
        <w:rPr>
          <w:sz w:val="28"/>
        </w:rPr>
        <w:t>during</w:t>
      </w:r>
      <w:r>
        <w:rPr>
          <w:spacing w:val="24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(a)</w:t>
      </w:r>
      <w:r>
        <w:rPr>
          <w:spacing w:val="24"/>
          <w:sz w:val="28"/>
        </w:rPr>
        <w:t> </w:t>
      </w:r>
      <w:r>
        <w:rPr>
          <w:sz w:val="28"/>
        </w:rPr>
        <w:t>Suction</w:t>
      </w:r>
      <w:r>
        <w:rPr>
          <w:spacing w:val="23"/>
          <w:sz w:val="28"/>
        </w:rPr>
        <w:t> </w:t>
      </w:r>
      <w:r>
        <w:rPr>
          <w:sz w:val="28"/>
        </w:rPr>
        <w:t>stroke</w:t>
      </w:r>
      <w:r>
        <w:rPr>
          <w:spacing w:val="23"/>
          <w:sz w:val="28"/>
        </w:rPr>
        <w:t> </w:t>
      </w:r>
      <w:r>
        <w:rPr>
          <w:sz w:val="28"/>
        </w:rPr>
        <w:t>(b)</w:t>
      </w:r>
      <w:r>
        <w:rPr>
          <w:spacing w:val="23"/>
          <w:sz w:val="28"/>
        </w:rPr>
        <w:t> </w:t>
      </w:r>
      <w:r>
        <w:rPr>
          <w:sz w:val="28"/>
        </w:rPr>
        <w:t>Power</w:t>
      </w:r>
      <w:r>
        <w:rPr>
          <w:spacing w:val="23"/>
          <w:sz w:val="28"/>
        </w:rPr>
        <w:t> </w:t>
      </w:r>
      <w:r>
        <w:rPr>
          <w:sz w:val="28"/>
        </w:rPr>
        <w:t>stroke</w:t>
      </w:r>
      <w:r>
        <w:rPr>
          <w:spacing w:val="23"/>
          <w:sz w:val="28"/>
        </w:rPr>
        <w:t> </w:t>
      </w:r>
      <w:r>
        <w:rPr>
          <w:sz w:val="28"/>
        </w:rPr>
        <w:t>(c)</w:t>
      </w:r>
      <w:r>
        <w:rPr>
          <w:spacing w:val="23"/>
          <w:sz w:val="28"/>
        </w:rPr>
        <w:t> </w:t>
      </w:r>
      <w:r>
        <w:rPr>
          <w:sz w:val="28"/>
        </w:rPr>
        <w:t>Compression</w:t>
      </w:r>
      <w:r>
        <w:rPr>
          <w:spacing w:val="24"/>
          <w:sz w:val="28"/>
        </w:rPr>
        <w:t> </w:t>
      </w:r>
      <w:r>
        <w:rPr>
          <w:sz w:val="28"/>
        </w:rPr>
        <w:t>stroke</w:t>
      </w:r>
    </w:p>
    <w:p>
      <w:pPr>
        <w:pStyle w:val="ListParagraph"/>
        <w:numPr>
          <w:ilvl w:val="0"/>
          <w:numId w:val="8"/>
        </w:numPr>
        <w:tabs>
          <w:tab w:pos="1360" w:val="left" w:leader="none"/>
        </w:tabs>
        <w:spacing w:line="320" w:lineRule="exact" w:before="0" w:after="0"/>
        <w:ind w:left="1359" w:right="0" w:hanging="400"/>
        <w:jc w:val="left"/>
        <w:rPr>
          <w:sz w:val="28"/>
        </w:rPr>
      </w:pPr>
      <w:r>
        <w:rPr>
          <w:sz w:val="28"/>
        </w:rPr>
        <w:t>Exhaust</w:t>
      </w:r>
      <w:r>
        <w:rPr>
          <w:spacing w:val="-4"/>
          <w:sz w:val="28"/>
        </w:rPr>
        <w:t> </w:t>
      </w:r>
      <w:r>
        <w:rPr>
          <w:sz w:val="28"/>
        </w:rPr>
        <w:t>stroke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6"/>
        </w:numPr>
        <w:tabs>
          <w:tab w:pos="1476" w:val="left" w:leader="none"/>
        </w:tabs>
        <w:spacing w:line="240" w:lineRule="auto" w:before="178" w:after="0"/>
        <w:ind w:left="1475" w:right="0" w:hanging="446"/>
        <w:jc w:val="both"/>
        <w:rPr>
          <w:sz w:val="28"/>
        </w:rPr>
      </w:pP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base</w:t>
      </w:r>
      <w:r>
        <w:rPr>
          <w:spacing w:val="20"/>
          <w:sz w:val="28"/>
        </w:rPr>
        <w:t> </w:t>
      </w:r>
      <w:r>
        <w:rPr>
          <w:sz w:val="28"/>
        </w:rPr>
        <w:t>of</w:t>
      </w:r>
      <w:r>
        <w:rPr>
          <w:spacing w:val="19"/>
          <w:sz w:val="28"/>
        </w:rPr>
        <w:t> </w:t>
      </w:r>
      <w:r>
        <w:rPr>
          <w:sz w:val="28"/>
        </w:rPr>
        <w:t>the</w:t>
      </w:r>
      <w:r>
        <w:rPr>
          <w:spacing w:val="17"/>
          <w:sz w:val="28"/>
        </w:rPr>
        <w:t> </w:t>
      </w:r>
      <w:r>
        <w:rPr>
          <w:sz w:val="28"/>
        </w:rPr>
        <w:t>poppet</w:t>
      </w:r>
      <w:r>
        <w:rPr>
          <w:spacing w:val="21"/>
          <w:sz w:val="28"/>
        </w:rPr>
        <w:t> </w:t>
      </w:r>
      <w:r>
        <w:rPr>
          <w:sz w:val="28"/>
        </w:rPr>
        <w:t>valve</w:t>
      </w:r>
      <w:r>
        <w:rPr>
          <w:spacing w:val="21"/>
          <w:sz w:val="28"/>
        </w:rPr>
        <w:t> </w:t>
      </w:r>
      <w:r>
        <w:rPr>
          <w:sz w:val="28"/>
        </w:rPr>
        <w:t>is</w:t>
      </w:r>
      <w:r>
        <w:rPr>
          <w:spacing w:val="21"/>
          <w:sz w:val="28"/>
        </w:rPr>
        <w:t> </w:t>
      </w:r>
      <w:r>
        <w:rPr>
          <w:sz w:val="28"/>
        </w:rPr>
        <w:t>called</w:t>
      </w:r>
      <w:r>
        <w:rPr>
          <w:spacing w:val="23"/>
          <w:sz w:val="28"/>
        </w:rPr>
        <w:t> </w:t>
      </w:r>
      <w:r>
        <w:rPr>
          <w:sz w:val="28"/>
        </w:rPr>
        <w:t>(a)</w:t>
      </w:r>
      <w:r>
        <w:rPr>
          <w:spacing w:val="20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land</w:t>
      </w:r>
      <w:r>
        <w:rPr>
          <w:spacing w:val="23"/>
          <w:sz w:val="28"/>
        </w:rPr>
        <w:t> </w:t>
      </w:r>
      <w:r>
        <w:rPr>
          <w:sz w:val="28"/>
        </w:rPr>
        <w:t>(b)</w:t>
      </w:r>
      <w:r>
        <w:rPr>
          <w:spacing w:val="23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trunk</w:t>
      </w:r>
      <w:r>
        <w:rPr>
          <w:spacing w:val="23"/>
          <w:sz w:val="28"/>
        </w:rPr>
        <w:t> </w:t>
      </w:r>
      <w:r>
        <w:rPr>
          <w:sz w:val="28"/>
        </w:rPr>
        <w:t>(c)</w:t>
      </w:r>
      <w:r>
        <w:rPr>
          <w:spacing w:val="22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tip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0"/>
        <w:jc w:val="both"/>
      </w:pPr>
      <w:r>
        <w:rPr/>
        <w:t>(d)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bottom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</w:tabs>
        <w:spacing w:line="480" w:lineRule="auto" w:before="178" w:after="0"/>
        <w:ind w:left="960" w:right="222" w:firstLine="0"/>
        <w:jc w:val="both"/>
        <w:rPr>
          <w:sz w:val="28"/>
        </w:rPr>
      </w:pPr>
      <w:r>
        <w:rPr>
          <w:sz w:val="28"/>
        </w:rPr>
        <w:t>During the power stroke (a) The compressed gas is ignited by a spark bridging</w:t>
      </w:r>
      <w:r>
        <w:rPr>
          <w:spacing w:val="1"/>
          <w:sz w:val="28"/>
        </w:rPr>
        <w:t> </w:t>
      </w:r>
      <w:r>
        <w:rPr>
          <w:sz w:val="28"/>
        </w:rPr>
        <w:t>the spark plug electrodes (b) The inlet valve open drawing a mixture of air and fuel</w:t>
      </w:r>
      <w:r>
        <w:rPr>
          <w:spacing w:val="-67"/>
          <w:sz w:val="28"/>
        </w:rPr>
        <w:t> </w:t>
      </w:r>
      <w:r>
        <w:rPr>
          <w:sz w:val="28"/>
        </w:rPr>
        <w:t>into the cylinder (c) The uncompressed gas is ignited by a spark bridging the spark</w:t>
      </w:r>
      <w:r>
        <w:rPr>
          <w:spacing w:val="1"/>
          <w:sz w:val="28"/>
        </w:rPr>
        <w:t> </w:t>
      </w:r>
      <w:r>
        <w:rPr>
          <w:sz w:val="28"/>
        </w:rPr>
        <w:t>plug electrodes (d) The piston remain static and no spark bridged the spark plug</w:t>
      </w:r>
      <w:r>
        <w:rPr>
          <w:spacing w:val="1"/>
          <w:sz w:val="28"/>
        </w:rPr>
        <w:t> </w:t>
      </w:r>
      <w:r>
        <w:rPr>
          <w:sz w:val="28"/>
        </w:rPr>
        <w:t>electrode</w:t>
      </w:r>
    </w:p>
    <w:p>
      <w:pPr>
        <w:pStyle w:val="ListParagraph"/>
        <w:numPr>
          <w:ilvl w:val="1"/>
          <w:numId w:val="6"/>
        </w:numPr>
        <w:tabs>
          <w:tab w:pos="1394" w:val="left" w:leader="none"/>
        </w:tabs>
        <w:spacing w:line="240" w:lineRule="auto" w:before="2" w:after="0"/>
        <w:ind w:left="1393" w:right="0" w:hanging="434"/>
        <w:jc w:val="both"/>
        <w:rPr>
          <w:sz w:val="28"/>
        </w:rPr>
      </w:pPr>
      <w:r>
        <w:rPr>
          <w:sz w:val="28"/>
        </w:rPr>
        <w:t>Exhaust</w:t>
      </w:r>
      <w:r>
        <w:rPr>
          <w:spacing w:val="6"/>
          <w:sz w:val="28"/>
        </w:rPr>
        <w:t> </w:t>
      </w:r>
      <w:r>
        <w:rPr>
          <w:sz w:val="28"/>
        </w:rPr>
        <w:t>valve</w:t>
      </w:r>
      <w:r>
        <w:rPr>
          <w:spacing w:val="8"/>
          <w:sz w:val="28"/>
        </w:rPr>
        <w:t> </w:t>
      </w:r>
      <w:r>
        <w:rPr>
          <w:sz w:val="28"/>
        </w:rPr>
        <w:t>opens</w:t>
      </w:r>
      <w:r>
        <w:rPr>
          <w:spacing w:val="7"/>
          <w:sz w:val="28"/>
        </w:rPr>
        <w:t> </w:t>
      </w:r>
      <w:r>
        <w:rPr>
          <w:sz w:val="28"/>
        </w:rPr>
        <w:t>(a)</w:t>
      </w:r>
      <w:r>
        <w:rPr>
          <w:spacing w:val="8"/>
          <w:sz w:val="28"/>
        </w:rPr>
        <w:t> </w:t>
      </w:r>
      <w:r>
        <w:rPr>
          <w:sz w:val="28"/>
        </w:rPr>
        <w:t>During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power</w:t>
      </w:r>
      <w:r>
        <w:rPr>
          <w:spacing w:val="8"/>
          <w:sz w:val="28"/>
        </w:rPr>
        <w:t> </w:t>
      </w:r>
      <w:r>
        <w:rPr>
          <w:sz w:val="28"/>
        </w:rPr>
        <w:t>stroke</w:t>
      </w:r>
      <w:r>
        <w:rPr>
          <w:spacing w:val="8"/>
          <w:sz w:val="28"/>
        </w:rPr>
        <w:t> </w:t>
      </w:r>
      <w:r>
        <w:rPr>
          <w:sz w:val="28"/>
        </w:rPr>
        <w:t>(b)</w:t>
      </w:r>
      <w:r>
        <w:rPr>
          <w:spacing w:val="8"/>
          <w:sz w:val="28"/>
        </w:rPr>
        <w:t> </w:t>
      </w:r>
      <w:r>
        <w:rPr>
          <w:sz w:val="28"/>
        </w:rPr>
        <w:t>During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suction</w:t>
      </w:r>
      <w:r>
        <w:rPr>
          <w:spacing w:val="6"/>
          <w:sz w:val="28"/>
        </w:rPr>
        <w:t> </w:t>
      </w:r>
      <w:r>
        <w:rPr>
          <w:sz w:val="28"/>
        </w:rPr>
        <w:t>stroke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960"/>
        <w:jc w:val="both"/>
      </w:pPr>
      <w:r>
        <w:rPr/>
        <w:t>(c)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exhaust</w:t>
      </w:r>
      <w:r>
        <w:rPr>
          <w:spacing w:val="-1"/>
        </w:rPr>
        <w:t> </w:t>
      </w:r>
      <w:r>
        <w:rPr/>
        <w:t>stroke</w:t>
      </w:r>
      <w:r>
        <w:rPr>
          <w:spacing w:val="-3"/>
        </w:rPr>
        <w:t> </w:t>
      </w:r>
      <w:r>
        <w:rPr/>
        <w:t>(d)</w:t>
      </w:r>
      <w:r>
        <w:rPr>
          <w:spacing w:val="-3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stroke</w:t>
      </w:r>
    </w:p>
    <w:p>
      <w:pPr>
        <w:spacing w:after="0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1"/>
          <w:numId w:val="6"/>
        </w:numPr>
        <w:tabs>
          <w:tab w:pos="1471" w:val="left" w:leader="none"/>
        </w:tabs>
        <w:spacing w:line="240" w:lineRule="auto" w:before="73" w:after="0"/>
        <w:ind w:left="1470" w:right="0" w:hanging="511"/>
        <w:jc w:val="left"/>
        <w:rPr>
          <w:sz w:val="28"/>
        </w:rPr>
      </w:pPr>
      <w:r>
        <w:rPr>
          <w:sz w:val="28"/>
        </w:rPr>
        <w:t>During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compression</w:t>
      </w:r>
      <w:r>
        <w:rPr>
          <w:spacing w:val="4"/>
          <w:sz w:val="28"/>
        </w:rPr>
        <w:t> </w:t>
      </w:r>
      <w:r>
        <w:rPr>
          <w:sz w:val="28"/>
        </w:rPr>
        <w:t>stroke</w:t>
      </w:r>
      <w:r>
        <w:rPr>
          <w:spacing w:val="5"/>
          <w:sz w:val="28"/>
        </w:rPr>
        <w:t> </w:t>
      </w:r>
      <w:r>
        <w:rPr>
          <w:sz w:val="28"/>
        </w:rPr>
        <w:t>(a)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piston</w:t>
      </w:r>
      <w:r>
        <w:rPr>
          <w:spacing w:val="6"/>
          <w:sz w:val="28"/>
        </w:rPr>
        <w:t> </w:t>
      </w:r>
      <w:r>
        <w:rPr>
          <w:sz w:val="28"/>
        </w:rPr>
        <w:t>compresses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air</w:t>
      </w:r>
      <w:r>
        <w:rPr>
          <w:spacing w:val="5"/>
          <w:sz w:val="28"/>
        </w:rPr>
        <w:t> </w:t>
      </w:r>
      <w:r>
        <w:rPr>
          <w:sz w:val="28"/>
        </w:rPr>
        <w:t>fuel</w:t>
      </w:r>
      <w:r>
        <w:rPr>
          <w:spacing w:val="6"/>
          <w:sz w:val="28"/>
        </w:rPr>
        <w:t> </w:t>
      </w:r>
      <w:r>
        <w:rPr>
          <w:sz w:val="28"/>
        </w:rPr>
        <w:t>mixture.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0"/>
      </w:pPr>
      <w:r>
        <w:rPr/>
        <w:t>(b)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piston</w:t>
      </w:r>
      <w:r>
        <w:rPr>
          <w:spacing w:val="-2"/>
        </w:rPr>
        <w:t> </w:t>
      </w:r>
      <w:r>
        <w:rPr/>
        <w:t>hangs</w:t>
      </w:r>
      <w:r>
        <w:rPr>
          <w:spacing w:val="-1"/>
        </w:rPr>
        <w:t> </w:t>
      </w:r>
      <w:r>
        <w:rPr/>
        <w:t>(c)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piston</w:t>
      </w:r>
      <w:r>
        <w:rPr>
          <w:spacing w:val="-1"/>
        </w:rPr>
        <w:t> </w:t>
      </w:r>
      <w:r>
        <w:rPr/>
        <w:t>moves</w:t>
      </w:r>
      <w:r>
        <w:rPr>
          <w:spacing w:val="-4"/>
        </w:rPr>
        <w:t> </w:t>
      </w:r>
      <w:r>
        <w:rPr/>
        <w:t>down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piston</w:t>
      </w:r>
      <w:r>
        <w:rPr>
          <w:spacing w:val="-1"/>
        </w:rPr>
        <w:t> </w:t>
      </w:r>
      <w:r>
        <w:rPr/>
        <w:t>start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rise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1385" w:val="left" w:leader="none"/>
        </w:tabs>
        <w:spacing w:line="240" w:lineRule="auto" w:before="1" w:after="0"/>
        <w:ind w:left="1384" w:right="0" w:hanging="425"/>
        <w:jc w:val="left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four</w:t>
      </w:r>
      <w:r>
        <w:rPr>
          <w:spacing w:val="-2"/>
          <w:sz w:val="28"/>
        </w:rPr>
        <w:t> </w:t>
      </w:r>
      <w:r>
        <w:rPr>
          <w:sz w:val="28"/>
        </w:rPr>
        <w:t>stroke</w:t>
      </w:r>
      <w:r>
        <w:rPr>
          <w:spacing w:val="-1"/>
          <w:sz w:val="28"/>
        </w:rPr>
        <w:t> </w:t>
      </w:r>
      <w:r>
        <w:rPr>
          <w:sz w:val="28"/>
        </w:rPr>
        <w:t>cycle</w:t>
      </w:r>
      <w:r>
        <w:rPr>
          <w:spacing w:val="-1"/>
          <w:sz w:val="28"/>
        </w:rPr>
        <w:t> </w:t>
      </w:r>
      <w:r>
        <w:rPr>
          <w:sz w:val="28"/>
        </w:rPr>
        <w:t>comprises of</w:t>
      </w:r>
      <w:r>
        <w:rPr>
          <w:spacing w:val="-1"/>
          <w:sz w:val="28"/>
        </w:rPr>
        <w:t> </w:t>
      </w:r>
      <w:r>
        <w:rPr>
          <w:sz w:val="28"/>
        </w:rPr>
        <w:t>(a)</w:t>
      </w:r>
      <w:r>
        <w:rPr>
          <w:spacing w:val="-2"/>
          <w:sz w:val="28"/>
        </w:rPr>
        <w:t> </w:t>
      </w:r>
      <w:r>
        <w:rPr>
          <w:sz w:val="28"/>
        </w:rPr>
        <w:t>Exhaust,</w:t>
      </w:r>
      <w:r>
        <w:rPr>
          <w:spacing w:val="-3"/>
          <w:sz w:val="28"/>
        </w:rPr>
        <w:t> </w:t>
      </w:r>
      <w:r>
        <w:rPr>
          <w:sz w:val="28"/>
        </w:rPr>
        <w:t>power</w:t>
      </w:r>
      <w:r>
        <w:rPr>
          <w:spacing w:val="-1"/>
          <w:sz w:val="28"/>
        </w:rPr>
        <w:t> </w:t>
      </w:r>
      <w:r>
        <w:rPr>
          <w:sz w:val="28"/>
        </w:rPr>
        <w:t>and compression</w:t>
      </w:r>
      <w:r>
        <w:rPr>
          <w:spacing w:val="-1"/>
          <w:sz w:val="28"/>
        </w:rPr>
        <w:t> </w:t>
      </w:r>
      <w:r>
        <w:rPr>
          <w:sz w:val="28"/>
        </w:rPr>
        <w:t>strokes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960"/>
      </w:pPr>
      <w:r>
        <w:rPr/>
        <w:t>(b)</w:t>
      </w:r>
      <w:r>
        <w:rPr>
          <w:spacing w:val="-3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induction strokes</w:t>
      </w:r>
      <w:r>
        <w:rPr>
          <w:spacing w:val="-1"/>
        </w:rPr>
        <w:t> </w:t>
      </w:r>
      <w:r>
        <w:rPr/>
        <w:t>(c)</w:t>
      </w:r>
      <w:r>
        <w:rPr>
          <w:spacing w:val="-4"/>
        </w:rPr>
        <w:t> </w:t>
      </w:r>
      <w:r>
        <w:rPr/>
        <w:t>Power,</w:t>
      </w:r>
      <w:r>
        <w:rPr>
          <w:spacing w:val="-1"/>
        </w:rPr>
        <w:t> </w:t>
      </w:r>
      <w:r>
        <w:rPr/>
        <w:t>compression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exhaust</w:t>
      </w:r>
      <w:r>
        <w:rPr>
          <w:spacing w:val="-2"/>
        </w:rPr>
        <w:t> </w:t>
      </w:r>
      <w:r>
        <w:rPr/>
        <w:t>strokes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1896" w:val="left" w:leader="none"/>
          <w:tab w:pos="3644" w:val="left" w:leader="none"/>
          <w:tab w:pos="5739" w:val="left" w:leader="none"/>
          <w:tab w:pos="7049" w:val="left" w:leader="none"/>
          <w:tab w:pos="8060" w:val="left" w:leader="none"/>
          <w:tab w:pos="9527" w:val="left" w:leader="none"/>
        </w:tabs>
        <w:ind w:left="960"/>
      </w:pPr>
      <w:r>
        <w:rPr/>
        <w:t>(d)</w:t>
        <w:tab/>
        <w:t>Induction,</w:t>
        <w:tab/>
        <w:t>compression,</w:t>
        <w:tab/>
        <w:t>power</w:t>
        <w:tab/>
        <w:t>and</w:t>
        <w:tab/>
        <w:t>exhaust</w:t>
        <w:tab/>
        <w:t>strokes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6"/>
        </w:numPr>
        <w:tabs>
          <w:tab w:pos="1426" w:val="left" w:leader="none"/>
        </w:tabs>
        <w:spacing w:line="480" w:lineRule="auto" w:before="1" w:after="0"/>
        <w:ind w:left="960" w:right="222" w:firstLine="0"/>
        <w:jc w:val="left"/>
        <w:rPr>
          <w:sz w:val="28"/>
        </w:rPr>
      </w:pPr>
      <w:r>
        <w:rPr>
          <w:sz w:val="28"/>
        </w:rPr>
        <w:t>In</w:t>
      </w:r>
      <w:r>
        <w:rPr>
          <w:spacing w:val="41"/>
          <w:sz w:val="28"/>
        </w:rPr>
        <w:t> </w:t>
      </w:r>
      <w:r>
        <w:rPr>
          <w:sz w:val="28"/>
        </w:rPr>
        <w:t>the</w:t>
      </w:r>
      <w:r>
        <w:rPr>
          <w:spacing w:val="40"/>
          <w:sz w:val="28"/>
        </w:rPr>
        <w:t> </w:t>
      </w:r>
      <w:r>
        <w:rPr>
          <w:sz w:val="28"/>
        </w:rPr>
        <w:t>construction</w:t>
      </w:r>
      <w:r>
        <w:rPr>
          <w:spacing w:val="38"/>
          <w:sz w:val="28"/>
        </w:rPr>
        <w:t> </w:t>
      </w:r>
      <w:r>
        <w:rPr>
          <w:sz w:val="28"/>
        </w:rPr>
        <w:t>of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39"/>
          <w:sz w:val="28"/>
        </w:rPr>
        <w:t> </w:t>
      </w:r>
      <w:r>
        <w:rPr>
          <w:sz w:val="28"/>
        </w:rPr>
        <w:t>piston,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38"/>
          <w:sz w:val="28"/>
        </w:rPr>
        <w:t> </w:t>
      </w:r>
      <w:r>
        <w:rPr>
          <w:sz w:val="28"/>
        </w:rPr>
        <w:t>following</w:t>
      </w:r>
      <w:r>
        <w:rPr>
          <w:spacing w:val="42"/>
          <w:sz w:val="28"/>
        </w:rPr>
        <w:t> </w:t>
      </w:r>
      <w:r>
        <w:rPr>
          <w:sz w:val="28"/>
        </w:rPr>
        <w:t>material</w:t>
      </w:r>
      <w:r>
        <w:rPr>
          <w:spacing w:val="38"/>
          <w:sz w:val="28"/>
        </w:rPr>
        <w:t> </w:t>
      </w:r>
      <w:r>
        <w:rPr>
          <w:sz w:val="28"/>
        </w:rPr>
        <w:t>are</w:t>
      </w:r>
      <w:r>
        <w:rPr>
          <w:spacing w:val="40"/>
          <w:sz w:val="28"/>
        </w:rPr>
        <w:t> </w:t>
      </w:r>
      <w:r>
        <w:rPr>
          <w:sz w:val="28"/>
        </w:rPr>
        <w:t>used</w:t>
      </w:r>
      <w:r>
        <w:rPr>
          <w:spacing w:val="41"/>
          <w:sz w:val="28"/>
        </w:rPr>
        <w:t> </w:t>
      </w:r>
      <w:r>
        <w:rPr>
          <w:sz w:val="28"/>
        </w:rPr>
        <w:t>except</w:t>
      </w:r>
      <w:r>
        <w:rPr>
          <w:spacing w:val="41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Cast iron (b)</w:t>
      </w:r>
      <w:r>
        <w:rPr>
          <w:spacing w:val="-1"/>
          <w:sz w:val="28"/>
        </w:rPr>
        <w:t> </w:t>
      </w:r>
      <w:r>
        <w:rPr>
          <w:sz w:val="28"/>
        </w:rPr>
        <w:t>Steel</w:t>
      </w:r>
      <w:r>
        <w:rPr>
          <w:spacing w:val="1"/>
          <w:sz w:val="28"/>
        </w:rPr>
        <w:t> </w:t>
      </w:r>
      <w:r>
        <w:rPr>
          <w:sz w:val="28"/>
        </w:rPr>
        <w:t>alloys (c)</w:t>
      </w:r>
      <w:r>
        <w:rPr>
          <w:spacing w:val="-2"/>
          <w:sz w:val="28"/>
        </w:rPr>
        <w:t> </w:t>
      </w:r>
      <w:r>
        <w:rPr>
          <w:sz w:val="28"/>
        </w:rPr>
        <w:t>Aluminium</w:t>
      </w:r>
      <w:r>
        <w:rPr>
          <w:spacing w:val="-6"/>
          <w:sz w:val="28"/>
        </w:rPr>
        <w:t> </w:t>
      </w:r>
      <w:r>
        <w:rPr>
          <w:sz w:val="28"/>
        </w:rPr>
        <w:t>alloys</w:t>
      </w:r>
      <w:r>
        <w:rPr>
          <w:spacing w:val="1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Copper</w:t>
      </w:r>
      <w:r>
        <w:rPr>
          <w:spacing w:val="-1"/>
          <w:sz w:val="28"/>
        </w:rPr>
        <w:t> </w:t>
      </w:r>
      <w:r>
        <w:rPr>
          <w:sz w:val="28"/>
        </w:rPr>
        <w:t>alloys</w:t>
      </w:r>
    </w:p>
    <w:p>
      <w:pPr>
        <w:pStyle w:val="ListParagraph"/>
        <w:numPr>
          <w:ilvl w:val="1"/>
          <w:numId w:val="6"/>
        </w:numPr>
        <w:tabs>
          <w:tab w:pos="1418" w:val="left" w:leader="none"/>
        </w:tabs>
        <w:spacing w:line="480" w:lineRule="auto" w:before="0" w:after="0"/>
        <w:ind w:left="960" w:right="233" w:firstLine="0"/>
        <w:jc w:val="left"/>
        <w:rPr>
          <w:sz w:val="28"/>
        </w:rPr>
      </w:pPr>
      <w:r>
        <w:rPr>
          <w:sz w:val="28"/>
        </w:rPr>
        <w:t>Passage</w:t>
      </w:r>
      <w:r>
        <w:rPr>
          <w:spacing w:val="30"/>
          <w:sz w:val="28"/>
        </w:rPr>
        <w:t> </w:t>
      </w:r>
      <w:r>
        <w:rPr>
          <w:sz w:val="28"/>
        </w:rPr>
        <w:t>of</w:t>
      </w:r>
      <w:r>
        <w:rPr>
          <w:spacing w:val="32"/>
          <w:sz w:val="28"/>
        </w:rPr>
        <w:t> </w:t>
      </w:r>
      <w:r>
        <w:rPr>
          <w:sz w:val="28"/>
        </w:rPr>
        <w:t>lubricating</w:t>
      </w:r>
      <w:r>
        <w:rPr>
          <w:spacing w:val="34"/>
          <w:sz w:val="28"/>
        </w:rPr>
        <w:t> </w:t>
      </w:r>
      <w:r>
        <w:rPr>
          <w:sz w:val="28"/>
        </w:rPr>
        <w:t>oil</w:t>
      </w:r>
      <w:r>
        <w:rPr>
          <w:spacing w:val="33"/>
          <w:sz w:val="28"/>
        </w:rPr>
        <w:t> </w:t>
      </w:r>
      <w:r>
        <w:rPr>
          <w:sz w:val="28"/>
        </w:rPr>
        <w:t>up</w:t>
      </w:r>
      <w:r>
        <w:rPr>
          <w:spacing w:val="33"/>
          <w:sz w:val="28"/>
        </w:rPr>
        <w:t> </w:t>
      </w:r>
      <w:r>
        <w:rPr>
          <w:sz w:val="28"/>
        </w:rPr>
        <w:t>to</w:t>
      </w:r>
      <w:r>
        <w:rPr>
          <w:spacing w:val="34"/>
          <w:sz w:val="28"/>
        </w:rPr>
        <w:t> </w:t>
      </w:r>
      <w:r>
        <w:rPr>
          <w:sz w:val="28"/>
        </w:rPr>
        <w:t>the</w:t>
      </w:r>
      <w:r>
        <w:rPr>
          <w:spacing w:val="32"/>
          <w:sz w:val="28"/>
        </w:rPr>
        <w:t> </w:t>
      </w:r>
      <w:r>
        <w:rPr>
          <w:sz w:val="28"/>
        </w:rPr>
        <w:t>combustion</w:t>
      </w:r>
      <w:r>
        <w:rPr>
          <w:spacing w:val="34"/>
          <w:sz w:val="28"/>
        </w:rPr>
        <w:t> </w:t>
      </w:r>
      <w:r>
        <w:rPr>
          <w:sz w:val="28"/>
        </w:rPr>
        <w:t>chamber</w:t>
      </w:r>
      <w:r>
        <w:rPr>
          <w:spacing w:val="32"/>
          <w:sz w:val="28"/>
        </w:rPr>
        <w:t> </w:t>
      </w:r>
      <w:r>
        <w:rPr>
          <w:sz w:val="28"/>
        </w:rPr>
        <w:t>is</w:t>
      </w:r>
      <w:r>
        <w:rPr>
          <w:spacing w:val="33"/>
          <w:sz w:val="28"/>
        </w:rPr>
        <w:t> </w:t>
      </w:r>
      <w:r>
        <w:rPr>
          <w:sz w:val="28"/>
        </w:rPr>
        <w:t>prevented</w:t>
      </w:r>
      <w:r>
        <w:rPr>
          <w:spacing w:val="34"/>
          <w:sz w:val="28"/>
        </w:rPr>
        <w:t> </w:t>
      </w:r>
      <w:r>
        <w:rPr>
          <w:sz w:val="28"/>
        </w:rPr>
        <w:t>by</w:t>
      </w:r>
      <w:r>
        <w:rPr>
          <w:spacing w:val="28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piston rings (b)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sump 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gudgeon pin (d)</w:t>
      </w:r>
      <w:r>
        <w:rPr>
          <w:spacing w:val="-1"/>
          <w:sz w:val="28"/>
        </w:rPr>
        <w:t> </w:t>
      </w:r>
      <w:r>
        <w:rPr>
          <w:sz w:val="28"/>
        </w:rPr>
        <w:t>Connecting rod</w:t>
      </w:r>
    </w:p>
    <w:p>
      <w:pPr>
        <w:pStyle w:val="ListParagraph"/>
        <w:numPr>
          <w:ilvl w:val="1"/>
          <w:numId w:val="6"/>
        </w:numPr>
        <w:tabs>
          <w:tab w:pos="1411" w:val="left" w:leader="none"/>
        </w:tabs>
        <w:spacing w:line="480" w:lineRule="auto" w:before="0" w:after="0"/>
        <w:ind w:left="960" w:right="233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reciprocating</w:t>
      </w:r>
      <w:r>
        <w:rPr>
          <w:spacing w:val="24"/>
          <w:sz w:val="28"/>
        </w:rPr>
        <w:t> </w:t>
      </w:r>
      <w:r>
        <w:rPr>
          <w:sz w:val="28"/>
        </w:rPr>
        <w:t>movement</w:t>
      </w:r>
      <w:r>
        <w:rPr>
          <w:spacing w:val="24"/>
          <w:sz w:val="28"/>
        </w:rPr>
        <w:t> </w:t>
      </w:r>
      <w:r>
        <w:rPr>
          <w:sz w:val="28"/>
        </w:rPr>
        <w:t>of</w:t>
      </w:r>
      <w:r>
        <w:rPr>
          <w:spacing w:val="20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piston</w:t>
      </w:r>
      <w:r>
        <w:rPr>
          <w:spacing w:val="22"/>
          <w:sz w:val="28"/>
        </w:rPr>
        <w:t> </w:t>
      </w:r>
      <w:r>
        <w:rPr>
          <w:sz w:val="28"/>
        </w:rPr>
        <w:t>is</w:t>
      </w:r>
      <w:r>
        <w:rPr>
          <w:spacing w:val="24"/>
          <w:sz w:val="28"/>
        </w:rPr>
        <w:t> </w:t>
      </w:r>
      <w:r>
        <w:rPr>
          <w:sz w:val="28"/>
        </w:rPr>
        <w:t>converted</w:t>
      </w:r>
      <w:r>
        <w:rPr>
          <w:spacing w:val="21"/>
          <w:sz w:val="28"/>
        </w:rPr>
        <w:t> </w:t>
      </w:r>
      <w:r>
        <w:rPr>
          <w:sz w:val="28"/>
        </w:rPr>
        <w:t>into</w:t>
      </w:r>
      <w:r>
        <w:rPr>
          <w:spacing w:val="24"/>
          <w:sz w:val="28"/>
        </w:rPr>
        <w:t> </w:t>
      </w:r>
      <w:r>
        <w:rPr>
          <w:sz w:val="28"/>
        </w:rPr>
        <w:t>rotary</w:t>
      </w:r>
      <w:r>
        <w:rPr>
          <w:spacing w:val="23"/>
          <w:sz w:val="28"/>
        </w:rPr>
        <w:t> </w:t>
      </w:r>
      <w:r>
        <w:rPr>
          <w:sz w:val="28"/>
        </w:rPr>
        <w:t>movement</w:t>
      </w:r>
      <w:r>
        <w:rPr>
          <w:spacing w:val="-67"/>
          <w:sz w:val="28"/>
        </w:rPr>
        <w:t> </w:t>
      </w:r>
      <w:r>
        <w:rPr>
          <w:sz w:val="28"/>
        </w:rPr>
        <w:t>by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  <w:r>
        <w:rPr>
          <w:spacing w:val="-1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Connecting</w:t>
      </w:r>
      <w:r>
        <w:rPr>
          <w:spacing w:val="-1"/>
          <w:sz w:val="28"/>
        </w:rPr>
        <w:t> </w:t>
      </w:r>
      <w:r>
        <w:rPr>
          <w:sz w:val="28"/>
        </w:rPr>
        <w:t>rod (c)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crankshaft (d)</w:t>
      </w:r>
      <w:r>
        <w:rPr>
          <w:spacing w:val="-1"/>
          <w:sz w:val="28"/>
        </w:rPr>
        <w:t> </w:t>
      </w:r>
      <w:r>
        <w:rPr>
          <w:sz w:val="28"/>
        </w:rPr>
        <w:t>Cylinder</w:t>
      </w:r>
      <w:r>
        <w:rPr>
          <w:spacing w:val="-2"/>
          <w:sz w:val="28"/>
        </w:rPr>
        <w:t> </w:t>
      </w:r>
      <w:r>
        <w:rPr>
          <w:sz w:val="28"/>
        </w:rPr>
        <w:t>block</w:t>
      </w:r>
    </w:p>
    <w:p>
      <w:pPr>
        <w:pStyle w:val="ListParagraph"/>
        <w:numPr>
          <w:ilvl w:val="1"/>
          <w:numId w:val="6"/>
        </w:numPr>
        <w:tabs>
          <w:tab w:pos="1450" w:val="left" w:leader="none"/>
        </w:tabs>
        <w:spacing w:line="482" w:lineRule="auto" w:before="0" w:after="0"/>
        <w:ind w:left="960" w:right="230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64"/>
          <w:sz w:val="28"/>
        </w:rPr>
        <w:t> </w:t>
      </w:r>
      <w:r>
        <w:rPr>
          <w:sz w:val="28"/>
        </w:rPr>
        <w:t>cylinder</w:t>
      </w:r>
      <w:r>
        <w:rPr>
          <w:spacing w:val="64"/>
          <w:sz w:val="28"/>
        </w:rPr>
        <w:t> </w:t>
      </w:r>
      <w:r>
        <w:rPr>
          <w:sz w:val="28"/>
        </w:rPr>
        <w:t>head</w:t>
      </w:r>
      <w:r>
        <w:rPr>
          <w:spacing w:val="65"/>
          <w:sz w:val="28"/>
        </w:rPr>
        <w:t> </w:t>
      </w:r>
      <w:r>
        <w:rPr>
          <w:sz w:val="28"/>
        </w:rPr>
        <w:t>may</w:t>
      </w:r>
      <w:r>
        <w:rPr>
          <w:spacing w:val="63"/>
          <w:sz w:val="28"/>
        </w:rPr>
        <w:t> </w:t>
      </w:r>
      <w:r>
        <w:rPr>
          <w:sz w:val="28"/>
        </w:rPr>
        <w:t>be</w:t>
      </w:r>
      <w:r>
        <w:rPr>
          <w:spacing w:val="65"/>
          <w:sz w:val="28"/>
        </w:rPr>
        <w:t> </w:t>
      </w:r>
      <w:r>
        <w:rPr>
          <w:sz w:val="28"/>
        </w:rPr>
        <w:t>detachable</w:t>
      </w:r>
      <w:r>
        <w:rPr>
          <w:spacing w:val="64"/>
          <w:sz w:val="28"/>
        </w:rPr>
        <w:t> </w:t>
      </w:r>
      <w:r>
        <w:rPr>
          <w:sz w:val="28"/>
        </w:rPr>
        <w:t>or</w:t>
      </w:r>
      <w:r>
        <w:rPr>
          <w:spacing w:val="62"/>
          <w:sz w:val="28"/>
        </w:rPr>
        <w:t> </w:t>
      </w:r>
      <w:r>
        <w:rPr>
          <w:sz w:val="28"/>
        </w:rPr>
        <w:t>permanently</w:t>
      </w:r>
      <w:r>
        <w:rPr>
          <w:spacing w:val="60"/>
          <w:sz w:val="28"/>
        </w:rPr>
        <w:t> </w:t>
      </w:r>
      <w:r>
        <w:rPr>
          <w:sz w:val="28"/>
        </w:rPr>
        <w:t>attached</w:t>
      </w:r>
      <w:r>
        <w:rPr>
          <w:spacing w:val="66"/>
          <w:sz w:val="28"/>
        </w:rPr>
        <w:t> </w:t>
      </w:r>
      <w:r>
        <w:rPr>
          <w:sz w:val="28"/>
        </w:rPr>
        <w:t>to</w:t>
      </w:r>
      <w:r>
        <w:rPr>
          <w:spacing w:val="65"/>
          <w:sz w:val="28"/>
        </w:rPr>
        <w:t> </w:t>
      </w:r>
      <w:r>
        <w:rPr>
          <w:sz w:val="28"/>
        </w:rPr>
        <w:t>(a)</w:t>
      </w:r>
      <w:r>
        <w:rPr>
          <w:spacing w:val="64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cylinder</w:t>
      </w:r>
      <w:r>
        <w:rPr>
          <w:spacing w:val="-1"/>
          <w:sz w:val="28"/>
        </w:rPr>
        <w:t> </w:t>
      </w:r>
      <w:r>
        <w:rPr>
          <w:sz w:val="28"/>
        </w:rPr>
        <w:t>block (b) The</w:t>
      </w:r>
      <w:r>
        <w:rPr>
          <w:spacing w:val="-1"/>
          <w:sz w:val="28"/>
        </w:rPr>
        <w:t> </w:t>
      </w:r>
      <w:r>
        <w:rPr>
          <w:sz w:val="28"/>
        </w:rPr>
        <w:t>sump</w:t>
      </w:r>
      <w:r>
        <w:rPr>
          <w:spacing w:val="1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engine cover</w:t>
      </w:r>
      <w:r>
        <w:rPr>
          <w:spacing w:val="-1"/>
          <w:sz w:val="28"/>
        </w:rPr>
        <w:t> </w:t>
      </w:r>
      <w:r>
        <w:rPr>
          <w:sz w:val="28"/>
        </w:rPr>
        <w:t>(d) The</w:t>
      </w:r>
      <w:r>
        <w:rPr>
          <w:spacing w:val="-4"/>
          <w:sz w:val="28"/>
        </w:rPr>
        <w:t> </w:t>
      </w:r>
      <w:r>
        <w:rPr>
          <w:sz w:val="28"/>
        </w:rPr>
        <w:t>gasket</w:t>
      </w:r>
    </w:p>
    <w:p>
      <w:pPr>
        <w:pStyle w:val="Heading1"/>
        <w:spacing w:line="321" w:lineRule="exact" w:before="0"/>
        <w:ind w:left="414" w:right="222"/>
        <w:jc w:val="center"/>
      </w:pPr>
      <w:r>
        <w:rPr/>
        <w:t>Answers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Items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before="1"/>
        <w:ind w:left="420"/>
      </w:pPr>
      <w:r>
        <w:rPr/>
        <w:t>1.D</w:t>
      </w:r>
      <w:r>
        <w:rPr>
          <w:spacing w:val="94"/>
        </w:rPr>
        <w:t> </w:t>
      </w:r>
      <w:r>
        <w:rPr/>
        <w:t>2.D</w:t>
      </w:r>
      <w:r>
        <w:rPr>
          <w:spacing w:val="96"/>
        </w:rPr>
        <w:t> </w:t>
      </w:r>
      <w:r>
        <w:rPr/>
        <w:t>3.A</w:t>
      </w:r>
      <w:r>
        <w:rPr>
          <w:spacing w:val="94"/>
        </w:rPr>
        <w:t> </w:t>
      </w:r>
      <w:r>
        <w:rPr/>
        <w:t>4.A</w:t>
      </w:r>
      <w:r>
        <w:rPr>
          <w:spacing w:val="96"/>
        </w:rPr>
        <w:t> </w:t>
      </w:r>
      <w:r>
        <w:rPr/>
        <w:t>5.A</w:t>
      </w:r>
      <w:r>
        <w:rPr>
          <w:spacing w:val="97"/>
        </w:rPr>
        <w:t> </w:t>
      </w:r>
      <w:r>
        <w:rPr/>
        <w:t>6.C</w:t>
      </w:r>
      <w:r>
        <w:rPr>
          <w:spacing w:val="95"/>
        </w:rPr>
        <w:t> </w:t>
      </w:r>
      <w:r>
        <w:rPr/>
        <w:t>7.B</w:t>
      </w:r>
      <w:r>
        <w:rPr>
          <w:spacing w:val="94"/>
        </w:rPr>
        <w:t> </w:t>
      </w:r>
      <w:r>
        <w:rPr/>
        <w:t>8.C</w:t>
      </w:r>
      <w:r>
        <w:rPr>
          <w:spacing w:val="95"/>
        </w:rPr>
        <w:t> </w:t>
      </w:r>
      <w:r>
        <w:rPr/>
        <w:t>9.C</w:t>
      </w:r>
      <w:r>
        <w:rPr>
          <w:spacing w:val="99"/>
        </w:rPr>
        <w:t> </w:t>
      </w:r>
      <w:r>
        <w:rPr/>
        <w:t>10.D</w:t>
      </w:r>
      <w:r>
        <w:rPr>
          <w:spacing w:val="95"/>
        </w:rPr>
        <w:t> </w:t>
      </w:r>
      <w:r>
        <w:rPr/>
        <w:t>11.D</w:t>
      </w:r>
      <w:r>
        <w:rPr>
          <w:spacing w:val="94"/>
        </w:rPr>
        <w:t> </w:t>
      </w:r>
      <w:r>
        <w:rPr/>
        <w:t>12.B</w:t>
      </w:r>
      <w:r>
        <w:rPr>
          <w:spacing w:val="10"/>
        </w:rPr>
        <w:t> </w:t>
      </w:r>
      <w:r>
        <w:rPr/>
        <w:t>13.A</w:t>
      </w:r>
      <w:r>
        <w:rPr>
          <w:spacing w:val="95"/>
        </w:rPr>
        <w:t> </w:t>
      </w:r>
      <w:r>
        <w:rPr/>
        <w:t>14.D</w:t>
      </w:r>
      <w:r>
        <w:rPr>
          <w:spacing w:val="94"/>
        </w:rPr>
        <w:t> </w:t>
      </w:r>
      <w:r>
        <w:rPr/>
        <w:t>15.A</w:t>
      </w:r>
      <w:r>
        <w:rPr>
          <w:spacing w:val="94"/>
        </w:rPr>
        <w:t> </w:t>
      </w:r>
      <w:r>
        <w:rPr/>
        <w:t>16.C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420"/>
      </w:pPr>
      <w:r>
        <w:rPr/>
        <w:t>17.A</w:t>
      </w:r>
      <w:r>
        <w:rPr>
          <w:spacing w:val="99"/>
        </w:rPr>
        <w:t> </w:t>
      </w:r>
      <w:r>
        <w:rPr/>
        <w:t>18.D</w:t>
      </w:r>
      <w:r>
        <w:rPr>
          <w:spacing w:val="100"/>
        </w:rPr>
        <w:t> </w:t>
      </w:r>
      <w:r>
        <w:rPr/>
        <w:t>19.A</w:t>
      </w:r>
      <w:r>
        <w:rPr>
          <w:spacing w:val="100"/>
        </w:rPr>
        <w:t> </w:t>
      </w:r>
      <w:r>
        <w:rPr/>
        <w:t>20.A</w:t>
      </w:r>
      <w:r>
        <w:rPr>
          <w:spacing w:val="102"/>
        </w:rPr>
        <w:t> </w:t>
      </w:r>
      <w:r>
        <w:rPr/>
        <w:t>21.C</w:t>
      </w:r>
      <w:r>
        <w:rPr>
          <w:spacing w:val="101"/>
        </w:rPr>
        <w:t> </w:t>
      </w:r>
      <w:r>
        <w:rPr/>
        <w:t>22.D</w:t>
      </w:r>
      <w:r>
        <w:rPr>
          <w:spacing w:val="100"/>
        </w:rPr>
        <w:t> </w:t>
      </w:r>
      <w:r>
        <w:rPr/>
        <w:t>23.B</w:t>
      </w:r>
      <w:r>
        <w:rPr>
          <w:spacing w:val="101"/>
        </w:rPr>
        <w:t> </w:t>
      </w:r>
      <w:r>
        <w:rPr/>
        <w:t>24.A</w:t>
      </w:r>
      <w:r>
        <w:rPr>
          <w:spacing w:val="99"/>
        </w:rPr>
        <w:t> </w:t>
      </w:r>
      <w:r>
        <w:rPr/>
        <w:t>25.B</w:t>
      </w:r>
      <w:r>
        <w:rPr>
          <w:spacing w:val="99"/>
        </w:rPr>
        <w:t> </w:t>
      </w:r>
      <w:r>
        <w:rPr/>
        <w:t>26.D</w:t>
      </w:r>
      <w:r>
        <w:rPr>
          <w:spacing w:val="98"/>
        </w:rPr>
        <w:t> </w:t>
      </w:r>
      <w:r>
        <w:rPr/>
        <w:t>27.D</w:t>
      </w:r>
      <w:r>
        <w:rPr>
          <w:spacing w:val="101"/>
        </w:rPr>
        <w:t> </w:t>
      </w:r>
      <w:r>
        <w:rPr/>
        <w:t>28.D</w:t>
      </w:r>
      <w:r>
        <w:rPr>
          <w:spacing w:val="99"/>
        </w:rPr>
        <w:t> </w:t>
      </w:r>
      <w:r>
        <w:rPr/>
        <w:t>29.A</w:t>
      </w:r>
      <w:r>
        <w:rPr>
          <w:spacing w:val="100"/>
        </w:rPr>
        <w:t> </w:t>
      </w:r>
      <w:r>
        <w:rPr/>
        <w:t>30.B</w:t>
      </w:r>
    </w:p>
    <w:p>
      <w:pPr>
        <w:pStyle w:val="BodyText"/>
      </w:pPr>
    </w:p>
    <w:p>
      <w:pPr>
        <w:pStyle w:val="BodyText"/>
        <w:ind w:left="420"/>
      </w:pPr>
      <w:r>
        <w:rPr/>
        <w:t>31.B</w:t>
      </w:r>
      <w:r>
        <w:rPr>
          <w:spacing w:val="67"/>
        </w:rPr>
        <w:t> </w:t>
      </w:r>
      <w:r>
        <w:rPr/>
        <w:t>32.A</w:t>
      </w:r>
      <w:r>
        <w:rPr>
          <w:spacing w:val="69"/>
        </w:rPr>
        <w:t> </w:t>
      </w:r>
      <w:r>
        <w:rPr/>
        <w:t>33.A</w:t>
      </w:r>
      <w:r>
        <w:rPr>
          <w:spacing w:val="68"/>
        </w:rPr>
        <w:t> </w:t>
      </w:r>
      <w:r>
        <w:rPr/>
        <w:t>34.C</w:t>
      </w:r>
      <w:r>
        <w:rPr>
          <w:spacing w:val="2"/>
        </w:rPr>
        <w:t> </w:t>
      </w:r>
      <w:r>
        <w:rPr/>
        <w:t>35.A</w:t>
      </w:r>
      <w:r>
        <w:rPr>
          <w:spacing w:val="69"/>
        </w:rPr>
        <w:t> </w:t>
      </w:r>
      <w:r>
        <w:rPr/>
        <w:t>36.D</w:t>
      </w:r>
      <w:r>
        <w:rPr>
          <w:spacing w:val="68"/>
        </w:rPr>
        <w:t> </w:t>
      </w:r>
      <w:r>
        <w:rPr/>
        <w:t>37.A</w:t>
      </w:r>
      <w:r>
        <w:rPr>
          <w:spacing w:val="67"/>
        </w:rPr>
        <w:t> </w:t>
      </w:r>
      <w:r>
        <w:rPr/>
        <w:t>38.A</w:t>
      </w:r>
      <w:r>
        <w:rPr>
          <w:spacing w:val="69"/>
        </w:rPr>
        <w:t> </w:t>
      </w:r>
      <w:r>
        <w:rPr/>
        <w:t>39.B</w:t>
      </w:r>
      <w:r>
        <w:rPr>
          <w:spacing w:val="70"/>
        </w:rPr>
        <w:t> </w:t>
      </w:r>
      <w:r>
        <w:rPr/>
        <w:t>40.A</w:t>
      </w:r>
    </w:p>
    <w:p>
      <w:pPr>
        <w:spacing w:after="0"/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215"/>
        <w:jc w:val="center"/>
      </w:pPr>
      <w:r>
        <w:rPr/>
        <w:t>Appendix E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2486" w:right="0" w:firstLine="0"/>
        <w:jc w:val="left"/>
        <w:rPr>
          <w:b/>
          <w:sz w:val="28"/>
        </w:rPr>
      </w:pPr>
      <w:r>
        <w:rPr>
          <w:b/>
          <w:sz w:val="28"/>
        </w:rPr>
        <w:t>Auto-Mechanics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Interest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Inventory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(AMII)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Pre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Test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960"/>
      </w:pPr>
      <w:r>
        <w:rPr/>
        <w:t>Class:</w:t>
      </w:r>
      <w:r>
        <w:rPr>
          <w:spacing w:val="-3"/>
        </w:rPr>
        <w:t> </w:t>
      </w:r>
      <w:r>
        <w:rPr/>
        <w:t>Vocational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960"/>
      </w:pPr>
      <w:r>
        <w:rPr/>
        <w:t>Time</w:t>
      </w:r>
      <w:r>
        <w:rPr>
          <w:spacing w:val="-3"/>
        </w:rPr>
        <w:t> </w:t>
      </w:r>
      <w:r>
        <w:rPr/>
        <w:t>Allowed:</w:t>
      </w:r>
      <w:r>
        <w:rPr>
          <w:spacing w:val="-4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8666" w:val="left" w:leader="none"/>
        </w:tabs>
        <w:spacing w:before="1"/>
        <w:ind w:left="960"/>
      </w:pP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Student:</w:t>
      </w:r>
      <w:r>
        <w:rPr>
          <w:spacing w:val="2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8829" w:val="left" w:leader="none"/>
        </w:tabs>
        <w:spacing w:before="89"/>
        <w:ind w:left="960"/>
      </w:pPr>
      <w:r>
        <w:rPr/>
        <w:t>Name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College:</w:t>
      </w:r>
      <w:r>
        <w:rPr>
          <w:spacing w:val="3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89"/>
        <w:ind w:left="960"/>
      </w:pPr>
      <w:r>
        <w:rPr/>
        <w:t>SEX: Male ( )</w:t>
      </w:r>
      <w:r>
        <w:rPr>
          <w:spacing w:val="-2"/>
        </w:rPr>
        <w:t> </w:t>
      </w:r>
      <w:r>
        <w:rPr/>
        <w:t>Female (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960" w:right="753"/>
      </w:pPr>
      <w:r>
        <w:rPr/>
        <w:t>INSTRUCTION:</w:t>
      </w:r>
      <w:r>
        <w:rPr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-1"/>
        </w:rPr>
        <w:t> </w:t>
      </w:r>
      <w:r>
        <w:rPr/>
        <w:t>(X)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degree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agree</w:t>
      </w:r>
      <w:r>
        <w:rPr>
          <w:spacing w:val="-5"/>
        </w:rPr>
        <w:t> </w:t>
      </w:r>
      <w:r>
        <w:rPr/>
        <w:t>or</w:t>
      </w:r>
      <w:r>
        <w:rPr>
          <w:spacing w:val="-67"/>
        </w:rPr>
        <w:t> </w:t>
      </w:r>
      <w:r>
        <w:rPr/>
        <w:t>disagree</w:t>
      </w:r>
    </w:p>
    <w:p>
      <w:pPr>
        <w:pStyle w:val="BodyText"/>
        <w:spacing w:line="480" w:lineRule="auto" w:before="1" w:after="6"/>
        <w:ind w:left="960" w:right="213"/>
      </w:pPr>
      <w:r>
        <w:rPr/>
        <w:t>NOTE: SA(Strongly Agreed), A ( Agreed), UD (Undecided, D (Disagreed) and SD</w:t>
      </w:r>
      <w:r>
        <w:rPr>
          <w:spacing w:val="-67"/>
        </w:rPr>
        <w:t> </w:t>
      </w:r>
      <w:r>
        <w:rPr/>
        <w:t>(Strongly</w:t>
      </w:r>
      <w:r>
        <w:rPr>
          <w:spacing w:val="-5"/>
        </w:rPr>
        <w:t> </w:t>
      </w:r>
      <w:r>
        <w:rPr/>
        <w:t>Disagreed)</w:t>
      </w: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601"/>
        <w:gridCol w:w="989"/>
        <w:gridCol w:w="900"/>
        <w:gridCol w:w="1081"/>
        <w:gridCol w:w="900"/>
        <w:gridCol w:w="991"/>
      </w:tblGrid>
      <w:tr>
        <w:trPr>
          <w:trHeight w:val="645" w:hRule="atLeast"/>
        </w:trPr>
        <w:tc>
          <w:tcPr>
            <w:tcW w:w="900" w:type="dxa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S/N</w:t>
            </w:r>
          </w:p>
        </w:tc>
        <w:tc>
          <w:tcPr>
            <w:tcW w:w="3601" w:type="dxa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Interest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Statements</w:t>
            </w:r>
          </w:p>
        </w:tc>
        <w:tc>
          <w:tcPr>
            <w:tcW w:w="4861" w:type="dxa"/>
            <w:gridSpan w:val="5"/>
          </w:tcPr>
          <w:p>
            <w:pPr>
              <w:pStyle w:val="TableParagraph"/>
              <w:ind w:left="453"/>
              <w:rPr>
                <w:b/>
                <w:sz w:val="28"/>
              </w:rPr>
            </w:pPr>
            <w:r>
              <w:rPr>
                <w:b/>
                <w:sz w:val="28"/>
              </w:rPr>
              <w:t>Response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Options</w:t>
            </w:r>
          </w:p>
        </w:tc>
      </w:tr>
      <w:tr>
        <w:trPr>
          <w:trHeight w:val="642" w:hRule="atLeast"/>
        </w:trPr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SA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(5)</w:t>
            </w:r>
          </w:p>
        </w:tc>
        <w:tc>
          <w:tcPr>
            <w:tcW w:w="900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(4)</w:t>
            </w:r>
          </w:p>
        </w:tc>
        <w:tc>
          <w:tcPr>
            <w:tcW w:w="1081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UD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(3)</w:t>
            </w:r>
          </w:p>
        </w:tc>
        <w:tc>
          <w:tcPr>
            <w:tcW w:w="900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(2)</w:t>
            </w:r>
          </w:p>
        </w:tc>
        <w:tc>
          <w:tcPr>
            <w:tcW w:w="991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(1)</w:t>
            </w:r>
          </w:p>
        </w:tc>
      </w:tr>
      <w:tr>
        <w:trPr>
          <w:trHeight w:val="1288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601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is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very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interesting.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</w:t>
            </w: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easy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understand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462"/>
              <w:rPr>
                <w:sz w:val="28"/>
              </w:rPr>
            </w:pPr>
            <w:r>
              <w:rPr>
                <w:sz w:val="28"/>
              </w:rPr>
              <w:t>I only develop interest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few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weeks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ago.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601"/>
        <w:gridCol w:w="989"/>
        <w:gridCol w:w="900"/>
        <w:gridCol w:w="1081"/>
        <w:gridCol w:w="900"/>
        <w:gridCol w:w="991"/>
      </w:tblGrid>
      <w:tr>
        <w:trPr>
          <w:trHeight w:val="2575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185"/>
              <w:jc w:val="both"/>
              <w:rPr>
                <w:sz w:val="28"/>
              </w:rPr>
            </w:pPr>
            <w:r>
              <w:rPr>
                <w:sz w:val="28"/>
              </w:rPr>
              <w:t>The method of teaching auto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mechanics within the past six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weeks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has increased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my</w:t>
            </w:r>
          </w:p>
          <w:p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interest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auto-mechanics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29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paid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attention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within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past six weeks.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class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period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should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extended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When 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alone,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 like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revising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automotive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lessons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attend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class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regularly.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0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discussing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mechanics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subjects.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6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assignments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subjects.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01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active during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601"/>
        <w:gridCol w:w="989"/>
        <w:gridCol w:w="900"/>
        <w:gridCol w:w="1081"/>
        <w:gridCol w:w="900"/>
        <w:gridCol w:w="991"/>
      </w:tblGrid>
      <w:tr>
        <w:trPr>
          <w:trHeight w:val="1932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349"/>
              <w:rPr>
                <w:sz w:val="28"/>
              </w:rPr>
            </w:pPr>
            <w:r>
              <w:rPr>
                <w:sz w:val="28"/>
              </w:rPr>
              <w:t>I don’t usually like to take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permission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absent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myself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class.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77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170"/>
              <w:rPr>
                <w:sz w:val="28"/>
              </w:rPr>
            </w:pPr>
            <w:r>
              <w:rPr>
                <w:sz w:val="28"/>
              </w:rPr>
              <w:t>I take interest in calling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auto-mechanics teacher when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fails to come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 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class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time.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201"/>
              <w:rPr>
                <w:sz w:val="28"/>
              </w:rPr>
            </w:pPr>
            <w:r>
              <w:rPr>
                <w:sz w:val="28"/>
              </w:rPr>
              <w:t>I am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 always happy when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auto-mechanics teacher</w:t>
            </w:r>
          </w:p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misses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his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class,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prefer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auto-mechanics</w:t>
            </w:r>
          </w:p>
          <w:p>
            <w:pPr>
              <w:pStyle w:val="TableParagraph"/>
              <w:spacing w:line="640" w:lineRule="atLeast" w:before="3"/>
              <w:ind w:left="105" w:right="285"/>
              <w:rPr>
                <w:sz w:val="28"/>
              </w:rPr>
            </w:pPr>
            <w:r>
              <w:rPr>
                <w:sz w:val="28"/>
              </w:rPr>
              <w:t>option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option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vocational trade.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 enjoy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auto-mechanics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practical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classes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601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lessons</w:t>
            </w:r>
          </w:p>
          <w:p>
            <w:pPr>
              <w:pStyle w:val="TableParagraph"/>
              <w:spacing w:line="640" w:lineRule="atLeast" w:before="4"/>
              <w:ind w:left="105" w:right="137"/>
              <w:rPr>
                <w:sz w:val="28"/>
              </w:rPr>
            </w:pPr>
            <w:r>
              <w:rPr>
                <w:sz w:val="28"/>
              </w:rPr>
              <w:t>because it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involves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series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practical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activities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6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interest 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handling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automotive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faults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during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601"/>
        <w:gridCol w:w="989"/>
        <w:gridCol w:w="900"/>
        <w:gridCol w:w="1081"/>
        <w:gridCol w:w="900"/>
        <w:gridCol w:w="991"/>
      </w:tblGrid>
      <w:tr>
        <w:trPr>
          <w:trHeight w:val="643" w:hRule="atLeast"/>
        </w:trPr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practical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601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aspects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automotive</w:t>
            </w:r>
          </w:p>
          <w:p>
            <w:pPr>
              <w:pStyle w:val="TableParagraph"/>
              <w:spacing w:line="640" w:lineRule="atLeast" w:before="3"/>
              <w:ind w:left="105" w:right="379"/>
              <w:rPr>
                <w:sz w:val="28"/>
              </w:rPr>
            </w:pPr>
            <w:r>
              <w:rPr>
                <w:sz w:val="28"/>
              </w:rPr>
              <w:t>systems that I like are more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aspect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 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hate.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2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220"/>
              <w:rPr>
                <w:sz w:val="28"/>
              </w:rPr>
            </w:pPr>
            <w:r>
              <w:rPr>
                <w:sz w:val="28"/>
              </w:rPr>
              <w:t>I pay much interest in auto-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mechanics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lessons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than</w:t>
            </w:r>
          </w:p>
          <w:p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general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subjects.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interest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anything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involving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automotive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207"/>
              <w:rPr>
                <w:sz w:val="28"/>
              </w:rPr>
            </w:pPr>
            <w:r>
              <w:rPr>
                <w:sz w:val="28"/>
              </w:rPr>
              <w:t>I always wish that lessons 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automotive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systems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should</w:t>
            </w:r>
          </w:p>
          <w:p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continue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its time 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up.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left="38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enjoy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reading books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technology.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77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left="383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366"/>
              <w:rPr>
                <w:sz w:val="28"/>
              </w:rPr>
            </w:pPr>
            <w:r>
              <w:rPr>
                <w:sz w:val="28"/>
              </w:rPr>
              <w:t>The strategies adopted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teaching auto-mechanics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subject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affect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interest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auto-mechanics.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76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lessons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tbl>
      <w:tblPr>
        <w:tblW w:w="0" w:type="auto"/>
        <w:jc w:val="left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601"/>
        <w:gridCol w:w="989"/>
        <w:gridCol w:w="900"/>
        <w:gridCol w:w="1081"/>
        <w:gridCol w:w="900"/>
        <w:gridCol w:w="991"/>
      </w:tblGrid>
      <w:tr>
        <w:trPr>
          <w:trHeight w:val="1932" w:hRule="atLeast"/>
        </w:trPr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601" w:type="dxa"/>
          </w:tcPr>
          <w:p>
            <w:pPr>
              <w:pStyle w:val="TableParagraph"/>
              <w:spacing w:line="480" w:lineRule="auto"/>
              <w:ind w:left="105" w:right="214"/>
              <w:rPr>
                <w:sz w:val="28"/>
              </w:rPr>
            </w:pPr>
            <w:r>
              <w:rPr>
                <w:sz w:val="28"/>
              </w:rPr>
              <w:t>because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objects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motor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teaching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2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engage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myself 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line="640" w:lineRule="atLeast" w:before="5"/>
              <w:ind w:left="105" w:right="547"/>
              <w:rPr>
                <w:sz w:val="28"/>
              </w:rPr>
            </w:pPr>
            <w:r>
              <w:rPr>
                <w:sz w:val="28"/>
              </w:rPr>
              <w:t>mechanics assignments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during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period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 extra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studies 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line="640" w:lineRule="atLeast" w:before="5"/>
              <w:ind w:left="105" w:right="628"/>
              <w:rPr>
                <w:sz w:val="28"/>
              </w:rPr>
            </w:pPr>
            <w:r>
              <w:rPr>
                <w:sz w:val="28"/>
              </w:rPr>
              <w:t>mechanics apart from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normal lessons.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2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because</w:t>
            </w:r>
          </w:p>
          <w:p>
            <w:pPr>
              <w:pStyle w:val="TableParagraph"/>
              <w:spacing w:line="640" w:lineRule="atLeast" w:before="5"/>
              <w:ind w:left="105" w:right="326"/>
              <w:rPr>
                <w:sz w:val="28"/>
              </w:rPr>
            </w:pPr>
            <w:r>
              <w:rPr>
                <w:sz w:val="28"/>
              </w:rPr>
              <w:t>most of the lessons 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carried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workshop.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900" w:type="dxa"/>
          </w:tcPr>
          <w:p>
            <w:pPr>
              <w:pStyle w:val="TableParagraph"/>
              <w:spacing w:line="317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601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enjoy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participating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2" w:hRule="atLeast"/>
        </w:trPr>
        <w:tc>
          <w:tcPr>
            <w:tcW w:w="900" w:type="dxa"/>
          </w:tcPr>
          <w:p>
            <w:pPr>
              <w:pStyle w:val="TableParagraph"/>
              <w:spacing w:line="315" w:lineRule="exact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6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is better 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other</w:t>
            </w:r>
          </w:p>
          <w:p>
            <w:pPr>
              <w:pStyle w:val="TableParagraph"/>
              <w:spacing w:line="640" w:lineRule="atLeast" w:before="5"/>
              <w:ind w:left="105" w:right="627"/>
              <w:rPr>
                <w:sz w:val="28"/>
              </w:rPr>
            </w:pPr>
            <w:r>
              <w:rPr>
                <w:sz w:val="28"/>
              </w:rPr>
              <w:t>subjects periods for auto-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mechanic.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pStyle w:val="Heading1"/>
        <w:ind w:left="414" w:right="751"/>
        <w:jc w:val="center"/>
      </w:pPr>
      <w:r>
        <w:rPr/>
        <w:t>Appendix F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414" w:right="752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Experimental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Group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line="319" w:lineRule="exact" w:before="89"/>
        <w:ind w:left="414" w:right="755"/>
        <w:jc w:val="center"/>
      </w:pPr>
      <w:r>
        <w:rPr/>
        <w:t>Week</w:t>
      </w:r>
      <w:r>
        <w:rPr>
          <w:spacing w:val="-5"/>
        </w:rPr>
        <w:t> </w:t>
      </w:r>
      <w:r>
        <w:rPr/>
        <w:t>1</w:t>
      </w:r>
    </w:p>
    <w:p>
      <w:pPr>
        <w:spacing w:line="319" w:lineRule="exact"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9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Pretest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Group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spacing w:line="319" w:lineRule="exact" w:before="89"/>
        <w:ind w:left="414" w:right="750"/>
        <w:jc w:val="center"/>
      </w:pPr>
      <w:r>
        <w:rPr/>
        <w:t>Lesson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for Week</w:t>
      </w:r>
      <w:r>
        <w:rPr>
          <w:spacing w:val="-5"/>
        </w:rPr>
        <w:t> </w:t>
      </w:r>
      <w:r>
        <w:rPr/>
        <w:t>2</w:t>
      </w:r>
    </w:p>
    <w:p>
      <w:pPr>
        <w:spacing w:line="319" w:lineRule="exact"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4"/>
        <w:rPr>
          <w:sz w:val="20"/>
        </w:rPr>
      </w:pPr>
    </w:p>
    <w:p>
      <w:pPr>
        <w:spacing w:before="89"/>
        <w:ind w:left="420" w:right="0" w:firstLine="0"/>
        <w:jc w:val="left"/>
        <w:rPr>
          <w:sz w:val="28"/>
        </w:rPr>
      </w:pPr>
      <w:r>
        <w:rPr>
          <w:b/>
          <w:sz w:val="28"/>
        </w:rPr>
        <w:t>Topic:</w:t>
      </w:r>
      <w:r>
        <w:rPr>
          <w:b/>
          <w:spacing w:val="-4"/>
          <w:sz w:val="28"/>
        </w:rPr>
        <w:t> </w:t>
      </w:r>
      <w:r>
        <w:rPr>
          <w:sz w:val="28"/>
        </w:rPr>
        <w:t>Vehicle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9"/>
        </w:numPr>
        <w:tabs>
          <w:tab w:pos="639" w:val="left" w:leader="none"/>
        </w:tabs>
        <w:spacing w:line="321" w:lineRule="exact" w:before="0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4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ListParagraph"/>
        <w:numPr>
          <w:ilvl w:val="0"/>
          <w:numId w:val="9"/>
        </w:numPr>
        <w:tabs>
          <w:tab w:pos="719" w:val="left" w:leader="none"/>
        </w:tabs>
        <w:spacing w:line="240" w:lineRule="auto" w:before="0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6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top</w:t>
      </w:r>
      <w:r>
        <w:rPr>
          <w:spacing w:val="-1"/>
          <w:sz w:val="28"/>
        </w:rPr>
        <w:t> </w:t>
      </w:r>
      <w:r>
        <w:rPr>
          <w:sz w:val="28"/>
        </w:rPr>
        <w:t>cylinder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positioned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vehicle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9"/>
        </w:numPr>
        <w:tabs>
          <w:tab w:pos="795" w:val="left" w:leader="none"/>
        </w:tabs>
        <w:spacing w:line="322" w:lineRule="exact" w:before="2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5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ListParagraph"/>
        <w:numPr>
          <w:ilvl w:val="0"/>
          <w:numId w:val="9"/>
        </w:numPr>
        <w:tabs>
          <w:tab w:pos="781" w:val="left" w:leader="none"/>
        </w:tabs>
        <w:spacing w:line="240" w:lineRule="auto" w:before="0" w:after="0"/>
        <w:ind w:left="780" w:right="0" w:hanging="361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dismantle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couple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420" w:right="1787" w:firstLine="0"/>
        <w:jc w:val="left"/>
        <w:rPr>
          <w:sz w:val="28"/>
        </w:rPr>
      </w:pPr>
      <w:r>
        <w:rPr>
          <w:b/>
          <w:sz w:val="28"/>
        </w:rPr>
        <w:t>Instructional Material: </w:t>
      </w:r>
      <w:r>
        <w:rPr>
          <w:sz w:val="28"/>
        </w:rPr>
        <w:t>Vehicle engine top cylinder,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before="1"/>
      </w:pPr>
    </w:p>
    <w:p>
      <w:pPr>
        <w:pStyle w:val="BodyText"/>
        <w:ind w:left="420" w:right="753" w:firstLine="69"/>
      </w:pPr>
      <w:r>
        <w:rPr>
          <w:b/>
        </w:rPr>
        <w:t>Entry</w:t>
      </w:r>
      <w:r>
        <w:rPr>
          <w:b/>
          <w:spacing w:val="-3"/>
        </w:rPr>
        <w:t> </w:t>
      </w:r>
      <w:r>
        <w:rPr>
          <w:b/>
        </w:rPr>
        <w:t>Behaviour:</w:t>
      </w:r>
      <w:r>
        <w:rPr>
          <w:b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vehicle engine.</w:t>
      </w:r>
    </w:p>
    <w:p>
      <w:pPr>
        <w:pStyle w:val="BodyText"/>
        <w:spacing w:before="4"/>
      </w:pPr>
    </w:p>
    <w:p>
      <w:pPr>
        <w:pStyle w:val="Heading1"/>
        <w:spacing w:before="0" w:after="2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737"/>
        <w:gridCol w:w="3363"/>
        <w:gridCol w:w="2790"/>
      </w:tblGrid>
      <w:tr>
        <w:trPr>
          <w:trHeight w:val="321" w:hRule="atLeast"/>
        </w:trPr>
        <w:tc>
          <w:tcPr>
            <w:tcW w:w="941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2737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CAIM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Elements</w:t>
            </w:r>
          </w:p>
        </w:tc>
        <w:tc>
          <w:tcPr>
            <w:tcW w:w="3363" w:type="dxa"/>
          </w:tcPr>
          <w:p>
            <w:pPr>
              <w:pStyle w:val="TableParagraph"/>
              <w:spacing w:line="301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790" w:type="dxa"/>
          </w:tcPr>
          <w:p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609" w:hRule="atLeast"/>
        </w:trPr>
        <w:tc>
          <w:tcPr>
            <w:tcW w:w="94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2737" w:type="dxa"/>
          </w:tcPr>
          <w:p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Modelling</w:t>
            </w:r>
          </w:p>
        </w:tc>
        <w:tc>
          <w:tcPr>
            <w:tcW w:w="3363" w:type="dxa"/>
          </w:tcPr>
          <w:p>
            <w:pPr>
              <w:pStyle w:val="TableParagraph"/>
              <w:ind w:left="107" w:right="16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model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 the various parts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cylinder</w:t>
            </w:r>
          </w:p>
          <w:p>
            <w:pPr>
              <w:pStyle w:val="TableParagraph"/>
              <w:spacing w:line="322" w:lineRule="exact"/>
              <w:ind w:left="107" w:right="986"/>
              <w:rPr>
                <w:sz w:val="28"/>
              </w:rPr>
            </w:pPr>
            <w:r>
              <w:rPr>
                <w:sz w:val="28"/>
              </w:rPr>
              <w:t>for identification 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790" w:type="dxa"/>
          </w:tcPr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Students identify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various parts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top</w:t>
            </w:r>
          </w:p>
          <w:p>
            <w:pPr>
              <w:pStyle w:val="TableParagraph"/>
              <w:spacing w:line="322" w:lineRule="exact"/>
              <w:ind w:left="104" w:right="276"/>
              <w:rPr>
                <w:sz w:val="28"/>
              </w:rPr>
            </w:pPr>
            <w:r>
              <w:rPr>
                <w:sz w:val="28"/>
              </w:rPr>
              <w:t>cylinder modelled by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323" w:hRule="atLeast"/>
        </w:trPr>
        <w:tc>
          <w:tcPr>
            <w:tcW w:w="941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2737" w:type="dxa"/>
          </w:tcPr>
          <w:p>
            <w:pPr>
              <w:pStyle w:val="TableParagraph"/>
              <w:spacing w:line="304" w:lineRule="exact"/>
              <w:ind w:left="177"/>
              <w:rPr>
                <w:sz w:val="28"/>
              </w:rPr>
            </w:pPr>
            <w:r>
              <w:rPr>
                <w:sz w:val="28"/>
              </w:rPr>
              <w:t>Coaching</w:t>
            </w:r>
          </w:p>
        </w:tc>
        <w:tc>
          <w:tcPr>
            <w:tcW w:w="336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  <w:tc>
          <w:tcPr>
            <w:tcW w:w="2790" w:type="dxa"/>
          </w:tcPr>
          <w:p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teacher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737"/>
        <w:gridCol w:w="3363"/>
        <w:gridCol w:w="2790"/>
      </w:tblGrid>
      <w:tr>
        <w:trPr>
          <w:trHeight w:val="1288" w:hRule="atLeast"/>
        </w:trPr>
        <w:tc>
          <w:tcPr>
            <w:tcW w:w="9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73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363" w:type="dxa"/>
          </w:tcPr>
          <w:p>
            <w:pPr>
              <w:pStyle w:val="TableParagraph"/>
              <w:ind w:left="107" w:right="186"/>
              <w:rPr>
                <w:sz w:val="28"/>
              </w:rPr>
            </w:pP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 engine top cylinder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presented 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students.</w:t>
            </w:r>
          </w:p>
        </w:tc>
        <w:tc>
          <w:tcPr>
            <w:tcW w:w="2790" w:type="dxa"/>
          </w:tcPr>
          <w:p>
            <w:pPr>
              <w:pStyle w:val="TableParagraph"/>
              <w:ind w:left="104" w:right="191"/>
              <w:rPr>
                <w:sz w:val="28"/>
              </w:rPr>
            </w:pPr>
            <w:r>
              <w:rPr>
                <w:sz w:val="28"/>
              </w:rPr>
              <w:t>dismantle and couple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vehicle engine top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cylinder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presented</w:t>
            </w:r>
          </w:p>
          <w:p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before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</w:tr>
      <w:tr>
        <w:trPr>
          <w:trHeight w:val="2253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19" w:right="93"/>
              <w:jc w:val="center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Scaffolding</w:t>
            </w:r>
          </w:p>
        </w:tc>
        <w:tc>
          <w:tcPr>
            <w:tcW w:w="3363" w:type="dxa"/>
          </w:tcPr>
          <w:p>
            <w:pPr>
              <w:pStyle w:val="TableParagraph"/>
              <w:ind w:left="107" w:right="162"/>
              <w:jc w:val="both"/>
              <w:rPr>
                <w:sz w:val="28"/>
              </w:rPr>
            </w:pPr>
            <w:r>
              <w:rPr>
                <w:sz w:val="28"/>
              </w:rPr>
              <w:t>Teacher guide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students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 dismantle and couple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cylinder</w:t>
            </w:r>
          </w:p>
        </w:tc>
        <w:tc>
          <w:tcPr>
            <w:tcW w:w="2790" w:type="dxa"/>
          </w:tcPr>
          <w:p>
            <w:pPr>
              <w:pStyle w:val="TableParagraph"/>
              <w:ind w:left="104" w:right="148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couple the vehicle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 top cylinder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presented before them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with minimal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teacher.</w:t>
            </w:r>
          </w:p>
        </w:tc>
      </w:tr>
      <w:tr>
        <w:trPr>
          <w:trHeight w:val="1610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89" w:right="93"/>
              <w:jc w:val="center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Articulation</w:t>
            </w:r>
          </w:p>
        </w:tc>
        <w:tc>
          <w:tcPr>
            <w:tcW w:w="3363" w:type="dxa"/>
          </w:tcPr>
          <w:p>
            <w:pPr>
              <w:pStyle w:val="TableParagraph"/>
              <w:ind w:left="107" w:right="126"/>
              <w:rPr>
                <w:sz w:val="28"/>
              </w:rPr>
            </w:pPr>
            <w:r>
              <w:rPr>
                <w:sz w:val="28"/>
              </w:rPr>
              <w:t>Teacher observes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as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cylinder.</w:t>
            </w:r>
          </w:p>
        </w:tc>
        <w:tc>
          <w:tcPr>
            <w:tcW w:w="2790" w:type="dxa"/>
          </w:tcPr>
          <w:p>
            <w:pPr>
              <w:pStyle w:val="TableParagraph"/>
              <w:ind w:left="104" w:right="130"/>
              <w:rPr>
                <w:sz w:val="28"/>
              </w:rPr>
            </w:pPr>
            <w:r>
              <w:rPr>
                <w:sz w:val="28"/>
              </w:rPr>
              <w:t>Students repeat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process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dismantling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coupling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top</w:t>
            </w:r>
          </w:p>
          <w:p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cylinder.</w:t>
            </w:r>
          </w:p>
        </w:tc>
      </w:tr>
      <w:tr>
        <w:trPr>
          <w:trHeight w:val="1288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89" w:right="93"/>
              <w:jc w:val="center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2737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Reflection/Conclusion</w:t>
            </w:r>
          </w:p>
        </w:tc>
        <w:tc>
          <w:tcPr>
            <w:tcW w:w="3363" w:type="dxa"/>
          </w:tcPr>
          <w:p>
            <w:pPr>
              <w:pStyle w:val="TableParagraph"/>
              <w:ind w:left="107" w:right="123"/>
              <w:rPr>
                <w:sz w:val="28"/>
              </w:rPr>
            </w:pPr>
            <w:r>
              <w:rPr>
                <w:sz w:val="28"/>
              </w:rPr>
              <w:t>Teacher makes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necessary corrections in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students work.</w:t>
            </w:r>
          </w:p>
        </w:tc>
        <w:tc>
          <w:tcPr>
            <w:tcW w:w="2790" w:type="dxa"/>
          </w:tcPr>
          <w:p>
            <w:pPr>
              <w:pStyle w:val="TableParagraph"/>
              <w:ind w:left="104" w:right="155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compare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teacher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co-</w:t>
            </w:r>
          </w:p>
          <w:p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students</w:t>
            </w:r>
          </w:p>
        </w:tc>
      </w:tr>
      <w:tr>
        <w:trPr>
          <w:trHeight w:val="5475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89" w:right="93"/>
              <w:jc w:val="center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Exploration</w:t>
            </w:r>
          </w:p>
        </w:tc>
        <w:tc>
          <w:tcPr>
            <w:tcW w:w="3363" w:type="dxa"/>
          </w:tcPr>
          <w:p>
            <w:pPr>
              <w:pStyle w:val="TableParagraph"/>
              <w:ind w:left="107" w:right="209"/>
              <w:rPr>
                <w:sz w:val="28"/>
              </w:rPr>
            </w:pPr>
            <w:r>
              <w:rPr>
                <w:sz w:val="28"/>
              </w:rPr>
              <w:t>Teacher provides other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types of vehicle engine top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cylinder similar to the 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 has modelled and ask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to dismantle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answer the following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questions i. Mention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 of the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top cylinder.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05" w:val="left" w:leader="none"/>
              </w:tabs>
              <w:spacing w:line="240" w:lineRule="auto" w:before="0" w:after="0"/>
              <w:ind w:left="107" w:right="129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 where the top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cylinder is positioned in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2" w:val="left" w:leader="none"/>
              </w:tabs>
              <w:spacing w:line="240" w:lineRule="auto" w:before="0" w:after="0"/>
              <w:ind w:left="107" w:right="179" w:firstLine="0"/>
              <w:jc w:val="left"/>
              <w:rPr>
                <w:sz w:val="28"/>
              </w:rPr>
            </w:pPr>
            <w:r>
              <w:rPr>
                <w:sz w:val="28"/>
              </w:rPr>
              <w:t>State the function of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top cylinder?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67" w:val="left" w:leader="none"/>
              </w:tabs>
              <w:spacing w:line="322" w:lineRule="exact" w:before="0" w:after="0"/>
              <w:ind w:left="107" w:right="110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top cylinder could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2790" w:type="dxa"/>
          </w:tcPr>
          <w:p>
            <w:pPr>
              <w:pStyle w:val="TableParagraph"/>
              <w:ind w:left="104" w:right="214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 types of vehicle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 top cylinder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similar to the type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 has modeled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answer the</w:t>
            </w:r>
          </w:p>
          <w:p>
            <w:pPr>
              <w:pStyle w:val="TableParagraph"/>
              <w:ind w:left="104" w:right="138"/>
              <w:jc w:val="both"/>
              <w:rPr>
                <w:sz w:val="28"/>
              </w:rPr>
            </w:pPr>
            <w:r>
              <w:rPr>
                <w:sz w:val="28"/>
              </w:rPr>
              <w:t>teacher’s questions 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identifying the various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parts.</w:t>
            </w:r>
          </w:p>
        </w:tc>
      </w:tr>
    </w:tbl>
    <w:p>
      <w:pPr>
        <w:spacing w:after="0"/>
        <w:jc w:val="both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spacing w:before="78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3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89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spacing w:before="1"/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</w:pPr>
    </w:p>
    <w:p>
      <w:pPr>
        <w:pStyle w:val="BodyText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Vehicle</w:t>
      </w:r>
      <w:r>
        <w:rPr>
          <w:spacing w:val="-3"/>
        </w:rPr>
        <w:t> </w:t>
      </w:r>
      <w:r>
        <w:rPr/>
        <w:t>Engine</w:t>
      </w:r>
      <w:r>
        <w:rPr>
          <w:spacing w:val="-3"/>
        </w:rPr>
        <w:t> </w:t>
      </w:r>
      <w:r>
        <w:rPr/>
        <w:t>Piston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Rings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11"/>
        </w:numPr>
        <w:tabs>
          <w:tab w:pos="639" w:val="left" w:leader="none"/>
        </w:tabs>
        <w:spacing w:line="240" w:lineRule="auto" w:before="1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3"/>
          <w:sz w:val="28"/>
        </w:rPr>
        <w:t> </w:t>
      </w:r>
      <w:r>
        <w:rPr>
          <w:sz w:val="28"/>
        </w:rPr>
        <w:t>components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vehicle</w:t>
      </w:r>
      <w:r>
        <w:rPr>
          <w:spacing w:val="-5"/>
          <w:sz w:val="28"/>
        </w:rPr>
        <w:t> </w:t>
      </w:r>
      <w:r>
        <w:rPr>
          <w:sz w:val="28"/>
        </w:rPr>
        <w:t>engine</w:t>
      </w:r>
      <w:r>
        <w:rPr>
          <w:spacing w:val="-5"/>
          <w:sz w:val="28"/>
        </w:rPr>
        <w:t> </w:t>
      </w:r>
      <w:r>
        <w:rPr>
          <w:sz w:val="28"/>
        </w:rPr>
        <w:t>piston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rings</w:t>
      </w:r>
    </w:p>
    <w:p>
      <w:pPr>
        <w:pStyle w:val="ListParagraph"/>
        <w:numPr>
          <w:ilvl w:val="0"/>
          <w:numId w:val="11"/>
        </w:numPr>
        <w:tabs>
          <w:tab w:pos="719" w:val="left" w:leader="none"/>
        </w:tabs>
        <w:spacing w:line="322" w:lineRule="exact" w:before="0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63"/>
          <w:sz w:val="28"/>
        </w:rPr>
        <w:t> </w:t>
      </w:r>
      <w:r>
        <w:rPr>
          <w:sz w:val="28"/>
        </w:rPr>
        <w:t>piston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rings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positioned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11"/>
        </w:numPr>
        <w:tabs>
          <w:tab w:pos="795" w:val="left" w:leader="none"/>
        </w:tabs>
        <w:spacing w:line="322" w:lineRule="exact" w:before="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piston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rings</w:t>
      </w:r>
    </w:p>
    <w:p>
      <w:pPr>
        <w:pStyle w:val="ListParagraph"/>
        <w:numPr>
          <w:ilvl w:val="0"/>
          <w:numId w:val="11"/>
        </w:numPr>
        <w:tabs>
          <w:tab w:pos="781" w:val="left" w:leader="none"/>
        </w:tabs>
        <w:spacing w:line="240" w:lineRule="auto" w:before="0" w:after="0"/>
        <w:ind w:left="420" w:right="1235" w:firstLine="0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dismantle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couple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vehicle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67"/>
          <w:sz w:val="28"/>
        </w:rPr>
        <w:t> </w:t>
      </w:r>
      <w:r>
        <w:rPr>
          <w:sz w:val="28"/>
        </w:rPr>
        <w:t>piston and</w:t>
      </w:r>
      <w:r>
        <w:rPr>
          <w:spacing w:val="1"/>
          <w:sz w:val="28"/>
        </w:rPr>
        <w:t> </w:t>
      </w:r>
      <w:r>
        <w:rPr>
          <w:sz w:val="28"/>
        </w:rPr>
        <w:t>rings</w:t>
      </w:r>
    </w:p>
    <w:p>
      <w:pPr>
        <w:pStyle w:val="BodyText"/>
        <w:spacing w:before="10"/>
        <w:rPr>
          <w:sz w:val="27"/>
        </w:rPr>
      </w:pPr>
    </w:p>
    <w:p>
      <w:pPr>
        <w:spacing w:line="242" w:lineRule="auto" w:before="1"/>
        <w:ind w:left="420" w:right="923" w:firstLine="0"/>
        <w:jc w:val="left"/>
        <w:rPr>
          <w:sz w:val="28"/>
        </w:rPr>
      </w:pPr>
      <w:r>
        <w:rPr>
          <w:b/>
          <w:sz w:val="28"/>
        </w:rPr>
        <w:t>Instructional Material: </w:t>
      </w:r>
      <w:r>
        <w:rPr>
          <w:sz w:val="28"/>
        </w:rPr>
        <w:t>Engine piston and rings, charts, lesson notes, chalkboard</w:t>
      </w:r>
      <w:r>
        <w:rPr>
          <w:spacing w:val="-67"/>
          <w:sz w:val="28"/>
        </w:rPr>
        <w:t> </w:t>
      </w:r>
      <w:r>
        <w:rPr>
          <w:sz w:val="28"/>
        </w:rPr>
        <w:t>and chalk.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20" w:right="1087"/>
      </w:pPr>
      <w:r>
        <w:rPr>
          <w:b/>
        </w:rPr>
        <w:t>Entry Behaviour: </w:t>
      </w:r>
      <w:r>
        <w:rPr/>
        <w:t>The students have previous knowledge of the coupling of the</w:t>
      </w:r>
      <w:r>
        <w:rPr>
          <w:spacing w:val="-67"/>
        </w:rPr>
        <w:t> </w:t>
      </w:r>
      <w:r>
        <w:rPr/>
        <w:t>engine</w:t>
      </w:r>
      <w:r>
        <w:rPr>
          <w:spacing w:val="-1"/>
        </w:rPr>
        <w:t> </w:t>
      </w:r>
      <w:r>
        <w:rPr/>
        <w:t>top</w:t>
      </w:r>
      <w:r>
        <w:rPr>
          <w:spacing w:val="1"/>
        </w:rPr>
        <w:t> </w:t>
      </w:r>
      <w:r>
        <w:rPr/>
        <w:t>cylinder.</w:t>
      </w:r>
    </w:p>
    <w:p>
      <w:pPr>
        <w:pStyle w:val="BodyText"/>
        <w:spacing w:before="4"/>
      </w:pPr>
    </w:p>
    <w:p>
      <w:pPr>
        <w:pStyle w:val="Heading1"/>
        <w:spacing w:before="0" w:after="5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2736"/>
        <w:gridCol w:w="3513"/>
        <w:gridCol w:w="2640"/>
      </w:tblGrid>
      <w:tr>
        <w:trPr>
          <w:trHeight w:val="321" w:hRule="atLeast"/>
        </w:trPr>
        <w:tc>
          <w:tcPr>
            <w:tcW w:w="938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273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CAIM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Elements</w:t>
            </w:r>
          </w:p>
        </w:tc>
        <w:tc>
          <w:tcPr>
            <w:tcW w:w="3513" w:type="dxa"/>
          </w:tcPr>
          <w:p>
            <w:pPr>
              <w:pStyle w:val="TableParagraph"/>
              <w:spacing w:line="301" w:lineRule="exact"/>
              <w:ind w:left="178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640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610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Modelling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317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model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 the various parts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piston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22" w:lineRule="exact"/>
              <w:ind w:left="108" w:right="505"/>
              <w:rPr>
                <w:sz w:val="28"/>
              </w:rPr>
            </w:pPr>
            <w:r>
              <w:rPr>
                <w:sz w:val="28"/>
              </w:rPr>
              <w:t>rings for identification 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83"/>
              <w:rPr>
                <w:sz w:val="28"/>
              </w:rPr>
            </w:pPr>
            <w:r>
              <w:rPr>
                <w:sz w:val="28"/>
              </w:rPr>
              <w:t>Students identify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various parts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piston and</w:t>
            </w:r>
          </w:p>
          <w:p>
            <w:pPr>
              <w:pStyle w:val="TableParagraph"/>
              <w:spacing w:line="322" w:lineRule="exact"/>
              <w:ind w:left="109" w:right="479"/>
              <w:rPr>
                <w:sz w:val="28"/>
              </w:rPr>
            </w:pPr>
            <w:r>
              <w:rPr>
                <w:sz w:val="28"/>
              </w:rPr>
              <w:t>rings modelled 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610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Coaching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583"/>
              <w:rPr>
                <w:sz w:val="28"/>
              </w:rPr>
            </w:pPr>
            <w:r>
              <w:rPr>
                <w:sz w:val="28"/>
              </w:rPr>
              <w:t>Teacher and the students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 piston and rings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presented 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students.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30"/>
              <w:jc w:val="both"/>
              <w:rPr>
                <w:sz w:val="28"/>
              </w:rPr>
            </w:pPr>
            <w:r>
              <w:rPr>
                <w:sz w:val="28"/>
              </w:rPr>
              <w:t>Students and teacher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engine piston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rings presented</w:t>
            </w:r>
          </w:p>
          <w:p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before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</w:tr>
      <w:tr>
        <w:trPr>
          <w:trHeight w:val="1931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Scaffolding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Teacher guide the students to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piston and rings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377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piston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rings presented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 them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minimal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assistance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2736"/>
        <w:gridCol w:w="3513"/>
        <w:gridCol w:w="2640"/>
      </w:tblGrid>
      <w:tr>
        <w:trPr>
          <w:trHeight w:val="321" w:hRule="atLeast"/>
        </w:trPr>
        <w:tc>
          <w:tcPr>
            <w:tcW w:w="9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931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89" w:right="90"/>
              <w:jc w:val="center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Articulation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583"/>
              <w:rPr>
                <w:sz w:val="28"/>
              </w:rPr>
            </w:pPr>
            <w:r>
              <w:rPr>
                <w:sz w:val="28"/>
              </w:rPr>
              <w:t>Teacher observes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as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piston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rings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370"/>
              <w:rPr>
                <w:sz w:val="28"/>
              </w:rPr>
            </w:pPr>
            <w:r>
              <w:rPr>
                <w:sz w:val="28"/>
              </w:rPr>
              <w:t>Students repeat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process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dismantling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coupling of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9" w:right="525"/>
              <w:rPr>
                <w:sz w:val="28"/>
              </w:rPr>
            </w:pPr>
            <w:r>
              <w:rPr>
                <w:sz w:val="28"/>
              </w:rPr>
              <w:t>engine piston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rings</w:t>
            </w:r>
          </w:p>
        </w:tc>
      </w:tr>
      <w:tr>
        <w:trPr>
          <w:trHeight w:val="1288" w:hRule="atLeast"/>
        </w:trPr>
        <w:tc>
          <w:tcPr>
            <w:tcW w:w="938" w:type="dxa"/>
          </w:tcPr>
          <w:p>
            <w:pPr>
              <w:pStyle w:val="TableParagraph"/>
              <w:spacing w:line="317" w:lineRule="exact"/>
              <w:ind w:left="89" w:right="90"/>
              <w:jc w:val="center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2736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Reflection/Conclusion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117"/>
              <w:rPr>
                <w:sz w:val="28"/>
              </w:rPr>
            </w:pPr>
            <w:r>
              <w:rPr>
                <w:sz w:val="28"/>
              </w:rPr>
              <w:t>Teacher makes the necessary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corrections in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294"/>
              <w:rPr>
                <w:sz w:val="28"/>
              </w:rPr>
            </w:pPr>
            <w:r>
              <w:rPr>
                <w:sz w:val="28"/>
              </w:rPr>
              <w:t>Students compare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that</w:t>
            </w:r>
          </w:p>
          <w:p>
            <w:pPr>
              <w:pStyle w:val="TableParagraph"/>
              <w:spacing w:line="322" w:lineRule="exact"/>
              <w:ind w:left="109" w:right="521"/>
              <w:rPr>
                <w:sz w:val="28"/>
              </w:rPr>
            </w:pPr>
            <w:r>
              <w:rPr>
                <w:sz w:val="28"/>
              </w:rPr>
              <w:t>of the teacher 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</w:tr>
      <w:tr>
        <w:trPr>
          <w:trHeight w:val="5475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89" w:right="90"/>
              <w:jc w:val="center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Exploration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150"/>
              <w:rPr>
                <w:sz w:val="28"/>
              </w:rPr>
            </w:pPr>
            <w:r>
              <w:rPr>
                <w:sz w:val="28"/>
              </w:rPr>
              <w:t>Teacher provides other types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of the engine piston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rings similar to the one 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 modeled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to dismantle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answer the following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questions i. Identify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 of engine piston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rings.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76" w:val="left" w:leader="none"/>
              </w:tabs>
              <w:spacing w:line="240" w:lineRule="auto" w:before="0" w:after="0"/>
              <w:ind w:left="108" w:right="218" w:firstLine="69"/>
              <w:jc w:val="left"/>
              <w:rPr>
                <w:sz w:val="28"/>
              </w:rPr>
            </w:pPr>
            <w:r>
              <w:rPr>
                <w:sz w:val="28"/>
              </w:rPr>
              <w:t>Identify where the piston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rings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is positioned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83" w:val="left" w:leader="none"/>
              </w:tabs>
              <w:spacing w:line="240" w:lineRule="auto" w:before="0" w:after="0"/>
              <w:ind w:left="108" w:right="437" w:firstLine="0"/>
              <w:jc w:val="left"/>
              <w:rPr>
                <w:sz w:val="28"/>
              </w:rPr>
            </w:pPr>
            <w:r>
              <w:rPr>
                <w:sz w:val="28"/>
              </w:rPr>
              <w:t>What is the function of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piston and rings?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69" w:val="left" w:leader="none"/>
              </w:tabs>
              <w:spacing w:line="322" w:lineRule="exact" w:before="0" w:after="0"/>
              <w:ind w:left="108" w:right="258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piston and rings could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49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 types of 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piston and rings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similar to the type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teacher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 and answer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teacher’s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questions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 parts.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89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4</w:t>
      </w:r>
    </w:p>
    <w:p>
      <w:pPr>
        <w:pStyle w:val="BodyText"/>
        <w:rPr>
          <w:b/>
          <w:sz w:val="20"/>
        </w:rPr>
      </w:pPr>
    </w:p>
    <w:p>
      <w:pPr>
        <w:spacing w:before="89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9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20"/>
      </w:pPr>
      <w:r>
        <w:rPr>
          <w:b/>
        </w:rPr>
        <w:t>Topic:</w:t>
      </w:r>
      <w:r>
        <w:rPr>
          <w:b/>
          <w:spacing w:val="-4"/>
        </w:rPr>
        <w:t> </w:t>
      </w:r>
      <w:r>
        <w:rPr/>
        <w:t>Coupling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</w:t>
      </w:r>
      <w:r>
        <w:rPr>
          <w:spacing w:val="-3"/>
        </w:rPr>
        <w:t> </w:t>
      </w:r>
      <w:r>
        <w:rPr/>
        <w:t>Valves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Tappets</w:t>
      </w:r>
    </w:p>
    <w:p>
      <w:pPr>
        <w:pStyle w:val="BodyText"/>
        <w:spacing w:before="1"/>
      </w:pPr>
    </w:p>
    <w:p>
      <w:pPr>
        <w:spacing w:before="0"/>
        <w:ind w:left="420" w:right="761" w:firstLine="0"/>
        <w:jc w:val="left"/>
        <w:rPr>
          <w:sz w:val="28"/>
        </w:rPr>
      </w:pPr>
      <w:r>
        <w:rPr>
          <w:b/>
          <w:sz w:val="28"/>
        </w:rPr>
        <w:t>Specific Objectives: </w:t>
      </w:r>
      <w:r>
        <w:rPr>
          <w:sz w:val="28"/>
        </w:rPr>
        <w:t>It is expected that at the end of the lesson, the students 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77" w:top="1440" w:bottom="1340" w:left="1020" w:right="680"/>
        </w:sectPr>
      </w:pPr>
    </w:p>
    <w:p>
      <w:pPr>
        <w:pStyle w:val="ListParagraph"/>
        <w:numPr>
          <w:ilvl w:val="0"/>
          <w:numId w:val="13"/>
        </w:numPr>
        <w:tabs>
          <w:tab w:pos="639" w:val="left" w:leader="none"/>
        </w:tabs>
        <w:spacing w:line="322" w:lineRule="exact" w:before="73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4"/>
          <w:sz w:val="28"/>
        </w:rPr>
        <w:t> </w:t>
      </w:r>
      <w:r>
        <w:rPr>
          <w:sz w:val="28"/>
        </w:rPr>
        <w:t>components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valves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tappets</w:t>
      </w:r>
    </w:p>
    <w:p>
      <w:pPr>
        <w:pStyle w:val="ListParagraph"/>
        <w:numPr>
          <w:ilvl w:val="0"/>
          <w:numId w:val="13"/>
        </w:numPr>
        <w:tabs>
          <w:tab w:pos="719" w:val="left" w:leader="none"/>
        </w:tabs>
        <w:spacing w:line="322" w:lineRule="exact" w:before="0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4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6"/>
          <w:sz w:val="28"/>
        </w:rPr>
        <w:t> </w:t>
      </w:r>
      <w:r>
        <w:rPr>
          <w:sz w:val="28"/>
        </w:rPr>
        <w:t>valves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tappets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positioned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an</w:t>
      </w:r>
      <w:r>
        <w:rPr>
          <w:spacing w:val="-2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13"/>
        </w:numPr>
        <w:tabs>
          <w:tab w:pos="795" w:val="left" w:leader="none"/>
        </w:tabs>
        <w:spacing w:line="322" w:lineRule="exact" w:before="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5"/>
          <w:sz w:val="28"/>
        </w:rPr>
        <w:t> </w:t>
      </w:r>
      <w:r>
        <w:rPr>
          <w:sz w:val="28"/>
        </w:rPr>
        <w:t>valves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tappets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2" w:lineRule="auto" w:before="0" w:after="0"/>
        <w:ind w:left="420" w:right="854" w:firstLine="0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dismantle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couple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valves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tappets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420" w:right="1973" w:firstLine="0"/>
        <w:jc w:val="left"/>
        <w:rPr>
          <w:sz w:val="28"/>
        </w:rPr>
      </w:pPr>
      <w:r>
        <w:rPr>
          <w:b/>
          <w:sz w:val="28"/>
        </w:rPr>
        <w:t>Instructional Material: </w:t>
      </w:r>
      <w:r>
        <w:rPr>
          <w:sz w:val="28"/>
        </w:rPr>
        <w:t>Engine valves and tappets,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42" w:lineRule="auto" w:before="1"/>
        <w:ind w:left="420" w:right="1087"/>
      </w:pPr>
      <w:r>
        <w:rPr>
          <w:b/>
        </w:rPr>
        <w:t>Entry Behaviour: </w:t>
      </w:r>
      <w:r>
        <w:rPr/>
        <w:t>The students have previous knowledge of the coupling of the</w:t>
      </w:r>
      <w:r>
        <w:rPr>
          <w:spacing w:val="-67"/>
        </w:rPr>
        <w:t> </w:t>
      </w:r>
      <w:r>
        <w:rPr/>
        <w:t>engine</w:t>
      </w:r>
      <w:r>
        <w:rPr>
          <w:spacing w:val="-1"/>
        </w:rPr>
        <w:t> </w:t>
      </w:r>
      <w:r>
        <w:rPr/>
        <w:t>piston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rings..</w:t>
      </w:r>
    </w:p>
    <w:p>
      <w:pPr>
        <w:pStyle w:val="BodyText"/>
      </w:pPr>
    </w:p>
    <w:p>
      <w:pPr>
        <w:pStyle w:val="Heading1"/>
        <w:spacing w:before="0" w:after="2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737"/>
        <w:gridCol w:w="3123"/>
        <w:gridCol w:w="3030"/>
      </w:tblGrid>
      <w:tr>
        <w:trPr>
          <w:trHeight w:val="321" w:hRule="atLeast"/>
        </w:trPr>
        <w:tc>
          <w:tcPr>
            <w:tcW w:w="941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2737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CAIM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Elements</w:t>
            </w:r>
          </w:p>
        </w:tc>
        <w:tc>
          <w:tcPr>
            <w:tcW w:w="3123" w:type="dxa"/>
          </w:tcPr>
          <w:p>
            <w:pPr>
              <w:pStyle w:val="TableParagraph"/>
              <w:spacing w:line="301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610" w:hRule="atLeast"/>
        </w:trPr>
        <w:tc>
          <w:tcPr>
            <w:tcW w:w="94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2737" w:type="dxa"/>
          </w:tcPr>
          <w:p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Modelling</w:t>
            </w:r>
          </w:p>
        </w:tc>
        <w:tc>
          <w:tcPr>
            <w:tcW w:w="3123" w:type="dxa"/>
          </w:tcPr>
          <w:p>
            <w:pPr>
              <w:pStyle w:val="TableParagraph"/>
              <w:ind w:left="107" w:right="142"/>
              <w:rPr>
                <w:sz w:val="28"/>
              </w:rPr>
            </w:pPr>
            <w:r>
              <w:rPr>
                <w:sz w:val="28"/>
              </w:rPr>
              <w:t>Teacher presents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valves</w:t>
            </w:r>
          </w:p>
          <w:p>
            <w:pPr>
              <w:pStyle w:val="TableParagraph"/>
              <w:spacing w:line="322" w:lineRule="exact"/>
              <w:ind w:left="107" w:right="94"/>
              <w:rPr>
                <w:sz w:val="28"/>
              </w:rPr>
            </w:pPr>
            <w:r>
              <w:rPr>
                <w:sz w:val="28"/>
              </w:rPr>
              <w:t>and tappets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identification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3030" w:type="dxa"/>
          </w:tcPr>
          <w:p>
            <w:pPr>
              <w:pStyle w:val="TableParagraph"/>
              <w:ind w:left="104" w:right="240"/>
              <w:rPr>
                <w:sz w:val="28"/>
              </w:rPr>
            </w:pPr>
            <w:r>
              <w:rPr>
                <w:sz w:val="28"/>
              </w:rPr>
              <w:t>Students identify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 parts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valves and</w:t>
            </w:r>
          </w:p>
          <w:p>
            <w:pPr>
              <w:pStyle w:val="TableParagraph"/>
              <w:spacing w:line="322" w:lineRule="exact"/>
              <w:ind w:left="104" w:right="240"/>
              <w:rPr>
                <w:sz w:val="28"/>
              </w:rPr>
            </w:pPr>
            <w:r>
              <w:rPr>
                <w:sz w:val="28"/>
              </w:rPr>
              <w:t>tappets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modelled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610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Coaching</w:t>
            </w:r>
          </w:p>
        </w:tc>
        <w:tc>
          <w:tcPr>
            <w:tcW w:w="3123" w:type="dxa"/>
          </w:tcPr>
          <w:p>
            <w:pPr>
              <w:pStyle w:val="TableParagraph"/>
              <w:ind w:left="107" w:right="134"/>
              <w:jc w:val="both"/>
              <w:rPr>
                <w:sz w:val="28"/>
              </w:rPr>
            </w:pPr>
            <w:r>
              <w:rPr>
                <w:sz w:val="28"/>
              </w:rPr>
              <w:t>Teacher and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  <w:p>
            <w:pPr>
              <w:pStyle w:val="TableParagraph"/>
              <w:spacing w:line="322" w:lineRule="exact"/>
              <w:ind w:left="107" w:right="732"/>
              <w:jc w:val="both"/>
              <w:rPr>
                <w:sz w:val="28"/>
              </w:rPr>
            </w:pPr>
            <w:r>
              <w:rPr>
                <w:sz w:val="28"/>
              </w:rPr>
              <w:t>presented before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3030" w:type="dxa"/>
          </w:tcPr>
          <w:p>
            <w:pPr>
              <w:pStyle w:val="TableParagraph"/>
              <w:ind w:left="104" w:right="104"/>
              <w:rPr>
                <w:sz w:val="28"/>
              </w:rPr>
            </w:pPr>
            <w:r>
              <w:rPr>
                <w:sz w:val="28"/>
              </w:rPr>
              <w:t>Students and teacher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valves and</w:t>
            </w:r>
          </w:p>
          <w:p>
            <w:pPr>
              <w:pStyle w:val="TableParagraph"/>
              <w:spacing w:line="322" w:lineRule="exact"/>
              <w:ind w:left="104" w:right="175"/>
              <w:rPr>
                <w:sz w:val="28"/>
              </w:rPr>
            </w:pPr>
            <w:r>
              <w:rPr>
                <w:sz w:val="28"/>
              </w:rPr>
              <w:t>tappets presented before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</w:tc>
      </w:tr>
      <w:tr>
        <w:trPr>
          <w:trHeight w:val="1931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Scaffolding</w:t>
            </w:r>
          </w:p>
        </w:tc>
        <w:tc>
          <w:tcPr>
            <w:tcW w:w="3123" w:type="dxa"/>
          </w:tcPr>
          <w:p>
            <w:pPr>
              <w:pStyle w:val="TableParagraph"/>
              <w:ind w:left="107" w:right="147"/>
              <w:rPr>
                <w:sz w:val="28"/>
              </w:rPr>
            </w:pPr>
            <w:r>
              <w:rPr>
                <w:sz w:val="28"/>
              </w:rPr>
              <w:t>Teacher guide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to dismantle 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couple the engine valves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tappets</w:t>
            </w:r>
          </w:p>
        </w:tc>
        <w:tc>
          <w:tcPr>
            <w:tcW w:w="3030" w:type="dxa"/>
          </w:tcPr>
          <w:p>
            <w:pPr>
              <w:pStyle w:val="TableParagraph"/>
              <w:ind w:left="104" w:right="135"/>
              <w:rPr>
                <w:sz w:val="28"/>
              </w:rPr>
            </w:pPr>
            <w:r>
              <w:rPr>
                <w:sz w:val="28"/>
              </w:rPr>
              <w:t>Students dismantle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couple the engine valves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tappets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with</w:t>
            </w:r>
          </w:p>
          <w:p>
            <w:pPr>
              <w:pStyle w:val="TableParagraph"/>
              <w:spacing w:line="322" w:lineRule="exact"/>
              <w:ind w:left="104" w:right="167"/>
              <w:rPr>
                <w:sz w:val="28"/>
              </w:rPr>
            </w:pPr>
            <w:r>
              <w:rPr>
                <w:sz w:val="28"/>
              </w:rPr>
              <w:t>minimal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610" w:hRule="atLeast"/>
        </w:trPr>
        <w:tc>
          <w:tcPr>
            <w:tcW w:w="941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2737" w:type="dxa"/>
          </w:tcPr>
          <w:p>
            <w:pPr>
              <w:pStyle w:val="TableParagraph"/>
              <w:spacing w:line="314" w:lineRule="exact"/>
              <w:ind w:left="177"/>
              <w:rPr>
                <w:sz w:val="28"/>
              </w:rPr>
            </w:pPr>
            <w:r>
              <w:rPr>
                <w:sz w:val="28"/>
              </w:rPr>
              <w:t>Articulation</w:t>
            </w:r>
          </w:p>
        </w:tc>
        <w:tc>
          <w:tcPr>
            <w:tcW w:w="3123" w:type="dxa"/>
          </w:tcPr>
          <w:p>
            <w:pPr>
              <w:pStyle w:val="TableParagraph"/>
              <w:ind w:left="107" w:right="127"/>
              <w:rPr>
                <w:sz w:val="28"/>
              </w:rPr>
            </w:pPr>
            <w:r>
              <w:rPr>
                <w:sz w:val="28"/>
              </w:rPr>
              <w:t>Teacher observes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as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</w:tc>
        <w:tc>
          <w:tcPr>
            <w:tcW w:w="3030" w:type="dxa"/>
          </w:tcPr>
          <w:p>
            <w:pPr>
              <w:pStyle w:val="TableParagraph"/>
              <w:ind w:left="104" w:right="370"/>
              <w:rPr>
                <w:sz w:val="28"/>
              </w:rPr>
            </w:pPr>
            <w:r>
              <w:rPr>
                <w:sz w:val="28"/>
              </w:rPr>
              <w:t>Students repeat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process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dismantling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coupling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4" w:right="890"/>
              <w:rPr>
                <w:sz w:val="28"/>
              </w:rPr>
            </w:pPr>
            <w:r>
              <w:rPr>
                <w:sz w:val="28"/>
              </w:rPr>
              <w:t>engine valves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</w:tc>
      </w:tr>
      <w:tr>
        <w:trPr>
          <w:trHeight w:val="966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2737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Reflection/Conclusion</w:t>
            </w:r>
          </w:p>
        </w:tc>
        <w:tc>
          <w:tcPr>
            <w:tcW w:w="312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7" w:right="296"/>
              <w:rPr>
                <w:sz w:val="28"/>
              </w:rPr>
            </w:pPr>
            <w:r>
              <w:rPr>
                <w:sz w:val="28"/>
              </w:rPr>
              <w:t>necessary corrections in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students work.</w:t>
            </w:r>
          </w:p>
        </w:tc>
        <w:tc>
          <w:tcPr>
            <w:tcW w:w="3030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compare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their</w:t>
            </w:r>
          </w:p>
          <w:p>
            <w:pPr>
              <w:pStyle w:val="TableParagraph"/>
              <w:spacing w:line="322" w:lineRule="exact"/>
              <w:ind w:left="104" w:right="207"/>
              <w:rPr>
                <w:sz w:val="28"/>
              </w:rPr>
            </w:pPr>
            <w:r>
              <w:rPr>
                <w:sz w:val="28"/>
              </w:rPr>
              <w:t>work with that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</w:tr>
      <w:tr>
        <w:trPr>
          <w:trHeight w:val="645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Exploration</w:t>
            </w:r>
          </w:p>
        </w:tc>
        <w:tc>
          <w:tcPr>
            <w:tcW w:w="3123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provides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other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types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engine</w:t>
            </w:r>
          </w:p>
        </w:tc>
        <w:tc>
          <w:tcPr>
            <w:tcW w:w="3030" w:type="dxa"/>
          </w:tcPr>
          <w:p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dismantle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other</w:t>
            </w:r>
          </w:p>
          <w:p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types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valves</w:t>
            </w:r>
          </w:p>
        </w:tc>
      </w:tr>
    </w:tbl>
    <w:p>
      <w:pPr>
        <w:spacing w:after="0" w:line="311" w:lineRule="exac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737"/>
        <w:gridCol w:w="3123"/>
        <w:gridCol w:w="3030"/>
      </w:tblGrid>
      <w:tr>
        <w:trPr>
          <w:trHeight w:val="6439" w:hRule="atLeast"/>
        </w:trPr>
        <w:tc>
          <w:tcPr>
            <w:tcW w:w="94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73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23" w:type="dxa"/>
          </w:tcPr>
          <w:p>
            <w:pPr>
              <w:pStyle w:val="TableParagraph"/>
              <w:ind w:left="107" w:right="104"/>
              <w:rPr>
                <w:sz w:val="28"/>
              </w:rPr>
            </w:pPr>
            <w:r>
              <w:rPr>
                <w:sz w:val="28"/>
              </w:rPr>
              <w:t>valves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tappets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similar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 the one he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to dismantle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answer the following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questions i. Identify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 of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tappets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5" w:val="left" w:leader="none"/>
              </w:tabs>
              <w:spacing w:line="240" w:lineRule="auto" w:before="0" w:after="0"/>
              <w:ind w:left="107" w:right="134" w:firstLine="69"/>
              <w:jc w:val="left"/>
              <w:rPr>
                <w:sz w:val="28"/>
              </w:rPr>
            </w:pPr>
            <w:r>
              <w:rPr>
                <w:sz w:val="28"/>
              </w:rPr>
              <w:t>Identify where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valves and tappets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is positioned 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82" w:val="left" w:leader="none"/>
              </w:tabs>
              <w:spacing w:line="240" w:lineRule="auto" w:before="0" w:after="0"/>
              <w:ind w:left="107" w:right="282" w:firstLine="0"/>
              <w:jc w:val="both"/>
              <w:rPr>
                <w:sz w:val="28"/>
              </w:rPr>
            </w:pPr>
            <w:r>
              <w:rPr>
                <w:sz w:val="28"/>
              </w:rPr>
              <w:t>What is the function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 the engine valves 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67" w:val="left" w:leader="none"/>
              </w:tabs>
              <w:spacing w:line="322" w:lineRule="exact" w:before="0" w:after="0"/>
              <w:ind w:left="107" w:right="134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 how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valves and tappets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could be dismantled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3030" w:type="dxa"/>
          </w:tcPr>
          <w:p>
            <w:pPr>
              <w:pStyle w:val="TableParagraph"/>
              <w:ind w:left="104" w:right="182"/>
              <w:rPr>
                <w:sz w:val="28"/>
              </w:rPr>
            </w:pPr>
            <w:r>
              <w:rPr>
                <w:sz w:val="28"/>
              </w:rPr>
              <w:t>and tappets similar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type the teacher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 and answer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teacher’s questions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identifying the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parts.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before="89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5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89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1"/>
      </w:pPr>
    </w:p>
    <w:p>
      <w:pPr>
        <w:pStyle w:val="BodyText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Coupling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</w:t>
      </w:r>
      <w:r>
        <w:rPr>
          <w:spacing w:val="-4"/>
        </w:rPr>
        <w:t> </w:t>
      </w:r>
      <w:r>
        <w:rPr/>
        <w:t>Connecting</w:t>
      </w:r>
      <w:r>
        <w:rPr>
          <w:spacing w:val="-2"/>
        </w:rPr>
        <w:t> </w:t>
      </w:r>
      <w:r>
        <w:rPr/>
        <w:t>Rod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15"/>
        </w:numPr>
        <w:tabs>
          <w:tab w:pos="639" w:val="left" w:leader="none"/>
        </w:tabs>
        <w:spacing w:line="322" w:lineRule="exact" w:before="0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various</w:t>
      </w:r>
      <w:r>
        <w:rPr>
          <w:spacing w:val="-3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connecting</w:t>
      </w:r>
      <w:r>
        <w:rPr>
          <w:spacing w:val="-2"/>
          <w:sz w:val="28"/>
        </w:rPr>
        <w:t> </w:t>
      </w:r>
      <w:r>
        <w:rPr>
          <w:sz w:val="28"/>
        </w:rPr>
        <w:t>rod</w:t>
      </w:r>
    </w:p>
    <w:p>
      <w:pPr>
        <w:pStyle w:val="ListParagraph"/>
        <w:numPr>
          <w:ilvl w:val="0"/>
          <w:numId w:val="15"/>
        </w:numPr>
        <w:tabs>
          <w:tab w:pos="719" w:val="left" w:leader="none"/>
        </w:tabs>
        <w:spacing w:line="240" w:lineRule="auto" w:before="0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connecting</w:t>
      </w:r>
      <w:r>
        <w:rPr>
          <w:spacing w:val="-2"/>
          <w:sz w:val="28"/>
        </w:rPr>
        <w:t> </w:t>
      </w:r>
      <w:r>
        <w:rPr>
          <w:sz w:val="28"/>
        </w:rPr>
        <w:t>rod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6"/>
          <w:sz w:val="28"/>
        </w:rPr>
        <w:t> </w:t>
      </w:r>
      <w:r>
        <w:rPr>
          <w:sz w:val="28"/>
        </w:rPr>
        <w:t>positioned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15"/>
        </w:numPr>
        <w:tabs>
          <w:tab w:pos="865" w:val="left" w:leader="none"/>
        </w:tabs>
        <w:spacing w:line="322" w:lineRule="exact" w:before="2" w:after="0"/>
        <w:ind w:left="86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functions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connecting</w:t>
      </w:r>
      <w:r>
        <w:rPr>
          <w:spacing w:val="-2"/>
          <w:sz w:val="28"/>
        </w:rPr>
        <w:t> </w:t>
      </w:r>
      <w:r>
        <w:rPr>
          <w:sz w:val="28"/>
        </w:rPr>
        <w:t>rod</w:t>
      </w:r>
    </w:p>
    <w:p>
      <w:pPr>
        <w:pStyle w:val="ListParagraph"/>
        <w:numPr>
          <w:ilvl w:val="0"/>
          <w:numId w:val="15"/>
        </w:numPr>
        <w:tabs>
          <w:tab w:pos="781" w:val="left" w:leader="none"/>
        </w:tabs>
        <w:spacing w:line="240" w:lineRule="auto" w:before="0" w:after="0"/>
        <w:ind w:left="780" w:right="0" w:hanging="361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dismantle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couple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connecting</w:t>
      </w:r>
      <w:r>
        <w:rPr>
          <w:spacing w:val="-2"/>
          <w:sz w:val="28"/>
        </w:rPr>
        <w:t> </w:t>
      </w:r>
      <w:r>
        <w:rPr>
          <w:sz w:val="28"/>
        </w:rPr>
        <w:t>rod.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420" w:right="1041" w:firstLine="0"/>
        <w:jc w:val="left"/>
        <w:rPr>
          <w:sz w:val="28"/>
        </w:rPr>
      </w:pPr>
      <w:r>
        <w:rPr>
          <w:b/>
          <w:sz w:val="28"/>
        </w:rPr>
        <w:t>Instructional Material: </w:t>
      </w:r>
      <w:r>
        <w:rPr>
          <w:sz w:val="28"/>
        </w:rPr>
        <w:t>Engine connecting rod, charts, lesson notes, chalkboard</w:t>
      </w:r>
      <w:r>
        <w:rPr>
          <w:spacing w:val="-67"/>
          <w:sz w:val="28"/>
        </w:rPr>
        <w:t> </w:t>
      </w:r>
      <w:r>
        <w:rPr>
          <w:sz w:val="28"/>
        </w:rPr>
        <w:t>and chalk.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77" w:top="1440" w:bottom="1340" w:left="1020" w:right="680"/>
        </w:sectPr>
      </w:pPr>
    </w:p>
    <w:p>
      <w:pPr>
        <w:pStyle w:val="BodyText"/>
        <w:spacing w:before="73"/>
        <w:ind w:left="420" w:right="1383" w:firstLine="69"/>
      </w:pPr>
      <w:r>
        <w:rPr>
          <w:b/>
        </w:rPr>
        <w:t>Entry Behaviour: </w:t>
      </w:r>
      <w:r>
        <w:rPr/>
        <w:t>The students have previous knowledge on the coupling of</w:t>
      </w:r>
      <w:r>
        <w:rPr>
          <w:spacing w:val="-67"/>
        </w:rPr>
        <w:t> </w:t>
      </w:r>
      <w:r>
        <w:rPr/>
        <w:t>engine</w:t>
      </w:r>
      <w:r>
        <w:rPr>
          <w:spacing w:val="-1"/>
        </w:rPr>
        <w:t> </w:t>
      </w:r>
      <w:r>
        <w:rPr/>
        <w:t>valves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tappets</w:t>
      </w:r>
    </w:p>
    <w:p>
      <w:pPr>
        <w:pStyle w:val="BodyText"/>
        <w:spacing w:before="4"/>
      </w:pPr>
    </w:p>
    <w:p>
      <w:pPr>
        <w:pStyle w:val="Heading1"/>
        <w:spacing w:before="0" w:after="4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2736"/>
        <w:gridCol w:w="3513"/>
        <w:gridCol w:w="2640"/>
      </w:tblGrid>
      <w:tr>
        <w:trPr>
          <w:trHeight w:val="321" w:hRule="atLeast"/>
        </w:trPr>
        <w:tc>
          <w:tcPr>
            <w:tcW w:w="938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2736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CAIM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Elements</w:t>
            </w:r>
          </w:p>
        </w:tc>
        <w:tc>
          <w:tcPr>
            <w:tcW w:w="3513" w:type="dxa"/>
          </w:tcPr>
          <w:p>
            <w:pPr>
              <w:pStyle w:val="TableParagraph"/>
              <w:spacing w:line="301" w:lineRule="exact"/>
              <w:ind w:left="178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640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610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Modelling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317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model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 the various parts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connecting rod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identification by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83"/>
              <w:rPr>
                <w:sz w:val="28"/>
              </w:rPr>
            </w:pPr>
            <w:r>
              <w:rPr>
                <w:sz w:val="28"/>
              </w:rPr>
              <w:t>Students identify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various parts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connecting</w:t>
            </w:r>
          </w:p>
          <w:p>
            <w:pPr>
              <w:pStyle w:val="TableParagraph"/>
              <w:spacing w:line="322" w:lineRule="exact"/>
              <w:ind w:left="109" w:right="331"/>
              <w:rPr>
                <w:sz w:val="28"/>
              </w:rPr>
            </w:pPr>
            <w:r>
              <w:rPr>
                <w:sz w:val="28"/>
              </w:rPr>
              <w:t>rod modeled by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932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Coaching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583"/>
              <w:rPr>
                <w:sz w:val="28"/>
              </w:rPr>
            </w:pPr>
            <w:r>
              <w:rPr>
                <w:sz w:val="28"/>
              </w:rPr>
              <w:t>Teacher and the students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 connecting rod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presented before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34"/>
              <w:rPr>
                <w:sz w:val="28"/>
              </w:rPr>
            </w:pPr>
            <w:r>
              <w:rPr>
                <w:sz w:val="28"/>
              </w:rPr>
              <w:t>Students and teacher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dismantle and couple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connecting rod</w:t>
            </w:r>
          </w:p>
          <w:p>
            <w:pPr>
              <w:pStyle w:val="TableParagraph"/>
              <w:spacing w:line="322" w:lineRule="exact"/>
              <w:ind w:left="109" w:right="643"/>
              <w:rPr>
                <w:sz w:val="28"/>
              </w:rPr>
            </w:pPr>
            <w:r>
              <w:rPr>
                <w:sz w:val="28"/>
              </w:rPr>
              <w:t>presented before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</w:tr>
      <w:tr>
        <w:trPr>
          <w:trHeight w:val="2253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Scaffolding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Teacher guide the students to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connecting rod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99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connecting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rod presented before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them with minimal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teacher.</w:t>
            </w:r>
          </w:p>
        </w:tc>
      </w:tr>
      <w:tr>
        <w:trPr>
          <w:trHeight w:val="1931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Articulation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583"/>
              <w:rPr>
                <w:sz w:val="28"/>
              </w:rPr>
            </w:pPr>
            <w:r>
              <w:rPr>
                <w:sz w:val="28"/>
              </w:rPr>
              <w:t>Teacher observes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as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rod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370"/>
              <w:rPr>
                <w:sz w:val="28"/>
              </w:rPr>
            </w:pPr>
            <w:r>
              <w:rPr>
                <w:sz w:val="28"/>
              </w:rPr>
              <w:t>Students repeat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process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dismantling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coupling of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9" w:right="456"/>
              <w:rPr>
                <w:sz w:val="28"/>
              </w:rPr>
            </w:pPr>
            <w:r>
              <w:rPr>
                <w:sz w:val="28"/>
              </w:rPr>
              <w:t>engine connecting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rod</w:t>
            </w:r>
          </w:p>
        </w:tc>
      </w:tr>
      <w:tr>
        <w:trPr>
          <w:trHeight w:val="1288" w:hRule="atLeast"/>
        </w:trPr>
        <w:tc>
          <w:tcPr>
            <w:tcW w:w="938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2736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Reflection/Conclusion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117"/>
              <w:rPr>
                <w:sz w:val="28"/>
              </w:rPr>
            </w:pPr>
            <w:r>
              <w:rPr>
                <w:sz w:val="28"/>
              </w:rPr>
              <w:t>Teacher makes the necessary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corrections in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284"/>
              <w:rPr>
                <w:sz w:val="28"/>
              </w:rPr>
            </w:pPr>
            <w:r>
              <w:rPr>
                <w:sz w:val="28"/>
              </w:rPr>
              <w:t>Students compare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 work with 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teacher and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co-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</w:tr>
      <w:tr>
        <w:trPr>
          <w:trHeight w:val="2255" w:hRule="atLeast"/>
        </w:trPr>
        <w:tc>
          <w:tcPr>
            <w:tcW w:w="93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Exploration</w:t>
            </w:r>
          </w:p>
        </w:tc>
        <w:tc>
          <w:tcPr>
            <w:tcW w:w="3513" w:type="dxa"/>
          </w:tcPr>
          <w:p>
            <w:pPr>
              <w:pStyle w:val="TableParagraph"/>
              <w:ind w:left="108" w:right="132"/>
              <w:rPr>
                <w:sz w:val="28"/>
              </w:rPr>
            </w:pPr>
            <w:r>
              <w:rPr>
                <w:sz w:val="28"/>
              </w:rPr>
              <w:t>Teacher provides other types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of the engine connecting rod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similar to the one he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modeled, and ask students 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dismantle and answer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questions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i.</w:t>
            </w:r>
          </w:p>
          <w:p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Identify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49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 types of 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connecting rod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similar to the type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teacher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answer</w:t>
            </w:r>
          </w:p>
          <w:p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teacher’s</w:t>
            </w:r>
          </w:p>
        </w:tc>
      </w:tr>
    </w:tbl>
    <w:p>
      <w:pPr>
        <w:spacing w:after="0" w:line="311" w:lineRule="exac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2736"/>
        <w:gridCol w:w="3513"/>
        <w:gridCol w:w="2640"/>
      </w:tblGrid>
      <w:tr>
        <w:trPr>
          <w:trHeight w:val="2899" w:hRule="atLeast"/>
        </w:trPr>
        <w:tc>
          <w:tcPr>
            <w:tcW w:w="9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1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rod.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76" w:val="left" w:leader="none"/>
              </w:tabs>
              <w:spacing w:line="240" w:lineRule="auto" w:before="0" w:after="0"/>
              <w:ind w:left="108" w:right="300" w:firstLine="69"/>
              <w:jc w:val="left"/>
              <w:rPr>
                <w:sz w:val="28"/>
              </w:rPr>
            </w:pPr>
            <w:r>
              <w:rPr>
                <w:sz w:val="28"/>
              </w:rPr>
              <w:t>Identify where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rod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located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83" w:val="left" w:leader="none"/>
              </w:tabs>
              <w:spacing w:line="240" w:lineRule="auto" w:before="1" w:after="0"/>
              <w:ind w:left="108" w:right="437" w:firstLine="0"/>
              <w:jc w:val="left"/>
              <w:rPr>
                <w:sz w:val="28"/>
              </w:rPr>
            </w:pPr>
            <w:r>
              <w:rPr>
                <w:sz w:val="28"/>
              </w:rPr>
              <w:t>What is the function of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connecting rod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69" w:val="left" w:leader="none"/>
              </w:tabs>
              <w:spacing w:line="322" w:lineRule="exact" w:before="0" w:after="0"/>
              <w:ind w:left="108" w:right="258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connecting rod could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860"/>
              <w:rPr>
                <w:sz w:val="28"/>
              </w:rPr>
            </w:pPr>
            <w:r>
              <w:rPr>
                <w:sz w:val="28"/>
              </w:rPr>
              <w:t>questions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identifying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parts.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89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6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89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spacing w:before="2"/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Coupling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</w:t>
      </w:r>
      <w:r>
        <w:rPr>
          <w:spacing w:val="-4"/>
        </w:rPr>
        <w:t> </w:t>
      </w:r>
      <w:r>
        <w:rPr/>
        <w:t>Crankshaft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420" w:right="761" w:firstLine="0"/>
        <w:jc w:val="left"/>
        <w:rPr>
          <w:sz w:val="28"/>
        </w:rPr>
      </w:pPr>
      <w:r>
        <w:rPr>
          <w:b/>
          <w:sz w:val="28"/>
        </w:rPr>
        <w:t>Specific Objectives: </w:t>
      </w:r>
      <w:r>
        <w:rPr>
          <w:sz w:val="28"/>
        </w:rPr>
        <w:t>It is expected that at the end of the lesson, the students 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17"/>
        </w:numPr>
        <w:tabs>
          <w:tab w:pos="639" w:val="left" w:leader="none"/>
        </w:tabs>
        <w:spacing w:line="322" w:lineRule="exact" w:before="3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various</w:t>
      </w:r>
      <w:r>
        <w:rPr>
          <w:spacing w:val="-4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crankshaft</w:t>
      </w:r>
    </w:p>
    <w:p>
      <w:pPr>
        <w:pStyle w:val="ListParagraph"/>
        <w:numPr>
          <w:ilvl w:val="0"/>
          <w:numId w:val="17"/>
        </w:numPr>
        <w:tabs>
          <w:tab w:pos="719" w:val="left" w:leader="none"/>
        </w:tabs>
        <w:spacing w:line="322" w:lineRule="exact" w:before="0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crankshaft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6"/>
          <w:sz w:val="28"/>
        </w:rPr>
        <w:t> </w:t>
      </w:r>
      <w:r>
        <w:rPr>
          <w:sz w:val="28"/>
        </w:rPr>
        <w:t>positioned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</w:tabs>
        <w:spacing w:line="322" w:lineRule="exact" w:before="0" w:after="0"/>
        <w:ind w:left="86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functions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crankshaft</w:t>
      </w:r>
    </w:p>
    <w:p>
      <w:pPr>
        <w:pStyle w:val="ListParagraph"/>
        <w:numPr>
          <w:ilvl w:val="0"/>
          <w:numId w:val="17"/>
        </w:numPr>
        <w:tabs>
          <w:tab w:pos="781" w:val="left" w:leader="none"/>
        </w:tabs>
        <w:spacing w:line="240" w:lineRule="auto" w:before="0" w:after="0"/>
        <w:ind w:left="780" w:right="0" w:hanging="361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dismantle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couple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crankshaft</w:t>
      </w:r>
    </w:p>
    <w:p>
      <w:pPr>
        <w:pStyle w:val="BodyText"/>
        <w:spacing w:before="10"/>
        <w:rPr>
          <w:sz w:val="27"/>
        </w:rPr>
      </w:pPr>
    </w:p>
    <w:p>
      <w:pPr>
        <w:spacing w:line="242" w:lineRule="auto" w:before="0"/>
        <w:ind w:left="420" w:right="1072" w:firstLine="0"/>
        <w:jc w:val="left"/>
        <w:rPr>
          <w:sz w:val="28"/>
        </w:rPr>
      </w:pPr>
      <w:r>
        <w:rPr>
          <w:b/>
          <w:sz w:val="28"/>
        </w:rPr>
        <w:t>Instructional Material: </w:t>
      </w:r>
      <w:r>
        <w:rPr>
          <w:sz w:val="28"/>
        </w:rPr>
        <w:t>Engine crankshaft, charts, lesson notes, chalkboard and</w:t>
      </w:r>
      <w:r>
        <w:rPr>
          <w:spacing w:val="-67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20" w:right="1383" w:firstLine="69"/>
      </w:pPr>
      <w:r>
        <w:rPr>
          <w:b/>
        </w:rPr>
        <w:t>Entry Behaviour: </w:t>
      </w:r>
      <w:r>
        <w:rPr/>
        <w:t>The students have previous knowledge on the coupling of</w:t>
      </w:r>
      <w:r>
        <w:rPr>
          <w:spacing w:val="-67"/>
        </w:rPr>
        <w:t> </w:t>
      </w:r>
      <w:r>
        <w:rPr/>
        <w:t>engine</w:t>
      </w:r>
      <w:r>
        <w:rPr>
          <w:spacing w:val="-1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rod</w:t>
      </w:r>
    </w:p>
    <w:p>
      <w:pPr>
        <w:pStyle w:val="BodyText"/>
        <w:spacing w:before="5"/>
      </w:pPr>
    </w:p>
    <w:p>
      <w:pPr>
        <w:pStyle w:val="Heading1"/>
        <w:spacing w:before="0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737"/>
        <w:gridCol w:w="3644"/>
        <w:gridCol w:w="2509"/>
      </w:tblGrid>
      <w:tr>
        <w:trPr>
          <w:trHeight w:val="645" w:hRule="atLeast"/>
        </w:trPr>
        <w:tc>
          <w:tcPr>
            <w:tcW w:w="941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2737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CAIM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Elements</w:t>
            </w:r>
          </w:p>
        </w:tc>
        <w:tc>
          <w:tcPr>
            <w:tcW w:w="3644" w:type="dxa"/>
          </w:tcPr>
          <w:p>
            <w:pPr>
              <w:pStyle w:val="TableParagraph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509" w:type="dxa"/>
          </w:tcPr>
          <w:p>
            <w:pPr>
              <w:pStyle w:val="TableParagraph"/>
              <w:spacing w:line="322" w:lineRule="exact"/>
              <w:ind w:left="106" w:right="1237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609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Modelling</w:t>
            </w:r>
          </w:p>
        </w:tc>
        <w:tc>
          <w:tcPr>
            <w:tcW w:w="3644" w:type="dxa"/>
          </w:tcPr>
          <w:p>
            <w:pPr>
              <w:pStyle w:val="TableParagraph"/>
              <w:ind w:left="107" w:right="132"/>
              <w:rPr>
                <w:sz w:val="28"/>
              </w:rPr>
            </w:pPr>
            <w:r>
              <w:rPr>
                <w:sz w:val="28"/>
              </w:rPr>
              <w:t>Teacher presents the model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crankshaft for identification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509" w:type="dxa"/>
          </w:tcPr>
          <w:p>
            <w:pPr>
              <w:pStyle w:val="TableParagraph"/>
              <w:ind w:left="106" w:right="104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identify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various parts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crankshaft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modelled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by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2240" w:h="15840"/>
          <w:pgMar w:header="0" w:footer="1077" w:top="1440" w:bottom="134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737"/>
        <w:gridCol w:w="3644"/>
        <w:gridCol w:w="2509"/>
      </w:tblGrid>
      <w:tr>
        <w:trPr>
          <w:trHeight w:val="1932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89" w:right="93"/>
              <w:jc w:val="center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Coaching</w:t>
            </w:r>
          </w:p>
        </w:tc>
        <w:tc>
          <w:tcPr>
            <w:tcW w:w="3644" w:type="dxa"/>
          </w:tcPr>
          <w:p>
            <w:pPr>
              <w:pStyle w:val="TableParagraph"/>
              <w:ind w:left="107" w:right="381"/>
              <w:rPr>
                <w:sz w:val="28"/>
              </w:rPr>
            </w:pPr>
            <w:r>
              <w:rPr>
                <w:sz w:val="28"/>
              </w:rPr>
              <w:t>Teacher and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crankshaft presented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509" w:type="dxa"/>
          </w:tcPr>
          <w:p>
            <w:pPr>
              <w:pStyle w:val="TableParagraph"/>
              <w:ind w:left="106" w:right="390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 dismantle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crankshaft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presented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before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them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</w:tr>
      <w:tr>
        <w:trPr>
          <w:trHeight w:val="2253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19" w:right="93"/>
              <w:jc w:val="center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Scaffolding</w:t>
            </w:r>
          </w:p>
        </w:tc>
        <w:tc>
          <w:tcPr>
            <w:tcW w:w="3644" w:type="dxa"/>
          </w:tcPr>
          <w:p>
            <w:pPr>
              <w:pStyle w:val="TableParagraph"/>
              <w:ind w:left="107" w:right="225"/>
              <w:rPr>
                <w:sz w:val="28"/>
              </w:rPr>
            </w:pPr>
            <w:r>
              <w:rPr>
                <w:sz w:val="28"/>
              </w:rPr>
              <w:t>Teacher guide the students to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crankshaft</w:t>
            </w:r>
          </w:p>
        </w:tc>
        <w:tc>
          <w:tcPr>
            <w:tcW w:w="2509" w:type="dxa"/>
          </w:tcPr>
          <w:p>
            <w:pPr>
              <w:pStyle w:val="TableParagraph"/>
              <w:ind w:left="106" w:right="234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crankshaft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presented 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them with minimal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teacher.</w:t>
            </w:r>
          </w:p>
        </w:tc>
      </w:tr>
      <w:tr>
        <w:trPr>
          <w:trHeight w:val="1610" w:hRule="atLeast"/>
        </w:trPr>
        <w:tc>
          <w:tcPr>
            <w:tcW w:w="941" w:type="dxa"/>
          </w:tcPr>
          <w:p>
            <w:pPr>
              <w:pStyle w:val="TableParagraph"/>
              <w:spacing w:line="317" w:lineRule="exact"/>
              <w:ind w:left="89" w:right="93"/>
              <w:jc w:val="center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2737" w:type="dxa"/>
          </w:tcPr>
          <w:p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Articulation</w:t>
            </w:r>
          </w:p>
        </w:tc>
        <w:tc>
          <w:tcPr>
            <w:tcW w:w="3644" w:type="dxa"/>
          </w:tcPr>
          <w:p>
            <w:pPr>
              <w:pStyle w:val="TableParagraph"/>
              <w:ind w:left="107" w:right="170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observes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 the students dismantle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crankshaft</w:t>
            </w:r>
          </w:p>
        </w:tc>
        <w:tc>
          <w:tcPr>
            <w:tcW w:w="2509" w:type="dxa"/>
          </w:tcPr>
          <w:p>
            <w:pPr>
              <w:pStyle w:val="TableParagraph"/>
              <w:ind w:left="106" w:right="242"/>
              <w:rPr>
                <w:sz w:val="28"/>
              </w:rPr>
            </w:pPr>
            <w:r>
              <w:rPr>
                <w:sz w:val="28"/>
              </w:rPr>
              <w:t>Students repeat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process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22" w:lineRule="exact"/>
              <w:ind w:left="106" w:right="398"/>
              <w:rPr>
                <w:sz w:val="28"/>
              </w:rPr>
            </w:pPr>
            <w:r>
              <w:rPr>
                <w:sz w:val="28"/>
              </w:rPr>
              <w:t>coupling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crankshaft</w:t>
            </w:r>
          </w:p>
        </w:tc>
      </w:tr>
      <w:tr>
        <w:trPr>
          <w:trHeight w:val="1288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89" w:right="93"/>
              <w:jc w:val="center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Reflection/Conclusion</w:t>
            </w:r>
          </w:p>
        </w:tc>
        <w:tc>
          <w:tcPr>
            <w:tcW w:w="3644" w:type="dxa"/>
          </w:tcPr>
          <w:p>
            <w:pPr>
              <w:pStyle w:val="TableParagraph"/>
              <w:ind w:left="107" w:right="249"/>
              <w:rPr>
                <w:sz w:val="28"/>
              </w:rPr>
            </w:pPr>
            <w:r>
              <w:rPr>
                <w:sz w:val="28"/>
              </w:rPr>
              <w:t>Teacher makes the necessary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corrections in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work.</w:t>
            </w:r>
          </w:p>
        </w:tc>
        <w:tc>
          <w:tcPr>
            <w:tcW w:w="2509" w:type="dxa"/>
          </w:tcPr>
          <w:p>
            <w:pPr>
              <w:pStyle w:val="TableParagraph"/>
              <w:ind w:left="106" w:right="166"/>
              <w:rPr>
                <w:sz w:val="28"/>
              </w:rPr>
            </w:pPr>
            <w:r>
              <w:rPr>
                <w:sz w:val="28"/>
              </w:rPr>
              <w:t>Students compare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teacher and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co-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</w:tr>
      <w:tr>
        <w:trPr>
          <w:trHeight w:val="5152" w:hRule="atLeast"/>
        </w:trPr>
        <w:tc>
          <w:tcPr>
            <w:tcW w:w="941" w:type="dxa"/>
          </w:tcPr>
          <w:p>
            <w:pPr>
              <w:pStyle w:val="TableParagraph"/>
              <w:spacing w:line="315" w:lineRule="exact"/>
              <w:ind w:left="89" w:right="93"/>
              <w:jc w:val="center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2737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Exploration</w:t>
            </w:r>
          </w:p>
        </w:tc>
        <w:tc>
          <w:tcPr>
            <w:tcW w:w="3644" w:type="dxa"/>
          </w:tcPr>
          <w:p>
            <w:pPr>
              <w:pStyle w:val="TableParagraph"/>
              <w:ind w:left="107" w:right="132"/>
              <w:rPr>
                <w:sz w:val="28"/>
              </w:rPr>
            </w:pPr>
            <w:r>
              <w:rPr>
                <w:sz w:val="28"/>
              </w:rPr>
              <w:t>Teacher provides other types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 the engine crankshaft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similar to the one he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 and ask students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answer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questions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i.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Identify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components of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crankshaft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75" w:val="left" w:leader="none"/>
              </w:tabs>
              <w:spacing w:line="240" w:lineRule="auto" w:before="0" w:after="0"/>
              <w:ind w:left="107" w:right="162" w:firstLine="69"/>
              <w:jc w:val="left"/>
              <w:rPr>
                <w:sz w:val="28"/>
              </w:rPr>
            </w:pPr>
            <w:r>
              <w:rPr>
                <w:sz w:val="28"/>
              </w:rPr>
              <w:t>Identify where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crankshaft is positioned in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82" w:val="left" w:leader="none"/>
              </w:tabs>
              <w:spacing w:line="240" w:lineRule="auto" w:before="0" w:after="0"/>
              <w:ind w:left="107" w:right="157" w:firstLine="0"/>
              <w:jc w:val="left"/>
              <w:rPr>
                <w:sz w:val="28"/>
              </w:rPr>
            </w:pPr>
            <w:r>
              <w:rPr>
                <w:sz w:val="28"/>
              </w:rPr>
              <w:t>What is the function of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crankshaft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67" w:val="left" w:leader="none"/>
              </w:tabs>
              <w:spacing w:line="240" w:lineRule="auto" w:before="0" w:after="0"/>
              <w:ind w:left="107" w:right="391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crankshaft 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dismantled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2509" w:type="dxa"/>
          </w:tcPr>
          <w:p>
            <w:pPr>
              <w:pStyle w:val="TableParagraph"/>
              <w:ind w:left="106" w:right="249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other types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crankshaft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similar to the type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teacher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ind w:left="106" w:right="87"/>
              <w:rPr>
                <w:sz w:val="28"/>
              </w:rPr>
            </w:pPr>
            <w:r>
              <w:rPr>
                <w:sz w:val="28"/>
              </w:rPr>
              <w:t>answer the teacher’s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questions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identifying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 parts.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spacing w:before="78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7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89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spacing w:before="1"/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Topic:</w:t>
      </w:r>
      <w:r>
        <w:rPr>
          <w:b/>
          <w:spacing w:val="-6"/>
          <w:sz w:val="28"/>
        </w:rPr>
        <w:t> </w:t>
      </w:r>
      <w:r>
        <w:rPr>
          <w:sz w:val="28"/>
        </w:rPr>
        <w:t>Vehicle</w:t>
      </w:r>
      <w:r>
        <w:rPr>
          <w:spacing w:val="-4"/>
          <w:sz w:val="28"/>
        </w:rPr>
        <w:t> </w:t>
      </w:r>
      <w:r>
        <w:rPr>
          <w:sz w:val="28"/>
        </w:rPr>
        <w:t>Transmission</w:t>
      </w:r>
      <w:r>
        <w:rPr>
          <w:spacing w:val="-3"/>
          <w:sz w:val="28"/>
        </w:rPr>
        <w:t> </w:t>
      </w:r>
      <w:r>
        <w:rPr>
          <w:sz w:val="28"/>
        </w:rPr>
        <w:t>System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19"/>
        </w:numPr>
        <w:tabs>
          <w:tab w:pos="639" w:val="left" w:leader="none"/>
        </w:tabs>
        <w:spacing w:line="240" w:lineRule="auto" w:before="1" w:after="0"/>
        <w:ind w:left="638" w:right="0" w:hanging="219"/>
        <w:jc w:val="left"/>
        <w:rPr>
          <w:sz w:val="28"/>
        </w:rPr>
      </w:pPr>
      <w:r>
        <w:rPr>
          <w:sz w:val="28"/>
        </w:rPr>
        <w:t>Mention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parts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vehicle</w:t>
      </w:r>
      <w:r>
        <w:rPr>
          <w:spacing w:val="-6"/>
          <w:sz w:val="28"/>
        </w:rPr>
        <w:t> </w:t>
      </w:r>
      <w:r>
        <w:rPr>
          <w:sz w:val="28"/>
        </w:rPr>
        <w:t>transmission</w:t>
      </w:r>
      <w:r>
        <w:rPr>
          <w:spacing w:val="-1"/>
          <w:sz w:val="28"/>
        </w:rPr>
        <w:t> </w:t>
      </w:r>
      <w:r>
        <w:rPr>
          <w:sz w:val="28"/>
        </w:rPr>
        <w:t>system</w:t>
      </w:r>
    </w:p>
    <w:p>
      <w:pPr>
        <w:pStyle w:val="ListParagraph"/>
        <w:numPr>
          <w:ilvl w:val="0"/>
          <w:numId w:val="19"/>
        </w:numPr>
        <w:tabs>
          <w:tab w:pos="719" w:val="left" w:leader="none"/>
        </w:tabs>
        <w:spacing w:line="322" w:lineRule="exact" w:before="0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each</w:t>
      </w:r>
      <w:r>
        <w:rPr>
          <w:spacing w:val="-1"/>
          <w:sz w:val="28"/>
        </w:rPr>
        <w:t> </w:t>
      </w:r>
      <w:r>
        <w:rPr>
          <w:sz w:val="28"/>
        </w:rPr>
        <w:t>part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positioned</w:t>
      </w:r>
    </w:p>
    <w:p>
      <w:pPr>
        <w:pStyle w:val="ListParagraph"/>
        <w:numPr>
          <w:ilvl w:val="0"/>
          <w:numId w:val="19"/>
        </w:numPr>
        <w:tabs>
          <w:tab w:pos="795" w:val="left" w:leader="none"/>
        </w:tabs>
        <w:spacing w:line="322" w:lineRule="exact" w:before="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each</w:t>
      </w:r>
      <w:r>
        <w:rPr>
          <w:spacing w:val="-4"/>
          <w:sz w:val="28"/>
        </w:rPr>
        <w:t> </w:t>
      </w:r>
      <w:r>
        <w:rPr>
          <w:sz w:val="28"/>
        </w:rPr>
        <w:t>part</w:t>
      </w:r>
    </w:p>
    <w:p>
      <w:pPr>
        <w:pStyle w:val="ListParagraph"/>
        <w:numPr>
          <w:ilvl w:val="0"/>
          <w:numId w:val="19"/>
        </w:numPr>
        <w:tabs>
          <w:tab w:pos="781" w:val="left" w:leader="none"/>
        </w:tabs>
        <w:spacing w:line="240" w:lineRule="auto" w:before="0" w:after="0"/>
        <w:ind w:left="780" w:right="0" w:hanging="361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processes</w:t>
      </w:r>
      <w:r>
        <w:rPr>
          <w:spacing w:val="-4"/>
          <w:sz w:val="28"/>
        </w:rPr>
        <w:t> </w:t>
      </w:r>
      <w:r>
        <w:rPr>
          <w:sz w:val="28"/>
        </w:rPr>
        <w:t>involve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coupling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vehicle</w:t>
      </w:r>
      <w:r>
        <w:rPr>
          <w:spacing w:val="-6"/>
          <w:sz w:val="28"/>
        </w:rPr>
        <w:t> </w:t>
      </w:r>
      <w:r>
        <w:rPr>
          <w:sz w:val="28"/>
        </w:rPr>
        <w:t>transmission</w:t>
      </w:r>
      <w:r>
        <w:rPr>
          <w:spacing w:val="-5"/>
          <w:sz w:val="28"/>
        </w:rPr>
        <w:t> </w:t>
      </w:r>
      <w:r>
        <w:rPr>
          <w:sz w:val="28"/>
        </w:rPr>
        <w:t>system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20" w:right="1685" w:firstLine="0"/>
        <w:jc w:val="left"/>
        <w:rPr>
          <w:sz w:val="28"/>
        </w:rPr>
      </w:pPr>
      <w:r>
        <w:rPr>
          <w:b/>
          <w:sz w:val="28"/>
        </w:rPr>
        <w:t>Instructional Material: </w:t>
      </w:r>
      <w:r>
        <w:rPr>
          <w:sz w:val="28"/>
        </w:rPr>
        <w:t>Vehicle transmission system,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before="1"/>
      </w:pPr>
    </w:p>
    <w:p>
      <w:pPr>
        <w:pStyle w:val="BodyText"/>
        <w:ind w:left="420" w:right="1889" w:firstLine="69"/>
      </w:pPr>
      <w:r>
        <w:rPr>
          <w:b/>
        </w:rPr>
        <w:t>Entry Behaviour: </w:t>
      </w:r>
      <w:r>
        <w:rPr/>
        <w:t>The students have previous knowledge of the various</w:t>
      </w:r>
      <w:r>
        <w:rPr>
          <w:spacing w:val="-67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vehicle engine.</w:t>
      </w:r>
    </w:p>
    <w:p>
      <w:pPr>
        <w:pStyle w:val="BodyText"/>
        <w:spacing w:before="4"/>
      </w:pPr>
    </w:p>
    <w:p>
      <w:pPr>
        <w:pStyle w:val="Heading1"/>
        <w:spacing w:before="0" w:after="2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736"/>
        <w:gridCol w:w="3499"/>
        <w:gridCol w:w="2774"/>
      </w:tblGrid>
      <w:tr>
        <w:trPr>
          <w:trHeight w:val="323" w:hRule="atLeast"/>
        </w:trPr>
        <w:tc>
          <w:tcPr>
            <w:tcW w:w="1039" w:type="dxa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2736" w:type="dxa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CAIM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Elements</w:t>
            </w:r>
          </w:p>
        </w:tc>
        <w:tc>
          <w:tcPr>
            <w:tcW w:w="3499" w:type="dxa"/>
          </w:tcPr>
          <w:p>
            <w:pPr>
              <w:pStyle w:val="TableParagraph"/>
              <w:spacing w:line="304" w:lineRule="exact"/>
              <w:ind w:left="178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774" w:type="dxa"/>
          </w:tcPr>
          <w:p>
            <w:pPr>
              <w:pStyle w:val="TableParagraph"/>
              <w:spacing w:line="304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610" w:hRule="atLeast"/>
        </w:trPr>
        <w:tc>
          <w:tcPr>
            <w:tcW w:w="103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Modelling</w:t>
            </w:r>
          </w:p>
        </w:tc>
        <w:tc>
          <w:tcPr>
            <w:tcW w:w="3499" w:type="dxa"/>
          </w:tcPr>
          <w:p>
            <w:pPr>
              <w:pStyle w:val="TableParagraph"/>
              <w:ind w:left="108" w:right="237"/>
              <w:rPr>
                <w:sz w:val="28"/>
              </w:rPr>
            </w:pPr>
            <w:r>
              <w:rPr>
                <w:sz w:val="28"/>
              </w:rPr>
              <w:t>Teacher presents the model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 the various parts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identification by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students.</w:t>
            </w:r>
          </w:p>
        </w:tc>
        <w:tc>
          <w:tcPr>
            <w:tcW w:w="2774" w:type="dxa"/>
          </w:tcPr>
          <w:p>
            <w:pPr>
              <w:pStyle w:val="TableParagraph"/>
              <w:ind w:left="109" w:right="317"/>
              <w:rPr>
                <w:sz w:val="28"/>
              </w:rPr>
            </w:pPr>
            <w:r>
              <w:rPr>
                <w:sz w:val="28"/>
              </w:rPr>
              <w:t>Students identify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various parts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transmission system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modelled by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teacher.</w:t>
            </w:r>
          </w:p>
        </w:tc>
      </w:tr>
      <w:tr>
        <w:trPr>
          <w:trHeight w:val="2253" w:hRule="atLeast"/>
        </w:trPr>
        <w:tc>
          <w:tcPr>
            <w:tcW w:w="103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Coaching</w:t>
            </w:r>
          </w:p>
        </w:tc>
        <w:tc>
          <w:tcPr>
            <w:tcW w:w="3499" w:type="dxa"/>
          </w:tcPr>
          <w:p>
            <w:pPr>
              <w:pStyle w:val="TableParagraph"/>
              <w:ind w:left="108" w:right="237"/>
              <w:rPr>
                <w:sz w:val="28"/>
              </w:rPr>
            </w:pPr>
            <w:r>
              <w:rPr>
                <w:sz w:val="28"/>
              </w:rPr>
              <w:t>Teacher and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 component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</w:tc>
        <w:tc>
          <w:tcPr>
            <w:tcW w:w="2774" w:type="dxa"/>
          </w:tcPr>
          <w:p>
            <w:pPr>
              <w:pStyle w:val="TableParagraph"/>
              <w:ind w:left="109" w:right="255"/>
              <w:rPr>
                <w:sz w:val="28"/>
              </w:rPr>
            </w:pPr>
            <w:r>
              <w:rPr>
                <w:sz w:val="28"/>
              </w:rPr>
              <w:t>Students and teacher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dismantle and couple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 transmission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for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identification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736"/>
        <w:gridCol w:w="3499"/>
        <w:gridCol w:w="2774"/>
      </w:tblGrid>
      <w:tr>
        <w:trPr>
          <w:trHeight w:val="2253" w:hRule="atLeast"/>
        </w:trPr>
        <w:tc>
          <w:tcPr>
            <w:tcW w:w="103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3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Scaffolding</w:t>
            </w:r>
          </w:p>
        </w:tc>
        <w:tc>
          <w:tcPr>
            <w:tcW w:w="3499" w:type="dxa"/>
          </w:tcPr>
          <w:p>
            <w:pPr>
              <w:pStyle w:val="TableParagraph"/>
              <w:ind w:left="108" w:right="171"/>
              <w:rPr>
                <w:sz w:val="28"/>
              </w:rPr>
            </w:pPr>
            <w:r>
              <w:rPr>
                <w:sz w:val="28"/>
              </w:rPr>
              <w:t>Teacher assists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 component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  <w:tc>
          <w:tcPr>
            <w:tcW w:w="2774" w:type="dxa"/>
          </w:tcPr>
          <w:p>
            <w:pPr>
              <w:pStyle w:val="TableParagraph"/>
              <w:ind w:left="109" w:right="124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couple the various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 transmission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system with minimal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teacher</w:t>
            </w:r>
          </w:p>
        </w:tc>
      </w:tr>
      <w:tr>
        <w:trPr>
          <w:trHeight w:val="2256" w:hRule="atLeast"/>
        </w:trPr>
        <w:tc>
          <w:tcPr>
            <w:tcW w:w="103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Articulation</w:t>
            </w:r>
          </w:p>
        </w:tc>
        <w:tc>
          <w:tcPr>
            <w:tcW w:w="3499" w:type="dxa"/>
          </w:tcPr>
          <w:p>
            <w:pPr>
              <w:pStyle w:val="TableParagraph"/>
              <w:ind w:left="108" w:right="171"/>
              <w:rPr>
                <w:sz w:val="28"/>
              </w:rPr>
            </w:pPr>
            <w:r>
              <w:rPr>
                <w:sz w:val="28"/>
              </w:rPr>
              <w:t>Teacher supervised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as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 and couple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 component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  <w:tc>
          <w:tcPr>
            <w:tcW w:w="2774" w:type="dxa"/>
          </w:tcPr>
          <w:p>
            <w:pPr>
              <w:pStyle w:val="TableParagraph"/>
              <w:tabs>
                <w:tab w:pos="1821" w:val="left" w:leader="none"/>
              </w:tabs>
              <w:ind w:left="109" w:right="360"/>
              <w:rPr>
                <w:sz w:val="28"/>
              </w:rPr>
            </w:pPr>
            <w:r>
              <w:rPr>
                <w:sz w:val="28"/>
              </w:rPr>
              <w:t>Students repeat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dismantling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coupling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i of</w:t>
              <w:tab/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</w:tr>
      <w:tr>
        <w:trPr>
          <w:trHeight w:val="1285" w:hRule="atLeast"/>
        </w:trPr>
        <w:tc>
          <w:tcPr>
            <w:tcW w:w="103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2736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Reflection/Conclusion</w:t>
            </w:r>
          </w:p>
        </w:tc>
        <w:tc>
          <w:tcPr>
            <w:tcW w:w="3499" w:type="dxa"/>
          </w:tcPr>
          <w:p>
            <w:pPr>
              <w:pStyle w:val="TableParagraph"/>
              <w:ind w:left="108" w:right="103"/>
              <w:rPr>
                <w:sz w:val="28"/>
              </w:rPr>
            </w:pPr>
            <w:r>
              <w:rPr>
                <w:sz w:val="28"/>
              </w:rPr>
              <w:t>Teacher makes the necessary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corrections in the 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work.</w:t>
            </w:r>
          </w:p>
        </w:tc>
        <w:tc>
          <w:tcPr>
            <w:tcW w:w="2774" w:type="dxa"/>
          </w:tcPr>
          <w:p>
            <w:pPr>
              <w:pStyle w:val="TableParagraph"/>
              <w:ind w:left="109" w:right="134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compare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teacher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co-</w:t>
            </w:r>
          </w:p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students.</w:t>
            </w:r>
          </w:p>
        </w:tc>
      </w:tr>
      <w:tr>
        <w:trPr>
          <w:trHeight w:val="6442" w:hRule="atLeast"/>
        </w:trPr>
        <w:tc>
          <w:tcPr>
            <w:tcW w:w="103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2736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Exploration</w:t>
            </w:r>
          </w:p>
        </w:tc>
        <w:tc>
          <w:tcPr>
            <w:tcW w:w="3499" w:type="dxa"/>
          </w:tcPr>
          <w:p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Teacher provides other types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of the vehicle transmission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system similar to the one 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has modeled and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ask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 to 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answer the following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questions</w:t>
            </w:r>
          </w:p>
          <w:p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: i. Pick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mention the name of such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part.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07" w:val="left" w:leader="none"/>
              </w:tabs>
              <w:spacing w:line="240" w:lineRule="auto" w:before="0" w:after="0"/>
              <w:ind w:left="108" w:right="139" w:firstLine="0"/>
              <w:jc w:val="left"/>
              <w:rPr>
                <w:sz w:val="28"/>
              </w:rPr>
            </w:pPr>
            <w:r>
              <w:rPr>
                <w:sz w:val="28"/>
              </w:rPr>
              <w:t>Pick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part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show where it is positioned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 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vehicle.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83" w:val="left" w:leader="none"/>
              </w:tabs>
              <w:spacing w:line="240" w:lineRule="auto" w:before="0" w:after="0"/>
              <w:ind w:left="108" w:right="260" w:firstLine="0"/>
              <w:jc w:val="left"/>
              <w:rPr>
                <w:sz w:val="28"/>
              </w:rPr>
            </w:pPr>
            <w:r>
              <w:rPr>
                <w:sz w:val="28"/>
              </w:rPr>
              <w:t>What is the function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identified?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69" w:val="left" w:leader="none"/>
              </w:tabs>
              <w:spacing w:line="322" w:lineRule="exact" w:before="0" w:after="0"/>
              <w:ind w:left="108" w:right="315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 how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transmission system could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dismantled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2774" w:type="dxa"/>
          </w:tcPr>
          <w:p>
            <w:pPr>
              <w:pStyle w:val="TableParagraph"/>
              <w:ind w:left="109" w:right="108"/>
              <w:rPr>
                <w:sz w:val="28"/>
              </w:rPr>
            </w:pPr>
            <w:r>
              <w:rPr>
                <w:sz w:val="28"/>
              </w:rPr>
              <w:t>Students dismantle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 types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 transmission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system similar to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type the teacher has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modeled to answer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teacher’s questions by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indentify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 parts.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spacing w:before="78"/>
        <w:ind w:left="414" w:right="747" w:firstLine="0"/>
        <w:jc w:val="center"/>
        <w:rPr>
          <w:b/>
          <w:sz w:val="28"/>
        </w:rPr>
      </w:pPr>
      <w:r>
        <w:rPr>
          <w:b/>
          <w:sz w:val="28"/>
        </w:rPr>
        <w:t>Appendix G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before="1"/>
        <w:ind w:left="414" w:right="747"/>
        <w:jc w:val="center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19" w:lineRule="exact" w:before="207"/>
        <w:ind w:left="414" w:right="755" w:firstLine="0"/>
        <w:jc w:val="center"/>
        <w:rPr>
          <w:b/>
          <w:sz w:val="28"/>
        </w:rPr>
      </w:pPr>
      <w:r>
        <w:rPr>
          <w:b/>
          <w:sz w:val="28"/>
        </w:rPr>
        <w:t>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1</w:t>
      </w:r>
    </w:p>
    <w:p>
      <w:pPr>
        <w:spacing w:line="319" w:lineRule="exact"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89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Pretest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Experimental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Group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spacing w:before="0"/>
        <w:ind w:left="414" w:right="750"/>
        <w:jc w:val="center"/>
      </w:pPr>
      <w:r>
        <w:rPr/>
        <w:t>Lesson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for Week</w:t>
      </w:r>
      <w:r>
        <w:rPr>
          <w:spacing w:val="-5"/>
        </w:rPr>
        <w:t> </w:t>
      </w:r>
      <w:r>
        <w:rPr/>
        <w:t>2</w:t>
      </w:r>
    </w:p>
    <w:p>
      <w:pPr>
        <w:pStyle w:val="BodyText"/>
        <w:spacing w:before="8"/>
        <w:rPr>
          <w:b/>
          <w:sz w:val="27"/>
        </w:rPr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49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1"/>
        <w:ind w:left="420" w:right="0" w:firstLine="0"/>
        <w:jc w:val="left"/>
        <w:rPr>
          <w:sz w:val="28"/>
        </w:rPr>
      </w:pPr>
      <w:r>
        <w:rPr>
          <w:b/>
          <w:sz w:val="28"/>
        </w:rPr>
        <w:t>Topic:</w:t>
      </w:r>
      <w:r>
        <w:rPr>
          <w:b/>
          <w:spacing w:val="-4"/>
          <w:sz w:val="28"/>
        </w:rPr>
        <w:t> </w:t>
      </w:r>
      <w:r>
        <w:rPr>
          <w:sz w:val="28"/>
        </w:rPr>
        <w:t>Vehicle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360" w:lineRule="auto" w:before="0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21"/>
        </w:numPr>
        <w:tabs>
          <w:tab w:pos="639" w:val="left" w:leader="none"/>
        </w:tabs>
        <w:spacing w:line="321" w:lineRule="exact" w:before="0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4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ListParagraph"/>
        <w:numPr>
          <w:ilvl w:val="0"/>
          <w:numId w:val="21"/>
        </w:numPr>
        <w:tabs>
          <w:tab w:pos="719" w:val="left" w:leader="none"/>
        </w:tabs>
        <w:spacing w:line="240" w:lineRule="auto" w:before="163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6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top</w:t>
      </w:r>
      <w:r>
        <w:rPr>
          <w:spacing w:val="-1"/>
          <w:sz w:val="28"/>
        </w:rPr>
        <w:t> </w:t>
      </w:r>
      <w:r>
        <w:rPr>
          <w:sz w:val="28"/>
        </w:rPr>
        <w:t>cylinder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positioned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vehicle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21"/>
        </w:numPr>
        <w:tabs>
          <w:tab w:pos="795" w:val="left" w:leader="none"/>
        </w:tabs>
        <w:spacing w:line="240" w:lineRule="auto" w:before="161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5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ListParagraph"/>
        <w:numPr>
          <w:ilvl w:val="0"/>
          <w:numId w:val="21"/>
        </w:numPr>
        <w:tabs>
          <w:tab w:pos="781" w:val="left" w:leader="none"/>
        </w:tabs>
        <w:spacing w:line="240" w:lineRule="auto" w:before="160" w:after="0"/>
        <w:ind w:left="780" w:right="0" w:hanging="361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dismantle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couple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top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360" w:lineRule="auto" w:before="0"/>
        <w:ind w:left="420" w:right="1787" w:firstLine="0"/>
        <w:jc w:val="left"/>
        <w:rPr>
          <w:sz w:val="28"/>
        </w:rPr>
      </w:pPr>
      <w:r>
        <w:rPr>
          <w:b/>
          <w:sz w:val="28"/>
        </w:rPr>
        <w:t>Instructional Material: </w:t>
      </w:r>
      <w:r>
        <w:rPr>
          <w:sz w:val="28"/>
        </w:rPr>
        <w:t>Vehicle engine top cylinder,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spacing w:after="0" w:line="360" w:lineRule="auto"/>
        <w:jc w:val="left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p>
      <w:pPr>
        <w:pStyle w:val="BodyText"/>
        <w:spacing w:line="360" w:lineRule="auto" w:before="73"/>
        <w:ind w:left="420" w:right="753" w:firstLine="69"/>
      </w:pPr>
      <w:r>
        <w:rPr>
          <w:b/>
        </w:rPr>
        <w:t>Entry</w:t>
      </w:r>
      <w:r>
        <w:rPr>
          <w:b/>
          <w:spacing w:val="-3"/>
        </w:rPr>
        <w:t> </w:t>
      </w:r>
      <w:r>
        <w:rPr>
          <w:b/>
        </w:rPr>
        <w:t>Behaviour:</w:t>
      </w:r>
      <w:r>
        <w:rPr>
          <w:b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vehicle engine.</w:t>
      </w:r>
    </w:p>
    <w:p>
      <w:pPr>
        <w:pStyle w:val="BodyText"/>
        <w:spacing w:before="6"/>
      </w:pPr>
    </w:p>
    <w:p>
      <w:pPr>
        <w:pStyle w:val="Heading1"/>
        <w:spacing w:before="0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179"/>
        <w:gridCol w:w="2806"/>
      </w:tblGrid>
      <w:tr>
        <w:trPr>
          <w:trHeight w:val="642" w:hRule="atLeast"/>
        </w:trPr>
        <w:tc>
          <w:tcPr>
            <w:tcW w:w="96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1882" w:type="dxa"/>
          </w:tcPr>
          <w:p>
            <w:pPr>
              <w:pStyle w:val="TableParagraph"/>
              <w:spacing w:line="322" w:lineRule="exact"/>
              <w:ind w:left="108" w:right="20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Instructional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4179" w:type="dxa"/>
          </w:tcPr>
          <w:p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806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287" w:hRule="atLeast"/>
        </w:trPr>
        <w:tc>
          <w:tcPr>
            <w:tcW w:w="962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188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861"/>
              <w:rPr>
                <w:sz w:val="28"/>
              </w:rPr>
            </w:pPr>
            <w:r>
              <w:rPr>
                <w:sz w:val="28"/>
              </w:rPr>
              <w:t>Teacher presents the vehicle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engine top cylinder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217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 as he presents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top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cylinder</w:t>
            </w:r>
          </w:p>
        </w:tc>
      </w:tr>
      <w:tr>
        <w:trPr>
          <w:trHeight w:val="2253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1882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581"/>
              <w:rPr>
                <w:sz w:val="28"/>
              </w:rPr>
            </w:pPr>
            <w:r>
              <w:rPr>
                <w:sz w:val="28"/>
              </w:rPr>
              <w:t>Teacher dismantles the vehicle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engine top cylinder presented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 the students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identification.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164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dismantles the various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 engine top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cylinder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identification.</w:t>
            </w:r>
          </w:p>
        </w:tc>
      </w:tr>
      <w:tr>
        <w:trPr>
          <w:trHeight w:val="1288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378"/>
              <w:rPr>
                <w:sz w:val="28"/>
              </w:rPr>
            </w:pPr>
            <w:r>
              <w:rPr>
                <w:sz w:val="28"/>
              </w:rPr>
              <w:t>The teacher tells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name and the location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cylinder</w:t>
            </w:r>
          </w:p>
        </w:tc>
        <w:tc>
          <w:tcPr>
            <w:tcW w:w="2806" w:type="dxa"/>
          </w:tcPr>
          <w:p>
            <w:pPr>
              <w:pStyle w:val="TableParagraph"/>
              <w:spacing w:line="242" w:lineRule="auto"/>
              <w:ind w:left="108" w:right="326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966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239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explains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details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each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 vehicle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cylinder.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326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931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1882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107"/>
              <w:rPr>
                <w:sz w:val="28"/>
              </w:rPr>
            </w:pPr>
            <w:r>
              <w:rPr>
                <w:sz w:val="28"/>
              </w:rPr>
              <w:t>Teacher couples the vehicle 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top cylinder presented before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297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 as he couples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8" w:right="626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cylinder</w:t>
            </w:r>
          </w:p>
        </w:tc>
      </w:tr>
      <w:tr>
        <w:trPr>
          <w:trHeight w:val="643" w:hRule="atLeast"/>
        </w:trPr>
        <w:tc>
          <w:tcPr>
            <w:tcW w:w="962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1882" w:type="dxa"/>
          </w:tcPr>
          <w:p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4179" w:type="dxa"/>
          </w:tcPr>
          <w:p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concept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presented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  <w:tc>
          <w:tcPr>
            <w:tcW w:w="2806" w:type="dxa"/>
          </w:tcPr>
          <w:p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listen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attentively</w:t>
            </w:r>
          </w:p>
        </w:tc>
      </w:tr>
      <w:tr>
        <w:trPr>
          <w:trHeight w:val="1933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7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Evaluation</w:t>
            </w:r>
          </w:p>
        </w:tc>
        <w:tc>
          <w:tcPr>
            <w:tcW w:w="4179" w:type="dxa"/>
          </w:tcPr>
          <w:p>
            <w:pPr>
              <w:pStyle w:val="TableParagraph"/>
              <w:spacing w:line="242" w:lineRule="auto"/>
              <w:ind w:left="108" w:right="472"/>
              <w:rPr>
                <w:sz w:val="28"/>
              </w:rPr>
            </w:pPr>
            <w:r>
              <w:rPr>
                <w:sz w:val="28"/>
              </w:rPr>
              <w:t>The teacher ask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questions: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27" w:val="left" w:leader="none"/>
              </w:tabs>
              <w:spacing w:line="240" w:lineRule="auto" w:before="0" w:after="0"/>
              <w:ind w:left="108" w:right="272" w:firstLine="0"/>
              <w:jc w:val="left"/>
              <w:rPr>
                <w:sz w:val="28"/>
              </w:rPr>
            </w:pPr>
            <w:r>
              <w:rPr>
                <w:sz w:val="28"/>
              </w:rPr>
              <w:t>What are the components of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top cylinder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06" w:val="left" w:leader="none"/>
              </w:tabs>
              <w:spacing w:line="322" w:lineRule="exact" w:before="0" w:after="0"/>
              <w:ind w:left="108" w:right="464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 where the engine top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cylinder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positioned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 the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185"/>
              <w:rPr>
                <w:sz w:val="28"/>
              </w:rPr>
            </w:pPr>
            <w:r>
              <w:rPr>
                <w:sz w:val="28"/>
              </w:rPr>
              <w:t>Students answer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teacher’s questions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ascertain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level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comprehension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179"/>
        <w:gridCol w:w="2806"/>
      </w:tblGrid>
      <w:tr>
        <w:trPr>
          <w:trHeight w:val="1610" w:hRule="atLeast"/>
        </w:trPr>
        <w:tc>
          <w:tcPr>
            <w:tcW w:w="96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17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83" w:val="left" w:leader="none"/>
              </w:tabs>
              <w:spacing w:line="240" w:lineRule="auto" w:before="0" w:after="0"/>
              <w:ind w:left="108" w:right="178" w:firstLine="0"/>
              <w:jc w:val="left"/>
              <w:rPr>
                <w:sz w:val="28"/>
              </w:rPr>
            </w:pPr>
            <w:r>
              <w:rPr>
                <w:sz w:val="28"/>
              </w:rPr>
              <w:t>State the function of the engine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top cylinder?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69" w:val="left" w:leader="none"/>
              </w:tabs>
              <w:spacing w:line="322" w:lineRule="exact" w:before="0" w:after="0"/>
              <w:ind w:left="108" w:right="498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cylinder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280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89"/>
        <w:ind w:left="3080" w:right="0" w:firstLine="0"/>
        <w:jc w:val="left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Week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89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49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Vehicle</w:t>
      </w:r>
      <w:r>
        <w:rPr>
          <w:spacing w:val="-3"/>
        </w:rPr>
        <w:t> </w:t>
      </w:r>
      <w:r>
        <w:rPr/>
        <w:t>Engine</w:t>
      </w:r>
      <w:r>
        <w:rPr>
          <w:spacing w:val="-3"/>
        </w:rPr>
        <w:t> </w:t>
      </w:r>
      <w:r>
        <w:rPr/>
        <w:t>Piston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Rings</w:t>
      </w:r>
    </w:p>
    <w:p>
      <w:pPr>
        <w:spacing w:line="360" w:lineRule="auto" w:before="160"/>
        <w:ind w:left="420" w:right="761" w:firstLine="0"/>
        <w:jc w:val="left"/>
        <w:rPr>
          <w:sz w:val="28"/>
        </w:rPr>
      </w:pPr>
      <w:r>
        <w:rPr>
          <w:b/>
          <w:sz w:val="28"/>
        </w:rPr>
        <w:t>Specific Objectives: </w:t>
      </w:r>
      <w:r>
        <w:rPr>
          <w:sz w:val="28"/>
        </w:rPr>
        <w:t>It is expected that at the end of the lesson, the students 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24"/>
        </w:numPr>
        <w:tabs>
          <w:tab w:pos="639" w:val="left" w:leader="none"/>
        </w:tabs>
        <w:spacing w:line="240" w:lineRule="auto" w:before="2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3"/>
          <w:sz w:val="28"/>
        </w:rPr>
        <w:t> </w:t>
      </w:r>
      <w:r>
        <w:rPr>
          <w:sz w:val="28"/>
        </w:rPr>
        <w:t>components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vehicle</w:t>
      </w:r>
      <w:r>
        <w:rPr>
          <w:spacing w:val="-5"/>
          <w:sz w:val="28"/>
        </w:rPr>
        <w:t> </w:t>
      </w:r>
      <w:r>
        <w:rPr>
          <w:sz w:val="28"/>
        </w:rPr>
        <w:t>engine</w:t>
      </w:r>
      <w:r>
        <w:rPr>
          <w:spacing w:val="-5"/>
          <w:sz w:val="28"/>
        </w:rPr>
        <w:t> </w:t>
      </w:r>
      <w:r>
        <w:rPr>
          <w:sz w:val="28"/>
        </w:rPr>
        <w:t>piston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rings</w:t>
      </w:r>
    </w:p>
    <w:p>
      <w:pPr>
        <w:pStyle w:val="ListParagraph"/>
        <w:numPr>
          <w:ilvl w:val="0"/>
          <w:numId w:val="24"/>
        </w:numPr>
        <w:tabs>
          <w:tab w:pos="719" w:val="left" w:leader="none"/>
        </w:tabs>
        <w:spacing w:line="240" w:lineRule="auto" w:before="161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piston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rings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positioned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vehicle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24"/>
        </w:numPr>
        <w:tabs>
          <w:tab w:pos="795" w:val="left" w:leader="none"/>
        </w:tabs>
        <w:spacing w:line="240" w:lineRule="auto" w:before="16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vehicle</w:t>
      </w:r>
      <w:r>
        <w:rPr>
          <w:spacing w:val="-4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piston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rings</w:t>
      </w:r>
    </w:p>
    <w:p>
      <w:pPr>
        <w:pStyle w:val="ListParagraph"/>
        <w:numPr>
          <w:ilvl w:val="0"/>
          <w:numId w:val="24"/>
        </w:numPr>
        <w:tabs>
          <w:tab w:pos="781" w:val="left" w:leader="none"/>
        </w:tabs>
        <w:spacing w:line="360" w:lineRule="auto" w:before="160" w:after="0"/>
        <w:ind w:left="420" w:right="1358" w:firstLine="0"/>
        <w:jc w:val="left"/>
        <w:rPr>
          <w:sz w:val="28"/>
        </w:rPr>
      </w:pPr>
      <w:r>
        <w:rPr>
          <w:sz w:val="28"/>
        </w:rPr>
        <w:t>Describe how to dismantle and couple the vehicle engine piston and rings</w:t>
      </w:r>
      <w:r>
        <w:rPr>
          <w:spacing w:val="1"/>
          <w:sz w:val="28"/>
        </w:rPr>
        <w:t> </w:t>
      </w:r>
      <w:r>
        <w:rPr>
          <w:b/>
          <w:sz w:val="28"/>
        </w:rPr>
        <w:t>Instructional Material: </w:t>
      </w:r>
      <w:r>
        <w:rPr>
          <w:sz w:val="28"/>
        </w:rPr>
        <w:t>Vehicle engine piston and rings,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line="360" w:lineRule="auto" w:before="1"/>
        <w:ind w:left="420" w:right="993"/>
      </w:pPr>
      <w:r>
        <w:rPr>
          <w:b/>
        </w:rPr>
        <w:t>Entry Behaviour: </w:t>
      </w:r>
      <w:r>
        <w:rPr/>
        <w:t>The students have previous knowledge of the various types 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vehicle engine</w:t>
      </w:r>
      <w:r>
        <w:rPr>
          <w:spacing w:val="-1"/>
        </w:rPr>
        <w:t> </w:t>
      </w:r>
      <w:r>
        <w:rPr/>
        <w:t>top</w:t>
      </w:r>
      <w:r>
        <w:rPr>
          <w:spacing w:val="1"/>
        </w:rPr>
        <w:t> </w:t>
      </w:r>
      <w:r>
        <w:rPr/>
        <w:t>cylinder.</w:t>
      </w:r>
    </w:p>
    <w:p>
      <w:pPr>
        <w:pStyle w:val="Heading1"/>
        <w:spacing w:before="4" w:after="5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284"/>
        <w:gridCol w:w="2791"/>
      </w:tblGrid>
      <w:tr>
        <w:trPr>
          <w:trHeight w:val="642" w:hRule="atLeast"/>
        </w:trPr>
        <w:tc>
          <w:tcPr>
            <w:tcW w:w="96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1882" w:type="dxa"/>
          </w:tcPr>
          <w:p>
            <w:pPr>
              <w:pStyle w:val="TableParagraph"/>
              <w:spacing w:line="322" w:lineRule="exact"/>
              <w:ind w:left="108" w:right="20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Instructional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4284" w:type="dxa"/>
          </w:tcPr>
          <w:p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791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287" w:hRule="atLeast"/>
        </w:trPr>
        <w:tc>
          <w:tcPr>
            <w:tcW w:w="962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1882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16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piston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rings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219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 as he presents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engine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piston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rings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2240" w:h="15840"/>
          <w:pgMar w:header="0" w:footer="1077" w:top="1440" w:bottom="134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284"/>
        <w:gridCol w:w="2791"/>
      </w:tblGrid>
      <w:tr>
        <w:trPr>
          <w:trHeight w:val="2253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1882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416"/>
              <w:rPr>
                <w:sz w:val="28"/>
              </w:rPr>
            </w:pPr>
            <w:r>
              <w:rPr>
                <w:sz w:val="28"/>
              </w:rPr>
              <w:t>Teacher dismantles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piston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rings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presented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before the students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identification.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149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dismantles the various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 engine piston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rings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identification.</w:t>
            </w:r>
          </w:p>
        </w:tc>
      </w:tr>
      <w:tr>
        <w:trPr>
          <w:trHeight w:val="1288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483"/>
              <w:rPr>
                <w:sz w:val="28"/>
              </w:rPr>
            </w:pPr>
            <w:r>
              <w:rPr>
                <w:sz w:val="28"/>
              </w:rPr>
              <w:t>The teacher tells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name and the location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piston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rings</w:t>
            </w:r>
          </w:p>
        </w:tc>
        <w:tc>
          <w:tcPr>
            <w:tcW w:w="2791" w:type="dxa"/>
          </w:tcPr>
          <w:p>
            <w:pPr>
              <w:pStyle w:val="TableParagraph"/>
              <w:spacing w:line="242" w:lineRule="auto"/>
              <w:ind w:left="108" w:right="311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967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34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explains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details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each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 vehicle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piston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rings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311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610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1882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212"/>
              <w:rPr>
                <w:sz w:val="28"/>
              </w:rPr>
            </w:pPr>
            <w:r>
              <w:rPr>
                <w:sz w:val="28"/>
              </w:rPr>
              <w:t>Teacher couples the vehicle 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piston and rings presented before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282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 as he couples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piston</w:t>
            </w:r>
          </w:p>
        </w:tc>
      </w:tr>
      <w:tr>
        <w:trPr>
          <w:trHeight w:val="642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428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concept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presented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  <w:tc>
          <w:tcPr>
            <w:tcW w:w="2791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listen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attentively.</w:t>
            </w:r>
          </w:p>
        </w:tc>
      </w:tr>
      <w:tr>
        <w:trPr>
          <w:trHeight w:val="3542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7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Evaluation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577"/>
              <w:rPr>
                <w:sz w:val="28"/>
              </w:rPr>
            </w:pPr>
            <w:r>
              <w:rPr>
                <w:sz w:val="28"/>
              </w:rPr>
              <w:t>The teacher ask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questions: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27" w:val="left" w:leader="none"/>
              </w:tabs>
              <w:spacing w:line="240" w:lineRule="auto" w:before="0" w:after="0"/>
              <w:ind w:left="108" w:right="377" w:firstLine="0"/>
              <w:jc w:val="left"/>
              <w:rPr>
                <w:sz w:val="28"/>
              </w:rPr>
            </w:pPr>
            <w:r>
              <w:rPr>
                <w:sz w:val="28"/>
              </w:rPr>
              <w:t>What are the components of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piston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rings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06" w:val="left" w:leader="none"/>
              </w:tabs>
              <w:spacing w:line="240" w:lineRule="auto" w:before="0" w:after="0"/>
              <w:ind w:left="108" w:right="521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 where the piston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rings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positioned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83" w:val="left" w:leader="none"/>
              </w:tabs>
              <w:spacing w:line="240" w:lineRule="auto" w:before="0" w:after="0"/>
              <w:ind w:left="108" w:right="284" w:firstLine="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piston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rings.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69" w:val="left" w:leader="none"/>
              </w:tabs>
              <w:spacing w:line="322" w:lineRule="exact" w:before="0" w:after="0"/>
              <w:ind w:left="108" w:right="152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piston and rings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could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dismantled and coupled.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170"/>
              <w:rPr>
                <w:sz w:val="28"/>
              </w:rPr>
            </w:pPr>
            <w:r>
              <w:rPr>
                <w:sz w:val="28"/>
              </w:rPr>
              <w:t>Students answer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teacher’s questions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ascertain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level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comprehension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spacing w:before="78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4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spacing w:before="163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160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Vehicle</w:t>
      </w:r>
      <w:r>
        <w:rPr>
          <w:spacing w:val="-3"/>
        </w:rPr>
        <w:t> </w:t>
      </w:r>
      <w:r>
        <w:rPr/>
        <w:t>Engine</w:t>
      </w:r>
      <w:r>
        <w:rPr>
          <w:spacing w:val="-4"/>
        </w:rPr>
        <w:t> </w:t>
      </w:r>
      <w:r>
        <w:rPr/>
        <w:t>Valves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Tappets</w:t>
      </w:r>
    </w:p>
    <w:p>
      <w:pPr>
        <w:spacing w:line="360" w:lineRule="auto" w:before="161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26"/>
        </w:numPr>
        <w:tabs>
          <w:tab w:pos="639" w:val="left" w:leader="none"/>
        </w:tabs>
        <w:spacing w:line="321" w:lineRule="exact" w:before="0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3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vehicle</w:t>
      </w:r>
      <w:r>
        <w:rPr>
          <w:spacing w:val="-5"/>
          <w:sz w:val="28"/>
        </w:rPr>
        <w:t> </w:t>
      </w:r>
      <w:r>
        <w:rPr>
          <w:sz w:val="28"/>
        </w:rPr>
        <w:t>engine</w:t>
      </w:r>
      <w:r>
        <w:rPr>
          <w:spacing w:val="-5"/>
          <w:sz w:val="28"/>
        </w:rPr>
        <w:t> </w:t>
      </w:r>
      <w:r>
        <w:rPr>
          <w:sz w:val="28"/>
        </w:rPr>
        <w:t>valves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tappets</w:t>
      </w:r>
    </w:p>
    <w:p>
      <w:pPr>
        <w:pStyle w:val="ListParagraph"/>
        <w:numPr>
          <w:ilvl w:val="0"/>
          <w:numId w:val="26"/>
        </w:numPr>
        <w:tabs>
          <w:tab w:pos="719" w:val="left" w:leader="none"/>
        </w:tabs>
        <w:spacing w:line="240" w:lineRule="auto" w:before="163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valves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tappets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6"/>
          <w:sz w:val="28"/>
        </w:rPr>
        <w:t> </w:t>
      </w:r>
      <w:r>
        <w:rPr>
          <w:sz w:val="28"/>
        </w:rPr>
        <w:t>positioned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vehicle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26"/>
        </w:numPr>
        <w:tabs>
          <w:tab w:pos="795" w:val="left" w:leader="none"/>
        </w:tabs>
        <w:spacing w:line="240" w:lineRule="auto" w:before="16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vehicle</w:t>
      </w:r>
      <w:r>
        <w:rPr>
          <w:spacing w:val="-4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valves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tappets</w:t>
      </w:r>
    </w:p>
    <w:p>
      <w:pPr>
        <w:pStyle w:val="ListParagraph"/>
        <w:numPr>
          <w:ilvl w:val="0"/>
          <w:numId w:val="26"/>
        </w:numPr>
        <w:tabs>
          <w:tab w:pos="781" w:val="left" w:leader="none"/>
        </w:tabs>
        <w:spacing w:line="360" w:lineRule="auto" w:before="161" w:after="0"/>
        <w:ind w:left="420" w:right="1096" w:firstLine="0"/>
        <w:jc w:val="left"/>
        <w:rPr>
          <w:sz w:val="28"/>
        </w:rPr>
      </w:pPr>
      <w:r>
        <w:rPr>
          <w:sz w:val="28"/>
        </w:rPr>
        <w:t>Describe how to dismantle and couple the vehicle engine valves and tappets</w:t>
      </w:r>
      <w:r>
        <w:rPr>
          <w:spacing w:val="1"/>
          <w:sz w:val="28"/>
        </w:rPr>
        <w:t> </w:t>
      </w:r>
      <w:r>
        <w:rPr>
          <w:b/>
          <w:sz w:val="28"/>
        </w:rPr>
        <w:t>Instructional Material: </w:t>
      </w:r>
      <w:r>
        <w:rPr>
          <w:sz w:val="28"/>
        </w:rPr>
        <w:t>Vehicle engine valves and tappets,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line="360" w:lineRule="auto" w:before="1"/>
        <w:ind w:left="420" w:right="753" w:firstLine="69"/>
      </w:pPr>
      <w:r>
        <w:rPr>
          <w:b/>
        </w:rPr>
        <w:t>Entry</w:t>
      </w:r>
      <w:r>
        <w:rPr>
          <w:b/>
          <w:spacing w:val="-2"/>
        </w:rPr>
        <w:t> </w:t>
      </w:r>
      <w:r>
        <w:rPr>
          <w:b/>
        </w:rPr>
        <w:t>Behaviour:</w:t>
      </w:r>
      <w:r>
        <w:rPr>
          <w:b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vehicle</w:t>
      </w:r>
      <w:r>
        <w:rPr>
          <w:spacing w:val="1"/>
        </w:rPr>
        <w:t> </w:t>
      </w:r>
      <w:r>
        <w:rPr/>
        <w:t>engine</w:t>
      </w:r>
      <w:r>
        <w:rPr>
          <w:spacing w:val="-3"/>
        </w:rPr>
        <w:t> </w:t>
      </w:r>
      <w:r>
        <w:rPr/>
        <w:t>piston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rings.</w:t>
      </w:r>
    </w:p>
    <w:p>
      <w:pPr>
        <w:pStyle w:val="BodyText"/>
        <w:spacing w:before="3"/>
      </w:pPr>
    </w:p>
    <w:p>
      <w:pPr>
        <w:pStyle w:val="Heading1"/>
        <w:spacing w:before="0" w:after="5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179"/>
        <w:gridCol w:w="2806"/>
      </w:tblGrid>
      <w:tr>
        <w:trPr>
          <w:trHeight w:val="642" w:hRule="atLeast"/>
        </w:trPr>
        <w:tc>
          <w:tcPr>
            <w:tcW w:w="96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1882" w:type="dxa"/>
          </w:tcPr>
          <w:p>
            <w:pPr>
              <w:pStyle w:val="TableParagraph"/>
              <w:spacing w:line="322" w:lineRule="exact"/>
              <w:ind w:left="108" w:right="20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Instructional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4179" w:type="dxa"/>
          </w:tcPr>
          <w:p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806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287" w:hRule="atLeast"/>
        </w:trPr>
        <w:tc>
          <w:tcPr>
            <w:tcW w:w="962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1882" w:type="dxa"/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775"/>
              <w:rPr>
                <w:sz w:val="28"/>
              </w:rPr>
            </w:pPr>
            <w:r>
              <w:rPr>
                <w:sz w:val="28"/>
              </w:rPr>
              <w:t>Teacher presents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valves and tappets for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234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 as he presents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engine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valves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</w:tc>
      </w:tr>
      <w:tr>
        <w:trPr>
          <w:trHeight w:val="1932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402"/>
              <w:rPr>
                <w:sz w:val="28"/>
              </w:rPr>
            </w:pPr>
            <w:r>
              <w:rPr>
                <w:sz w:val="28"/>
              </w:rPr>
              <w:t>Teacher dismantles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valves and tappets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identification.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164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dismantles the various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valves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</w:tc>
      </w:tr>
      <w:tr>
        <w:trPr>
          <w:trHeight w:val="1288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378"/>
              <w:rPr>
                <w:sz w:val="28"/>
              </w:rPr>
            </w:pPr>
            <w:r>
              <w:rPr>
                <w:sz w:val="28"/>
              </w:rPr>
              <w:t>The teacher tells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name and the location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326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179"/>
        <w:gridCol w:w="2806"/>
      </w:tblGrid>
      <w:tr>
        <w:trPr>
          <w:trHeight w:val="967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239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explains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details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each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 vehicle</w:t>
            </w:r>
          </w:p>
          <w:p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326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931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179" w:type="dxa"/>
          </w:tcPr>
          <w:p>
            <w:pPr>
              <w:pStyle w:val="TableParagraph"/>
              <w:ind w:left="108" w:right="124"/>
              <w:rPr>
                <w:sz w:val="28"/>
              </w:rPr>
            </w:pPr>
            <w:r>
              <w:rPr>
                <w:sz w:val="28"/>
              </w:rPr>
              <w:t>Teacher couples the vehicle 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tappets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presented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270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 as he couples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valves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</w:tc>
      </w:tr>
      <w:tr>
        <w:trPr>
          <w:trHeight w:val="642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6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417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concept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presented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  <w:tc>
          <w:tcPr>
            <w:tcW w:w="280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listen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attentively</w:t>
            </w:r>
          </w:p>
        </w:tc>
      </w:tr>
      <w:tr>
        <w:trPr>
          <w:trHeight w:val="3864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7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Evaluation</w:t>
            </w:r>
          </w:p>
        </w:tc>
        <w:tc>
          <w:tcPr>
            <w:tcW w:w="4179" w:type="dxa"/>
          </w:tcPr>
          <w:p>
            <w:pPr>
              <w:pStyle w:val="TableParagraph"/>
              <w:spacing w:line="242" w:lineRule="auto"/>
              <w:ind w:left="108" w:right="472"/>
              <w:rPr>
                <w:sz w:val="28"/>
              </w:rPr>
            </w:pPr>
            <w:r>
              <w:rPr>
                <w:sz w:val="28"/>
              </w:rPr>
              <w:t>The teacher ask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questions: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27" w:val="left" w:leader="none"/>
              </w:tabs>
              <w:spacing w:line="240" w:lineRule="auto" w:before="0" w:after="0"/>
              <w:ind w:left="108" w:right="272" w:firstLine="0"/>
              <w:jc w:val="left"/>
              <w:rPr>
                <w:sz w:val="28"/>
              </w:rPr>
            </w:pPr>
            <w:r>
              <w:rPr>
                <w:sz w:val="28"/>
              </w:rPr>
              <w:t>What are the components of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06" w:val="left" w:leader="none"/>
              </w:tabs>
              <w:spacing w:line="240" w:lineRule="auto" w:before="0" w:after="0"/>
              <w:ind w:left="108" w:right="119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valves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tappets is positioned 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 engine.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83" w:val="left" w:leader="none"/>
              </w:tabs>
              <w:spacing w:line="242" w:lineRule="auto" w:before="0" w:after="0"/>
              <w:ind w:left="108" w:right="179" w:firstLine="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valves 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tappets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69" w:val="left" w:leader="none"/>
              </w:tabs>
              <w:spacing w:line="317" w:lineRule="exact" w:before="0" w:after="0"/>
              <w:ind w:left="468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vehicle</w:t>
            </w:r>
          </w:p>
          <w:p>
            <w:pPr>
              <w:pStyle w:val="TableParagraph"/>
              <w:spacing w:line="322" w:lineRule="exact"/>
              <w:ind w:left="108" w:right="145"/>
              <w:rPr>
                <w:sz w:val="28"/>
              </w:rPr>
            </w:pPr>
            <w:r>
              <w:rPr>
                <w:sz w:val="28"/>
              </w:rPr>
              <w:t>engine valves and tappets could 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dismantled and coupled.</w:t>
            </w:r>
          </w:p>
        </w:tc>
        <w:tc>
          <w:tcPr>
            <w:tcW w:w="2806" w:type="dxa"/>
          </w:tcPr>
          <w:p>
            <w:pPr>
              <w:pStyle w:val="TableParagraph"/>
              <w:ind w:left="108" w:right="185"/>
              <w:rPr>
                <w:sz w:val="28"/>
              </w:rPr>
            </w:pPr>
            <w:r>
              <w:rPr>
                <w:sz w:val="28"/>
              </w:rPr>
              <w:t>Students answer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teacher’s questions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ascertain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level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comprehension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before="89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5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spacing w:before="160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pStyle w:val="BodyText"/>
        <w:spacing w:before="163"/>
        <w:ind w:left="420"/>
      </w:pPr>
      <w:r>
        <w:rPr>
          <w:b/>
        </w:rPr>
        <w:t>Topic:</w:t>
      </w:r>
      <w:r>
        <w:rPr>
          <w:b/>
          <w:spacing w:val="-5"/>
        </w:rPr>
        <w:t> </w:t>
      </w:r>
      <w:r>
        <w:rPr/>
        <w:t>Vehicle</w:t>
      </w:r>
      <w:r>
        <w:rPr>
          <w:spacing w:val="-4"/>
        </w:rPr>
        <w:t> </w:t>
      </w:r>
      <w:r>
        <w:rPr/>
        <w:t>Engine</w:t>
      </w:r>
      <w:r>
        <w:rPr>
          <w:spacing w:val="-3"/>
        </w:rPr>
        <w:t> </w:t>
      </w:r>
      <w:r>
        <w:rPr/>
        <w:t>Connecting</w:t>
      </w:r>
      <w:r>
        <w:rPr>
          <w:spacing w:val="-3"/>
        </w:rPr>
        <w:t> </w:t>
      </w:r>
      <w:r>
        <w:rPr/>
        <w:t>Rod</w:t>
      </w:r>
    </w:p>
    <w:p>
      <w:pPr>
        <w:spacing w:line="360" w:lineRule="auto" w:before="161"/>
        <w:ind w:left="420" w:right="761" w:firstLine="0"/>
        <w:jc w:val="left"/>
        <w:rPr>
          <w:sz w:val="28"/>
        </w:rPr>
      </w:pPr>
      <w:r>
        <w:rPr>
          <w:b/>
          <w:sz w:val="28"/>
        </w:rPr>
        <w:t>Specific Objectives: </w:t>
      </w:r>
      <w:r>
        <w:rPr>
          <w:sz w:val="28"/>
        </w:rPr>
        <w:t>It is expected that at the end of the lesson, the students 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28"/>
        </w:numPr>
        <w:tabs>
          <w:tab w:pos="639" w:val="left" w:leader="none"/>
        </w:tabs>
        <w:spacing w:line="321" w:lineRule="exact" w:before="0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3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vehicle</w:t>
      </w:r>
      <w:r>
        <w:rPr>
          <w:spacing w:val="-5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connecting</w:t>
      </w:r>
      <w:r>
        <w:rPr>
          <w:spacing w:val="-1"/>
          <w:sz w:val="28"/>
        </w:rPr>
        <w:t> </w:t>
      </w:r>
      <w:r>
        <w:rPr>
          <w:sz w:val="28"/>
        </w:rPr>
        <w:t>rod</w:t>
      </w:r>
    </w:p>
    <w:p>
      <w:pPr>
        <w:pStyle w:val="ListParagraph"/>
        <w:numPr>
          <w:ilvl w:val="0"/>
          <w:numId w:val="28"/>
        </w:numPr>
        <w:tabs>
          <w:tab w:pos="719" w:val="left" w:leader="none"/>
        </w:tabs>
        <w:spacing w:line="240" w:lineRule="auto" w:before="163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4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connecting</w:t>
      </w:r>
      <w:r>
        <w:rPr>
          <w:spacing w:val="-3"/>
          <w:sz w:val="28"/>
        </w:rPr>
        <w:t> </w:t>
      </w:r>
      <w:r>
        <w:rPr>
          <w:sz w:val="28"/>
        </w:rPr>
        <w:t>rod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positioned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vehicle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28"/>
        </w:numPr>
        <w:tabs>
          <w:tab w:pos="795" w:val="left" w:leader="none"/>
        </w:tabs>
        <w:spacing w:line="240" w:lineRule="auto" w:before="16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vehicle</w:t>
      </w:r>
      <w:r>
        <w:rPr>
          <w:spacing w:val="-4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connecting</w:t>
      </w:r>
      <w:r>
        <w:rPr>
          <w:spacing w:val="-1"/>
          <w:sz w:val="28"/>
        </w:rPr>
        <w:t> </w:t>
      </w:r>
      <w:r>
        <w:rPr>
          <w:sz w:val="28"/>
        </w:rPr>
        <w:t>rod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header="0" w:footer="1077" w:top="1440" w:bottom="1340" w:left="1020" w:right="680"/>
        </w:sectPr>
      </w:pPr>
    </w:p>
    <w:p>
      <w:pPr>
        <w:pStyle w:val="ListParagraph"/>
        <w:numPr>
          <w:ilvl w:val="0"/>
          <w:numId w:val="28"/>
        </w:numPr>
        <w:tabs>
          <w:tab w:pos="781" w:val="left" w:leader="none"/>
        </w:tabs>
        <w:spacing w:line="360" w:lineRule="auto" w:before="73" w:after="0"/>
        <w:ind w:left="420" w:right="1544" w:firstLine="0"/>
        <w:jc w:val="left"/>
        <w:rPr>
          <w:sz w:val="28"/>
        </w:rPr>
      </w:pPr>
      <w:r>
        <w:rPr>
          <w:sz w:val="28"/>
        </w:rPr>
        <w:t>Describe how to dismantle and couple the vehicle engine connecting rod</w:t>
      </w:r>
      <w:r>
        <w:rPr>
          <w:spacing w:val="1"/>
          <w:sz w:val="28"/>
        </w:rPr>
        <w:t> </w:t>
      </w:r>
      <w:r>
        <w:rPr>
          <w:b/>
          <w:sz w:val="28"/>
        </w:rPr>
        <w:t>Instructional Material: </w:t>
      </w:r>
      <w:r>
        <w:rPr>
          <w:sz w:val="28"/>
        </w:rPr>
        <w:t>Vehicle engine connecting rod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line="360" w:lineRule="auto" w:before="1"/>
        <w:ind w:left="420" w:right="924" w:firstLine="69"/>
      </w:pPr>
      <w:r>
        <w:rPr>
          <w:b/>
        </w:rPr>
        <w:t>Entry Behaviour: </w:t>
      </w:r>
      <w:r>
        <w:rPr/>
        <w:t>The students have previous knowledge of the various types 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vehicle</w:t>
      </w:r>
      <w:r>
        <w:rPr>
          <w:spacing w:val="1"/>
        </w:rPr>
        <w:t> </w:t>
      </w:r>
      <w:r>
        <w:rPr/>
        <w:t>engine</w:t>
      </w:r>
      <w:r>
        <w:rPr>
          <w:spacing w:val="-3"/>
        </w:rPr>
        <w:t> </w:t>
      </w:r>
      <w:r>
        <w:rPr/>
        <w:t>valve and</w:t>
      </w:r>
      <w:r>
        <w:rPr>
          <w:spacing w:val="-3"/>
        </w:rPr>
        <w:t> </w:t>
      </w:r>
      <w:r>
        <w:rPr/>
        <w:t>tappets.</w:t>
      </w:r>
    </w:p>
    <w:p>
      <w:pPr>
        <w:pStyle w:val="Heading1"/>
        <w:spacing w:before="3" w:after="3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375"/>
        <w:gridCol w:w="2609"/>
      </w:tblGrid>
      <w:tr>
        <w:trPr>
          <w:trHeight w:val="645" w:hRule="atLeast"/>
        </w:trPr>
        <w:tc>
          <w:tcPr>
            <w:tcW w:w="96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1882" w:type="dxa"/>
          </w:tcPr>
          <w:p>
            <w:pPr>
              <w:pStyle w:val="TableParagraph"/>
              <w:spacing w:line="324" w:lineRule="exact"/>
              <w:ind w:left="108" w:right="20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Instructional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4375" w:type="dxa"/>
          </w:tcPr>
          <w:p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609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607" w:hRule="atLeast"/>
        </w:trPr>
        <w:tc>
          <w:tcPr>
            <w:tcW w:w="962" w:type="dxa"/>
          </w:tcPr>
          <w:p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1882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375" w:type="dxa"/>
          </w:tcPr>
          <w:p>
            <w:pPr>
              <w:pStyle w:val="TableParagraph"/>
              <w:ind w:left="108" w:right="259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rod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</w:tc>
        <w:tc>
          <w:tcPr>
            <w:tcW w:w="2609" w:type="dxa"/>
          </w:tcPr>
          <w:p>
            <w:pPr>
              <w:pStyle w:val="TableParagraph"/>
              <w:ind w:left="106" w:right="155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 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presents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connecting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rod</w:t>
            </w:r>
          </w:p>
        </w:tc>
      </w:tr>
      <w:tr>
        <w:trPr>
          <w:trHeight w:val="1931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375" w:type="dxa"/>
          </w:tcPr>
          <w:p>
            <w:pPr>
              <w:pStyle w:val="TableParagraph"/>
              <w:ind w:left="108" w:right="566"/>
              <w:rPr>
                <w:sz w:val="28"/>
              </w:rPr>
            </w:pPr>
            <w:r>
              <w:rPr>
                <w:sz w:val="28"/>
              </w:rPr>
              <w:t>Teacher dismantles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rod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identification.</w:t>
            </w:r>
          </w:p>
        </w:tc>
        <w:tc>
          <w:tcPr>
            <w:tcW w:w="2609" w:type="dxa"/>
          </w:tcPr>
          <w:p>
            <w:pPr>
              <w:pStyle w:val="TableParagraph"/>
              <w:ind w:left="106" w:right="132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components</w:t>
            </w:r>
          </w:p>
          <w:p>
            <w:pPr>
              <w:pStyle w:val="TableParagraph"/>
              <w:spacing w:line="322" w:lineRule="exact"/>
              <w:ind w:left="106" w:right="132"/>
              <w:rPr>
                <w:sz w:val="28"/>
              </w:rPr>
            </w:pPr>
            <w:r>
              <w:rPr>
                <w:sz w:val="28"/>
              </w:rPr>
              <w:t>of the vehicle engine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connecting rod</w:t>
            </w:r>
          </w:p>
        </w:tc>
      </w:tr>
      <w:tr>
        <w:trPr>
          <w:trHeight w:val="1288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375" w:type="dxa"/>
          </w:tcPr>
          <w:p>
            <w:pPr>
              <w:pStyle w:val="TableParagraph"/>
              <w:ind w:left="108" w:right="162"/>
              <w:rPr>
                <w:sz w:val="28"/>
              </w:rPr>
            </w:pPr>
            <w:r>
              <w:rPr>
                <w:sz w:val="28"/>
              </w:rPr>
              <w:t>The teacher tells the students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name and the location of the various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that makes up 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vehicle</w:t>
            </w:r>
          </w:p>
          <w:p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engine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rod</w:t>
            </w:r>
          </w:p>
        </w:tc>
        <w:tc>
          <w:tcPr>
            <w:tcW w:w="2609" w:type="dxa"/>
          </w:tcPr>
          <w:p>
            <w:pPr>
              <w:pStyle w:val="TableParagraph"/>
              <w:ind w:left="106" w:right="131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964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37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explains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details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8" w:right="824"/>
              <w:rPr>
                <w:sz w:val="28"/>
              </w:rPr>
            </w:pPr>
            <w:r>
              <w:rPr>
                <w:sz w:val="28"/>
              </w:rPr>
              <w:t>function of each of the vehicle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connecting rod</w:t>
            </w:r>
          </w:p>
        </w:tc>
        <w:tc>
          <w:tcPr>
            <w:tcW w:w="2609" w:type="dxa"/>
          </w:tcPr>
          <w:p>
            <w:pPr>
              <w:pStyle w:val="TableParagraph"/>
              <w:ind w:left="106" w:right="131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932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375" w:type="dxa"/>
          </w:tcPr>
          <w:p>
            <w:pPr>
              <w:pStyle w:val="TableParagraph"/>
              <w:ind w:left="108" w:right="242"/>
              <w:jc w:val="both"/>
              <w:rPr>
                <w:sz w:val="28"/>
              </w:rPr>
            </w:pPr>
            <w:r>
              <w:rPr>
                <w:sz w:val="28"/>
              </w:rPr>
              <w:t>Teacher couples the vehicle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connecting rod presented before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609" w:type="dxa"/>
          </w:tcPr>
          <w:p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 as he couples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6" w:right="737"/>
              <w:rPr>
                <w:sz w:val="28"/>
              </w:rPr>
            </w:pPr>
            <w:r>
              <w:rPr>
                <w:sz w:val="28"/>
              </w:rPr>
              <w:t>vehicle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rod.</w:t>
            </w:r>
          </w:p>
        </w:tc>
      </w:tr>
      <w:tr>
        <w:trPr>
          <w:trHeight w:val="645" w:hRule="atLeast"/>
        </w:trPr>
        <w:tc>
          <w:tcPr>
            <w:tcW w:w="96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1882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437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concept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presented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  <w:tc>
          <w:tcPr>
            <w:tcW w:w="2609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listen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attentively</w:t>
            </w:r>
          </w:p>
        </w:tc>
      </w:tr>
      <w:tr>
        <w:trPr>
          <w:trHeight w:val="966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7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Evaluation</w:t>
            </w:r>
          </w:p>
        </w:tc>
        <w:tc>
          <w:tcPr>
            <w:tcW w:w="4375" w:type="dxa"/>
          </w:tcPr>
          <w:p>
            <w:pPr>
              <w:pStyle w:val="TableParagraph"/>
              <w:ind w:left="108" w:right="668"/>
              <w:rPr>
                <w:sz w:val="28"/>
              </w:rPr>
            </w:pPr>
            <w:r>
              <w:rPr>
                <w:sz w:val="28"/>
              </w:rPr>
              <w:t>The teacher ask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questions:</w:t>
            </w:r>
          </w:p>
          <w:p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What are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2609" w:type="dxa"/>
          </w:tcPr>
          <w:p>
            <w:pPr>
              <w:pStyle w:val="TableParagraph"/>
              <w:ind w:left="106" w:right="233"/>
              <w:rPr>
                <w:sz w:val="28"/>
              </w:rPr>
            </w:pPr>
            <w:r>
              <w:rPr>
                <w:sz w:val="28"/>
              </w:rPr>
              <w:t>Students answer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teacher’s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questions</w:t>
            </w:r>
          </w:p>
          <w:p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ascertain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their</w:t>
            </w:r>
          </w:p>
        </w:tc>
      </w:tr>
    </w:tbl>
    <w:p>
      <w:pPr>
        <w:spacing w:after="0" w:line="310" w:lineRule="exac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375"/>
        <w:gridCol w:w="2609"/>
      </w:tblGrid>
      <w:tr>
        <w:trPr>
          <w:trHeight w:val="2899" w:hRule="atLeast"/>
        </w:trPr>
        <w:tc>
          <w:tcPr>
            <w:tcW w:w="96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37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rod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06" w:val="left" w:leader="none"/>
              </w:tabs>
              <w:spacing w:line="240" w:lineRule="auto" w:before="0" w:after="0"/>
              <w:ind w:left="108" w:right="386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 where the engine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connecting rod is positioned in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vehicle engine.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83" w:val="left" w:leader="none"/>
              </w:tabs>
              <w:spacing w:line="240" w:lineRule="auto" w:before="1" w:after="0"/>
              <w:ind w:left="108" w:right="375" w:firstLine="0"/>
              <w:jc w:val="both"/>
              <w:rPr>
                <w:sz w:val="28"/>
              </w:rPr>
            </w:pPr>
            <w:r>
              <w:rPr>
                <w:sz w:val="28"/>
              </w:rPr>
              <w:t>State the function of the engine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connecting rod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9" w:val="left" w:leader="none"/>
              </w:tabs>
              <w:spacing w:line="322" w:lineRule="exact" w:before="0" w:after="0"/>
              <w:ind w:left="108" w:right="243" w:firstLine="0"/>
              <w:jc w:val="both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connecting rod could be dismantled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coupled.</w:t>
            </w:r>
          </w:p>
        </w:tc>
        <w:tc>
          <w:tcPr>
            <w:tcW w:w="2609" w:type="dxa"/>
          </w:tcPr>
          <w:p>
            <w:pPr>
              <w:pStyle w:val="TableParagraph"/>
              <w:ind w:left="106" w:right="459"/>
              <w:rPr>
                <w:sz w:val="28"/>
              </w:rPr>
            </w:pPr>
            <w:r>
              <w:rPr>
                <w:sz w:val="28"/>
              </w:rPr>
              <w:t>level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comprehension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before="89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6</w:t>
      </w:r>
    </w:p>
    <w:p>
      <w:pPr>
        <w:pStyle w:val="BodyText"/>
        <w:spacing w:before="8"/>
        <w:rPr>
          <w:b/>
          <w:sz w:val="27"/>
        </w:rPr>
      </w:pPr>
    </w:p>
    <w:p>
      <w:pPr>
        <w:spacing w:before="0"/>
        <w:ind w:left="49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spacing w:before="161"/>
        <w:ind w:left="49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spacing w:before="160"/>
        <w:ind w:left="420" w:right="0" w:firstLine="0"/>
        <w:jc w:val="left"/>
        <w:rPr>
          <w:sz w:val="28"/>
        </w:rPr>
      </w:pPr>
      <w:r>
        <w:rPr>
          <w:b/>
          <w:sz w:val="28"/>
        </w:rPr>
        <w:t>Topic:</w:t>
      </w:r>
      <w:r>
        <w:rPr>
          <w:b/>
          <w:spacing w:val="-4"/>
          <w:sz w:val="28"/>
        </w:rPr>
        <w:t> </w:t>
      </w:r>
      <w:r>
        <w:rPr>
          <w:sz w:val="28"/>
        </w:rPr>
        <w:t>Vehicle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Crank</w:t>
      </w:r>
      <w:r>
        <w:rPr>
          <w:spacing w:val="-1"/>
          <w:sz w:val="28"/>
        </w:rPr>
        <w:t> </w:t>
      </w:r>
      <w:r>
        <w:rPr>
          <w:sz w:val="28"/>
        </w:rPr>
        <w:t>Shaft</w:t>
      </w:r>
    </w:p>
    <w:p>
      <w:pPr>
        <w:spacing w:line="360" w:lineRule="auto" w:before="161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30"/>
        </w:numPr>
        <w:tabs>
          <w:tab w:pos="639" w:val="left" w:leader="none"/>
        </w:tabs>
        <w:spacing w:line="240" w:lineRule="auto" w:before="1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4"/>
          <w:sz w:val="28"/>
        </w:rPr>
        <w:t> </w:t>
      </w:r>
      <w:r>
        <w:rPr>
          <w:sz w:val="28"/>
        </w:rPr>
        <w:t>components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3"/>
          <w:sz w:val="28"/>
        </w:rPr>
        <w:t> </w:t>
      </w:r>
      <w:r>
        <w:rPr>
          <w:sz w:val="28"/>
        </w:rPr>
        <w:t>crank</w:t>
      </w:r>
      <w:r>
        <w:rPr>
          <w:spacing w:val="-1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0"/>
        </w:numPr>
        <w:tabs>
          <w:tab w:pos="719" w:val="left" w:leader="none"/>
        </w:tabs>
        <w:spacing w:line="240" w:lineRule="auto" w:before="161" w:after="0"/>
        <w:ind w:left="718" w:right="0" w:hanging="299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3"/>
          <w:sz w:val="28"/>
        </w:rPr>
        <w:t> </w:t>
      </w:r>
      <w:r>
        <w:rPr>
          <w:sz w:val="28"/>
        </w:rPr>
        <w:t>where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crank</w:t>
      </w:r>
      <w:r>
        <w:rPr>
          <w:spacing w:val="-1"/>
          <w:sz w:val="28"/>
        </w:rPr>
        <w:t> </w:t>
      </w:r>
      <w:r>
        <w:rPr>
          <w:sz w:val="28"/>
        </w:rPr>
        <w:t>shaft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positioned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vehicle</w:t>
      </w:r>
      <w:r>
        <w:rPr>
          <w:spacing w:val="-3"/>
          <w:sz w:val="28"/>
        </w:rPr>
        <w:t> </w:t>
      </w:r>
      <w:r>
        <w:rPr>
          <w:sz w:val="28"/>
        </w:rPr>
        <w:t>engine</w:t>
      </w:r>
    </w:p>
    <w:p>
      <w:pPr>
        <w:pStyle w:val="ListParagraph"/>
        <w:numPr>
          <w:ilvl w:val="0"/>
          <w:numId w:val="30"/>
        </w:numPr>
        <w:tabs>
          <w:tab w:pos="795" w:val="left" w:leader="none"/>
        </w:tabs>
        <w:spacing w:line="240" w:lineRule="auto" w:before="16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crank</w:t>
      </w:r>
      <w:r>
        <w:rPr>
          <w:spacing w:val="-4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0"/>
        </w:numPr>
        <w:tabs>
          <w:tab w:pos="781" w:val="left" w:leader="none"/>
        </w:tabs>
        <w:spacing w:line="360" w:lineRule="auto" w:before="161" w:after="0"/>
        <w:ind w:left="420" w:right="1910" w:firstLine="0"/>
        <w:jc w:val="left"/>
        <w:rPr>
          <w:sz w:val="28"/>
        </w:rPr>
      </w:pPr>
      <w:r>
        <w:rPr>
          <w:sz w:val="28"/>
        </w:rPr>
        <w:t>Describe how to dismantle and couple the engine crank shaft</w:t>
      </w:r>
      <w:r>
        <w:rPr>
          <w:spacing w:val="1"/>
          <w:sz w:val="28"/>
        </w:rPr>
        <w:t> </w:t>
      </w:r>
      <w:r>
        <w:rPr>
          <w:b/>
          <w:sz w:val="28"/>
        </w:rPr>
        <w:t>Instructional Material: </w:t>
      </w:r>
      <w:r>
        <w:rPr>
          <w:sz w:val="28"/>
        </w:rPr>
        <w:t>Vehicle engine crank shaft,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line="360" w:lineRule="auto"/>
        <w:ind w:left="420" w:right="753"/>
      </w:pPr>
      <w:r>
        <w:rPr>
          <w:b/>
        </w:rPr>
        <w:t>Entry</w:t>
      </w:r>
      <w:r>
        <w:rPr>
          <w:b/>
          <w:spacing w:val="-2"/>
        </w:rPr>
        <w:t> </w:t>
      </w:r>
      <w:r>
        <w:rPr>
          <w:b/>
        </w:rPr>
        <w:t>Behaviour:</w:t>
      </w:r>
      <w:r>
        <w:rPr>
          <w:b/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vehicle</w:t>
      </w:r>
      <w:r>
        <w:rPr>
          <w:spacing w:val="1"/>
        </w:rPr>
        <w:t> </w:t>
      </w:r>
      <w:r>
        <w:rPr/>
        <w:t>engine connecting</w:t>
      </w:r>
      <w:r>
        <w:rPr>
          <w:spacing w:val="1"/>
        </w:rPr>
        <w:t> </w:t>
      </w:r>
      <w:r>
        <w:rPr/>
        <w:t>rod</w:t>
      </w:r>
    </w:p>
    <w:p>
      <w:pPr>
        <w:pStyle w:val="BodyText"/>
        <w:spacing w:before="6"/>
      </w:pPr>
    </w:p>
    <w:p>
      <w:pPr>
        <w:pStyle w:val="Heading1"/>
        <w:spacing w:before="1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3835"/>
        <w:gridCol w:w="3149"/>
      </w:tblGrid>
      <w:tr>
        <w:trPr>
          <w:trHeight w:val="642" w:hRule="atLeast"/>
        </w:trPr>
        <w:tc>
          <w:tcPr>
            <w:tcW w:w="96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1882" w:type="dxa"/>
          </w:tcPr>
          <w:p>
            <w:pPr>
              <w:pStyle w:val="TableParagraph"/>
              <w:spacing w:line="322" w:lineRule="exact"/>
              <w:ind w:left="108" w:right="20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Instructional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3835" w:type="dxa"/>
          </w:tcPr>
          <w:p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3149" w:type="dxa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644" w:hRule="atLeast"/>
        </w:trPr>
        <w:tc>
          <w:tcPr>
            <w:tcW w:w="962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188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3835" w:type="dxa"/>
          </w:tcPr>
          <w:p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vehicle</w:t>
            </w:r>
          </w:p>
          <w:p>
            <w:pPr>
              <w:pStyle w:val="TableParagraph"/>
              <w:spacing w:line="308" w:lineRule="exact" w:before="2"/>
              <w:ind w:left="108"/>
              <w:rPr>
                <w:sz w:val="28"/>
              </w:rPr>
            </w:pP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crank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shaft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</w:p>
        </w:tc>
        <w:tc>
          <w:tcPr>
            <w:tcW w:w="3149" w:type="dxa"/>
          </w:tcPr>
          <w:p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observe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 w:before="2"/>
              <w:ind w:left="106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as 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presents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2240" w:h="15840"/>
          <w:pgMar w:header="0" w:footer="1077" w:top="1440" w:bottom="134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3835"/>
        <w:gridCol w:w="3149"/>
      </w:tblGrid>
      <w:tr>
        <w:trPr>
          <w:trHeight w:val="643" w:hRule="atLeast"/>
        </w:trPr>
        <w:tc>
          <w:tcPr>
            <w:tcW w:w="96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8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identification</w:t>
            </w:r>
          </w:p>
        </w:tc>
        <w:tc>
          <w:tcPr>
            <w:tcW w:w="3149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crank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shaft.</w:t>
            </w:r>
          </w:p>
        </w:tc>
      </w:tr>
      <w:tr>
        <w:trPr>
          <w:trHeight w:val="1288" w:hRule="atLeast"/>
        </w:trPr>
        <w:tc>
          <w:tcPr>
            <w:tcW w:w="96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1882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3835" w:type="dxa"/>
          </w:tcPr>
          <w:p>
            <w:pPr>
              <w:pStyle w:val="TableParagraph"/>
              <w:ind w:left="108" w:right="237"/>
              <w:rPr>
                <w:sz w:val="28"/>
              </w:rPr>
            </w:pPr>
            <w:r>
              <w:rPr>
                <w:sz w:val="28"/>
              </w:rPr>
              <w:t>Teacher dismantles the vehicle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engine crank shaft before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identification.</w:t>
            </w:r>
          </w:p>
        </w:tc>
        <w:tc>
          <w:tcPr>
            <w:tcW w:w="3149" w:type="dxa"/>
          </w:tcPr>
          <w:p>
            <w:pPr>
              <w:pStyle w:val="TableParagraph"/>
              <w:ind w:left="106" w:right="304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dismantles</w:t>
            </w:r>
          </w:p>
          <w:p>
            <w:pPr>
              <w:pStyle w:val="TableParagraph"/>
              <w:spacing w:line="322" w:lineRule="exact"/>
              <w:ind w:left="106" w:right="186"/>
              <w:rPr>
                <w:sz w:val="28"/>
              </w:rPr>
            </w:pPr>
            <w:r>
              <w:rPr>
                <w:sz w:val="28"/>
              </w:rPr>
              <w:t>the various components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crank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shaft.</w:t>
            </w:r>
          </w:p>
        </w:tc>
      </w:tr>
      <w:tr>
        <w:trPr>
          <w:trHeight w:val="1288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3835" w:type="dxa"/>
          </w:tcPr>
          <w:p>
            <w:pPr>
              <w:pStyle w:val="TableParagraph"/>
              <w:ind w:left="108" w:right="12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tells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name and the location of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crank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shaft</w:t>
            </w:r>
          </w:p>
        </w:tc>
        <w:tc>
          <w:tcPr>
            <w:tcW w:w="3149" w:type="dxa"/>
          </w:tcPr>
          <w:p>
            <w:pPr>
              <w:pStyle w:val="TableParagraph"/>
              <w:spacing w:line="242" w:lineRule="auto"/>
              <w:ind w:left="106" w:right="671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967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3835" w:type="dxa"/>
          </w:tcPr>
          <w:p>
            <w:pPr>
              <w:pStyle w:val="TableParagraph"/>
              <w:ind w:left="108" w:right="307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explains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details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 each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 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crank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shaft</w:t>
            </w:r>
          </w:p>
        </w:tc>
        <w:tc>
          <w:tcPr>
            <w:tcW w:w="3149" w:type="dxa"/>
          </w:tcPr>
          <w:p>
            <w:pPr>
              <w:pStyle w:val="TableParagraph"/>
              <w:ind w:left="106" w:right="671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  <w:tr>
        <w:trPr>
          <w:trHeight w:val="1285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3835" w:type="dxa"/>
          </w:tcPr>
          <w:p>
            <w:pPr>
              <w:pStyle w:val="TableParagraph"/>
              <w:ind w:left="108" w:right="517"/>
              <w:jc w:val="both"/>
              <w:rPr>
                <w:sz w:val="28"/>
              </w:rPr>
            </w:pPr>
            <w:r>
              <w:rPr>
                <w:sz w:val="28"/>
              </w:rPr>
              <w:t>Teacher couples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engine crank shaft presented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3149" w:type="dxa"/>
          </w:tcPr>
          <w:p>
            <w:pPr>
              <w:pStyle w:val="TableParagraph"/>
              <w:ind w:left="106" w:right="229"/>
              <w:rPr>
                <w:sz w:val="28"/>
              </w:rPr>
            </w:pPr>
            <w:r>
              <w:rPr>
                <w:sz w:val="28"/>
              </w:rPr>
              <w:t>Students observe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 as he couples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crank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shaft.</w:t>
            </w:r>
          </w:p>
        </w:tc>
      </w:tr>
      <w:tr>
        <w:trPr>
          <w:trHeight w:val="645" w:hRule="atLeast"/>
        </w:trPr>
        <w:tc>
          <w:tcPr>
            <w:tcW w:w="96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1882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3835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concept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presented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  <w:tc>
          <w:tcPr>
            <w:tcW w:w="3149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listen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attentively</w:t>
            </w:r>
          </w:p>
        </w:tc>
      </w:tr>
      <w:tr>
        <w:trPr>
          <w:trHeight w:val="3863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7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Evaluation</w:t>
            </w:r>
          </w:p>
        </w:tc>
        <w:tc>
          <w:tcPr>
            <w:tcW w:w="3835" w:type="dxa"/>
          </w:tcPr>
          <w:p>
            <w:pPr>
              <w:pStyle w:val="TableParagraph"/>
              <w:ind w:left="108" w:right="128"/>
              <w:rPr>
                <w:sz w:val="28"/>
              </w:rPr>
            </w:pPr>
            <w:r>
              <w:rPr>
                <w:sz w:val="28"/>
              </w:rPr>
              <w:t>The teacher ask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questions: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27" w:val="left" w:leader="none"/>
              </w:tabs>
              <w:spacing w:line="242" w:lineRule="auto" w:before="0" w:after="0"/>
              <w:ind w:left="108" w:right="340" w:firstLine="0"/>
              <w:jc w:val="left"/>
              <w:rPr>
                <w:sz w:val="28"/>
              </w:rPr>
            </w:pPr>
            <w:r>
              <w:rPr>
                <w:sz w:val="28"/>
              </w:rPr>
              <w:t>What are the components of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crank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shaft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06" w:val="left" w:leader="none"/>
              </w:tabs>
              <w:spacing w:line="240" w:lineRule="auto" w:before="0" w:after="0"/>
              <w:ind w:left="108" w:right="96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crank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shaft is positioned in the vehicle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83" w:val="left" w:leader="none"/>
              </w:tabs>
              <w:spacing w:line="240" w:lineRule="auto" w:before="0" w:after="0"/>
              <w:ind w:left="108" w:right="650" w:firstLine="0"/>
              <w:jc w:val="left"/>
              <w:rPr>
                <w:sz w:val="28"/>
              </w:rPr>
            </w:pPr>
            <w:r>
              <w:rPr>
                <w:sz w:val="28"/>
              </w:rPr>
              <w:t>State the function of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crank shaft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9" w:val="left" w:leader="none"/>
              </w:tabs>
              <w:spacing w:line="322" w:lineRule="exact" w:before="0" w:after="0"/>
              <w:ind w:left="108" w:right="518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engine crank shaft could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dismantled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 coupled.</w:t>
            </w:r>
          </w:p>
        </w:tc>
        <w:tc>
          <w:tcPr>
            <w:tcW w:w="3149" w:type="dxa"/>
          </w:tcPr>
          <w:p>
            <w:pPr>
              <w:pStyle w:val="TableParagraph"/>
              <w:ind w:left="106" w:right="530"/>
              <w:rPr>
                <w:sz w:val="28"/>
              </w:rPr>
            </w:pPr>
            <w:r>
              <w:rPr>
                <w:sz w:val="28"/>
              </w:rPr>
              <w:t>Students answer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teacher’s questions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ascertain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level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comprehension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spacing w:before="78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Lesson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Plan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 Week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7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420" w:right="0" w:firstLine="0"/>
        <w:jc w:val="left"/>
        <w:rPr>
          <w:sz w:val="28"/>
        </w:rPr>
      </w:pPr>
      <w:r>
        <w:rPr>
          <w:b/>
          <w:sz w:val="28"/>
        </w:rPr>
        <w:t>Class:</w:t>
      </w:r>
      <w:r>
        <w:rPr>
          <w:b/>
          <w:spacing w:val="-4"/>
          <w:sz w:val="28"/>
        </w:rPr>
        <w:t> </w:t>
      </w:r>
      <w:r>
        <w:rPr>
          <w:sz w:val="28"/>
        </w:rPr>
        <w:t>Vocational</w:t>
      </w:r>
      <w:r>
        <w:rPr>
          <w:spacing w:val="-1"/>
          <w:sz w:val="28"/>
        </w:rPr>
        <w:t> </w:t>
      </w:r>
      <w:r>
        <w:rPr>
          <w:sz w:val="28"/>
        </w:rPr>
        <w:t>II</w:t>
      </w:r>
    </w:p>
    <w:p>
      <w:pPr>
        <w:spacing w:before="163"/>
        <w:ind w:left="420" w:right="0" w:firstLine="0"/>
        <w:jc w:val="left"/>
        <w:rPr>
          <w:sz w:val="28"/>
        </w:rPr>
      </w:pPr>
      <w:r>
        <w:rPr>
          <w:b/>
          <w:sz w:val="28"/>
        </w:rPr>
        <w:t>Duration:</w:t>
      </w:r>
      <w:r>
        <w:rPr>
          <w:b/>
          <w:spacing w:val="-5"/>
          <w:sz w:val="28"/>
        </w:rPr>
        <w:t> </w:t>
      </w:r>
      <w:r>
        <w:rPr>
          <w:sz w:val="28"/>
        </w:rPr>
        <w:t>90</w:t>
      </w:r>
      <w:r>
        <w:rPr>
          <w:spacing w:val="-1"/>
          <w:sz w:val="28"/>
        </w:rPr>
        <w:t> </w:t>
      </w:r>
      <w:r>
        <w:rPr>
          <w:sz w:val="28"/>
        </w:rPr>
        <w:t>Minutes</w:t>
      </w:r>
    </w:p>
    <w:p>
      <w:pPr>
        <w:spacing w:before="160"/>
        <w:ind w:left="420" w:right="0" w:firstLine="0"/>
        <w:jc w:val="left"/>
        <w:rPr>
          <w:sz w:val="28"/>
        </w:rPr>
      </w:pPr>
      <w:r>
        <w:rPr>
          <w:b/>
          <w:sz w:val="28"/>
        </w:rPr>
        <w:t>Topic:</w:t>
      </w:r>
      <w:r>
        <w:rPr>
          <w:b/>
          <w:spacing w:val="-6"/>
          <w:sz w:val="28"/>
        </w:rPr>
        <w:t> </w:t>
      </w:r>
      <w:r>
        <w:rPr>
          <w:sz w:val="28"/>
        </w:rPr>
        <w:t>Vehicle</w:t>
      </w:r>
      <w:r>
        <w:rPr>
          <w:spacing w:val="-4"/>
          <w:sz w:val="28"/>
        </w:rPr>
        <w:t> </w:t>
      </w:r>
      <w:r>
        <w:rPr>
          <w:sz w:val="28"/>
        </w:rPr>
        <w:t>Transmission</w:t>
      </w:r>
      <w:r>
        <w:rPr>
          <w:spacing w:val="-3"/>
          <w:sz w:val="28"/>
        </w:rPr>
        <w:t> </w:t>
      </w:r>
      <w:r>
        <w:rPr>
          <w:sz w:val="28"/>
        </w:rPr>
        <w:t>System</w:t>
      </w:r>
    </w:p>
    <w:p>
      <w:pPr>
        <w:spacing w:line="360" w:lineRule="auto" w:before="161"/>
        <w:ind w:left="420" w:right="753" w:firstLine="0"/>
        <w:jc w:val="left"/>
        <w:rPr>
          <w:sz w:val="28"/>
        </w:rPr>
      </w:pPr>
      <w:r>
        <w:rPr>
          <w:b/>
          <w:sz w:val="28"/>
        </w:rPr>
        <w:t>Specific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Objectives:</w:t>
      </w:r>
      <w:r>
        <w:rPr>
          <w:b/>
          <w:spacing w:val="-4"/>
          <w:sz w:val="28"/>
        </w:rPr>
        <w:t> </w:t>
      </w:r>
      <w:r>
        <w:rPr>
          <w:sz w:val="28"/>
        </w:rPr>
        <w:t>It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expected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lesson,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should</w:t>
      </w:r>
      <w:r>
        <w:rPr>
          <w:spacing w:val="-67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able</w:t>
      </w:r>
      <w:r>
        <w:rPr>
          <w:spacing w:val="-3"/>
          <w:sz w:val="28"/>
        </w:rPr>
        <w:t> </w:t>
      </w:r>
      <w:r>
        <w:rPr>
          <w:sz w:val="28"/>
        </w:rPr>
        <w:t>to:</w:t>
      </w:r>
    </w:p>
    <w:p>
      <w:pPr>
        <w:pStyle w:val="ListParagraph"/>
        <w:numPr>
          <w:ilvl w:val="0"/>
          <w:numId w:val="32"/>
        </w:numPr>
        <w:tabs>
          <w:tab w:pos="639" w:val="left" w:leader="none"/>
        </w:tabs>
        <w:spacing w:line="321" w:lineRule="exact" w:before="0" w:after="0"/>
        <w:ind w:left="638" w:right="0" w:hanging="219"/>
        <w:jc w:val="left"/>
        <w:rPr>
          <w:sz w:val="28"/>
        </w:rPr>
      </w:pPr>
      <w:r>
        <w:rPr>
          <w:sz w:val="28"/>
        </w:rPr>
        <w:t>Identify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various</w:t>
      </w:r>
      <w:r>
        <w:rPr>
          <w:spacing w:val="-4"/>
          <w:sz w:val="28"/>
        </w:rPr>
        <w:t> </w:t>
      </w:r>
      <w:r>
        <w:rPr>
          <w:sz w:val="28"/>
        </w:rPr>
        <w:t>components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vehicle</w:t>
      </w:r>
      <w:r>
        <w:rPr>
          <w:spacing w:val="-5"/>
          <w:sz w:val="28"/>
        </w:rPr>
        <w:t> </w:t>
      </w:r>
      <w:r>
        <w:rPr>
          <w:sz w:val="28"/>
        </w:rPr>
        <w:t>transmission</w:t>
      </w:r>
      <w:r>
        <w:rPr>
          <w:spacing w:val="-6"/>
          <w:sz w:val="28"/>
        </w:rPr>
        <w:t> </w:t>
      </w:r>
      <w:r>
        <w:rPr>
          <w:sz w:val="28"/>
        </w:rPr>
        <w:t>system</w:t>
      </w:r>
    </w:p>
    <w:p>
      <w:pPr>
        <w:pStyle w:val="ListParagraph"/>
        <w:numPr>
          <w:ilvl w:val="0"/>
          <w:numId w:val="32"/>
        </w:numPr>
        <w:tabs>
          <w:tab w:pos="719" w:val="left" w:leader="none"/>
        </w:tabs>
        <w:spacing w:line="360" w:lineRule="auto" w:before="163" w:after="0"/>
        <w:ind w:left="420" w:right="1255" w:firstLine="0"/>
        <w:jc w:val="left"/>
        <w:rPr>
          <w:sz w:val="28"/>
        </w:rPr>
      </w:pPr>
      <w:r>
        <w:rPr>
          <w:sz w:val="28"/>
        </w:rPr>
        <w:t>Indicate</w:t>
      </w:r>
      <w:r>
        <w:rPr>
          <w:spacing w:val="-4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various</w:t>
      </w:r>
      <w:r>
        <w:rPr>
          <w:spacing w:val="-2"/>
          <w:sz w:val="28"/>
        </w:rPr>
        <w:t> </w:t>
      </w:r>
      <w:r>
        <w:rPr>
          <w:sz w:val="28"/>
        </w:rPr>
        <w:t>components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vehicle</w:t>
      </w:r>
      <w:r>
        <w:rPr>
          <w:spacing w:val="-1"/>
          <w:sz w:val="28"/>
        </w:rPr>
        <w:t> </w:t>
      </w:r>
      <w:r>
        <w:rPr>
          <w:sz w:val="28"/>
        </w:rPr>
        <w:t>transmission</w:t>
      </w:r>
      <w:r>
        <w:rPr>
          <w:spacing w:val="-6"/>
          <w:sz w:val="28"/>
        </w:rPr>
        <w:t> </w:t>
      </w:r>
      <w:r>
        <w:rPr>
          <w:sz w:val="28"/>
        </w:rPr>
        <w:t>system</w:t>
      </w:r>
      <w:r>
        <w:rPr>
          <w:spacing w:val="-8"/>
          <w:sz w:val="28"/>
        </w:rPr>
        <w:t> </w:t>
      </w:r>
      <w:r>
        <w:rPr>
          <w:sz w:val="28"/>
        </w:rPr>
        <w:t>is</w:t>
      </w:r>
      <w:r>
        <w:rPr>
          <w:spacing w:val="-67"/>
          <w:sz w:val="28"/>
        </w:rPr>
        <w:t> </w:t>
      </w:r>
      <w:r>
        <w:rPr>
          <w:sz w:val="28"/>
        </w:rPr>
        <w:t>positioned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vehicle</w:t>
      </w:r>
    </w:p>
    <w:p>
      <w:pPr>
        <w:pStyle w:val="ListParagraph"/>
        <w:numPr>
          <w:ilvl w:val="0"/>
          <w:numId w:val="32"/>
        </w:numPr>
        <w:tabs>
          <w:tab w:pos="795" w:val="left" w:leader="none"/>
        </w:tabs>
        <w:spacing w:line="321" w:lineRule="exact" w:before="0" w:after="0"/>
        <w:ind w:left="794" w:right="0" w:hanging="375"/>
        <w:jc w:val="left"/>
        <w:rPr>
          <w:sz w:val="28"/>
        </w:rPr>
      </w:pPr>
      <w:r>
        <w:rPr>
          <w:sz w:val="28"/>
        </w:rPr>
        <w:t>State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functions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various</w:t>
      </w:r>
      <w:r>
        <w:rPr>
          <w:spacing w:val="-2"/>
          <w:sz w:val="28"/>
        </w:rPr>
        <w:t> </w:t>
      </w:r>
      <w:r>
        <w:rPr>
          <w:sz w:val="28"/>
        </w:rPr>
        <w:t>transmission</w:t>
      </w:r>
      <w:r>
        <w:rPr>
          <w:spacing w:val="-2"/>
          <w:sz w:val="28"/>
        </w:rPr>
        <w:t> </w:t>
      </w:r>
      <w:r>
        <w:rPr>
          <w:sz w:val="28"/>
        </w:rPr>
        <w:t>systems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vehicle</w:t>
      </w:r>
    </w:p>
    <w:p>
      <w:pPr>
        <w:pStyle w:val="ListParagraph"/>
        <w:numPr>
          <w:ilvl w:val="0"/>
          <w:numId w:val="32"/>
        </w:numPr>
        <w:tabs>
          <w:tab w:pos="781" w:val="left" w:leader="none"/>
        </w:tabs>
        <w:spacing w:line="360" w:lineRule="auto" w:before="160" w:after="0"/>
        <w:ind w:left="420" w:right="1698" w:firstLine="0"/>
        <w:jc w:val="left"/>
        <w:rPr>
          <w:sz w:val="28"/>
        </w:rPr>
      </w:pPr>
      <w:r>
        <w:rPr>
          <w:sz w:val="28"/>
        </w:rPr>
        <w:t>Describe how to dismantle and couple the vehicle transmission system</w:t>
      </w:r>
      <w:r>
        <w:rPr>
          <w:spacing w:val="1"/>
          <w:sz w:val="28"/>
        </w:rPr>
        <w:t> </w:t>
      </w:r>
      <w:r>
        <w:rPr>
          <w:b/>
          <w:sz w:val="28"/>
        </w:rPr>
        <w:t>Instructional Material: </w:t>
      </w:r>
      <w:r>
        <w:rPr>
          <w:sz w:val="28"/>
        </w:rPr>
        <w:t>Vehicle transmission system, charts, lesson notes,</w:t>
      </w:r>
      <w:r>
        <w:rPr>
          <w:spacing w:val="-67"/>
          <w:sz w:val="28"/>
        </w:rPr>
        <w:t> </w:t>
      </w:r>
      <w:r>
        <w:rPr>
          <w:sz w:val="28"/>
        </w:rPr>
        <w:t>chalkboard and</w:t>
      </w:r>
      <w:r>
        <w:rPr>
          <w:spacing w:val="1"/>
          <w:sz w:val="28"/>
        </w:rPr>
        <w:t> </w:t>
      </w:r>
      <w:r>
        <w:rPr>
          <w:sz w:val="28"/>
        </w:rPr>
        <w:t>chalk.</w:t>
      </w:r>
    </w:p>
    <w:p>
      <w:pPr>
        <w:pStyle w:val="BodyText"/>
        <w:spacing w:line="360" w:lineRule="auto" w:before="1"/>
        <w:ind w:left="420" w:right="753"/>
      </w:pPr>
      <w:r>
        <w:rPr>
          <w:b/>
        </w:rPr>
        <w:t>Entry</w:t>
      </w:r>
      <w:r>
        <w:rPr>
          <w:b/>
          <w:spacing w:val="-2"/>
        </w:rPr>
        <w:t> </w:t>
      </w:r>
      <w:r>
        <w:rPr>
          <w:b/>
        </w:rPr>
        <w:t>Behaviour:</w:t>
      </w:r>
      <w:r>
        <w:rPr>
          <w:b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vehicle</w:t>
      </w:r>
      <w:r>
        <w:rPr>
          <w:spacing w:val="1"/>
        </w:rPr>
        <w:t> </w:t>
      </w:r>
      <w:r>
        <w:rPr/>
        <w:t>crank</w:t>
      </w:r>
      <w:r>
        <w:rPr>
          <w:spacing w:val="-3"/>
        </w:rPr>
        <w:t> </w:t>
      </w:r>
      <w:r>
        <w:rPr/>
        <w:t>shaft.</w:t>
      </w:r>
    </w:p>
    <w:p>
      <w:pPr>
        <w:pStyle w:val="BodyText"/>
        <w:spacing w:before="6"/>
      </w:pPr>
    </w:p>
    <w:p>
      <w:pPr>
        <w:pStyle w:val="Heading1"/>
        <w:spacing w:before="0" w:after="2"/>
        <w:ind w:left="420"/>
        <w:jc w:val="left"/>
      </w:pPr>
      <w:r>
        <w:rPr/>
        <w:t>Instructional</w:t>
      </w:r>
      <w:r>
        <w:rPr>
          <w:spacing w:val="-4"/>
        </w:rPr>
        <w:t> </w:t>
      </w:r>
      <w:r>
        <w:rPr/>
        <w:t>Procedure: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284"/>
        <w:gridCol w:w="2791"/>
      </w:tblGrid>
      <w:tr>
        <w:trPr>
          <w:trHeight w:val="642" w:hRule="atLeast"/>
        </w:trPr>
        <w:tc>
          <w:tcPr>
            <w:tcW w:w="96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Steps</w:t>
            </w:r>
          </w:p>
        </w:tc>
        <w:tc>
          <w:tcPr>
            <w:tcW w:w="1882" w:type="dxa"/>
          </w:tcPr>
          <w:p>
            <w:pPr>
              <w:pStyle w:val="TableParagraph"/>
              <w:spacing w:line="322" w:lineRule="exact"/>
              <w:ind w:left="108" w:right="20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Instructional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Strategies</w:t>
            </w:r>
          </w:p>
        </w:tc>
        <w:tc>
          <w:tcPr>
            <w:tcW w:w="4284" w:type="dxa"/>
          </w:tcPr>
          <w:p>
            <w:pPr>
              <w:pStyle w:val="TableParagraph"/>
              <w:spacing w:line="320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2791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</w:tr>
      <w:tr>
        <w:trPr>
          <w:trHeight w:val="1287" w:hRule="atLeast"/>
        </w:trPr>
        <w:tc>
          <w:tcPr>
            <w:tcW w:w="962" w:type="dxa"/>
          </w:tcPr>
          <w:p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1</w:t>
            </w:r>
          </w:p>
        </w:tc>
        <w:tc>
          <w:tcPr>
            <w:tcW w:w="1882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966"/>
              <w:rPr>
                <w:sz w:val="28"/>
              </w:rPr>
            </w:pPr>
            <w:r>
              <w:rPr>
                <w:sz w:val="28"/>
              </w:rPr>
              <w:t>Teacher presents the vehicle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transmission system 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461"/>
              <w:jc w:val="both"/>
              <w:rPr>
                <w:sz w:val="28"/>
              </w:rPr>
            </w:pPr>
            <w:r>
              <w:rPr>
                <w:sz w:val="28"/>
              </w:rPr>
              <w:t>Students observe 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 teacher presents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vehicle</w:t>
            </w:r>
          </w:p>
          <w:p>
            <w:pPr>
              <w:pStyle w:val="TableParagraph"/>
              <w:spacing w:line="307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transmission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</w:tr>
      <w:tr>
        <w:trPr>
          <w:trHeight w:val="1610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2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700"/>
              <w:jc w:val="both"/>
              <w:rPr>
                <w:sz w:val="28"/>
              </w:rPr>
            </w:pPr>
            <w:r>
              <w:rPr>
                <w:sz w:val="28"/>
              </w:rPr>
              <w:t>Teacher dismantles the vehicle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transmission system before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students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identification.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165"/>
              <w:rPr>
                <w:sz w:val="28"/>
              </w:rPr>
            </w:pPr>
            <w:r>
              <w:rPr>
                <w:sz w:val="28"/>
              </w:rPr>
              <w:t>Students observe 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teacher dismantles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8" w:right="372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</w:tr>
      <w:tr>
        <w:trPr>
          <w:trHeight w:val="1288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Step3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483"/>
              <w:rPr>
                <w:sz w:val="28"/>
              </w:rPr>
            </w:pPr>
            <w:r>
              <w:rPr>
                <w:sz w:val="28"/>
              </w:rPr>
              <w:t>The teacher tells the students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name and the location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parts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makes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311"/>
              <w:rPr>
                <w:sz w:val="28"/>
              </w:rPr>
            </w:pPr>
            <w:r>
              <w:rPr>
                <w:sz w:val="28"/>
              </w:rPr>
              <w:t>Students listen to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teacher.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1882"/>
        <w:gridCol w:w="4284"/>
        <w:gridCol w:w="2791"/>
      </w:tblGrid>
      <w:tr>
        <w:trPr>
          <w:trHeight w:val="643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4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Discussion</w:t>
            </w:r>
          </w:p>
        </w:tc>
        <w:tc>
          <w:tcPr>
            <w:tcW w:w="4284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explains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  <w:tc>
          <w:tcPr>
            <w:tcW w:w="2791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listen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teacher.</w:t>
            </w:r>
          </w:p>
        </w:tc>
      </w:tr>
      <w:tr>
        <w:trPr>
          <w:trHeight w:val="1610" w:hRule="atLeast"/>
        </w:trPr>
        <w:tc>
          <w:tcPr>
            <w:tcW w:w="96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5</w:t>
            </w:r>
          </w:p>
        </w:tc>
        <w:tc>
          <w:tcPr>
            <w:tcW w:w="1882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Demonstration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739"/>
              <w:rPr>
                <w:sz w:val="28"/>
              </w:rPr>
            </w:pPr>
            <w:r>
              <w:rPr>
                <w:sz w:val="28"/>
              </w:rPr>
              <w:t>Teacher couples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transmission system presented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before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111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observe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teacher couples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transmission</w:t>
            </w:r>
          </w:p>
          <w:p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system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vehicle.</w:t>
            </w:r>
          </w:p>
        </w:tc>
      </w:tr>
      <w:tr>
        <w:trPr>
          <w:trHeight w:val="645" w:hRule="atLeast"/>
        </w:trPr>
        <w:tc>
          <w:tcPr>
            <w:tcW w:w="96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 6</w:t>
            </w:r>
          </w:p>
        </w:tc>
        <w:tc>
          <w:tcPr>
            <w:tcW w:w="1882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Conclusion</w:t>
            </w:r>
          </w:p>
        </w:tc>
        <w:tc>
          <w:tcPr>
            <w:tcW w:w="4284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concept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presented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</w:t>
            </w:r>
          </w:p>
        </w:tc>
        <w:tc>
          <w:tcPr>
            <w:tcW w:w="2791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Students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listen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attentively</w:t>
            </w:r>
          </w:p>
        </w:tc>
      </w:tr>
      <w:tr>
        <w:trPr>
          <w:trHeight w:val="4186" w:hRule="atLeast"/>
        </w:trPr>
        <w:tc>
          <w:tcPr>
            <w:tcW w:w="96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Step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7</w:t>
            </w:r>
          </w:p>
        </w:tc>
        <w:tc>
          <w:tcPr>
            <w:tcW w:w="1882" w:type="dxa"/>
          </w:tcPr>
          <w:p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Evaluation</w:t>
            </w:r>
          </w:p>
        </w:tc>
        <w:tc>
          <w:tcPr>
            <w:tcW w:w="4284" w:type="dxa"/>
          </w:tcPr>
          <w:p>
            <w:pPr>
              <w:pStyle w:val="TableParagraph"/>
              <w:ind w:left="108" w:right="577"/>
              <w:rPr>
                <w:sz w:val="28"/>
              </w:rPr>
            </w:pPr>
            <w:r>
              <w:rPr>
                <w:sz w:val="28"/>
              </w:rPr>
              <w:t>The teacher ask the students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following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questions: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27" w:val="left" w:leader="none"/>
              </w:tabs>
              <w:spacing w:line="242" w:lineRule="auto" w:before="0" w:after="0"/>
              <w:ind w:left="108" w:right="377" w:firstLine="0"/>
              <w:jc w:val="left"/>
              <w:rPr>
                <w:sz w:val="28"/>
              </w:rPr>
            </w:pPr>
            <w:r>
              <w:rPr>
                <w:sz w:val="28"/>
              </w:rPr>
              <w:t>What are the components of the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06" w:val="left" w:leader="none"/>
              </w:tabs>
              <w:spacing w:line="240" w:lineRule="auto" w:before="0" w:after="0"/>
              <w:ind w:left="108" w:right="321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 where the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 of the transmission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positioned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vehicle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83" w:val="left" w:leader="none"/>
              </w:tabs>
              <w:spacing w:line="240" w:lineRule="auto" w:before="0" w:after="0"/>
              <w:ind w:left="108" w:right="206" w:firstLine="0"/>
              <w:jc w:val="left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function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 of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69" w:val="left" w:leader="none"/>
              </w:tabs>
              <w:spacing w:line="240" w:lineRule="auto" w:before="0" w:after="0"/>
              <w:ind w:left="108" w:right="876" w:firstLine="0"/>
              <w:jc w:val="left"/>
              <w:rPr>
                <w:sz w:val="28"/>
              </w:rPr>
            </w:pPr>
            <w:r>
              <w:rPr>
                <w:sz w:val="28"/>
              </w:rPr>
              <w:t>Describe how the vehicle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transmission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dismantled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coupled.</w:t>
            </w:r>
          </w:p>
        </w:tc>
        <w:tc>
          <w:tcPr>
            <w:tcW w:w="2791" w:type="dxa"/>
          </w:tcPr>
          <w:p>
            <w:pPr>
              <w:pStyle w:val="TableParagraph"/>
              <w:ind w:left="108" w:right="170"/>
              <w:rPr>
                <w:sz w:val="28"/>
              </w:rPr>
            </w:pPr>
            <w:r>
              <w:rPr>
                <w:sz w:val="28"/>
              </w:rPr>
              <w:t>Students answer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teacher’s questions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ascertain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level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comprehension of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spacing w:before="78"/>
        <w:ind w:left="414" w:right="747" w:firstLine="0"/>
        <w:jc w:val="center"/>
        <w:rPr>
          <w:b/>
          <w:sz w:val="28"/>
        </w:rPr>
      </w:pPr>
      <w:r>
        <w:rPr>
          <w:b/>
          <w:sz w:val="28"/>
        </w:rPr>
        <w:t>Appendix H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before="1"/>
        <w:ind w:left="414" w:right="213"/>
        <w:jc w:val="center"/>
      </w:pPr>
      <w:r>
        <w:rPr/>
        <w:t>Auto-Mechanics</w:t>
      </w:r>
      <w:r>
        <w:rPr>
          <w:spacing w:val="-2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Test (AMAT)</w:t>
      </w:r>
      <w:r>
        <w:rPr>
          <w:spacing w:val="-3"/>
        </w:rPr>
        <w:t> </w:t>
      </w:r>
      <w:r>
        <w:rPr/>
        <w:t>(Post</w:t>
      </w:r>
      <w:r>
        <w:rPr>
          <w:spacing w:val="-2"/>
        </w:rPr>
        <w:t> </w:t>
      </w:r>
      <w:r>
        <w:rPr/>
        <w:t>Test)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960" w:right="7329"/>
      </w:pPr>
      <w:r>
        <w:rPr/>
        <w:t>Subject: MVM</w:t>
      </w:r>
      <w:r>
        <w:rPr>
          <w:spacing w:val="1"/>
        </w:rPr>
        <w:t> </w:t>
      </w:r>
      <w:r>
        <w:rPr/>
        <w:t>Class:</w:t>
      </w:r>
      <w:r>
        <w:rPr>
          <w:spacing w:val="-5"/>
        </w:rPr>
        <w:t> </w:t>
      </w:r>
      <w:r>
        <w:rPr/>
        <w:t>Vocational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spacing w:line="320" w:lineRule="exact"/>
        <w:ind w:left="960"/>
      </w:pPr>
      <w:r>
        <w:rPr/>
        <w:t>Time</w:t>
      </w:r>
      <w:r>
        <w:rPr>
          <w:spacing w:val="-3"/>
        </w:rPr>
        <w:t> </w:t>
      </w:r>
      <w:r>
        <w:rPr/>
        <w:t>Allowed:</w:t>
      </w:r>
      <w:r>
        <w:rPr>
          <w:spacing w:val="-4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</w:t>
      </w:r>
    </w:p>
    <w:p>
      <w:pPr>
        <w:pStyle w:val="BodyText"/>
        <w:spacing w:before="1"/>
      </w:pPr>
    </w:p>
    <w:p>
      <w:pPr>
        <w:pStyle w:val="BodyText"/>
        <w:tabs>
          <w:tab w:pos="8829" w:val="left" w:leader="none"/>
        </w:tabs>
        <w:spacing w:before="1"/>
        <w:ind w:left="960"/>
      </w:pPr>
      <w:r>
        <w:rPr/>
        <w:t>Name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College:</w:t>
      </w:r>
      <w:r>
        <w:rPr>
          <w:spacing w:val="3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8666" w:val="left" w:leader="none"/>
        </w:tabs>
        <w:spacing w:before="90"/>
        <w:ind w:left="960"/>
      </w:pP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Student:</w:t>
      </w:r>
      <w:r>
        <w:rPr>
          <w:spacing w:val="2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960"/>
      </w:pPr>
      <w:r>
        <w:rPr/>
        <w:t>SEX: Male ( )</w:t>
      </w:r>
      <w:r>
        <w:rPr>
          <w:spacing w:val="-2"/>
        </w:rPr>
        <w:t> </w:t>
      </w:r>
      <w:r>
        <w:rPr/>
        <w:t>Female (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"/>
        <w:ind w:left="960" w:right="854" w:firstLine="69"/>
      </w:pPr>
      <w:r>
        <w:rPr/>
        <w:t>INSTRUCTION:</w:t>
      </w:r>
      <w:r>
        <w:rPr>
          <w:spacing w:val="-2"/>
        </w:rPr>
        <w:t> </w:t>
      </w:r>
      <w:r>
        <w:rPr/>
        <w:t>Attempt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questions.</w:t>
      </w:r>
      <w:r>
        <w:rPr>
          <w:spacing w:val="-3"/>
        </w:rPr>
        <w:t> </w:t>
      </w:r>
      <w:r>
        <w:rPr/>
        <w:t>Choose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correct</w:t>
      </w:r>
      <w:r>
        <w:rPr>
          <w:spacing w:val="-2"/>
        </w:rPr>
        <w:t> </w:t>
      </w:r>
      <w:r>
        <w:rPr/>
        <w:t>answer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67"/>
        </w:rPr>
        <w:t> </w:t>
      </w:r>
      <w:r>
        <w:rPr/>
        <w:t>alternatives lettered A – D. Circle or tick the letter that bears the option</w:t>
      </w:r>
      <w:r>
        <w:rPr>
          <w:spacing w:val="1"/>
        </w:rPr>
        <w:t> </w:t>
      </w:r>
      <w:r>
        <w:rPr/>
        <w:t>chosen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you.</w:t>
      </w:r>
    </w:p>
    <w:p>
      <w:pPr>
        <w:pStyle w:val="ListParagraph"/>
        <w:numPr>
          <w:ilvl w:val="1"/>
          <w:numId w:val="32"/>
        </w:numPr>
        <w:tabs>
          <w:tab w:pos="1330" w:val="left" w:leader="none"/>
        </w:tabs>
        <w:spacing w:line="482" w:lineRule="auto" w:before="0" w:after="0"/>
        <w:ind w:left="960" w:right="765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3"/>
          <w:sz w:val="28"/>
        </w:rPr>
        <w:t> </w:t>
      </w:r>
      <w:r>
        <w:rPr>
          <w:sz w:val="28"/>
        </w:rPr>
        <w:t>part</w:t>
      </w:r>
      <w:r>
        <w:rPr>
          <w:spacing w:val="5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engine</w:t>
      </w:r>
      <w:r>
        <w:rPr>
          <w:spacing w:val="4"/>
          <w:sz w:val="28"/>
        </w:rPr>
        <w:t> </w:t>
      </w:r>
      <w:r>
        <w:rPr>
          <w:sz w:val="28"/>
        </w:rPr>
        <w:t>that</w:t>
      </w:r>
      <w:r>
        <w:rPr>
          <w:spacing w:val="5"/>
          <w:sz w:val="28"/>
        </w:rPr>
        <w:t> </w:t>
      </w:r>
      <w:r>
        <w:rPr>
          <w:sz w:val="28"/>
        </w:rPr>
        <w:t>drives</w:t>
      </w:r>
      <w:r>
        <w:rPr>
          <w:spacing w:val="7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flywheel</w:t>
      </w:r>
      <w:r>
        <w:rPr>
          <w:spacing w:val="4"/>
          <w:sz w:val="28"/>
        </w:rPr>
        <w:t> </w:t>
      </w:r>
      <w:r>
        <w:rPr>
          <w:sz w:val="28"/>
        </w:rPr>
        <w:t>is</w:t>
      </w:r>
      <w:r>
        <w:rPr>
          <w:spacing w:val="7"/>
          <w:sz w:val="28"/>
        </w:rPr>
        <w:t> </w:t>
      </w:r>
      <w:r>
        <w:rPr>
          <w:sz w:val="28"/>
        </w:rPr>
        <w:t>called?</w:t>
      </w:r>
      <w:r>
        <w:rPr>
          <w:spacing w:val="14"/>
          <w:sz w:val="28"/>
        </w:rPr>
        <w:t> </w:t>
      </w:r>
      <w:r>
        <w:rPr>
          <w:sz w:val="28"/>
        </w:rPr>
        <w:t>(a)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propeller</w:t>
      </w:r>
      <w:r>
        <w:rPr>
          <w:spacing w:val="-67"/>
          <w:sz w:val="28"/>
        </w:rPr>
        <w:t> </w:t>
      </w:r>
      <w:r>
        <w:rPr>
          <w:sz w:val="28"/>
        </w:rPr>
        <w:t>shaft (b)</w:t>
      </w:r>
      <w:r>
        <w:rPr>
          <w:spacing w:val="-1"/>
          <w:sz w:val="28"/>
        </w:rPr>
        <w:t> </w:t>
      </w:r>
      <w:r>
        <w:rPr>
          <w:sz w:val="28"/>
        </w:rPr>
        <w:t>The flywheel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  <w:r>
        <w:rPr>
          <w:spacing w:val="1"/>
          <w:sz w:val="28"/>
        </w:rPr>
        <w:t> </w:t>
      </w:r>
      <w:r>
        <w:rPr>
          <w:sz w:val="28"/>
        </w:rPr>
        <w:t>(d)</w:t>
      </w:r>
      <w:r>
        <w:rPr>
          <w:spacing w:val="-4"/>
          <w:sz w:val="28"/>
        </w:rPr>
        <w:t> </w:t>
      </w:r>
      <w:r>
        <w:rPr>
          <w:sz w:val="28"/>
        </w:rPr>
        <w:t>The crankshaft.</w:t>
      </w:r>
    </w:p>
    <w:p>
      <w:pPr>
        <w:pStyle w:val="ListParagraph"/>
        <w:numPr>
          <w:ilvl w:val="1"/>
          <w:numId w:val="32"/>
        </w:numPr>
        <w:tabs>
          <w:tab w:pos="1344" w:val="left" w:leader="none"/>
        </w:tabs>
        <w:spacing w:line="316" w:lineRule="exact" w:before="0" w:after="0"/>
        <w:ind w:left="1343" w:right="0" w:hanging="384"/>
        <w:jc w:val="left"/>
        <w:rPr>
          <w:sz w:val="28"/>
        </w:rPr>
      </w:pP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part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13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engine</w:t>
      </w:r>
      <w:r>
        <w:rPr>
          <w:spacing w:val="11"/>
          <w:sz w:val="28"/>
        </w:rPr>
        <w:t> </w:t>
      </w:r>
      <w:r>
        <w:rPr>
          <w:sz w:val="28"/>
        </w:rPr>
        <w:t>that</w:t>
      </w:r>
      <w:r>
        <w:rPr>
          <w:spacing w:val="12"/>
          <w:sz w:val="28"/>
        </w:rPr>
        <w:t> </w:t>
      </w:r>
      <w:r>
        <w:rPr>
          <w:sz w:val="28"/>
        </w:rPr>
        <w:t>connects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piston</w:t>
      </w:r>
      <w:r>
        <w:rPr>
          <w:spacing w:val="12"/>
          <w:sz w:val="28"/>
        </w:rPr>
        <w:t> </w:t>
      </w:r>
      <w:r>
        <w:rPr>
          <w:sz w:val="28"/>
        </w:rPr>
        <w:t>to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crankshaft</w:t>
      </w:r>
      <w:r>
        <w:rPr>
          <w:spacing w:val="14"/>
          <w:sz w:val="28"/>
        </w:rPr>
        <w:t> </w:t>
      </w:r>
      <w:r>
        <w:rPr>
          <w:sz w:val="28"/>
        </w:rPr>
        <w:t>is</w:t>
      </w:r>
      <w:r>
        <w:rPr>
          <w:spacing w:val="11"/>
          <w:sz w:val="28"/>
        </w:rPr>
        <w:t> </w:t>
      </w:r>
      <w:r>
        <w:rPr>
          <w:sz w:val="28"/>
        </w:rPr>
        <w:t>called?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2" w:lineRule="auto"/>
        <w:ind w:left="960" w:right="762"/>
        <w:jc w:val="both"/>
      </w:pPr>
      <w:r>
        <w:rPr/>
        <w:t>(a) The propeller shaft (b) The flywheel (c) The camshaft (d) The connecting</w:t>
      </w:r>
      <w:r>
        <w:rPr>
          <w:spacing w:val="1"/>
        </w:rPr>
        <w:t> </w:t>
      </w:r>
      <w:r>
        <w:rPr/>
        <w:t>rod.</w:t>
      </w:r>
    </w:p>
    <w:p>
      <w:pPr>
        <w:pStyle w:val="ListParagraph"/>
        <w:numPr>
          <w:ilvl w:val="1"/>
          <w:numId w:val="32"/>
        </w:numPr>
        <w:tabs>
          <w:tab w:pos="1392" w:val="left" w:leader="none"/>
        </w:tabs>
        <w:spacing w:line="480" w:lineRule="auto" w:before="0" w:after="0"/>
        <w:ind w:left="960" w:right="764" w:firstLine="0"/>
        <w:jc w:val="both"/>
        <w:rPr>
          <w:sz w:val="28"/>
        </w:rPr>
      </w:pPr>
      <w:r>
        <w:rPr>
          <w:sz w:val="28"/>
        </w:rPr>
        <w:t>The part of the engine that connects the piston to the connecting rod is</w:t>
      </w:r>
      <w:r>
        <w:rPr>
          <w:spacing w:val="1"/>
          <w:sz w:val="28"/>
        </w:rPr>
        <w:t> </w:t>
      </w:r>
      <w:r>
        <w:rPr>
          <w:sz w:val="28"/>
        </w:rPr>
        <w:t>called?</w:t>
      </w:r>
      <w:r>
        <w:rPr>
          <w:spacing w:val="1"/>
          <w:sz w:val="28"/>
        </w:rPr>
        <w:t> </w:t>
      </w:r>
      <w:r>
        <w:rPr>
          <w:sz w:val="28"/>
        </w:rPr>
        <w:t>(a) The gudgeon pin (b) The flywheel (c) The camshaft (d) The</w:t>
      </w:r>
      <w:r>
        <w:rPr>
          <w:spacing w:val="1"/>
          <w:sz w:val="28"/>
        </w:rPr>
        <w:t> </w:t>
      </w:r>
      <w:r>
        <w:rPr>
          <w:sz w:val="28"/>
        </w:rPr>
        <w:t>crankshaft.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p>
      <w:pPr>
        <w:pStyle w:val="ListParagraph"/>
        <w:numPr>
          <w:ilvl w:val="1"/>
          <w:numId w:val="32"/>
        </w:numPr>
        <w:tabs>
          <w:tab w:pos="1284" w:val="left" w:leader="none"/>
        </w:tabs>
        <w:spacing w:line="480" w:lineRule="auto" w:before="73" w:after="0"/>
        <w:ind w:left="960" w:right="759" w:firstLine="0"/>
        <w:jc w:val="both"/>
        <w:rPr>
          <w:sz w:val="28"/>
        </w:rPr>
      </w:pPr>
      <w:r>
        <w:rPr>
          <w:sz w:val="28"/>
        </w:rPr>
        <w:t>The following engine parts are driven by the crankshaft except? (a) The</w:t>
      </w:r>
      <w:r>
        <w:rPr>
          <w:spacing w:val="1"/>
          <w:sz w:val="28"/>
        </w:rPr>
        <w:t> </w:t>
      </w:r>
      <w:r>
        <w:rPr>
          <w:sz w:val="28"/>
        </w:rPr>
        <w:t>propeller</w:t>
      </w:r>
      <w:r>
        <w:rPr>
          <w:spacing w:val="-1"/>
          <w:sz w:val="28"/>
        </w:rPr>
        <w:t> </w:t>
      </w:r>
      <w:r>
        <w:rPr>
          <w:sz w:val="28"/>
        </w:rPr>
        <w:t>shaft (b)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flywheel 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 (d)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oil</w:t>
      </w:r>
      <w:r>
        <w:rPr>
          <w:spacing w:val="-4"/>
          <w:sz w:val="28"/>
        </w:rPr>
        <w:t> </w:t>
      </w:r>
      <w:r>
        <w:rPr>
          <w:sz w:val="28"/>
        </w:rPr>
        <w:t>pump</w:t>
      </w:r>
    </w:p>
    <w:p>
      <w:pPr>
        <w:pStyle w:val="ListParagraph"/>
        <w:numPr>
          <w:ilvl w:val="1"/>
          <w:numId w:val="32"/>
        </w:numPr>
        <w:tabs>
          <w:tab w:pos="1268" w:val="left" w:leader="none"/>
        </w:tabs>
        <w:spacing w:line="480" w:lineRule="auto" w:before="1" w:after="0"/>
        <w:ind w:left="960" w:right="754" w:firstLine="0"/>
        <w:jc w:val="both"/>
        <w:rPr>
          <w:sz w:val="28"/>
        </w:rPr>
      </w:pPr>
      <w:r>
        <w:rPr>
          <w:sz w:val="28"/>
        </w:rPr>
        <w:t>The part of the engine that compresses the air fuel mixture in combustion</w:t>
      </w:r>
      <w:r>
        <w:rPr>
          <w:spacing w:val="1"/>
          <w:sz w:val="28"/>
        </w:rPr>
        <w:t> </w:t>
      </w:r>
      <w:r>
        <w:rPr>
          <w:sz w:val="28"/>
        </w:rPr>
        <w:t>chamber is called?</w:t>
      </w:r>
      <w:r>
        <w:rPr>
          <w:spacing w:val="1"/>
          <w:sz w:val="28"/>
        </w:rPr>
        <w:t> </w:t>
      </w:r>
      <w:r>
        <w:rPr>
          <w:sz w:val="28"/>
        </w:rPr>
        <w:t>(a) The piston (b) The flywheel (c) The camshaft (d) The</w:t>
      </w:r>
      <w:r>
        <w:rPr>
          <w:spacing w:val="1"/>
          <w:sz w:val="28"/>
        </w:rPr>
        <w:t> </w:t>
      </w:r>
      <w:r>
        <w:rPr>
          <w:sz w:val="28"/>
        </w:rPr>
        <w:t>crankshaft</w:t>
      </w:r>
    </w:p>
    <w:p>
      <w:pPr>
        <w:pStyle w:val="ListParagraph"/>
        <w:numPr>
          <w:ilvl w:val="1"/>
          <w:numId w:val="32"/>
        </w:numPr>
        <w:tabs>
          <w:tab w:pos="1320" w:val="left" w:leader="none"/>
        </w:tabs>
        <w:spacing w:line="240" w:lineRule="auto" w:before="0" w:after="0"/>
        <w:ind w:left="1319" w:right="0" w:hanging="360"/>
        <w:jc w:val="both"/>
        <w:rPr>
          <w:sz w:val="28"/>
        </w:rPr>
      </w:pP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part of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engine</w:t>
      </w:r>
      <w:r>
        <w:rPr>
          <w:spacing w:val="2"/>
          <w:sz w:val="28"/>
        </w:rPr>
        <w:t> </w:t>
      </w:r>
      <w:r>
        <w:rPr>
          <w:sz w:val="28"/>
        </w:rPr>
        <w:t>that</w:t>
      </w:r>
      <w:r>
        <w:rPr>
          <w:spacing w:val="3"/>
          <w:sz w:val="28"/>
        </w:rPr>
        <w:t> </w:t>
      </w:r>
      <w:r>
        <w:rPr>
          <w:sz w:val="28"/>
        </w:rPr>
        <w:t>ensures the</w:t>
      </w:r>
      <w:r>
        <w:rPr>
          <w:spacing w:val="-1"/>
          <w:sz w:val="28"/>
        </w:rPr>
        <w:t> </w:t>
      </w:r>
      <w:r>
        <w:rPr>
          <w:sz w:val="28"/>
        </w:rPr>
        <w:t>lubrication</w:t>
      </w:r>
      <w:r>
        <w:rPr>
          <w:spacing w:val="2"/>
          <w:sz w:val="28"/>
        </w:rPr>
        <w:t> </w:t>
      </w:r>
      <w:r>
        <w:rPr>
          <w:sz w:val="28"/>
        </w:rPr>
        <w:t>of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cylinder</w:t>
      </w:r>
      <w:r>
        <w:rPr>
          <w:spacing w:val="2"/>
          <w:sz w:val="28"/>
        </w:rPr>
        <w:t> </w:t>
      </w:r>
      <w:r>
        <w:rPr>
          <w:sz w:val="28"/>
        </w:rPr>
        <w:t>is</w:t>
      </w:r>
      <w:r>
        <w:rPr>
          <w:spacing w:val="2"/>
          <w:sz w:val="28"/>
        </w:rPr>
        <w:t> </w:t>
      </w:r>
      <w:r>
        <w:rPr>
          <w:sz w:val="28"/>
        </w:rPr>
        <w:t>called?</w:t>
      </w:r>
    </w:p>
    <w:p>
      <w:pPr>
        <w:pStyle w:val="BodyText"/>
      </w:pPr>
    </w:p>
    <w:p>
      <w:pPr>
        <w:pStyle w:val="BodyText"/>
        <w:ind w:left="960"/>
      </w:pPr>
      <w:r>
        <w:rPr/>
        <w:t>(a)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piston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flywheel</w:t>
      </w:r>
      <w:r>
        <w:rPr>
          <w:spacing w:val="-1"/>
        </w:rPr>
        <w:t> </w:t>
      </w:r>
      <w:r>
        <w:rPr/>
        <w:t>(c)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rings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crankshaft.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32"/>
        </w:numPr>
        <w:tabs>
          <w:tab w:pos="1363" w:val="left" w:leader="none"/>
        </w:tabs>
        <w:spacing w:line="480" w:lineRule="auto" w:before="0" w:after="0"/>
        <w:ind w:left="960" w:right="768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part</w:t>
      </w:r>
      <w:r>
        <w:rPr>
          <w:spacing w:val="23"/>
          <w:sz w:val="28"/>
        </w:rPr>
        <w:t> </w:t>
      </w:r>
      <w:r>
        <w:rPr>
          <w:sz w:val="28"/>
        </w:rPr>
        <w:t>of</w:t>
      </w:r>
      <w:r>
        <w:rPr>
          <w:spacing w:val="20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engine</w:t>
      </w:r>
      <w:r>
        <w:rPr>
          <w:spacing w:val="22"/>
          <w:sz w:val="28"/>
        </w:rPr>
        <w:t> </w:t>
      </w:r>
      <w:r>
        <w:rPr>
          <w:sz w:val="28"/>
        </w:rPr>
        <w:t>that</w:t>
      </w:r>
      <w:r>
        <w:rPr>
          <w:spacing w:val="23"/>
          <w:sz w:val="28"/>
        </w:rPr>
        <w:t> </w:t>
      </w:r>
      <w:r>
        <w:rPr>
          <w:sz w:val="28"/>
        </w:rPr>
        <w:t>ignites</w:t>
      </w:r>
      <w:r>
        <w:rPr>
          <w:spacing w:val="22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air</w:t>
      </w:r>
      <w:r>
        <w:rPr>
          <w:spacing w:val="22"/>
          <w:sz w:val="28"/>
        </w:rPr>
        <w:t> </w:t>
      </w:r>
      <w:r>
        <w:rPr>
          <w:sz w:val="28"/>
        </w:rPr>
        <w:t>fuel</w:t>
      </w:r>
      <w:r>
        <w:rPr>
          <w:spacing w:val="22"/>
          <w:sz w:val="28"/>
        </w:rPr>
        <w:t> </w:t>
      </w:r>
      <w:r>
        <w:rPr>
          <w:sz w:val="28"/>
        </w:rPr>
        <w:t>mixture</w:t>
      </w:r>
      <w:r>
        <w:rPr>
          <w:spacing w:val="22"/>
          <w:sz w:val="28"/>
        </w:rPr>
        <w:t> </w:t>
      </w:r>
      <w:r>
        <w:rPr>
          <w:sz w:val="28"/>
        </w:rPr>
        <w:t>in</w:t>
      </w:r>
      <w:r>
        <w:rPr>
          <w:spacing w:val="23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combustion</w:t>
      </w:r>
      <w:r>
        <w:rPr>
          <w:spacing w:val="-67"/>
          <w:sz w:val="28"/>
        </w:rPr>
        <w:t> </w:t>
      </w:r>
      <w:r>
        <w:rPr>
          <w:sz w:val="28"/>
        </w:rPr>
        <w:t>chamber</w:t>
      </w:r>
      <w:r>
        <w:rPr>
          <w:spacing w:val="-2"/>
          <w:sz w:val="28"/>
        </w:rPr>
        <w:t> </w:t>
      </w:r>
      <w:r>
        <w:rPr>
          <w:sz w:val="28"/>
        </w:rPr>
        <w:t>is called?</w:t>
      </w:r>
      <w:r>
        <w:rPr>
          <w:spacing w:val="69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piston</w:t>
      </w:r>
      <w:r>
        <w:rPr>
          <w:spacing w:val="67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spark</w:t>
      </w:r>
      <w:r>
        <w:rPr>
          <w:spacing w:val="-3"/>
          <w:sz w:val="28"/>
        </w:rPr>
        <w:t> </w:t>
      </w:r>
      <w:r>
        <w:rPr>
          <w:sz w:val="28"/>
        </w:rPr>
        <w:t>plug 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</w:p>
    <w:p>
      <w:pPr>
        <w:pStyle w:val="BodyText"/>
        <w:spacing w:before="1"/>
        <w:ind w:left="1030"/>
      </w:pP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crankshaft.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32"/>
        </w:numPr>
        <w:tabs>
          <w:tab w:pos="1241" w:val="left" w:leader="none"/>
          <w:tab w:pos="6195" w:val="left" w:leader="hyphen"/>
        </w:tabs>
        <w:spacing w:line="240" w:lineRule="auto" w:before="0" w:after="0"/>
        <w:ind w:left="1241" w:right="0" w:hanging="28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oil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1"/>
          <w:sz w:val="28"/>
        </w:rPr>
        <w:t> </w:t>
      </w:r>
      <w:r>
        <w:rPr>
          <w:sz w:val="28"/>
        </w:rPr>
        <w:t>settles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  <w:tab/>
        <w:t>when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running.</w:t>
      </w:r>
    </w:p>
    <w:p>
      <w:pPr>
        <w:pStyle w:val="BodyText"/>
      </w:pPr>
    </w:p>
    <w:p>
      <w:pPr>
        <w:pStyle w:val="BodyText"/>
        <w:ind w:left="960"/>
      </w:pPr>
      <w:r>
        <w:rPr/>
        <w:t>(a)</w:t>
      </w:r>
      <w:r>
        <w:rPr>
          <w:spacing w:val="-2"/>
        </w:rPr>
        <w:t> </w:t>
      </w:r>
      <w:r>
        <w:rPr/>
        <w:t>tank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crank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(c)</w:t>
      </w:r>
      <w:r>
        <w:rPr>
          <w:spacing w:val="-1"/>
        </w:rPr>
        <w:t> </w:t>
      </w:r>
      <w:r>
        <w:rPr/>
        <w:t>sump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filter.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2"/>
        </w:numPr>
        <w:tabs>
          <w:tab w:pos="1289" w:val="left" w:leader="none"/>
        </w:tabs>
        <w:spacing w:line="480" w:lineRule="auto" w:before="0" w:after="0"/>
        <w:ind w:left="960" w:right="759" w:firstLine="0"/>
        <w:jc w:val="both"/>
        <w:rPr>
          <w:sz w:val="28"/>
        </w:rPr>
      </w:pPr>
      <w:r>
        <w:rPr>
          <w:sz w:val="28"/>
        </w:rPr>
        <w:t>The part of the engine that allows the air fuel mixture to enter into the</w:t>
      </w:r>
      <w:r>
        <w:rPr>
          <w:spacing w:val="1"/>
          <w:sz w:val="28"/>
        </w:rPr>
        <w:t> </w:t>
      </w:r>
      <w:r>
        <w:rPr>
          <w:sz w:val="28"/>
        </w:rPr>
        <w:t>combustion chamber during the induction stroke is called?</w:t>
      </w:r>
      <w:r>
        <w:rPr>
          <w:spacing w:val="1"/>
          <w:sz w:val="28"/>
        </w:rPr>
        <w:t> </w:t>
      </w:r>
      <w:r>
        <w:rPr>
          <w:sz w:val="28"/>
        </w:rPr>
        <w:t>(a) The piston (b)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rings</w:t>
      </w:r>
      <w:r>
        <w:rPr>
          <w:spacing w:val="1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The inlet</w:t>
      </w:r>
      <w:r>
        <w:rPr>
          <w:spacing w:val="1"/>
          <w:sz w:val="28"/>
        </w:rPr>
        <w:t> </w:t>
      </w:r>
      <w:r>
        <w:rPr>
          <w:sz w:val="28"/>
        </w:rPr>
        <w:t>valve</w:t>
      </w:r>
      <w:r>
        <w:rPr>
          <w:spacing w:val="-1"/>
          <w:sz w:val="28"/>
        </w:rPr>
        <w:t> </w:t>
      </w:r>
      <w:r>
        <w:rPr>
          <w:sz w:val="28"/>
        </w:rPr>
        <w:t>(d) The exhaust</w:t>
      </w:r>
      <w:r>
        <w:rPr>
          <w:spacing w:val="-4"/>
          <w:sz w:val="28"/>
        </w:rPr>
        <w:t> </w:t>
      </w:r>
      <w:r>
        <w:rPr>
          <w:sz w:val="28"/>
        </w:rPr>
        <w:t>valve</w:t>
      </w:r>
    </w:p>
    <w:p>
      <w:pPr>
        <w:pStyle w:val="ListParagraph"/>
        <w:numPr>
          <w:ilvl w:val="1"/>
          <w:numId w:val="32"/>
        </w:numPr>
        <w:tabs>
          <w:tab w:pos="1437" w:val="left" w:leader="none"/>
        </w:tabs>
        <w:spacing w:line="480" w:lineRule="auto" w:before="0" w:after="0"/>
        <w:ind w:left="960" w:right="763" w:firstLine="0"/>
        <w:jc w:val="both"/>
        <w:rPr>
          <w:sz w:val="28"/>
        </w:rPr>
      </w:pPr>
      <w:r>
        <w:rPr>
          <w:sz w:val="28"/>
        </w:rPr>
        <w:t>The part of the engine that allows the burnt gasses in the combustion</w:t>
      </w:r>
      <w:r>
        <w:rPr>
          <w:spacing w:val="1"/>
          <w:sz w:val="28"/>
        </w:rPr>
        <w:t> </w:t>
      </w:r>
      <w:r>
        <w:rPr>
          <w:sz w:val="28"/>
        </w:rPr>
        <w:t>chamber to escape during the exhaust stroke is called?</w:t>
      </w:r>
      <w:r>
        <w:rPr>
          <w:spacing w:val="1"/>
          <w:sz w:val="28"/>
        </w:rPr>
        <w:t> </w:t>
      </w:r>
      <w:r>
        <w:rPr>
          <w:sz w:val="28"/>
        </w:rPr>
        <w:t>(a) The piston (b) The</w:t>
      </w:r>
      <w:r>
        <w:rPr>
          <w:spacing w:val="1"/>
          <w:sz w:val="28"/>
        </w:rPr>
        <w:t> </w:t>
      </w:r>
      <w:r>
        <w:rPr>
          <w:sz w:val="28"/>
        </w:rPr>
        <w:t>rings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inlet valve (d) The</w:t>
      </w:r>
      <w:r>
        <w:rPr>
          <w:spacing w:val="-1"/>
          <w:sz w:val="28"/>
        </w:rPr>
        <w:t> </w:t>
      </w:r>
      <w:r>
        <w:rPr>
          <w:sz w:val="28"/>
        </w:rPr>
        <w:t>exhaust</w:t>
      </w:r>
      <w:r>
        <w:rPr>
          <w:spacing w:val="1"/>
          <w:sz w:val="28"/>
        </w:rPr>
        <w:t> </w:t>
      </w:r>
      <w:r>
        <w:rPr>
          <w:sz w:val="28"/>
        </w:rPr>
        <w:t>valve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1"/>
          <w:numId w:val="32"/>
        </w:numPr>
        <w:tabs>
          <w:tab w:pos="1464" w:val="left" w:leader="none"/>
        </w:tabs>
        <w:spacing w:line="480" w:lineRule="auto" w:before="73" w:after="0"/>
        <w:ind w:left="960" w:right="757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part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engine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3"/>
          <w:sz w:val="28"/>
        </w:rPr>
        <w:t> </w:t>
      </w:r>
      <w:r>
        <w:rPr>
          <w:sz w:val="28"/>
        </w:rPr>
        <w:t>pushes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valves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3"/>
          <w:sz w:val="28"/>
        </w:rPr>
        <w:t> </w:t>
      </w:r>
      <w:r>
        <w:rPr>
          <w:sz w:val="28"/>
        </w:rPr>
        <w:t>open</w:t>
      </w:r>
      <w:r>
        <w:rPr>
          <w:spacing w:val="1"/>
          <w:sz w:val="28"/>
        </w:rPr>
        <w:t> </w:t>
      </w:r>
      <w:r>
        <w:rPr>
          <w:sz w:val="28"/>
        </w:rPr>
        <w:t>during</w:t>
      </w:r>
      <w:r>
        <w:rPr>
          <w:spacing w:val="3"/>
          <w:sz w:val="28"/>
        </w:rPr>
        <w:t> </w:t>
      </w:r>
      <w:r>
        <w:rPr>
          <w:sz w:val="28"/>
        </w:rPr>
        <w:t>the</w:t>
      </w:r>
      <w:r>
        <w:rPr>
          <w:spacing w:val="3"/>
          <w:sz w:val="28"/>
        </w:rPr>
        <w:t> </w:t>
      </w:r>
      <w:r>
        <w:rPr>
          <w:sz w:val="28"/>
        </w:rPr>
        <w:t>induction</w:t>
      </w:r>
      <w:r>
        <w:rPr>
          <w:spacing w:val="-67"/>
          <w:sz w:val="28"/>
        </w:rPr>
        <w:t> </w:t>
      </w:r>
      <w:r>
        <w:rPr>
          <w:sz w:val="28"/>
        </w:rPr>
        <w:t>or</w:t>
      </w:r>
      <w:r>
        <w:rPr>
          <w:spacing w:val="-1"/>
          <w:sz w:val="28"/>
        </w:rPr>
        <w:t> </w:t>
      </w:r>
      <w:r>
        <w:rPr>
          <w:sz w:val="28"/>
        </w:rPr>
        <w:t>exhaust stroke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called?</w:t>
      </w:r>
      <w:r>
        <w:rPr>
          <w:spacing w:val="3"/>
          <w:sz w:val="28"/>
        </w:rPr>
        <w:t> </w:t>
      </w:r>
      <w:r>
        <w:rPr>
          <w:sz w:val="28"/>
        </w:rPr>
        <w:t>(a) The</w:t>
      </w:r>
      <w:r>
        <w:rPr>
          <w:spacing w:val="-1"/>
          <w:sz w:val="28"/>
        </w:rPr>
        <w:t> </w:t>
      </w:r>
      <w:r>
        <w:rPr>
          <w:sz w:val="28"/>
        </w:rPr>
        <w:t>piston</w:t>
      </w:r>
      <w:r>
        <w:rPr>
          <w:spacing w:val="-1"/>
          <w:sz w:val="28"/>
        </w:rPr>
        <w:t> </w:t>
      </w:r>
      <w:r>
        <w:rPr>
          <w:sz w:val="28"/>
        </w:rPr>
        <w:t>(b) The</w:t>
      </w:r>
      <w:r>
        <w:rPr>
          <w:spacing w:val="-2"/>
          <w:sz w:val="28"/>
        </w:rPr>
        <w:t> </w:t>
      </w:r>
      <w:r>
        <w:rPr>
          <w:sz w:val="28"/>
        </w:rPr>
        <w:t>spark plug(c)</w:t>
      </w:r>
      <w:r>
        <w:rPr>
          <w:spacing w:val="-1"/>
          <w:sz w:val="28"/>
        </w:rPr>
        <w:t> </w:t>
      </w:r>
      <w:r>
        <w:rPr>
          <w:sz w:val="28"/>
        </w:rPr>
        <w:t>The camshaft</w:t>
      </w:r>
    </w:p>
    <w:p>
      <w:pPr>
        <w:pStyle w:val="BodyText"/>
        <w:spacing w:before="1"/>
        <w:ind w:left="960"/>
      </w:pPr>
      <w:r>
        <w:rPr/>
        <w:t>(d)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tappet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32"/>
        </w:numPr>
        <w:tabs>
          <w:tab w:pos="1490" w:val="left" w:leader="none"/>
        </w:tabs>
        <w:spacing w:line="480" w:lineRule="auto" w:before="0" w:after="0"/>
        <w:ind w:left="960" w:right="765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part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15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engine</w:t>
      </w:r>
      <w:r>
        <w:rPr>
          <w:spacing w:val="15"/>
          <w:sz w:val="28"/>
        </w:rPr>
        <w:t> </w:t>
      </w:r>
      <w:r>
        <w:rPr>
          <w:sz w:val="28"/>
        </w:rPr>
        <w:t>where</w:t>
      </w:r>
      <w:r>
        <w:rPr>
          <w:spacing w:val="15"/>
          <w:sz w:val="28"/>
        </w:rPr>
        <w:t> </w:t>
      </w:r>
      <w:r>
        <w:rPr>
          <w:sz w:val="28"/>
        </w:rPr>
        <w:t>combustion</w:t>
      </w:r>
      <w:r>
        <w:rPr>
          <w:spacing w:val="16"/>
          <w:sz w:val="28"/>
        </w:rPr>
        <w:t> </w:t>
      </w:r>
      <w:r>
        <w:rPr>
          <w:sz w:val="28"/>
        </w:rPr>
        <w:t>occurs</w:t>
      </w:r>
      <w:r>
        <w:rPr>
          <w:spacing w:val="14"/>
          <w:sz w:val="28"/>
        </w:rPr>
        <w:t> </w:t>
      </w:r>
      <w:r>
        <w:rPr>
          <w:sz w:val="28"/>
        </w:rPr>
        <w:t>during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compression</w:t>
      </w:r>
      <w:r>
        <w:rPr>
          <w:spacing w:val="-67"/>
          <w:sz w:val="28"/>
        </w:rPr>
        <w:t> </w:t>
      </w:r>
      <w:r>
        <w:rPr>
          <w:sz w:val="28"/>
        </w:rPr>
        <w:t>stroke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called?</w:t>
      </w:r>
      <w:r>
        <w:rPr>
          <w:spacing w:val="67"/>
          <w:sz w:val="28"/>
        </w:rPr>
        <w:t> </w:t>
      </w:r>
      <w:r>
        <w:rPr>
          <w:sz w:val="28"/>
        </w:rPr>
        <w:t>(a)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piston (b)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combustion</w:t>
      </w:r>
      <w:r>
        <w:rPr>
          <w:spacing w:val="-1"/>
          <w:sz w:val="28"/>
        </w:rPr>
        <w:t> </w:t>
      </w:r>
      <w:r>
        <w:rPr>
          <w:sz w:val="28"/>
        </w:rPr>
        <w:t>chamber</w:t>
      </w:r>
      <w:r>
        <w:rPr>
          <w:spacing w:val="-2"/>
          <w:sz w:val="28"/>
        </w:rPr>
        <w:t> </w:t>
      </w:r>
      <w:r>
        <w:rPr>
          <w:sz w:val="28"/>
        </w:rPr>
        <w:t>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</w:p>
    <w:p>
      <w:pPr>
        <w:pStyle w:val="BodyText"/>
        <w:spacing w:before="1"/>
        <w:ind w:left="960"/>
      </w:pPr>
      <w:r>
        <w:rPr/>
        <w:t>(d)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valves.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32"/>
        </w:numPr>
        <w:tabs>
          <w:tab w:pos="1461" w:val="left" w:leader="none"/>
        </w:tabs>
        <w:spacing w:line="480" w:lineRule="auto" w:before="0" w:after="0"/>
        <w:ind w:left="960" w:right="758" w:firstLine="0"/>
        <w:jc w:val="both"/>
        <w:rPr>
          <w:sz w:val="28"/>
        </w:rPr>
      </w:pPr>
      <w:r>
        <w:rPr>
          <w:sz w:val="28"/>
        </w:rPr>
        <w:t>The part of the engine that sprays the oil in the sump to other components</w:t>
      </w:r>
      <w:r>
        <w:rPr>
          <w:spacing w:val="-67"/>
          <w:sz w:val="28"/>
        </w:rPr>
        <w:t> </w:t>
      </w:r>
      <w:r>
        <w:rPr>
          <w:sz w:val="28"/>
        </w:rPr>
        <w:t>inside the engine is called?</w:t>
      </w:r>
      <w:r>
        <w:rPr>
          <w:spacing w:val="1"/>
          <w:sz w:val="28"/>
        </w:rPr>
        <w:t> </w:t>
      </w:r>
      <w:r>
        <w:rPr>
          <w:sz w:val="28"/>
        </w:rPr>
        <w:t>(a) The cam web (b) The cam shaft (c) The</w:t>
      </w:r>
      <w:r>
        <w:rPr>
          <w:spacing w:val="1"/>
          <w:sz w:val="28"/>
        </w:rPr>
        <w:t> </w:t>
      </w:r>
      <w:r>
        <w:rPr>
          <w:sz w:val="28"/>
        </w:rPr>
        <w:t>crankshaft (d) The</w:t>
      </w:r>
      <w:r>
        <w:rPr>
          <w:spacing w:val="-3"/>
          <w:sz w:val="28"/>
        </w:rPr>
        <w:t> </w:t>
      </w:r>
      <w:r>
        <w:rPr>
          <w:sz w:val="28"/>
        </w:rPr>
        <w:t>piston</w:t>
      </w:r>
      <w:r>
        <w:rPr>
          <w:spacing w:val="1"/>
          <w:sz w:val="28"/>
        </w:rPr>
        <w:t> </w:t>
      </w:r>
      <w:r>
        <w:rPr>
          <w:sz w:val="28"/>
        </w:rPr>
        <w:t>valves.</w:t>
      </w:r>
    </w:p>
    <w:p>
      <w:pPr>
        <w:pStyle w:val="ListParagraph"/>
        <w:numPr>
          <w:ilvl w:val="1"/>
          <w:numId w:val="32"/>
        </w:numPr>
        <w:tabs>
          <w:tab w:pos="1406" w:val="left" w:leader="none"/>
        </w:tabs>
        <w:spacing w:line="480" w:lineRule="auto" w:before="0" w:after="0"/>
        <w:ind w:left="960" w:right="766" w:firstLine="0"/>
        <w:jc w:val="both"/>
        <w:rPr>
          <w:sz w:val="28"/>
        </w:rPr>
      </w:pPr>
      <w:r>
        <w:rPr>
          <w:sz w:val="28"/>
        </w:rPr>
        <w:t>The part of the engine that serves as housing to other components inside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engine</w:t>
      </w:r>
      <w:r>
        <w:rPr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called?  (a)</w:t>
      </w:r>
      <w:r>
        <w:rPr>
          <w:spacing w:val="-1"/>
          <w:sz w:val="28"/>
        </w:rPr>
        <w:t> </w:t>
      </w:r>
      <w:r>
        <w:rPr>
          <w:sz w:val="28"/>
        </w:rPr>
        <w:t>The cam</w:t>
      </w:r>
      <w:r>
        <w:rPr>
          <w:spacing w:val="-6"/>
          <w:sz w:val="28"/>
        </w:rPr>
        <w:t> </w:t>
      </w:r>
      <w:r>
        <w:rPr>
          <w:sz w:val="28"/>
        </w:rPr>
        <w:t>web</w:t>
      </w:r>
      <w:r>
        <w:rPr>
          <w:spacing w:val="1"/>
          <w:sz w:val="28"/>
        </w:rPr>
        <w:t> </w:t>
      </w:r>
      <w:r>
        <w:rPr>
          <w:sz w:val="28"/>
        </w:rPr>
        <w:t>(b)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3"/>
          <w:sz w:val="28"/>
        </w:rPr>
        <w:t> </w:t>
      </w:r>
      <w:r>
        <w:rPr>
          <w:sz w:val="28"/>
        </w:rPr>
        <w:t>cam</w:t>
      </w:r>
      <w:r>
        <w:rPr>
          <w:spacing w:val="-6"/>
          <w:sz w:val="28"/>
        </w:rPr>
        <w:t> </w:t>
      </w:r>
      <w:r>
        <w:rPr>
          <w:sz w:val="28"/>
        </w:rPr>
        <w:t>shaft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crankshaft</w:t>
      </w:r>
    </w:p>
    <w:p>
      <w:pPr>
        <w:pStyle w:val="BodyText"/>
        <w:spacing w:line="321" w:lineRule="exact"/>
        <w:ind w:left="960"/>
        <w:jc w:val="both"/>
      </w:pPr>
      <w:r>
        <w:rPr/>
        <w:t>(d)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crank</w:t>
      </w:r>
      <w:r>
        <w:rPr>
          <w:spacing w:val="1"/>
        </w:rPr>
        <w:t> </w:t>
      </w:r>
      <w:r>
        <w:rPr/>
        <w:t>case.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2"/>
        </w:numPr>
        <w:tabs>
          <w:tab w:pos="1383" w:val="left" w:leader="none"/>
          <w:tab w:pos="7076" w:val="left" w:leader="hyphen"/>
        </w:tabs>
        <w:spacing w:line="240" w:lineRule="auto" w:before="0" w:after="0"/>
        <w:ind w:left="1382" w:right="0" w:hanging="423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gudgeon</w:t>
      </w:r>
      <w:r>
        <w:rPr>
          <w:spacing w:val="-1"/>
          <w:sz w:val="28"/>
        </w:rPr>
        <w:t> </w:t>
      </w:r>
      <w:r>
        <w:rPr>
          <w:sz w:val="28"/>
        </w:rPr>
        <w:t>pin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made</w:t>
      </w:r>
      <w:r>
        <w:rPr>
          <w:spacing w:val="-2"/>
          <w:sz w:val="28"/>
        </w:rPr>
        <w:t> </w:t>
      </w:r>
      <w:r>
        <w:rPr>
          <w:sz w:val="28"/>
        </w:rPr>
        <w:t>hollow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reduce</w:t>
        <w:tab/>
        <w:t>(a)</w:t>
      </w:r>
      <w:r>
        <w:rPr>
          <w:spacing w:val="-1"/>
          <w:sz w:val="28"/>
        </w:rPr>
        <w:t> </w:t>
      </w:r>
      <w:r>
        <w:rPr>
          <w:sz w:val="28"/>
        </w:rPr>
        <w:t>weight</w:t>
      </w:r>
      <w:r>
        <w:rPr>
          <w:spacing w:val="-3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heat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030"/>
        <w:jc w:val="both"/>
      </w:pPr>
      <w:r>
        <w:rPr/>
        <w:t>(c)</w:t>
      </w:r>
      <w:r>
        <w:rPr>
          <w:spacing w:val="-3"/>
        </w:rPr>
        <w:t> </w:t>
      </w:r>
      <w:r>
        <w:rPr/>
        <w:t>tension</w:t>
      </w:r>
      <w:r>
        <w:rPr>
          <w:spacing w:val="-2"/>
        </w:rPr>
        <w:t> </w:t>
      </w:r>
      <w:r>
        <w:rPr/>
        <w:t>(d)</w:t>
      </w:r>
      <w:r>
        <w:rPr>
          <w:spacing w:val="-3"/>
        </w:rPr>
        <w:t> </w:t>
      </w:r>
      <w:r>
        <w:rPr/>
        <w:t>friction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32"/>
        </w:numPr>
        <w:tabs>
          <w:tab w:pos="1385" w:val="left" w:leader="none"/>
        </w:tabs>
        <w:spacing w:line="480" w:lineRule="auto" w:before="0" w:after="0"/>
        <w:ind w:left="960" w:right="760" w:firstLine="0"/>
        <w:jc w:val="both"/>
        <w:rPr>
          <w:sz w:val="28"/>
        </w:rPr>
      </w:pPr>
      <w:r>
        <w:rPr>
          <w:sz w:val="28"/>
        </w:rPr>
        <w:t>Compression rings are used (a) to make the piston stronger (b) to make the</w:t>
      </w:r>
      <w:r>
        <w:rPr>
          <w:spacing w:val="-67"/>
          <w:sz w:val="28"/>
        </w:rPr>
        <w:t> </w:t>
      </w:r>
      <w:r>
        <w:rPr>
          <w:sz w:val="28"/>
        </w:rPr>
        <w:t>piston lighter (c) to make the piston a gas-tight fit (d) to make the piston rotate</w:t>
      </w:r>
      <w:r>
        <w:rPr>
          <w:spacing w:val="-67"/>
          <w:sz w:val="28"/>
        </w:rPr>
        <w:t> </w:t>
      </w:r>
      <w:r>
        <w:rPr>
          <w:sz w:val="28"/>
        </w:rPr>
        <w:t>freely</w:t>
      </w:r>
    </w:p>
    <w:p>
      <w:pPr>
        <w:pStyle w:val="ListParagraph"/>
        <w:numPr>
          <w:ilvl w:val="1"/>
          <w:numId w:val="32"/>
        </w:numPr>
        <w:tabs>
          <w:tab w:pos="1392" w:val="left" w:leader="none"/>
        </w:tabs>
        <w:spacing w:line="240" w:lineRule="auto" w:before="1" w:after="0"/>
        <w:ind w:left="1391" w:right="0" w:hanging="432"/>
        <w:jc w:val="both"/>
        <w:rPr>
          <w:sz w:val="28"/>
        </w:rPr>
      </w:pP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crankshaft</w:t>
      </w:r>
      <w:r>
        <w:rPr>
          <w:spacing w:val="5"/>
          <w:sz w:val="28"/>
        </w:rPr>
        <w:t> </w:t>
      </w:r>
      <w:r>
        <w:rPr>
          <w:sz w:val="28"/>
        </w:rPr>
        <w:t>damper</w:t>
      </w:r>
      <w:r>
        <w:rPr>
          <w:spacing w:val="7"/>
          <w:sz w:val="28"/>
        </w:rPr>
        <w:t> </w:t>
      </w:r>
      <w:r>
        <w:rPr>
          <w:sz w:val="28"/>
        </w:rPr>
        <w:t>is</w:t>
      </w:r>
      <w:r>
        <w:rPr>
          <w:spacing w:val="6"/>
          <w:sz w:val="28"/>
        </w:rPr>
        <w:t> </w:t>
      </w:r>
      <w:r>
        <w:rPr>
          <w:sz w:val="28"/>
        </w:rPr>
        <w:t>a</w:t>
      </w:r>
      <w:r>
        <w:rPr>
          <w:spacing w:val="6"/>
          <w:sz w:val="28"/>
        </w:rPr>
        <w:t> </w:t>
      </w:r>
      <w:r>
        <w:rPr>
          <w:sz w:val="28"/>
        </w:rPr>
        <w:t>small</w:t>
      </w:r>
      <w:r>
        <w:rPr>
          <w:spacing w:val="7"/>
          <w:sz w:val="28"/>
        </w:rPr>
        <w:t> </w:t>
      </w:r>
      <w:r>
        <w:rPr>
          <w:sz w:val="28"/>
        </w:rPr>
        <w:t>flywheel</w:t>
      </w:r>
      <w:r>
        <w:rPr>
          <w:spacing w:val="6"/>
          <w:sz w:val="28"/>
        </w:rPr>
        <w:t> </w:t>
      </w:r>
      <w:r>
        <w:rPr>
          <w:sz w:val="28"/>
        </w:rPr>
        <w:t>which</w:t>
      </w:r>
      <w:r>
        <w:rPr>
          <w:spacing w:val="5"/>
          <w:sz w:val="28"/>
        </w:rPr>
        <w:t> </w:t>
      </w:r>
      <w:r>
        <w:rPr>
          <w:sz w:val="28"/>
        </w:rPr>
        <w:t>normally</w:t>
      </w:r>
      <w:r>
        <w:rPr>
          <w:spacing w:val="5"/>
          <w:sz w:val="28"/>
        </w:rPr>
        <w:t> </w:t>
      </w:r>
      <w:r>
        <w:rPr>
          <w:sz w:val="28"/>
        </w:rPr>
        <w:t>rotate</w:t>
      </w:r>
      <w:r>
        <w:rPr>
          <w:spacing w:val="6"/>
          <w:sz w:val="28"/>
        </w:rPr>
        <w:t> </w:t>
      </w:r>
      <w:r>
        <w:rPr>
          <w:sz w:val="28"/>
        </w:rPr>
        <w:t>with</w:t>
      </w:r>
      <w:r>
        <w:rPr>
          <w:spacing w:val="6"/>
          <w:sz w:val="28"/>
        </w:rPr>
        <w:t> </w:t>
      </w:r>
      <w:r>
        <w:rPr>
          <w:sz w:val="28"/>
        </w:rPr>
        <w:t>the</w:t>
      </w:r>
    </w:p>
    <w:p>
      <w:pPr>
        <w:pStyle w:val="BodyText"/>
        <w:spacing w:before="2"/>
      </w:pPr>
    </w:p>
    <w:p>
      <w:pPr>
        <w:pStyle w:val="BodyText"/>
        <w:ind w:left="960"/>
        <w:jc w:val="both"/>
      </w:pPr>
      <w:r>
        <w:rPr/>
        <w:t>(a)</w:t>
      </w:r>
      <w:r>
        <w:rPr>
          <w:spacing w:val="-2"/>
        </w:rPr>
        <w:t> </w:t>
      </w:r>
      <w:r>
        <w:rPr/>
        <w:t>crankshaft (b)</w:t>
      </w:r>
      <w:r>
        <w:rPr>
          <w:spacing w:val="-1"/>
        </w:rPr>
        <w:t> </w:t>
      </w:r>
      <w:r>
        <w:rPr/>
        <w:t>rotor</w:t>
      </w:r>
      <w:r>
        <w:rPr>
          <w:spacing w:val="-2"/>
        </w:rPr>
        <w:t> </w:t>
      </w:r>
      <w:r>
        <w:rPr/>
        <w:t>(c)</w:t>
      </w:r>
      <w:r>
        <w:rPr>
          <w:spacing w:val="-1"/>
        </w:rPr>
        <w:t> </w:t>
      </w:r>
      <w:r>
        <w:rPr/>
        <w:t>wheel</w:t>
      </w:r>
      <w:r>
        <w:rPr>
          <w:spacing w:val="-3"/>
        </w:rPr>
        <w:t> </w:t>
      </w:r>
      <w:r>
        <w:rPr/>
        <w:t>shaft</w:t>
      </w:r>
      <w:r>
        <w:rPr>
          <w:spacing w:val="-1"/>
        </w:rPr>
        <w:t> </w:t>
      </w:r>
      <w:r>
        <w:rPr/>
        <w:t>(d)</w:t>
      </w:r>
      <w:r>
        <w:rPr>
          <w:spacing w:val="-4"/>
        </w:rPr>
        <w:t> </w:t>
      </w:r>
      <w:r>
        <w:rPr/>
        <w:t>none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</w:t>
      </w:r>
    </w:p>
    <w:p>
      <w:pPr>
        <w:spacing w:after="0"/>
        <w:jc w:val="both"/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1"/>
          <w:numId w:val="32"/>
        </w:numPr>
        <w:tabs>
          <w:tab w:pos="1402" w:val="left" w:leader="none"/>
        </w:tabs>
        <w:spacing w:line="480" w:lineRule="auto" w:before="73" w:after="0"/>
        <w:ind w:left="960" w:right="764" w:firstLine="0"/>
        <w:jc w:val="both"/>
        <w:rPr>
          <w:sz w:val="28"/>
        </w:rPr>
      </w:pPr>
      <w:r>
        <w:rPr>
          <w:sz w:val="28"/>
        </w:rPr>
        <w:t>The shape of the crankshaft is related to the number and the shape of the</w:t>
      </w:r>
      <w:r>
        <w:rPr>
          <w:spacing w:val="1"/>
          <w:sz w:val="28"/>
        </w:rPr>
        <w:t> </w:t>
      </w:r>
      <w:r>
        <w:rPr>
          <w:sz w:val="28"/>
        </w:rPr>
        <w:t>arrangement of the (a) cylinder (b) piston (c) connecting rod (d) all of the</w:t>
      </w:r>
      <w:r>
        <w:rPr>
          <w:spacing w:val="1"/>
          <w:sz w:val="28"/>
        </w:rPr>
        <w:t> </w:t>
      </w:r>
      <w:r>
        <w:rPr>
          <w:sz w:val="28"/>
        </w:rPr>
        <w:t>above</w:t>
      </w:r>
    </w:p>
    <w:p>
      <w:pPr>
        <w:pStyle w:val="ListParagraph"/>
        <w:numPr>
          <w:ilvl w:val="1"/>
          <w:numId w:val="32"/>
        </w:numPr>
        <w:tabs>
          <w:tab w:pos="1452" w:val="left" w:leader="none"/>
        </w:tabs>
        <w:spacing w:line="480" w:lineRule="auto" w:before="0" w:after="0"/>
        <w:ind w:left="960" w:right="759" w:firstLine="69"/>
        <w:jc w:val="both"/>
        <w:rPr>
          <w:sz w:val="28"/>
        </w:rPr>
      </w:pPr>
      <w:r>
        <w:rPr>
          <w:sz w:val="28"/>
        </w:rPr>
        <w:t>The piston apex is called? (a) The crown (b) The tip (c) The roof (d) None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 above</w:t>
      </w:r>
    </w:p>
    <w:p>
      <w:pPr>
        <w:pStyle w:val="ListParagraph"/>
        <w:numPr>
          <w:ilvl w:val="1"/>
          <w:numId w:val="32"/>
        </w:numPr>
        <w:tabs>
          <w:tab w:pos="1383" w:val="left" w:leader="none"/>
        </w:tabs>
        <w:spacing w:line="480" w:lineRule="auto" w:before="1" w:after="0"/>
        <w:ind w:left="960" w:right="756" w:firstLine="0"/>
        <w:jc w:val="both"/>
        <w:rPr>
          <w:sz w:val="28"/>
        </w:rPr>
      </w:pPr>
      <w:r>
        <w:rPr>
          <w:sz w:val="28"/>
        </w:rPr>
        <w:t>The piston serves as a/an (a) moveable gas-tight plunger in the cylinder (b)</w:t>
      </w:r>
      <w:r>
        <w:rPr>
          <w:spacing w:val="-67"/>
          <w:sz w:val="28"/>
        </w:rPr>
        <w:t> </w:t>
      </w:r>
      <w:r>
        <w:rPr>
          <w:sz w:val="28"/>
        </w:rPr>
        <w:t>energy builder in the engine (c) heat protector (d) oil sieve in the engine</w:t>
      </w:r>
      <w:r>
        <w:rPr>
          <w:spacing w:val="1"/>
          <w:sz w:val="28"/>
        </w:rPr>
        <w:t> </w:t>
      </w:r>
      <w:r>
        <w:rPr>
          <w:sz w:val="28"/>
        </w:rPr>
        <w:t>21.The part of the vehicle transmission system that is between the flywheel</w:t>
      </w:r>
      <w:r>
        <w:rPr>
          <w:spacing w:val="1"/>
          <w:sz w:val="28"/>
        </w:rPr>
        <w:t> </w:t>
      </w:r>
      <w:r>
        <w:rPr>
          <w:sz w:val="28"/>
        </w:rPr>
        <w:t>and the</w:t>
      </w:r>
      <w:r>
        <w:rPr>
          <w:spacing w:val="-1"/>
          <w:sz w:val="28"/>
        </w:rPr>
        <w:t> </w:t>
      </w:r>
      <w:r>
        <w:rPr>
          <w:sz w:val="28"/>
        </w:rPr>
        <w:t>gearbox is called?</w:t>
      </w:r>
      <w:r>
        <w:rPr>
          <w:spacing w:val="-1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Flywheel</w:t>
      </w:r>
      <w:r>
        <w:rPr>
          <w:spacing w:val="1"/>
          <w:sz w:val="28"/>
        </w:rPr>
        <w:t> </w:t>
      </w:r>
      <w:r>
        <w:rPr>
          <w:sz w:val="28"/>
        </w:rPr>
        <w:t>(b)</w:t>
      </w:r>
      <w:r>
        <w:rPr>
          <w:spacing w:val="-4"/>
          <w:sz w:val="28"/>
        </w:rPr>
        <w:t> </w:t>
      </w:r>
      <w:r>
        <w:rPr>
          <w:sz w:val="28"/>
        </w:rPr>
        <w:t>Gear</w:t>
      </w:r>
      <w:r>
        <w:rPr>
          <w:spacing w:val="-1"/>
          <w:sz w:val="28"/>
        </w:rPr>
        <w:t> </w:t>
      </w:r>
      <w:r>
        <w:rPr>
          <w:sz w:val="28"/>
        </w:rPr>
        <w:t>box (c)</w:t>
      </w:r>
      <w:r>
        <w:rPr>
          <w:spacing w:val="-2"/>
          <w:sz w:val="28"/>
        </w:rPr>
        <w:t> </w:t>
      </w:r>
      <w:r>
        <w:rPr>
          <w:sz w:val="28"/>
        </w:rPr>
        <w:t>Clutch</w:t>
      </w:r>
      <w:r>
        <w:rPr>
          <w:spacing w:val="-2"/>
          <w:sz w:val="28"/>
        </w:rPr>
        <w:t> </w:t>
      </w:r>
      <w:r>
        <w:rPr>
          <w:sz w:val="28"/>
        </w:rPr>
        <w:t>unit</w:t>
      </w:r>
    </w:p>
    <w:p>
      <w:pPr>
        <w:pStyle w:val="BodyText"/>
        <w:spacing w:before="199"/>
        <w:ind w:left="1099"/>
        <w:jc w:val="both"/>
      </w:pPr>
      <w:r>
        <w:rPr/>
        <w:t>(d)</w:t>
      </w:r>
      <w:r>
        <w:rPr>
          <w:spacing w:val="-2"/>
        </w:rPr>
        <w:t> </w:t>
      </w:r>
      <w:r>
        <w:rPr/>
        <w:t>Propeller</w:t>
      </w:r>
      <w:r>
        <w:rPr>
          <w:spacing w:val="-2"/>
        </w:rPr>
        <w:t> </w:t>
      </w:r>
      <w:r>
        <w:rPr/>
        <w:t>shaft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34"/>
        </w:numPr>
        <w:tabs>
          <w:tab w:pos="1416" w:val="left" w:leader="none"/>
        </w:tabs>
        <w:spacing w:line="480" w:lineRule="auto" w:before="179" w:after="0"/>
        <w:ind w:left="960" w:right="763" w:firstLine="0"/>
        <w:jc w:val="both"/>
        <w:rPr>
          <w:sz w:val="28"/>
        </w:rPr>
      </w:pPr>
      <w:r>
        <w:rPr>
          <w:sz w:val="28"/>
        </w:rPr>
        <w:t>The part of the vehicle transmission system that is between the gearbox</w:t>
      </w:r>
      <w:r>
        <w:rPr>
          <w:spacing w:val="1"/>
          <w:sz w:val="28"/>
        </w:rPr>
        <w:t> </w:t>
      </w:r>
      <w:r>
        <w:rPr>
          <w:sz w:val="28"/>
        </w:rPr>
        <w:t>and the road wheel is called? (a) Flywheel (b) Gear box (c) Clutch unit (d)</w:t>
      </w:r>
      <w:r>
        <w:rPr>
          <w:spacing w:val="1"/>
          <w:sz w:val="28"/>
        </w:rPr>
        <w:t> </w:t>
      </w:r>
      <w:r>
        <w:rPr>
          <w:sz w:val="28"/>
        </w:rPr>
        <w:t>Propeller</w:t>
      </w:r>
      <w:r>
        <w:rPr>
          <w:spacing w:val="-4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4"/>
        </w:numPr>
        <w:tabs>
          <w:tab w:pos="1392" w:val="left" w:leader="none"/>
        </w:tabs>
        <w:spacing w:line="480" w:lineRule="auto" w:before="199" w:after="0"/>
        <w:ind w:left="960" w:right="766" w:firstLine="0"/>
        <w:jc w:val="both"/>
        <w:rPr>
          <w:sz w:val="28"/>
        </w:rPr>
      </w:pPr>
      <w:r>
        <w:rPr>
          <w:sz w:val="28"/>
        </w:rPr>
        <w:t>The part of the vehicle transmission system that enables the driver to vary</w:t>
      </w:r>
      <w:r>
        <w:rPr>
          <w:spacing w:val="1"/>
          <w:sz w:val="28"/>
        </w:rPr>
        <w:t> </w:t>
      </w:r>
      <w:r>
        <w:rPr>
          <w:sz w:val="28"/>
        </w:rPr>
        <w:t>its speed is called? (a) Flywheel (b) Gear box (c) Clutch unit (d) Propeller</w:t>
      </w:r>
      <w:r>
        <w:rPr>
          <w:spacing w:val="1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4"/>
        </w:numPr>
        <w:tabs>
          <w:tab w:pos="1402" w:val="left" w:leader="none"/>
        </w:tabs>
        <w:spacing w:line="480" w:lineRule="auto" w:before="200" w:after="0"/>
        <w:ind w:left="960" w:right="763" w:firstLine="0"/>
        <w:jc w:val="both"/>
        <w:rPr>
          <w:sz w:val="28"/>
        </w:rPr>
      </w:pPr>
      <w:r>
        <w:rPr>
          <w:sz w:val="28"/>
        </w:rPr>
        <w:t>The part of the gear that transmits the drive from the engine fly wheel to</w:t>
      </w:r>
      <w:r>
        <w:rPr>
          <w:spacing w:val="1"/>
          <w:sz w:val="28"/>
        </w:rPr>
        <w:t> </w:t>
      </w:r>
      <w:r>
        <w:rPr>
          <w:sz w:val="28"/>
        </w:rPr>
        <w:t>the gear unit is called? (a) Driver gear (b) Driven gear (c) Secondary drive (d)</w:t>
      </w:r>
      <w:r>
        <w:rPr>
          <w:spacing w:val="1"/>
          <w:sz w:val="28"/>
        </w:rPr>
        <w:t> </w:t>
      </w:r>
      <w:r>
        <w:rPr>
          <w:sz w:val="28"/>
        </w:rPr>
        <w:t>Idler gear.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34"/>
        </w:numPr>
        <w:tabs>
          <w:tab w:pos="1433" w:val="left" w:leader="none"/>
        </w:tabs>
        <w:spacing w:line="480" w:lineRule="auto" w:before="73" w:after="0"/>
        <w:ind w:left="960" w:right="767" w:firstLine="0"/>
        <w:jc w:val="both"/>
        <w:rPr>
          <w:sz w:val="28"/>
        </w:rPr>
      </w:pPr>
      <w:r>
        <w:rPr>
          <w:sz w:val="28"/>
        </w:rPr>
        <w:t>The part of the gear that transmits the drive from the gear unit to the</w:t>
      </w:r>
      <w:r>
        <w:rPr>
          <w:spacing w:val="1"/>
          <w:sz w:val="28"/>
        </w:rPr>
        <w:t> </w:t>
      </w:r>
      <w:r>
        <w:rPr>
          <w:sz w:val="28"/>
        </w:rPr>
        <w:t>driving shaft of the vehicle transmission system is called? (a)</w:t>
      </w:r>
      <w:r>
        <w:rPr>
          <w:spacing w:val="1"/>
          <w:sz w:val="28"/>
        </w:rPr>
        <w:t> </w:t>
      </w:r>
      <w:r>
        <w:rPr>
          <w:sz w:val="28"/>
        </w:rPr>
        <w:t>Driver gear (b)</w:t>
      </w:r>
      <w:r>
        <w:rPr>
          <w:spacing w:val="1"/>
          <w:sz w:val="28"/>
        </w:rPr>
        <w:t> </w:t>
      </w:r>
      <w:r>
        <w:rPr>
          <w:sz w:val="28"/>
        </w:rPr>
        <w:t>Driven</w:t>
      </w:r>
      <w:r>
        <w:rPr>
          <w:spacing w:val="-4"/>
          <w:sz w:val="28"/>
        </w:rPr>
        <w:t> </w:t>
      </w:r>
      <w:r>
        <w:rPr>
          <w:sz w:val="28"/>
        </w:rPr>
        <w:t>gear (c) Primary</w:t>
      </w:r>
      <w:r>
        <w:rPr>
          <w:spacing w:val="-4"/>
          <w:sz w:val="28"/>
        </w:rPr>
        <w:t> </w:t>
      </w:r>
      <w:r>
        <w:rPr>
          <w:sz w:val="28"/>
        </w:rPr>
        <w:t>drive (d) Idler</w:t>
      </w:r>
      <w:r>
        <w:rPr>
          <w:spacing w:val="-3"/>
          <w:sz w:val="28"/>
        </w:rPr>
        <w:t> </w:t>
      </w:r>
      <w:r>
        <w:rPr>
          <w:sz w:val="28"/>
        </w:rPr>
        <w:t>gear.</w:t>
      </w:r>
    </w:p>
    <w:p>
      <w:pPr>
        <w:pStyle w:val="ListParagraph"/>
        <w:numPr>
          <w:ilvl w:val="0"/>
          <w:numId w:val="34"/>
        </w:numPr>
        <w:tabs>
          <w:tab w:pos="1387" w:val="left" w:leader="none"/>
        </w:tabs>
        <w:spacing w:line="482" w:lineRule="auto" w:before="199" w:after="0"/>
        <w:ind w:left="960" w:right="765" w:firstLine="0"/>
        <w:jc w:val="both"/>
        <w:rPr>
          <w:sz w:val="28"/>
        </w:rPr>
      </w:pPr>
      <w:r>
        <w:rPr>
          <w:sz w:val="28"/>
        </w:rPr>
        <w:t>The gear responsible for reverse drive is called? (a) Driver gear (b) Driven</w:t>
      </w:r>
      <w:r>
        <w:rPr>
          <w:spacing w:val="-67"/>
          <w:sz w:val="28"/>
        </w:rPr>
        <w:t> </w:t>
      </w:r>
      <w:r>
        <w:rPr>
          <w:sz w:val="28"/>
        </w:rPr>
        <w:t>gear</w:t>
      </w:r>
      <w:r>
        <w:rPr>
          <w:spacing w:val="-1"/>
          <w:sz w:val="28"/>
        </w:rPr>
        <w:t> </w:t>
      </w:r>
      <w:r>
        <w:rPr>
          <w:sz w:val="28"/>
        </w:rPr>
        <w:t>(c) Primary</w:t>
      </w:r>
      <w:r>
        <w:rPr>
          <w:spacing w:val="-1"/>
          <w:sz w:val="28"/>
        </w:rPr>
        <w:t> </w:t>
      </w:r>
      <w:r>
        <w:rPr>
          <w:sz w:val="28"/>
        </w:rPr>
        <w:t>drive (d) Idler gear.</w:t>
      </w:r>
    </w:p>
    <w:p>
      <w:pPr>
        <w:pStyle w:val="ListParagraph"/>
        <w:numPr>
          <w:ilvl w:val="0"/>
          <w:numId w:val="34"/>
        </w:numPr>
        <w:tabs>
          <w:tab w:pos="1406" w:val="left" w:leader="none"/>
        </w:tabs>
        <w:spacing w:line="482" w:lineRule="auto" w:before="195" w:after="0"/>
        <w:ind w:left="960" w:right="764" w:firstLine="0"/>
        <w:jc w:val="both"/>
        <w:rPr>
          <w:sz w:val="28"/>
        </w:rPr>
      </w:pPr>
      <w:r>
        <w:rPr>
          <w:sz w:val="28"/>
        </w:rPr>
        <w:t>The rear wheel drive uses the propeller shaft while the front wheel drive</w:t>
      </w:r>
      <w:r>
        <w:rPr>
          <w:spacing w:val="1"/>
          <w:sz w:val="28"/>
        </w:rPr>
        <w:t> </w:t>
      </w:r>
      <w:r>
        <w:rPr>
          <w:sz w:val="28"/>
        </w:rPr>
        <w:t>uses the (a)</w:t>
      </w:r>
      <w:r>
        <w:rPr>
          <w:spacing w:val="-1"/>
          <w:sz w:val="28"/>
        </w:rPr>
        <w:t> </w:t>
      </w:r>
      <w:r>
        <w:rPr>
          <w:sz w:val="28"/>
        </w:rPr>
        <w:t>main</w:t>
      </w:r>
      <w:r>
        <w:rPr>
          <w:spacing w:val="1"/>
          <w:sz w:val="28"/>
        </w:rPr>
        <w:t> </w:t>
      </w:r>
      <w:r>
        <w:rPr>
          <w:sz w:val="28"/>
        </w:rPr>
        <w:t>drive</w:t>
      </w:r>
      <w:r>
        <w:rPr>
          <w:spacing w:val="-1"/>
          <w:sz w:val="28"/>
        </w:rPr>
        <w:t> </w:t>
      </w:r>
      <w:r>
        <w:rPr>
          <w:sz w:val="28"/>
        </w:rPr>
        <w:t>(b) front</w:t>
      </w:r>
      <w:r>
        <w:rPr>
          <w:spacing w:val="-4"/>
          <w:sz w:val="28"/>
        </w:rPr>
        <w:t> </w:t>
      </w:r>
      <w:r>
        <w:rPr>
          <w:sz w:val="28"/>
        </w:rPr>
        <w:t>drive (c)</w:t>
      </w:r>
      <w:r>
        <w:rPr>
          <w:spacing w:val="-4"/>
          <w:sz w:val="28"/>
        </w:rPr>
        <w:t> </w:t>
      </w:r>
      <w:r>
        <w:rPr>
          <w:sz w:val="28"/>
        </w:rPr>
        <w:t>back</w:t>
      </w:r>
      <w:r>
        <w:rPr>
          <w:spacing w:val="-2"/>
          <w:sz w:val="28"/>
        </w:rPr>
        <w:t> </w:t>
      </w:r>
      <w:r>
        <w:rPr>
          <w:sz w:val="28"/>
        </w:rPr>
        <w:t>drive</w:t>
      </w:r>
      <w:r>
        <w:rPr>
          <w:spacing w:val="-1"/>
          <w:sz w:val="28"/>
        </w:rPr>
        <w:t> </w:t>
      </w:r>
      <w:r>
        <w:rPr>
          <w:sz w:val="28"/>
        </w:rPr>
        <w:t>(d) half</w:t>
      </w:r>
      <w:r>
        <w:rPr>
          <w:spacing w:val="-4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4"/>
        </w:numPr>
        <w:tabs>
          <w:tab w:pos="1409" w:val="left" w:leader="none"/>
        </w:tabs>
        <w:spacing w:line="480" w:lineRule="auto" w:before="193" w:after="0"/>
        <w:ind w:left="960" w:right="768" w:firstLine="0"/>
        <w:jc w:val="both"/>
        <w:rPr>
          <w:sz w:val="28"/>
        </w:rPr>
      </w:pPr>
      <w:r>
        <w:rPr>
          <w:sz w:val="28"/>
        </w:rPr>
        <w:t>Which of these is not a component of the clutch unit (a) clutch plate (b)</w:t>
      </w:r>
      <w:r>
        <w:rPr>
          <w:spacing w:val="1"/>
          <w:sz w:val="28"/>
        </w:rPr>
        <w:t> </w:t>
      </w:r>
      <w:r>
        <w:rPr>
          <w:sz w:val="28"/>
        </w:rPr>
        <w:t>friction plate (c) clutch</w:t>
      </w:r>
      <w:r>
        <w:rPr>
          <w:spacing w:val="1"/>
          <w:sz w:val="28"/>
        </w:rPr>
        <w:t> </w:t>
      </w:r>
      <w:r>
        <w:rPr>
          <w:sz w:val="28"/>
        </w:rPr>
        <w:t>disc</w:t>
      </w:r>
      <w:r>
        <w:rPr>
          <w:spacing w:val="-1"/>
          <w:sz w:val="28"/>
        </w:rPr>
        <w:t> </w:t>
      </w:r>
      <w:r>
        <w:rPr>
          <w:sz w:val="28"/>
        </w:rPr>
        <w:t>(d) Idler</w:t>
      </w:r>
    </w:p>
    <w:p>
      <w:pPr>
        <w:pStyle w:val="ListParagraph"/>
        <w:numPr>
          <w:ilvl w:val="0"/>
          <w:numId w:val="34"/>
        </w:numPr>
        <w:tabs>
          <w:tab w:pos="1387" w:val="left" w:leader="none"/>
        </w:tabs>
        <w:spacing w:line="480" w:lineRule="auto" w:before="201" w:after="0"/>
        <w:ind w:left="960" w:right="763" w:firstLine="0"/>
        <w:jc w:val="both"/>
        <w:rPr>
          <w:sz w:val="28"/>
        </w:rPr>
      </w:pPr>
      <w:r>
        <w:rPr>
          <w:sz w:val="28"/>
        </w:rPr>
        <w:t>The shaft that transmits the drive from the engine flywheel to the gear box</w:t>
      </w:r>
      <w:r>
        <w:rPr>
          <w:spacing w:val="-67"/>
          <w:sz w:val="28"/>
        </w:rPr>
        <w:t> </w:t>
      </w:r>
      <w:r>
        <w:rPr>
          <w:sz w:val="28"/>
        </w:rPr>
        <w:t>is called? (a)Primary shaft (b) Secondary shaft (c) Tertiary shaft (d) Clutch</w:t>
      </w:r>
      <w:r>
        <w:rPr>
          <w:spacing w:val="1"/>
          <w:sz w:val="28"/>
        </w:rPr>
        <w:t> </w:t>
      </w:r>
      <w:r>
        <w:rPr>
          <w:sz w:val="28"/>
        </w:rPr>
        <w:t>shaft.</w:t>
      </w:r>
    </w:p>
    <w:p>
      <w:pPr>
        <w:pStyle w:val="ListParagraph"/>
        <w:numPr>
          <w:ilvl w:val="0"/>
          <w:numId w:val="34"/>
        </w:numPr>
        <w:tabs>
          <w:tab w:pos="1406" w:val="left" w:leader="none"/>
        </w:tabs>
        <w:spacing w:line="482" w:lineRule="auto" w:before="199" w:after="0"/>
        <w:ind w:left="960" w:right="768" w:firstLine="0"/>
        <w:jc w:val="both"/>
        <w:rPr>
          <w:sz w:val="28"/>
        </w:rPr>
      </w:pPr>
      <w:r>
        <w:rPr>
          <w:sz w:val="28"/>
        </w:rPr>
        <w:t>The shaft that transmits the drive from the gearbox to the driven shaft is</w:t>
      </w:r>
      <w:r>
        <w:rPr>
          <w:spacing w:val="1"/>
          <w:sz w:val="28"/>
        </w:rPr>
        <w:t> </w:t>
      </w:r>
      <w:r>
        <w:rPr>
          <w:sz w:val="28"/>
        </w:rPr>
        <w:t>called?</w:t>
      </w:r>
      <w:r>
        <w:rPr>
          <w:spacing w:val="-2"/>
          <w:sz w:val="28"/>
        </w:rPr>
        <w:t> </w:t>
      </w:r>
      <w:r>
        <w:rPr>
          <w:sz w:val="28"/>
        </w:rPr>
        <w:t>(a)Primary</w:t>
      </w:r>
      <w:r>
        <w:rPr>
          <w:spacing w:val="-5"/>
          <w:sz w:val="28"/>
        </w:rPr>
        <w:t> </w:t>
      </w:r>
      <w:r>
        <w:rPr>
          <w:sz w:val="28"/>
        </w:rPr>
        <w:t>shaft (b)</w:t>
      </w:r>
      <w:r>
        <w:rPr>
          <w:spacing w:val="-2"/>
          <w:sz w:val="28"/>
        </w:rPr>
        <w:t> </w:t>
      </w:r>
      <w:r>
        <w:rPr>
          <w:sz w:val="28"/>
        </w:rPr>
        <w:t>Secondary</w:t>
      </w:r>
      <w:r>
        <w:rPr>
          <w:spacing w:val="-5"/>
          <w:sz w:val="28"/>
        </w:rPr>
        <w:t> </w:t>
      </w:r>
      <w:r>
        <w:rPr>
          <w:sz w:val="28"/>
        </w:rPr>
        <w:t>shaft (c)</w:t>
      </w:r>
      <w:r>
        <w:rPr>
          <w:spacing w:val="-2"/>
          <w:sz w:val="28"/>
        </w:rPr>
        <w:t> </w:t>
      </w:r>
      <w:r>
        <w:rPr>
          <w:sz w:val="28"/>
        </w:rPr>
        <w:t>Tertiary</w:t>
      </w:r>
      <w:r>
        <w:rPr>
          <w:spacing w:val="-6"/>
          <w:sz w:val="28"/>
        </w:rPr>
        <w:t> </w:t>
      </w:r>
      <w:r>
        <w:rPr>
          <w:sz w:val="28"/>
        </w:rPr>
        <w:t>shaft (d)</w:t>
      </w:r>
      <w:r>
        <w:rPr>
          <w:spacing w:val="-1"/>
          <w:sz w:val="28"/>
        </w:rPr>
        <w:t> </w:t>
      </w:r>
      <w:r>
        <w:rPr>
          <w:sz w:val="28"/>
        </w:rPr>
        <w:t>Clutch shaft</w:t>
      </w:r>
    </w:p>
    <w:p>
      <w:pPr>
        <w:pStyle w:val="ListParagraph"/>
        <w:numPr>
          <w:ilvl w:val="0"/>
          <w:numId w:val="34"/>
        </w:numPr>
        <w:tabs>
          <w:tab w:pos="1392" w:val="left" w:leader="none"/>
        </w:tabs>
        <w:spacing w:line="480" w:lineRule="auto" w:before="195" w:after="0"/>
        <w:ind w:left="960" w:right="763" w:firstLine="0"/>
        <w:jc w:val="both"/>
        <w:rPr>
          <w:sz w:val="28"/>
        </w:rPr>
      </w:pPr>
      <w:r>
        <w:rPr>
          <w:sz w:val="28"/>
        </w:rPr>
        <w:t>The main function of the flywheel is to retain some of the energy given to</w:t>
      </w:r>
      <w:r>
        <w:rPr>
          <w:spacing w:val="1"/>
          <w:sz w:val="28"/>
        </w:rPr>
        <w:t> </w:t>
      </w:r>
      <w:r>
        <w:rPr>
          <w:sz w:val="28"/>
        </w:rPr>
        <w:t>the crankshaft during the (a) Suction stroke (b) Power stroke (c) Compression</w:t>
      </w:r>
      <w:r>
        <w:rPr>
          <w:spacing w:val="1"/>
          <w:sz w:val="28"/>
        </w:rPr>
        <w:t> </w:t>
      </w:r>
      <w:r>
        <w:rPr>
          <w:sz w:val="28"/>
        </w:rPr>
        <w:t>stroke</w:t>
      </w:r>
      <w:r>
        <w:rPr>
          <w:spacing w:val="-1"/>
          <w:sz w:val="28"/>
        </w:rPr>
        <w:t> </w:t>
      </w:r>
      <w:r>
        <w:rPr>
          <w:sz w:val="28"/>
        </w:rPr>
        <w:t>(d) Exhaust</w:t>
      </w:r>
      <w:r>
        <w:rPr>
          <w:spacing w:val="1"/>
          <w:sz w:val="28"/>
        </w:rPr>
        <w:t> </w:t>
      </w:r>
      <w:r>
        <w:rPr>
          <w:sz w:val="28"/>
        </w:rPr>
        <w:t>stroke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34"/>
        </w:numPr>
        <w:tabs>
          <w:tab w:pos="1466" w:val="left" w:leader="none"/>
        </w:tabs>
        <w:spacing w:line="480" w:lineRule="auto" w:before="73" w:after="0"/>
        <w:ind w:left="960" w:right="766" w:firstLine="69"/>
        <w:jc w:val="both"/>
        <w:rPr>
          <w:sz w:val="28"/>
        </w:rPr>
      </w:pPr>
      <w:r>
        <w:rPr>
          <w:sz w:val="28"/>
        </w:rPr>
        <w:t>The base of the poppet valve is called (a) The land (b) The trunk (c) The</w:t>
      </w:r>
      <w:r>
        <w:rPr>
          <w:spacing w:val="1"/>
          <w:sz w:val="28"/>
        </w:rPr>
        <w:t> </w:t>
      </w:r>
      <w:r>
        <w:rPr>
          <w:sz w:val="28"/>
        </w:rPr>
        <w:t>tip (d) The</w:t>
      </w:r>
      <w:r>
        <w:rPr>
          <w:spacing w:val="-3"/>
          <w:sz w:val="28"/>
        </w:rPr>
        <w:t> </w:t>
      </w:r>
      <w:r>
        <w:rPr>
          <w:sz w:val="28"/>
        </w:rPr>
        <w:t>bottom</w:t>
      </w:r>
    </w:p>
    <w:p>
      <w:pPr>
        <w:pStyle w:val="ListParagraph"/>
        <w:numPr>
          <w:ilvl w:val="0"/>
          <w:numId w:val="34"/>
        </w:numPr>
        <w:tabs>
          <w:tab w:pos="1431" w:val="left" w:leader="none"/>
        </w:tabs>
        <w:spacing w:line="480" w:lineRule="auto" w:before="200" w:after="0"/>
        <w:ind w:left="960" w:right="762" w:firstLine="0"/>
        <w:jc w:val="both"/>
        <w:rPr>
          <w:sz w:val="28"/>
        </w:rPr>
      </w:pPr>
      <w:r>
        <w:rPr>
          <w:sz w:val="28"/>
        </w:rPr>
        <w:t>During the power stroke (a) The compressed gas is ignited by a spark</w:t>
      </w:r>
      <w:r>
        <w:rPr>
          <w:spacing w:val="1"/>
          <w:sz w:val="28"/>
        </w:rPr>
        <w:t> </w:t>
      </w:r>
      <w:r>
        <w:rPr>
          <w:sz w:val="28"/>
        </w:rPr>
        <w:t>bridging the spark plug electrodes (b) The inlet valve open drawing a mixture</w:t>
      </w:r>
      <w:r>
        <w:rPr>
          <w:spacing w:val="1"/>
          <w:sz w:val="28"/>
        </w:rPr>
        <w:t> </w:t>
      </w:r>
      <w:r>
        <w:rPr>
          <w:sz w:val="28"/>
        </w:rPr>
        <w:t>of air and fuel into the cylinder (c) The uncompressed gas is ignited by a spark</w:t>
      </w:r>
      <w:r>
        <w:rPr>
          <w:spacing w:val="-67"/>
          <w:sz w:val="28"/>
        </w:rPr>
        <w:t> </w:t>
      </w:r>
      <w:r>
        <w:rPr>
          <w:sz w:val="28"/>
        </w:rPr>
        <w:t>bridging the spark plug electrodes (d) The piston remain static and no spark</w:t>
      </w:r>
      <w:r>
        <w:rPr>
          <w:spacing w:val="1"/>
          <w:sz w:val="28"/>
        </w:rPr>
        <w:t> </w:t>
      </w:r>
      <w:r>
        <w:rPr>
          <w:sz w:val="28"/>
        </w:rPr>
        <w:t>bridged the spark</w:t>
      </w:r>
      <w:r>
        <w:rPr>
          <w:spacing w:val="1"/>
          <w:sz w:val="28"/>
        </w:rPr>
        <w:t> </w:t>
      </w:r>
      <w:r>
        <w:rPr>
          <w:sz w:val="28"/>
        </w:rPr>
        <w:t>plug</w:t>
      </w:r>
      <w:r>
        <w:rPr>
          <w:spacing w:val="1"/>
          <w:sz w:val="28"/>
        </w:rPr>
        <w:t> </w:t>
      </w:r>
      <w:r>
        <w:rPr>
          <w:sz w:val="28"/>
        </w:rPr>
        <w:t>electrode</w:t>
      </w:r>
    </w:p>
    <w:p>
      <w:pPr>
        <w:pStyle w:val="ListParagraph"/>
        <w:numPr>
          <w:ilvl w:val="0"/>
          <w:numId w:val="34"/>
        </w:numPr>
        <w:tabs>
          <w:tab w:pos="1414" w:val="left" w:leader="none"/>
        </w:tabs>
        <w:spacing w:line="480" w:lineRule="auto" w:before="2" w:after="0"/>
        <w:ind w:left="960" w:right="766" w:firstLine="0"/>
        <w:jc w:val="both"/>
        <w:rPr>
          <w:sz w:val="28"/>
        </w:rPr>
      </w:pPr>
      <w:r>
        <w:rPr>
          <w:sz w:val="28"/>
        </w:rPr>
        <w:t>Exhaust valve opens (a) During the power stroke (b) During the suction</w:t>
      </w:r>
      <w:r>
        <w:rPr>
          <w:spacing w:val="1"/>
          <w:sz w:val="28"/>
        </w:rPr>
        <w:t> </w:t>
      </w:r>
      <w:r>
        <w:rPr>
          <w:sz w:val="28"/>
        </w:rPr>
        <w:t>stroke</w:t>
      </w:r>
      <w:r>
        <w:rPr>
          <w:spacing w:val="-2"/>
          <w:sz w:val="28"/>
        </w:rPr>
        <w:t> </w:t>
      </w:r>
      <w:r>
        <w:rPr>
          <w:sz w:val="28"/>
        </w:rPr>
        <w:t>(c)</w:t>
      </w:r>
      <w:r>
        <w:rPr>
          <w:spacing w:val="-1"/>
          <w:sz w:val="28"/>
        </w:rPr>
        <w:t> </w:t>
      </w:r>
      <w:r>
        <w:rPr>
          <w:sz w:val="28"/>
        </w:rPr>
        <w:t>During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exhaust stroke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2"/>
          <w:sz w:val="28"/>
        </w:rPr>
        <w:t> </w:t>
      </w:r>
      <w:r>
        <w:rPr>
          <w:sz w:val="28"/>
        </w:rPr>
        <w:t>During the</w:t>
      </w:r>
      <w:r>
        <w:rPr>
          <w:spacing w:val="-1"/>
          <w:sz w:val="28"/>
        </w:rPr>
        <w:t> </w:t>
      </w:r>
      <w:r>
        <w:rPr>
          <w:sz w:val="28"/>
        </w:rPr>
        <w:t>compression</w:t>
      </w:r>
      <w:r>
        <w:rPr>
          <w:spacing w:val="-5"/>
          <w:sz w:val="28"/>
        </w:rPr>
        <w:t> </w:t>
      </w:r>
      <w:r>
        <w:rPr>
          <w:sz w:val="28"/>
        </w:rPr>
        <w:t>stroke</w:t>
      </w:r>
    </w:p>
    <w:p>
      <w:pPr>
        <w:pStyle w:val="ListParagraph"/>
        <w:numPr>
          <w:ilvl w:val="0"/>
          <w:numId w:val="34"/>
        </w:numPr>
        <w:tabs>
          <w:tab w:pos="1552" w:val="left" w:leader="none"/>
        </w:tabs>
        <w:spacing w:line="480" w:lineRule="auto" w:before="0" w:after="0"/>
        <w:ind w:left="960" w:right="766" w:firstLine="0"/>
        <w:jc w:val="both"/>
        <w:rPr>
          <w:sz w:val="28"/>
        </w:rPr>
      </w:pPr>
      <w:r>
        <w:rPr>
          <w:sz w:val="28"/>
        </w:rPr>
        <w:t>During the compression stroke (a) The piston compresses the air fuel</w:t>
      </w:r>
      <w:r>
        <w:rPr>
          <w:spacing w:val="1"/>
          <w:sz w:val="28"/>
        </w:rPr>
        <w:t> </w:t>
      </w:r>
      <w:r>
        <w:rPr>
          <w:sz w:val="28"/>
        </w:rPr>
        <w:t>mixture. (b) The piston hangs (c) The piston moves down (d) The piston start</w:t>
      </w:r>
      <w:r>
        <w:rPr>
          <w:spacing w:val="1"/>
          <w:sz w:val="28"/>
        </w:rPr>
        <w:t> </w:t>
      </w:r>
      <w:r>
        <w:rPr>
          <w:sz w:val="28"/>
        </w:rPr>
        <w:t>to rise</w:t>
      </w:r>
    </w:p>
    <w:p>
      <w:pPr>
        <w:pStyle w:val="ListParagraph"/>
        <w:numPr>
          <w:ilvl w:val="0"/>
          <w:numId w:val="34"/>
        </w:numPr>
        <w:tabs>
          <w:tab w:pos="1414" w:val="left" w:leader="none"/>
        </w:tabs>
        <w:spacing w:line="480" w:lineRule="auto" w:before="0" w:after="0"/>
        <w:ind w:left="960" w:right="761" w:firstLine="0"/>
        <w:jc w:val="both"/>
        <w:rPr>
          <w:sz w:val="28"/>
        </w:rPr>
      </w:pPr>
      <w:r>
        <w:rPr>
          <w:sz w:val="28"/>
        </w:rPr>
        <w:t>The four stroke cycle comprises of (a) Exhaust, power and compression</w:t>
      </w:r>
      <w:r>
        <w:rPr>
          <w:spacing w:val="1"/>
          <w:sz w:val="28"/>
        </w:rPr>
        <w:t> </w:t>
      </w:r>
      <w:r>
        <w:rPr>
          <w:sz w:val="28"/>
        </w:rPr>
        <w:t>strokes (b) Compression and induction strokes (c) Power, compression and</w:t>
      </w:r>
      <w:r>
        <w:rPr>
          <w:spacing w:val="1"/>
          <w:sz w:val="28"/>
        </w:rPr>
        <w:t> </w:t>
      </w:r>
      <w:r>
        <w:rPr>
          <w:sz w:val="28"/>
        </w:rPr>
        <w:t>exhaust</w:t>
      </w:r>
      <w:r>
        <w:rPr>
          <w:spacing w:val="29"/>
          <w:sz w:val="28"/>
        </w:rPr>
        <w:t> </w:t>
      </w:r>
      <w:r>
        <w:rPr>
          <w:sz w:val="28"/>
        </w:rPr>
        <w:t>strokes</w:t>
      </w:r>
      <w:r>
        <w:rPr>
          <w:spacing w:val="29"/>
          <w:sz w:val="28"/>
        </w:rPr>
        <w:t> </w:t>
      </w:r>
      <w:r>
        <w:rPr>
          <w:sz w:val="28"/>
        </w:rPr>
        <w:t>(d)</w:t>
      </w:r>
      <w:r>
        <w:rPr>
          <w:spacing w:val="29"/>
          <w:sz w:val="28"/>
        </w:rPr>
        <w:t> </w:t>
      </w:r>
      <w:r>
        <w:rPr>
          <w:sz w:val="28"/>
        </w:rPr>
        <w:t>Induction,</w:t>
      </w:r>
      <w:r>
        <w:rPr>
          <w:spacing w:val="28"/>
          <w:sz w:val="28"/>
        </w:rPr>
        <w:t> </w:t>
      </w:r>
      <w:r>
        <w:rPr>
          <w:sz w:val="28"/>
        </w:rPr>
        <w:t>compression,</w:t>
      </w:r>
      <w:r>
        <w:rPr>
          <w:spacing w:val="30"/>
          <w:sz w:val="28"/>
        </w:rPr>
        <w:t> </w:t>
      </w:r>
      <w:r>
        <w:rPr>
          <w:sz w:val="28"/>
        </w:rPr>
        <w:t>exhaust,</w:t>
      </w:r>
      <w:r>
        <w:rPr>
          <w:spacing w:val="28"/>
          <w:sz w:val="28"/>
        </w:rPr>
        <w:t> </w:t>
      </w:r>
      <w:r>
        <w:rPr>
          <w:sz w:val="28"/>
        </w:rPr>
        <w:t>and</w:t>
      </w:r>
      <w:r>
        <w:rPr>
          <w:spacing w:val="29"/>
          <w:sz w:val="28"/>
        </w:rPr>
        <w:t> </w:t>
      </w:r>
      <w:r>
        <w:rPr>
          <w:sz w:val="28"/>
        </w:rPr>
        <w:t>power</w:t>
      </w:r>
      <w:r>
        <w:rPr>
          <w:spacing w:val="29"/>
          <w:sz w:val="28"/>
        </w:rPr>
        <w:t> </w:t>
      </w:r>
      <w:r>
        <w:rPr>
          <w:sz w:val="28"/>
        </w:rPr>
        <w:t>strokes</w:t>
      </w:r>
    </w:p>
    <w:p>
      <w:pPr>
        <w:pStyle w:val="ListParagraph"/>
        <w:numPr>
          <w:ilvl w:val="0"/>
          <w:numId w:val="34"/>
        </w:numPr>
        <w:tabs>
          <w:tab w:pos="1385" w:val="left" w:leader="none"/>
        </w:tabs>
        <w:spacing w:line="480" w:lineRule="auto" w:before="0" w:after="0"/>
        <w:ind w:left="960" w:right="766" w:firstLine="0"/>
        <w:jc w:val="both"/>
        <w:rPr>
          <w:sz w:val="28"/>
        </w:rPr>
      </w:pPr>
      <w:r>
        <w:rPr>
          <w:sz w:val="28"/>
        </w:rPr>
        <w:t>In the construction of the piston, the following material are used except (a)</w:t>
      </w:r>
      <w:r>
        <w:rPr>
          <w:spacing w:val="-67"/>
          <w:sz w:val="28"/>
        </w:rPr>
        <w:t> </w:t>
      </w:r>
      <w:r>
        <w:rPr>
          <w:sz w:val="28"/>
        </w:rPr>
        <w:t>Cast</w:t>
      </w:r>
      <w:r>
        <w:rPr>
          <w:spacing w:val="-1"/>
          <w:sz w:val="28"/>
        </w:rPr>
        <w:t> </w:t>
      </w:r>
      <w:r>
        <w:rPr>
          <w:sz w:val="28"/>
        </w:rPr>
        <w:t>iron (b)</w:t>
      </w:r>
      <w:r>
        <w:rPr>
          <w:spacing w:val="-1"/>
          <w:sz w:val="28"/>
        </w:rPr>
        <w:t> </w:t>
      </w:r>
      <w:r>
        <w:rPr>
          <w:sz w:val="28"/>
        </w:rPr>
        <w:t>Steel alloys (c)</w:t>
      </w:r>
      <w:r>
        <w:rPr>
          <w:spacing w:val="-2"/>
          <w:sz w:val="28"/>
        </w:rPr>
        <w:t> </w:t>
      </w:r>
      <w:r>
        <w:rPr>
          <w:sz w:val="28"/>
        </w:rPr>
        <w:t>Aluminium</w:t>
      </w:r>
      <w:r>
        <w:rPr>
          <w:spacing w:val="-6"/>
          <w:sz w:val="28"/>
        </w:rPr>
        <w:t> </w:t>
      </w:r>
      <w:r>
        <w:rPr>
          <w:sz w:val="28"/>
        </w:rPr>
        <w:t>alloys (d)</w:t>
      </w:r>
      <w:r>
        <w:rPr>
          <w:spacing w:val="-1"/>
          <w:sz w:val="28"/>
        </w:rPr>
        <w:t> </w:t>
      </w:r>
      <w:r>
        <w:rPr>
          <w:sz w:val="28"/>
        </w:rPr>
        <w:t>Copper</w:t>
      </w:r>
      <w:r>
        <w:rPr>
          <w:spacing w:val="-1"/>
          <w:sz w:val="28"/>
        </w:rPr>
        <w:t> </w:t>
      </w:r>
      <w:r>
        <w:rPr>
          <w:sz w:val="28"/>
        </w:rPr>
        <w:t>alloys</w:t>
      </w:r>
    </w:p>
    <w:p>
      <w:pPr>
        <w:pStyle w:val="ListParagraph"/>
        <w:numPr>
          <w:ilvl w:val="0"/>
          <w:numId w:val="34"/>
        </w:numPr>
        <w:tabs>
          <w:tab w:pos="1409" w:val="left" w:leader="none"/>
        </w:tabs>
        <w:spacing w:line="240" w:lineRule="auto" w:before="1" w:after="0"/>
        <w:ind w:left="1408" w:right="0" w:hanging="449"/>
        <w:jc w:val="both"/>
        <w:rPr>
          <w:sz w:val="28"/>
        </w:rPr>
      </w:pPr>
      <w:r>
        <w:rPr>
          <w:sz w:val="28"/>
        </w:rPr>
        <w:t>Passage</w:t>
      </w:r>
      <w:r>
        <w:rPr>
          <w:spacing w:val="20"/>
          <w:sz w:val="28"/>
        </w:rPr>
        <w:t> </w:t>
      </w:r>
      <w:r>
        <w:rPr>
          <w:sz w:val="28"/>
        </w:rPr>
        <w:t>of</w:t>
      </w:r>
      <w:r>
        <w:rPr>
          <w:spacing w:val="23"/>
          <w:sz w:val="28"/>
        </w:rPr>
        <w:t> </w:t>
      </w:r>
      <w:r>
        <w:rPr>
          <w:sz w:val="28"/>
        </w:rPr>
        <w:t>lubricating</w:t>
      </w:r>
      <w:r>
        <w:rPr>
          <w:spacing w:val="24"/>
          <w:sz w:val="28"/>
        </w:rPr>
        <w:t> </w:t>
      </w:r>
      <w:r>
        <w:rPr>
          <w:sz w:val="28"/>
        </w:rPr>
        <w:t>oil</w:t>
      </w:r>
      <w:r>
        <w:rPr>
          <w:spacing w:val="22"/>
          <w:sz w:val="28"/>
        </w:rPr>
        <w:t> </w:t>
      </w:r>
      <w:r>
        <w:rPr>
          <w:sz w:val="28"/>
        </w:rPr>
        <w:t>up</w:t>
      </w:r>
      <w:r>
        <w:rPr>
          <w:spacing w:val="22"/>
          <w:sz w:val="28"/>
        </w:rPr>
        <w:t> </w:t>
      </w:r>
      <w:r>
        <w:rPr>
          <w:sz w:val="28"/>
        </w:rPr>
        <w:t>to</w:t>
      </w:r>
      <w:r>
        <w:rPr>
          <w:spacing w:val="23"/>
          <w:sz w:val="28"/>
        </w:rPr>
        <w:t> </w:t>
      </w: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combustion</w:t>
      </w:r>
      <w:r>
        <w:rPr>
          <w:spacing w:val="24"/>
          <w:sz w:val="28"/>
        </w:rPr>
        <w:t> </w:t>
      </w:r>
      <w:r>
        <w:rPr>
          <w:sz w:val="28"/>
        </w:rPr>
        <w:t>chamber</w:t>
      </w:r>
      <w:r>
        <w:rPr>
          <w:spacing w:val="24"/>
          <w:sz w:val="28"/>
        </w:rPr>
        <w:t> </w:t>
      </w:r>
      <w:r>
        <w:rPr>
          <w:sz w:val="28"/>
        </w:rPr>
        <w:t>is</w:t>
      </w:r>
      <w:r>
        <w:rPr>
          <w:spacing w:val="21"/>
          <w:sz w:val="28"/>
        </w:rPr>
        <w:t> </w:t>
      </w:r>
      <w:r>
        <w:rPr>
          <w:sz w:val="28"/>
        </w:rPr>
        <w:t>prevented</w:t>
      </w:r>
      <w:r>
        <w:rPr>
          <w:spacing w:val="24"/>
          <w:sz w:val="28"/>
        </w:rPr>
        <w:t> </w:t>
      </w:r>
      <w:r>
        <w:rPr>
          <w:sz w:val="28"/>
        </w:rPr>
        <w:t>by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343" w:val="left" w:leader="none"/>
        </w:tabs>
        <w:spacing w:line="240" w:lineRule="auto" w:before="0" w:after="0"/>
        <w:ind w:left="1342" w:right="0" w:hanging="383"/>
        <w:jc w:val="both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piston</w:t>
      </w:r>
      <w:r>
        <w:rPr>
          <w:spacing w:val="-2"/>
          <w:sz w:val="28"/>
        </w:rPr>
        <w:t> </w:t>
      </w:r>
      <w:r>
        <w:rPr>
          <w:sz w:val="28"/>
        </w:rPr>
        <w:t>rings</w:t>
      </w:r>
      <w:r>
        <w:rPr>
          <w:spacing w:val="-1"/>
          <w:sz w:val="28"/>
        </w:rPr>
        <w:t> </w:t>
      </w:r>
      <w:r>
        <w:rPr>
          <w:sz w:val="28"/>
        </w:rPr>
        <w:t>(b)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sump</w:t>
      </w:r>
      <w:r>
        <w:rPr>
          <w:spacing w:val="-2"/>
          <w:sz w:val="28"/>
        </w:rPr>
        <w:t> </w:t>
      </w:r>
      <w:r>
        <w:rPr>
          <w:sz w:val="28"/>
        </w:rPr>
        <w:t>(c)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gudgeon</w:t>
      </w:r>
      <w:r>
        <w:rPr>
          <w:spacing w:val="-6"/>
          <w:sz w:val="28"/>
        </w:rPr>
        <w:t> </w:t>
      </w:r>
      <w:r>
        <w:rPr>
          <w:sz w:val="28"/>
        </w:rPr>
        <w:t>pin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3"/>
          <w:sz w:val="28"/>
        </w:rPr>
        <w:t> </w:t>
      </w:r>
      <w:r>
        <w:rPr>
          <w:sz w:val="28"/>
        </w:rPr>
        <w:t>Connecting</w:t>
      </w:r>
      <w:r>
        <w:rPr>
          <w:spacing w:val="-1"/>
          <w:sz w:val="28"/>
        </w:rPr>
        <w:t> </w:t>
      </w:r>
      <w:r>
        <w:rPr>
          <w:sz w:val="28"/>
        </w:rPr>
        <w:t>rod</w:t>
      </w:r>
    </w:p>
    <w:p>
      <w:pPr>
        <w:spacing w:after="0" w:line="24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34"/>
        </w:numPr>
        <w:tabs>
          <w:tab w:pos="1486" w:val="left" w:leader="none"/>
        </w:tabs>
        <w:spacing w:line="480" w:lineRule="auto" w:before="73" w:after="0"/>
        <w:ind w:left="960" w:right="760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reciprocating</w:t>
      </w:r>
      <w:r>
        <w:rPr>
          <w:spacing w:val="1"/>
          <w:sz w:val="28"/>
        </w:rPr>
        <w:t> </w:t>
      </w:r>
      <w:r>
        <w:rPr>
          <w:sz w:val="28"/>
        </w:rPr>
        <w:t>movement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piston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converted</w:t>
      </w:r>
      <w:r>
        <w:rPr>
          <w:spacing w:val="1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rotary</w:t>
      </w:r>
      <w:r>
        <w:rPr>
          <w:spacing w:val="1"/>
          <w:sz w:val="28"/>
        </w:rPr>
        <w:t> </w:t>
      </w:r>
      <w:r>
        <w:rPr>
          <w:sz w:val="28"/>
        </w:rPr>
        <w:t>movement by the (a) Camshaft (b) Connecting rod (c) The crankshaft (d)</w:t>
      </w:r>
      <w:r>
        <w:rPr>
          <w:spacing w:val="1"/>
          <w:sz w:val="28"/>
        </w:rPr>
        <w:t> </w:t>
      </w:r>
      <w:r>
        <w:rPr>
          <w:sz w:val="28"/>
        </w:rPr>
        <w:t>Cylinder</w:t>
      </w:r>
      <w:r>
        <w:rPr>
          <w:spacing w:val="-1"/>
          <w:sz w:val="28"/>
        </w:rPr>
        <w:t> </w:t>
      </w:r>
      <w:r>
        <w:rPr>
          <w:sz w:val="28"/>
        </w:rPr>
        <w:t>block</w:t>
      </w:r>
    </w:p>
    <w:p>
      <w:pPr>
        <w:pStyle w:val="ListParagraph"/>
        <w:numPr>
          <w:ilvl w:val="0"/>
          <w:numId w:val="34"/>
        </w:numPr>
        <w:tabs>
          <w:tab w:pos="1406" w:val="left" w:leader="none"/>
        </w:tabs>
        <w:spacing w:line="480" w:lineRule="auto" w:before="0" w:after="0"/>
        <w:ind w:left="960" w:right="766" w:firstLine="0"/>
        <w:jc w:val="both"/>
        <w:rPr>
          <w:sz w:val="28"/>
        </w:rPr>
      </w:pPr>
      <w:r>
        <w:rPr>
          <w:sz w:val="28"/>
        </w:rPr>
        <w:t>The cylinder head may be detachable or permanently attached to (a) The</w:t>
      </w:r>
      <w:r>
        <w:rPr>
          <w:spacing w:val="1"/>
          <w:sz w:val="28"/>
        </w:rPr>
        <w:t> </w:t>
      </w:r>
      <w:r>
        <w:rPr>
          <w:sz w:val="28"/>
        </w:rPr>
        <w:t>cylinder</w:t>
      </w:r>
      <w:r>
        <w:rPr>
          <w:spacing w:val="-1"/>
          <w:sz w:val="28"/>
        </w:rPr>
        <w:t> </w:t>
      </w:r>
      <w:r>
        <w:rPr>
          <w:sz w:val="28"/>
        </w:rPr>
        <w:t>block (b)</w:t>
      </w:r>
      <w:r>
        <w:rPr>
          <w:spacing w:val="-1"/>
          <w:sz w:val="28"/>
        </w:rPr>
        <w:t> </w:t>
      </w:r>
      <w:r>
        <w:rPr>
          <w:sz w:val="28"/>
        </w:rPr>
        <w:t>The sump (c) The</w:t>
      </w:r>
      <w:r>
        <w:rPr>
          <w:spacing w:val="-1"/>
          <w:sz w:val="28"/>
        </w:rPr>
        <w:t> </w:t>
      </w:r>
      <w:r>
        <w:rPr>
          <w:sz w:val="28"/>
        </w:rPr>
        <w:t>engine cover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gasket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2141" w:right="1405"/>
        <w:jc w:val="center"/>
      </w:pPr>
      <w:r>
        <w:rPr/>
        <w:t>Appendix I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1137" w:right="398" w:firstLine="0"/>
        <w:jc w:val="center"/>
        <w:rPr>
          <w:b/>
          <w:sz w:val="28"/>
        </w:rPr>
      </w:pPr>
      <w:r>
        <w:rPr>
          <w:b/>
          <w:sz w:val="28"/>
        </w:rPr>
        <w:t>Auto-Mechanics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Interest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Inventory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(AMII)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Post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Test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015"/>
      </w:pPr>
      <w:r>
        <w:rPr/>
        <w:t>Class:</w:t>
      </w:r>
      <w:r>
        <w:rPr>
          <w:spacing w:val="-2"/>
        </w:rPr>
        <w:t> </w:t>
      </w:r>
      <w:r>
        <w:rPr/>
        <w:t>Vocational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068"/>
      </w:pPr>
      <w:r>
        <w:rPr/>
        <w:t>Time</w:t>
      </w:r>
      <w:r>
        <w:rPr>
          <w:spacing w:val="-3"/>
        </w:rPr>
        <w:t> </w:t>
      </w:r>
      <w:r>
        <w:rPr/>
        <w:t>Allowed:</w:t>
      </w:r>
      <w:r>
        <w:rPr>
          <w:spacing w:val="-4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8774" w:val="left" w:leader="none"/>
        </w:tabs>
        <w:spacing w:before="1"/>
        <w:ind w:left="1068"/>
      </w:pP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Student:</w:t>
      </w:r>
      <w:r>
        <w:rPr>
          <w:spacing w:val="2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8937" w:val="left" w:leader="none"/>
        </w:tabs>
        <w:spacing w:before="89"/>
        <w:ind w:left="1068"/>
      </w:pPr>
      <w:r>
        <w:rPr/>
        <w:t>Name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College:</w:t>
      </w:r>
      <w:r>
        <w:rPr>
          <w:spacing w:val="3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89"/>
        <w:ind w:left="1068"/>
      </w:pPr>
      <w:r>
        <w:rPr/>
        <w:t>SEX: Male ( )</w:t>
      </w:r>
      <w:r>
        <w:rPr>
          <w:spacing w:val="-2"/>
        </w:rPr>
        <w:t> </w:t>
      </w:r>
      <w:r>
        <w:rPr/>
        <w:t>Female (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1068"/>
      </w:pPr>
      <w:r>
        <w:rPr/>
        <w:t>INSTRUCTION:</w:t>
      </w:r>
      <w:r>
        <w:rPr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-1"/>
        </w:rPr>
        <w:t> </w:t>
      </w:r>
      <w:r>
        <w:rPr/>
        <w:t>(X)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degree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agree</w:t>
      </w:r>
      <w:r>
        <w:rPr>
          <w:spacing w:val="-5"/>
        </w:rPr>
        <w:t> </w:t>
      </w:r>
      <w:r>
        <w:rPr/>
        <w:t>or</w:t>
      </w:r>
      <w:r>
        <w:rPr>
          <w:spacing w:val="-67"/>
        </w:rPr>
        <w:t> </w:t>
      </w:r>
      <w:r>
        <w:rPr/>
        <w:t>disagree</w:t>
      </w:r>
    </w:p>
    <w:p>
      <w:pPr>
        <w:pStyle w:val="BodyText"/>
        <w:spacing w:line="480" w:lineRule="auto" w:before="1" w:after="6"/>
        <w:ind w:left="1068" w:right="214"/>
      </w:pPr>
      <w:r>
        <w:rPr/>
        <w:t>NOTE: SA(Strongly Agreed), A ( Agreed), U (Undecided), D (Disagreed) and SD</w:t>
      </w:r>
      <w:r>
        <w:rPr>
          <w:spacing w:val="-67"/>
        </w:rPr>
        <w:t> </w:t>
      </w:r>
      <w:r>
        <w:rPr/>
        <w:t>(Strongly</w:t>
      </w:r>
      <w:r>
        <w:rPr>
          <w:spacing w:val="-5"/>
        </w:rPr>
        <w:t> </w:t>
      </w:r>
      <w:r>
        <w:rPr/>
        <w:t>Disagreed)</w:t>
      </w:r>
    </w:p>
    <w:tbl>
      <w:tblPr>
        <w:tblW w:w="0" w:type="auto"/>
        <w:jc w:val="left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3709"/>
        <w:gridCol w:w="972"/>
        <w:gridCol w:w="967"/>
        <w:gridCol w:w="905"/>
        <w:gridCol w:w="828"/>
        <w:gridCol w:w="991"/>
      </w:tblGrid>
      <w:tr>
        <w:trPr>
          <w:trHeight w:val="645" w:hRule="atLeast"/>
        </w:trPr>
        <w:tc>
          <w:tcPr>
            <w:tcW w:w="881" w:type="dxa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S/N</w:t>
            </w:r>
          </w:p>
        </w:tc>
        <w:tc>
          <w:tcPr>
            <w:tcW w:w="3709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Interest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Statements</w:t>
            </w:r>
          </w:p>
        </w:tc>
        <w:tc>
          <w:tcPr>
            <w:tcW w:w="4663" w:type="dxa"/>
            <w:gridSpan w:val="5"/>
          </w:tcPr>
          <w:p>
            <w:pPr>
              <w:pStyle w:val="TableParagraph"/>
              <w:ind w:left="594"/>
              <w:rPr>
                <w:b/>
                <w:sz w:val="28"/>
              </w:rPr>
            </w:pPr>
            <w:r>
              <w:rPr>
                <w:b/>
                <w:sz w:val="28"/>
              </w:rPr>
              <w:t>Response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Options</w:t>
            </w:r>
          </w:p>
        </w:tc>
      </w:tr>
      <w:tr>
        <w:trPr>
          <w:trHeight w:val="642" w:hRule="atLeast"/>
        </w:trPr>
        <w:tc>
          <w:tcPr>
            <w:tcW w:w="8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70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(5)</w:t>
            </w:r>
          </w:p>
        </w:tc>
        <w:tc>
          <w:tcPr>
            <w:tcW w:w="967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(4)</w:t>
            </w:r>
          </w:p>
        </w:tc>
        <w:tc>
          <w:tcPr>
            <w:tcW w:w="905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(3)</w:t>
            </w:r>
          </w:p>
        </w:tc>
        <w:tc>
          <w:tcPr>
            <w:tcW w:w="828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(2)</w:t>
            </w:r>
          </w:p>
        </w:tc>
        <w:tc>
          <w:tcPr>
            <w:tcW w:w="991" w:type="dxa"/>
          </w:tcPr>
          <w:p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(1)</w:t>
            </w: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70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very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interesting.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Auto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 easy</w:t>
            </w: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understand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53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developed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interest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auto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mechanics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few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weeks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ago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3709"/>
        <w:gridCol w:w="972"/>
        <w:gridCol w:w="967"/>
        <w:gridCol w:w="905"/>
        <w:gridCol w:w="828"/>
        <w:gridCol w:w="991"/>
      </w:tblGrid>
      <w:tr>
        <w:trPr>
          <w:trHeight w:val="2575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291"/>
              <w:jc w:val="both"/>
              <w:rPr>
                <w:sz w:val="28"/>
              </w:rPr>
            </w:pPr>
            <w:r>
              <w:rPr>
                <w:sz w:val="28"/>
              </w:rPr>
              <w:t>The method of teaching auto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mechanics within the past six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weeks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has increased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my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interest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auto-mechanics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right="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403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paid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attention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within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past six weeks.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class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period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should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extended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When 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alone,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 like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revising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automotive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lessons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attend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class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regularly.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discussing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mechanics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subjects.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6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doing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assignments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subjects.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70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active during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auto-mechanics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tbl>
      <w:tblPr>
        <w:tblW w:w="0" w:type="auto"/>
        <w:jc w:val="left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3709"/>
        <w:gridCol w:w="972"/>
        <w:gridCol w:w="967"/>
        <w:gridCol w:w="905"/>
        <w:gridCol w:w="828"/>
        <w:gridCol w:w="991"/>
      </w:tblGrid>
      <w:tr>
        <w:trPr>
          <w:trHeight w:val="1932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455"/>
              <w:rPr>
                <w:sz w:val="28"/>
              </w:rPr>
            </w:pPr>
            <w:r>
              <w:rPr>
                <w:sz w:val="28"/>
              </w:rPr>
              <w:t>I don’t usually like to take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permission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absent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myself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class.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77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144"/>
              <w:rPr>
                <w:sz w:val="28"/>
              </w:rPr>
            </w:pPr>
            <w:r>
              <w:rPr>
                <w:sz w:val="28"/>
              </w:rPr>
              <w:t>I take interest in calling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auto-mechanics teacher 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fails 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 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class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time.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139"/>
              <w:rPr>
                <w:sz w:val="28"/>
              </w:rPr>
            </w:pPr>
            <w:r>
              <w:rPr>
                <w:sz w:val="28"/>
              </w:rPr>
              <w:t>I am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not always happy when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teacher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misses</w:t>
            </w:r>
          </w:p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his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class,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prefer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auto-mechanics option</w:t>
            </w:r>
          </w:p>
          <w:p>
            <w:pPr>
              <w:pStyle w:val="TableParagraph"/>
              <w:spacing w:line="640" w:lineRule="atLeast" w:before="3"/>
              <w:ind w:left="107" w:right="1161"/>
              <w:rPr>
                <w:sz w:val="28"/>
              </w:rPr>
            </w:pPr>
            <w:r>
              <w:rPr>
                <w:sz w:val="28"/>
              </w:rPr>
              <w:t>to any other option 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vocational trade.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enjoy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auto-mechanics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practical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classes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70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lessons</w:t>
            </w:r>
          </w:p>
          <w:p>
            <w:pPr>
              <w:pStyle w:val="TableParagraph"/>
              <w:spacing w:line="640" w:lineRule="atLeast" w:before="4"/>
              <w:ind w:left="107"/>
              <w:rPr>
                <w:sz w:val="28"/>
              </w:rPr>
            </w:pPr>
            <w:r>
              <w:rPr>
                <w:sz w:val="28"/>
              </w:rPr>
              <w:t>because 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involves students 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series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 practical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activities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6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interest 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handling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automotive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faults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during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tbl>
      <w:tblPr>
        <w:tblW w:w="0" w:type="auto"/>
        <w:jc w:val="left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3709"/>
        <w:gridCol w:w="972"/>
        <w:gridCol w:w="967"/>
        <w:gridCol w:w="905"/>
        <w:gridCol w:w="828"/>
        <w:gridCol w:w="991"/>
      </w:tblGrid>
      <w:tr>
        <w:trPr>
          <w:trHeight w:val="643" w:hRule="atLeast"/>
        </w:trPr>
        <w:tc>
          <w:tcPr>
            <w:tcW w:w="8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practical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70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aspects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automotive</w:t>
            </w:r>
          </w:p>
          <w:p>
            <w:pPr>
              <w:pStyle w:val="TableParagraph"/>
              <w:spacing w:line="640" w:lineRule="atLeast" w:before="3"/>
              <w:ind w:left="107" w:right="498"/>
              <w:rPr>
                <w:sz w:val="28"/>
              </w:rPr>
            </w:pPr>
            <w:r>
              <w:rPr>
                <w:sz w:val="28"/>
              </w:rPr>
              <w:t>systems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aspect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 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hate.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2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326"/>
              <w:rPr>
                <w:sz w:val="28"/>
              </w:rPr>
            </w:pPr>
            <w:r>
              <w:rPr>
                <w:sz w:val="28"/>
              </w:rPr>
              <w:t>I pay much interest in auto-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mechanics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lessons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than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general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subjects.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interest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anything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involving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automotive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system.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4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328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always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wish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lessons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automotive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systems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should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continue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after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its time is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up.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enjoy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reading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books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on auto-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mechanics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technology.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77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472"/>
              <w:rPr>
                <w:sz w:val="28"/>
              </w:rPr>
            </w:pPr>
            <w:r>
              <w:rPr>
                <w:sz w:val="28"/>
              </w:rPr>
              <w:t>The strategies adopted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teaching auto-mechanics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subject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affect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interest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</w:t>
            </w:r>
          </w:p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auto-mechanics.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76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lessons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tbl>
      <w:tblPr>
        <w:tblW w:w="0" w:type="auto"/>
        <w:jc w:val="left"/>
        <w:tblInd w:w="1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3709"/>
        <w:gridCol w:w="972"/>
        <w:gridCol w:w="967"/>
        <w:gridCol w:w="905"/>
        <w:gridCol w:w="828"/>
        <w:gridCol w:w="991"/>
      </w:tblGrid>
      <w:tr>
        <w:trPr>
          <w:trHeight w:val="1932" w:hRule="atLeast"/>
        </w:trPr>
        <w:tc>
          <w:tcPr>
            <w:tcW w:w="8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709" w:type="dxa"/>
          </w:tcPr>
          <w:p>
            <w:pPr>
              <w:pStyle w:val="TableParagraph"/>
              <w:spacing w:line="480" w:lineRule="auto"/>
              <w:ind w:left="107" w:right="320"/>
              <w:rPr>
                <w:sz w:val="28"/>
              </w:rPr>
            </w:pPr>
            <w:r>
              <w:rPr>
                <w:sz w:val="28"/>
              </w:rPr>
              <w:t>because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objects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motor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vehicle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used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teaching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students.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2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engage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myself 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line="640" w:lineRule="atLeast" w:before="5"/>
              <w:ind w:left="107" w:right="150"/>
              <w:rPr>
                <w:sz w:val="28"/>
              </w:rPr>
            </w:pPr>
            <w:r>
              <w:rPr>
                <w:sz w:val="28"/>
              </w:rPr>
              <w:t>mechanics assignments during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period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 extra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studies 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line="640" w:lineRule="atLeast" w:before="5"/>
              <w:ind w:left="107" w:right="734"/>
              <w:rPr>
                <w:sz w:val="28"/>
              </w:rPr>
            </w:pPr>
            <w:r>
              <w:rPr>
                <w:sz w:val="28"/>
              </w:rPr>
              <w:t>mechanics apart from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normal lessons.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2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auto-mechanics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because</w:t>
            </w:r>
          </w:p>
          <w:p>
            <w:pPr>
              <w:pStyle w:val="TableParagraph"/>
              <w:spacing w:line="640" w:lineRule="atLeast" w:before="5"/>
              <w:ind w:left="107" w:right="174"/>
              <w:rPr>
                <w:sz w:val="28"/>
              </w:rPr>
            </w:pPr>
            <w:r>
              <w:rPr>
                <w:sz w:val="28"/>
              </w:rPr>
              <w:t>most of the lessons are carried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out in the workshop.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7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70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enjoy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participating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auto-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mechanics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lesson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881" w:type="dxa"/>
          </w:tcPr>
          <w:p>
            <w:pPr>
              <w:pStyle w:val="TableParagraph"/>
              <w:spacing w:line="315" w:lineRule="exact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7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It is better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subjects</w:t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periods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auto-mechanic.</w:t>
            </w:r>
          </w:p>
        </w:tc>
        <w:tc>
          <w:tcPr>
            <w:tcW w:w="9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077" w:top="1440" w:bottom="1260" w:left="1020" w:right="680"/>
        </w:sectPr>
      </w:pPr>
    </w:p>
    <w:p>
      <w:pPr>
        <w:pStyle w:val="Heading1"/>
        <w:ind w:left="414" w:right="2"/>
        <w:jc w:val="center"/>
      </w:pPr>
      <w:r>
        <w:rPr/>
        <w:t>Appendix J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414" w:right="3" w:firstLine="0"/>
        <w:jc w:val="center"/>
        <w:rPr>
          <w:b/>
          <w:sz w:val="28"/>
        </w:rPr>
      </w:pPr>
      <w:r>
        <w:rPr>
          <w:b/>
          <w:sz w:val="28"/>
        </w:rPr>
        <w:t>Auto-Mechanics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Achievement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Test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(AMAT)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(Delay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Post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Test)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1068" w:right="7221"/>
      </w:pPr>
      <w:r>
        <w:rPr/>
        <w:t>Subject: MVM</w:t>
      </w:r>
      <w:r>
        <w:rPr>
          <w:spacing w:val="1"/>
        </w:rPr>
        <w:t> </w:t>
      </w:r>
      <w:r>
        <w:rPr/>
        <w:t>Class:</w:t>
      </w:r>
      <w:r>
        <w:rPr>
          <w:spacing w:val="-5"/>
        </w:rPr>
        <w:t> </w:t>
      </w:r>
      <w:r>
        <w:rPr/>
        <w:t>Vocational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spacing w:line="320" w:lineRule="exact"/>
        <w:ind w:left="1068"/>
      </w:pPr>
      <w:r>
        <w:rPr/>
        <w:t>Time</w:t>
      </w:r>
      <w:r>
        <w:rPr>
          <w:spacing w:val="-3"/>
        </w:rPr>
        <w:t> </w:t>
      </w:r>
      <w:r>
        <w:rPr/>
        <w:t>Allowed:</w:t>
      </w:r>
      <w:r>
        <w:rPr>
          <w:spacing w:val="-3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</w:t>
      </w:r>
    </w:p>
    <w:p>
      <w:pPr>
        <w:pStyle w:val="BodyText"/>
        <w:spacing w:before="1"/>
      </w:pPr>
    </w:p>
    <w:p>
      <w:pPr>
        <w:pStyle w:val="BodyText"/>
        <w:tabs>
          <w:tab w:pos="8937" w:val="left" w:leader="none"/>
        </w:tabs>
        <w:spacing w:before="1"/>
        <w:ind w:left="1068"/>
      </w:pPr>
      <w:r>
        <w:rPr/>
        <w:t>Name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College:</w:t>
      </w:r>
      <w:r>
        <w:rPr>
          <w:spacing w:val="3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8774" w:val="left" w:leader="none"/>
        </w:tabs>
        <w:spacing w:before="90"/>
        <w:ind w:left="1068"/>
      </w:pP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Student:</w:t>
      </w:r>
      <w:r>
        <w:rPr>
          <w:spacing w:val="2"/>
        </w:rPr>
        <w:t> </w:t>
      </w:r>
      <w:r>
        <w:rPr>
          <w:w w:val="100"/>
          <w:u w:val="thick"/>
        </w:rPr>
        <w:t> </w:t>
      </w:r>
      <w:r>
        <w:rPr>
          <w:u w:val="thick"/>
        </w:rPr>
        <w:tab/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89"/>
        <w:ind w:left="1068"/>
      </w:pPr>
      <w:r>
        <w:rPr/>
        <w:t>SEX: Male ( )</w:t>
      </w:r>
      <w:r>
        <w:rPr>
          <w:spacing w:val="-2"/>
        </w:rPr>
        <w:t> </w:t>
      </w:r>
      <w:r>
        <w:rPr/>
        <w:t>Female (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0" w:lineRule="auto" w:before="1"/>
        <w:ind w:left="1068" w:right="277" w:firstLine="69"/>
      </w:pPr>
      <w:r>
        <w:rPr/>
        <w:t>INSTRUCTION: Attempt all questions. Choose the correct answer from the</w:t>
      </w:r>
      <w:r>
        <w:rPr>
          <w:spacing w:val="1"/>
        </w:rPr>
        <w:t> </w:t>
      </w:r>
      <w:r>
        <w:rPr/>
        <w:t>alternatives lettered A – D. Circle or tick the letter that bears the option chosen by</w:t>
      </w:r>
      <w:r>
        <w:rPr>
          <w:spacing w:val="-68"/>
        </w:rPr>
        <w:t> </w:t>
      </w:r>
      <w:r>
        <w:rPr/>
        <w:t>you.</w:t>
      </w:r>
    </w:p>
    <w:p>
      <w:pPr>
        <w:pStyle w:val="ListParagraph"/>
        <w:numPr>
          <w:ilvl w:val="0"/>
          <w:numId w:val="36"/>
        </w:numPr>
        <w:tabs>
          <w:tab w:pos="1428" w:val="left" w:leader="none"/>
        </w:tabs>
        <w:spacing w:line="240" w:lineRule="auto" w:before="0" w:after="0"/>
        <w:ind w:left="1427" w:right="0" w:hanging="360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part 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engine</w:t>
      </w:r>
      <w:r>
        <w:rPr>
          <w:spacing w:val="-2"/>
          <w:sz w:val="28"/>
        </w:rPr>
        <w:t> </w:t>
      </w:r>
      <w:r>
        <w:rPr>
          <w:sz w:val="28"/>
        </w:rPr>
        <w:t>that drives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flywheel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2"/>
          <w:sz w:val="28"/>
        </w:rPr>
        <w:t> </w:t>
      </w:r>
      <w:r>
        <w:rPr>
          <w:sz w:val="28"/>
        </w:rPr>
        <w:t>called?</w:t>
      </w:r>
      <w:r>
        <w:rPr>
          <w:spacing w:val="4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propeller</w:t>
      </w:r>
      <w:r>
        <w:rPr>
          <w:spacing w:val="-2"/>
          <w:sz w:val="28"/>
        </w:rPr>
        <w:t> </w:t>
      </w:r>
      <w:r>
        <w:rPr>
          <w:sz w:val="28"/>
        </w:rPr>
        <w:t>shaft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5"/>
        </w:numPr>
        <w:tabs>
          <w:tab w:pos="1468" w:val="left" w:leader="none"/>
        </w:tabs>
        <w:spacing w:line="240" w:lineRule="auto" w:before="0" w:after="0"/>
        <w:ind w:left="1467" w:right="0" w:hanging="40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flywheel</w:t>
      </w:r>
      <w:r>
        <w:rPr>
          <w:spacing w:val="-1"/>
          <w:sz w:val="28"/>
        </w:rPr>
        <w:t> </w:t>
      </w:r>
      <w:r>
        <w:rPr>
          <w:sz w:val="28"/>
        </w:rPr>
        <w:t>(c)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camshaft</w:t>
      </w:r>
      <w:r>
        <w:rPr>
          <w:spacing w:val="-2"/>
          <w:sz w:val="28"/>
        </w:rPr>
        <w:t> </w:t>
      </w:r>
      <w:r>
        <w:rPr>
          <w:sz w:val="28"/>
        </w:rPr>
        <w:t>(d)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crankshaft.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457" w:val="left" w:leader="none"/>
        </w:tabs>
        <w:spacing w:line="480" w:lineRule="auto" w:before="0" w:after="0"/>
        <w:ind w:left="1068" w:right="121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part</w:t>
      </w:r>
      <w:r>
        <w:rPr>
          <w:spacing w:val="16"/>
          <w:sz w:val="28"/>
        </w:rPr>
        <w:t> </w:t>
      </w:r>
      <w:r>
        <w:rPr>
          <w:sz w:val="28"/>
        </w:rPr>
        <w:t>of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engine</w:t>
      </w:r>
      <w:r>
        <w:rPr>
          <w:spacing w:val="14"/>
          <w:sz w:val="28"/>
        </w:rPr>
        <w:t> </w:t>
      </w:r>
      <w:r>
        <w:rPr>
          <w:sz w:val="28"/>
        </w:rPr>
        <w:t>that</w:t>
      </w:r>
      <w:r>
        <w:rPr>
          <w:spacing w:val="16"/>
          <w:sz w:val="28"/>
        </w:rPr>
        <w:t> </w:t>
      </w:r>
      <w:r>
        <w:rPr>
          <w:sz w:val="28"/>
        </w:rPr>
        <w:t>connects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piston</w:t>
      </w:r>
      <w:r>
        <w:rPr>
          <w:spacing w:val="16"/>
          <w:sz w:val="28"/>
        </w:rPr>
        <w:t> </w:t>
      </w:r>
      <w:r>
        <w:rPr>
          <w:sz w:val="28"/>
        </w:rPr>
        <w:t>to</w:t>
      </w:r>
      <w:r>
        <w:rPr>
          <w:spacing w:val="15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crankshaft</w:t>
      </w:r>
      <w:r>
        <w:rPr>
          <w:spacing w:val="16"/>
          <w:sz w:val="28"/>
        </w:rPr>
        <w:t> </w:t>
      </w:r>
      <w:r>
        <w:rPr>
          <w:sz w:val="28"/>
        </w:rPr>
        <w:t>is</w:t>
      </w:r>
      <w:r>
        <w:rPr>
          <w:spacing w:val="17"/>
          <w:sz w:val="28"/>
        </w:rPr>
        <w:t> </w:t>
      </w:r>
      <w:r>
        <w:rPr>
          <w:sz w:val="28"/>
        </w:rPr>
        <w:t>called?</w:t>
      </w:r>
      <w:r>
        <w:rPr>
          <w:spacing w:val="34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propeller</w:t>
      </w:r>
      <w:r>
        <w:rPr>
          <w:spacing w:val="-5"/>
          <w:sz w:val="28"/>
        </w:rPr>
        <w:t> </w:t>
      </w:r>
      <w:r>
        <w:rPr>
          <w:sz w:val="28"/>
        </w:rPr>
        <w:t>shaft (b)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flywheel</w:t>
      </w:r>
      <w:r>
        <w:rPr>
          <w:spacing w:val="-1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connecting</w:t>
      </w:r>
      <w:r>
        <w:rPr>
          <w:spacing w:val="-1"/>
          <w:sz w:val="28"/>
        </w:rPr>
        <w:t> </w:t>
      </w:r>
      <w:r>
        <w:rPr>
          <w:sz w:val="28"/>
        </w:rPr>
        <w:t>rod.</w:t>
      </w:r>
    </w:p>
    <w:p>
      <w:pPr>
        <w:pStyle w:val="ListParagraph"/>
        <w:numPr>
          <w:ilvl w:val="0"/>
          <w:numId w:val="36"/>
        </w:numPr>
        <w:tabs>
          <w:tab w:pos="1452" w:val="left" w:leader="none"/>
        </w:tabs>
        <w:spacing w:line="240" w:lineRule="auto" w:before="1" w:after="0"/>
        <w:ind w:left="1451" w:right="0" w:hanging="384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part</w:t>
      </w:r>
      <w:r>
        <w:rPr>
          <w:spacing w:val="11"/>
          <w:sz w:val="28"/>
        </w:rPr>
        <w:t> </w:t>
      </w:r>
      <w:r>
        <w:rPr>
          <w:sz w:val="28"/>
        </w:rPr>
        <w:t>of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engine</w:t>
      </w:r>
      <w:r>
        <w:rPr>
          <w:spacing w:val="11"/>
          <w:sz w:val="28"/>
        </w:rPr>
        <w:t> </w:t>
      </w:r>
      <w:r>
        <w:rPr>
          <w:sz w:val="28"/>
        </w:rPr>
        <w:t>that</w:t>
      </w:r>
      <w:r>
        <w:rPr>
          <w:spacing w:val="14"/>
          <w:sz w:val="28"/>
        </w:rPr>
        <w:t> </w:t>
      </w:r>
      <w:r>
        <w:rPr>
          <w:sz w:val="28"/>
        </w:rPr>
        <w:t>connects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piston</w:t>
      </w:r>
      <w:r>
        <w:rPr>
          <w:spacing w:val="15"/>
          <w:sz w:val="28"/>
        </w:rPr>
        <w:t> </w:t>
      </w:r>
      <w:r>
        <w:rPr>
          <w:sz w:val="28"/>
        </w:rPr>
        <w:t>to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connecting</w:t>
      </w:r>
      <w:r>
        <w:rPr>
          <w:spacing w:val="14"/>
          <w:sz w:val="28"/>
        </w:rPr>
        <w:t> </w:t>
      </w:r>
      <w:r>
        <w:rPr>
          <w:sz w:val="28"/>
        </w:rPr>
        <w:t>rod</w:t>
      </w:r>
      <w:r>
        <w:rPr>
          <w:spacing w:val="11"/>
          <w:sz w:val="28"/>
        </w:rPr>
        <w:t> </w:t>
      </w:r>
      <w:r>
        <w:rPr>
          <w:sz w:val="28"/>
        </w:rPr>
        <w:t>is</w:t>
      </w:r>
      <w:r>
        <w:rPr>
          <w:spacing w:val="15"/>
          <w:sz w:val="28"/>
        </w:rPr>
        <w:t> </w:t>
      </w:r>
      <w:r>
        <w:rPr>
          <w:sz w:val="28"/>
        </w:rPr>
        <w:t>called?</w:t>
      </w:r>
    </w:p>
    <w:p>
      <w:pPr>
        <w:pStyle w:val="BodyText"/>
      </w:pPr>
    </w:p>
    <w:p>
      <w:pPr>
        <w:pStyle w:val="BodyText"/>
        <w:ind w:left="1068"/>
      </w:pPr>
      <w:r>
        <w:rPr/>
        <w:t>(a)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gudgeon</w:t>
      </w:r>
      <w:r>
        <w:rPr>
          <w:spacing w:val="-2"/>
        </w:rPr>
        <w:t> </w:t>
      </w:r>
      <w:r>
        <w:rPr/>
        <w:t>pin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flywheel</w:t>
      </w:r>
      <w:r>
        <w:rPr>
          <w:spacing w:val="-1"/>
        </w:rPr>
        <w:t> </w:t>
      </w:r>
      <w:r>
        <w:rPr/>
        <w:t>(c)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camshaft</w:t>
      </w:r>
      <w:r>
        <w:rPr>
          <w:spacing w:val="-1"/>
        </w:rPr>
        <w:t> </w:t>
      </w:r>
      <w:r>
        <w:rPr/>
        <w:t>(d)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crankshaft.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435" w:val="left" w:leader="none"/>
        </w:tabs>
        <w:spacing w:line="482" w:lineRule="auto" w:before="0" w:after="0"/>
        <w:ind w:left="1068" w:right="120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following</w:t>
      </w:r>
      <w:r>
        <w:rPr>
          <w:spacing w:val="14"/>
          <w:sz w:val="28"/>
        </w:rPr>
        <w:t> </w:t>
      </w:r>
      <w:r>
        <w:rPr>
          <w:sz w:val="28"/>
        </w:rPr>
        <w:t>engine</w:t>
      </w:r>
      <w:r>
        <w:rPr>
          <w:spacing w:val="13"/>
          <w:sz w:val="28"/>
        </w:rPr>
        <w:t> </w:t>
      </w:r>
      <w:r>
        <w:rPr>
          <w:sz w:val="28"/>
        </w:rPr>
        <w:t>parts</w:t>
      </w:r>
      <w:r>
        <w:rPr>
          <w:spacing w:val="14"/>
          <w:sz w:val="28"/>
        </w:rPr>
        <w:t> </w:t>
      </w:r>
      <w:r>
        <w:rPr>
          <w:sz w:val="28"/>
        </w:rPr>
        <w:t>are</w:t>
      </w:r>
      <w:r>
        <w:rPr>
          <w:spacing w:val="14"/>
          <w:sz w:val="28"/>
        </w:rPr>
        <w:t> </w:t>
      </w:r>
      <w:r>
        <w:rPr>
          <w:sz w:val="28"/>
        </w:rPr>
        <w:t>driven</w:t>
      </w:r>
      <w:r>
        <w:rPr>
          <w:spacing w:val="14"/>
          <w:sz w:val="28"/>
        </w:rPr>
        <w:t> </w:t>
      </w:r>
      <w:r>
        <w:rPr>
          <w:sz w:val="28"/>
        </w:rPr>
        <w:t>by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crankshaft</w:t>
      </w:r>
      <w:r>
        <w:rPr>
          <w:spacing w:val="14"/>
          <w:sz w:val="28"/>
        </w:rPr>
        <w:t> </w:t>
      </w:r>
      <w:r>
        <w:rPr>
          <w:sz w:val="28"/>
        </w:rPr>
        <w:t>except?</w:t>
      </w:r>
      <w:r>
        <w:rPr>
          <w:spacing w:val="16"/>
          <w:sz w:val="28"/>
        </w:rPr>
        <w:t> </w:t>
      </w:r>
      <w:r>
        <w:rPr>
          <w:sz w:val="28"/>
        </w:rPr>
        <w:t>(a)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propeller</w:t>
      </w:r>
      <w:r>
        <w:rPr>
          <w:spacing w:val="-1"/>
          <w:sz w:val="28"/>
        </w:rPr>
        <w:t> </w:t>
      </w:r>
      <w:r>
        <w:rPr>
          <w:sz w:val="28"/>
        </w:rPr>
        <w:t>shaft (b)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flywheel</w:t>
      </w:r>
      <w:r>
        <w:rPr>
          <w:spacing w:val="1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 (d) The</w:t>
      </w:r>
      <w:r>
        <w:rPr>
          <w:spacing w:val="-1"/>
          <w:sz w:val="28"/>
        </w:rPr>
        <w:t> </w:t>
      </w:r>
      <w:r>
        <w:rPr>
          <w:sz w:val="28"/>
        </w:rPr>
        <w:t>oil</w:t>
      </w:r>
      <w:r>
        <w:rPr>
          <w:spacing w:val="-4"/>
          <w:sz w:val="28"/>
        </w:rPr>
        <w:t> </w:t>
      </w:r>
      <w:r>
        <w:rPr>
          <w:sz w:val="28"/>
        </w:rPr>
        <w:t>pump</w:t>
      </w:r>
    </w:p>
    <w:p>
      <w:pPr>
        <w:pStyle w:val="ListParagraph"/>
        <w:numPr>
          <w:ilvl w:val="0"/>
          <w:numId w:val="36"/>
        </w:numPr>
        <w:tabs>
          <w:tab w:pos="1416" w:val="left" w:leader="none"/>
        </w:tabs>
        <w:spacing w:line="316" w:lineRule="exact" w:before="0" w:after="0"/>
        <w:ind w:left="1415" w:right="0" w:hanging="348"/>
        <w:jc w:val="left"/>
        <w:rPr>
          <w:sz w:val="28"/>
        </w:rPr>
      </w:pPr>
      <w:r>
        <w:rPr>
          <w:sz w:val="28"/>
        </w:rPr>
        <w:t>The</w:t>
      </w:r>
      <w:r>
        <w:rPr>
          <w:spacing w:val="61"/>
          <w:sz w:val="28"/>
        </w:rPr>
        <w:t> </w:t>
      </w:r>
      <w:r>
        <w:rPr>
          <w:sz w:val="28"/>
        </w:rPr>
        <w:t>part</w:t>
      </w:r>
      <w:r>
        <w:rPr>
          <w:spacing w:val="63"/>
          <w:sz w:val="28"/>
        </w:rPr>
        <w:t> </w:t>
      </w:r>
      <w:r>
        <w:rPr>
          <w:sz w:val="28"/>
        </w:rPr>
        <w:t>of</w:t>
      </w:r>
      <w:r>
        <w:rPr>
          <w:spacing w:val="64"/>
          <w:sz w:val="28"/>
        </w:rPr>
        <w:t> </w:t>
      </w:r>
      <w:r>
        <w:rPr>
          <w:sz w:val="28"/>
        </w:rPr>
        <w:t>the</w:t>
      </w:r>
      <w:r>
        <w:rPr>
          <w:spacing w:val="62"/>
          <w:sz w:val="28"/>
        </w:rPr>
        <w:t> </w:t>
      </w:r>
      <w:r>
        <w:rPr>
          <w:sz w:val="28"/>
        </w:rPr>
        <w:t>engine</w:t>
      </w:r>
      <w:r>
        <w:rPr>
          <w:spacing w:val="62"/>
          <w:sz w:val="28"/>
        </w:rPr>
        <w:t> </w:t>
      </w:r>
      <w:r>
        <w:rPr>
          <w:sz w:val="28"/>
        </w:rPr>
        <w:t>that</w:t>
      </w:r>
      <w:r>
        <w:rPr>
          <w:spacing w:val="65"/>
          <w:sz w:val="28"/>
        </w:rPr>
        <w:t> </w:t>
      </w:r>
      <w:r>
        <w:rPr>
          <w:sz w:val="28"/>
        </w:rPr>
        <w:t>compresses</w:t>
      </w:r>
      <w:r>
        <w:rPr>
          <w:spacing w:val="63"/>
          <w:sz w:val="28"/>
        </w:rPr>
        <w:t> </w:t>
      </w:r>
      <w:r>
        <w:rPr>
          <w:sz w:val="28"/>
        </w:rPr>
        <w:t>the</w:t>
      </w:r>
      <w:r>
        <w:rPr>
          <w:spacing w:val="63"/>
          <w:sz w:val="28"/>
        </w:rPr>
        <w:t> </w:t>
      </w:r>
      <w:r>
        <w:rPr>
          <w:sz w:val="28"/>
        </w:rPr>
        <w:t>air</w:t>
      </w:r>
      <w:r>
        <w:rPr>
          <w:spacing w:val="64"/>
          <w:sz w:val="28"/>
        </w:rPr>
        <w:t> </w:t>
      </w:r>
      <w:r>
        <w:rPr>
          <w:sz w:val="28"/>
        </w:rPr>
        <w:t>fuel</w:t>
      </w:r>
      <w:r>
        <w:rPr>
          <w:spacing w:val="65"/>
          <w:sz w:val="28"/>
        </w:rPr>
        <w:t> </w:t>
      </w:r>
      <w:r>
        <w:rPr>
          <w:sz w:val="28"/>
        </w:rPr>
        <w:t>mixture</w:t>
      </w:r>
      <w:r>
        <w:rPr>
          <w:spacing w:val="64"/>
          <w:sz w:val="28"/>
        </w:rPr>
        <w:t> </w:t>
      </w:r>
      <w:r>
        <w:rPr>
          <w:sz w:val="28"/>
        </w:rPr>
        <w:t>in</w:t>
      </w:r>
      <w:r>
        <w:rPr>
          <w:spacing w:val="65"/>
          <w:sz w:val="28"/>
        </w:rPr>
        <w:t> </w:t>
      </w:r>
      <w:r>
        <w:rPr>
          <w:sz w:val="28"/>
        </w:rPr>
        <w:t>combustion</w:t>
      </w:r>
    </w:p>
    <w:p>
      <w:pPr>
        <w:spacing w:after="0" w:line="316" w:lineRule="exact"/>
        <w:jc w:val="left"/>
        <w:rPr>
          <w:sz w:val="28"/>
        </w:rPr>
        <w:sectPr>
          <w:pgSz w:w="12240" w:h="15840"/>
          <w:pgMar w:header="0" w:footer="1077" w:top="1360" w:bottom="1260" w:left="1020" w:right="680"/>
        </w:sectPr>
      </w:pPr>
    </w:p>
    <w:p>
      <w:pPr>
        <w:pStyle w:val="BodyText"/>
        <w:tabs>
          <w:tab w:pos="3501" w:val="left" w:leader="none"/>
        </w:tabs>
        <w:spacing w:line="480" w:lineRule="auto" w:before="73"/>
        <w:ind w:left="1068" w:right="122"/>
      </w:pPr>
      <w:r>
        <w:rPr/>
        <w:t>chamber</w:t>
      </w:r>
      <w:r>
        <w:rPr>
          <w:spacing w:val="50"/>
        </w:rPr>
        <w:t> </w:t>
      </w:r>
      <w:r>
        <w:rPr/>
        <w:t>is</w:t>
      </w:r>
      <w:r>
        <w:rPr>
          <w:spacing w:val="51"/>
        </w:rPr>
        <w:t> </w:t>
      </w:r>
      <w:r>
        <w:rPr/>
        <w:t>called?</w:t>
        <w:tab/>
        <w:t>(a)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piston</w:t>
      </w:r>
      <w:r>
        <w:rPr>
          <w:spacing w:val="52"/>
        </w:rPr>
        <w:t> </w:t>
      </w:r>
      <w:r>
        <w:rPr/>
        <w:t>(b)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flywheel</w:t>
      </w:r>
      <w:r>
        <w:rPr>
          <w:spacing w:val="51"/>
        </w:rPr>
        <w:t> </w:t>
      </w:r>
      <w:r>
        <w:rPr/>
        <w:t>(c)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camshaft</w:t>
      </w:r>
      <w:r>
        <w:rPr>
          <w:spacing w:val="52"/>
        </w:rPr>
        <w:t> </w:t>
      </w:r>
      <w:r>
        <w:rPr/>
        <w:t>(d)</w:t>
      </w:r>
      <w:r>
        <w:rPr>
          <w:spacing w:val="50"/>
        </w:rPr>
        <w:t> </w:t>
      </w:r>
      <w:r>
        <w:rPr/>
        <w:t>The</w:t>
      </w:r>
      <w:r>
        <w:rPr>
          <w:spacing w:val="-67"/>
        </w:rPr>
        <w:t> </w:t>
      </w:r>
      <w:r>
        <w:rPr/>
        <w:t>crankshaft</w:t>
      </w:r>
    </w:p>
    <w:p>
      <w:pPr>
        <w:pStyle w:val="ListParagraph"/>
        <w:numPr>
          <w:ilvl w:val="0"/>
          <w:numId w:val="36"/>
        </w:numPr>
        <w:tabs>
          <w:tab w:pos="1438" w:val="left" w:leader="none"/>
        </w:tabs>
        <w:spacing w:line="480" w:lineRule="auto" w:before="1" w:after="0"/>
        <w:ind w:left="1068" w:right="125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part</w:t>
      </w:r>
      <w:r>
        <w:rPr>
          <w:spacing w:val="6"/>
          <w:sz w:val="28"/>
        </w:rPr>
        <w:t> </w:t>
      </w:r>
      <w:r>
        <w:rPr>
          <w:sz w:val="28"/>
        </w:rPr>
        <w:t>of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engine</w:t>
      </w:r>
      <w:r>
        <w:rPr>
          <w:spacing w:val="6"/>
          <w:sz w:val="28"/>
        </w:rPr>
        <w:t> </w:t>
      </w:r>
      <w:r>
        <w:rPr>
          <w:sz w:val="28"/>
        </w:rPr>
        <w:t>that</w:t>
      </w:r>
      <w:r>
        <w:rPr>
          <w:spacing w:val="6"/>
          <w:sz w:val="28"/>
        </w:rPr>
        <w:t> </w:t>
      </w:r>
      <w:r>
        <w:rPr>
          <w:sz w:val="28"/>
        </w:rPr>
        <w:t>ensures</w:t>
      </w:r>
      <w:r>
        <w:rPr>
          <w:spacing w:val="7"/>
          <w:sz w:val="28"/>
        </w:rPr>
        <w:t> </w:t>
      </w:r>
      <w:r>
        <w:rPr>
          <w:sz w:val="28"/>
        </w:rPr>
        <w:t>the</w:t>
      </w:r>
      <w:r>
        <w:rPr>
          <w:spacing w:val="3"/>
          <w:sz w:val="28"/>
        </w:rPr>
        <w:t> </w:t>
      </w:r>
      <w:r>
        <w:rPr>
          <w:sz w:val="28"/>
        </w:rPr>
        <w:t>lubrication</w:t>
      </w:r>
      <w:r>
        <w:rPr>
          <w:spacing w:val="7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cylinder</w:t>
      </w:r>
      <w:r>
        <w:rPr>
          <w:spacing w:val="6"/>
          <w:sz w:val="28"/>
        </w:rPr>
        <w:t> </w:t>
      </w:r>
      <w:r>
        <w:rPr>
          <w:sz w:val="28"/>
        </w:rPr>
        <w:t>is</w:t>
      </w:r>
      <w:r>
        <w:rPr>
          <w:spacing w:val="6"/>
          <w:sz w:val="28"/>
        </w:rPr>
        <w:t> </w:t>
      </w:r>
      <w:r>
        <w:rPr>
          <w:sz w:val="28"/>
        </w:rPr>
        <w:t>called?</w:t>
      </w:r>
      <w:r>
        <w:rPr>
          <w:spacing w:val="16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piston</w:t>
      </w:r>
      <w:r>
        <w:rPr>
          <w:spacing w:val="1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The flywheel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rings</w:t>
      </w:r>
      <w:r>
        <w:rPr>
          <w:spacing w:val="-3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The crankshaft.</w:t>
      </w:r>
    </w:p>
    <w:p>
      <w:pPr>
        <w:pStyle w:val="ListParagraph"/>
        <w:numPr>
          <w:ilvl w:val="0"/>
          <w:numId w:val="36"/>
        </w:numPr>
        <w:tabs>
          <w:tab w:pos="1542" w:val="left" w:leader="none"/>
          <w:tab w:pos="1544" w:val="left" w:leader="none"/>
        </w:tabs>
        <w:spacing w:line="482" w:lineRule="auto" w:before="0" w:after="0"/>
        <w:ind w:left="1068" w:right="125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56"/>
          <w:sz w:val="28"/>
        </w:rPr>
        <w:t> </w:t>
      </w:r>
      <w:r>
        <w:rPr>
          <w:sz w:val="28"/>
        </w:rPr>
        <w:t>part</w:t>
      </w:r>
      <w:r>
        <w:rPr>
          <w:spacing w:val="57"/>
          <w:sz w:val="28"/>
        </w:rPr>
        <w:t> </w:t>
      </w:r>
      <w:r>
        <w:rPr>
          <w:sz w:val="28"/>
        </w:rPr>
        <w:t>of</w:t>
      </w:r>
      <w:r>
        <w:rPr>
          <w:spacing w:val="59"/>
          <w:sz w:val="28"/>
        </w:rPr>
        <w:t> </w:t>
      </w:r>
      <w:r>
        <w:rPr>
          <w:sz w:val="28"/>
        </w:rPr>
        <w:t>the</w:t>
      </w:r>
      <w:r>
        <w:rPr>
          <w:spacing w:val="56"/>
          <w:sz w:val="28"/>
        </w:rPr>
        <w:t> </w:t>
      </w:r>
      <w:r>
        <w:rPr>
          <w:sz w:val="28"/>
        </w:rPr>
        <w:t>engine</w:t>
      </w:r>
      <w:r>
        <w:rPr>
          <w:spacing w:val="57"/>
          <w:sz w:val="28"/>
        </w:rPr>
        <w:t> </w:t>
      </w:r>
      <w:r>
        <w:rPr>
          <w:sz w:val="28"/>
        </w:rPr>
        <w:t>that</w:t>
      </w:r>
      <w:r>
        <w:rPr>
          <w:spacing w:val="57"/>
          <w:sz w:val="28"/>
        </w:rPr>
        <w:t> </w:t>
      </w:r>
      <w:r>
        <w:rPr>
          <w:sz w:val="28"/>
        </w:rPr>
        <w:t>ignites</w:t>
      </w:r>
      <w:r>
        <w:rPr>
          <w:spacing w:val="58"/>
          <w:sz w:val="28"/>
        </w:rPr>
        <w:t> </w:t>
      </w:r>
      <w:r>
        <w:rPr>
          <w:sz w:val="28"/>
        </w:rPr>
        <w:t>the</w:t>
      </w:r>
      <w:r>
        <w:rPr>
          <w:spacing w:val="59"/>
          <w:sz w:val="28"/>
        </w:rPr>
        <w:t> </w:t>
      </w:r>
      <w:r>
        <w:rPr>
          <w:sz w:val="28"/>
        </w:rPr>
        <w:t>air</w:t>
      </w:r>
      <w:r>
        <w:rPr>
          <w:spacing w:val="59"/>
          <w:sz w:val="28"/>
        </w:rPr>
        <w:t> </w:t>
      </w:r>
      <w:r>
        <w:rPr>
          <w:sz w:val="28"/>
        </w:rPr>
        <w:t>fuel</w:t>
      </w:r>
      <w:r>
        <w:rPr>
          <w:spacing w:val="59"/>
          <w:sz w:val="28"/>
        </w:rPr>
        <w:t> </w:t>
      </w:r>
      <w:r>
        <w:rPr>
          <w:sz w:val="28"/>
        </w:rPr>
        <w:t>mixture</w:t>
      </w:r>
      <w:r>
        <w:rPr>
          <w:spacing w:val="57"/>
          <w:sz w:val="28"/>
        </w:rPr>
        <w:t> </w:t>
      </w:r>
      <w:r>
        <w:rPr>
          <w:sz w:val="28"/>
        </w:rPr>
        <w:t>in</w:t>
      </w:r>
      <w:r>
        <w:rPr>
          <w:spacing w:val="57"/>
          <w:sz w:val="28"/>
        </w:rPr>
        <w:t> </w:t>
      </w:r>
      <w:r>
        <w:rPr>
          <w:sz w:val="28"/>
        </w:rPr>
        <w:t>the</w:t>
      </w:r>
      <w:r>
        <w:rPr>
          <w:spacing w:val="60"/>
          <w:sz w:val="28"/>
        </w:rPr>
        <w:t> </w:t>
      </w:r>
      <w:r>
        <w:rPr>
          <w:sz w:val="28"/>
        </w:rPr>
        <w:t>combustion</w:t>
      </w:r>
      <w:r>
        <w:rPr>
          <w:spacing w:val="-67"/>
          <w:sz w:val="28"/>
        </w:rPr>
        <w:t> </w:t>
      </w:r>
      <w:r>
        <w:rPr>
          <w:sz w:val="28"/>
        </w:rPr>
        <w:t>chamber</w:t>
      </w:r>
      <w:r>
        <w:rPr>
          <w:spacing w:val="-1"/>
          <w:sz w:val="28"/>
        </w:rPr>
        <w:t> </w:t>
      </w:r>
      <w:r>
        <w:rPr>
          <w:sz w:val="28"/>
        </w:rPr>
        <w:t>is called?</w:t>
      </w:r>
      <w:r>
        <w:rPr>
          <w:spacing w:val="69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piston</w:t>
      </w:r>
      <w:r>
        <w:rPr>
          <w:spacing w:val="68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spark</w:t>
      </w:r>
      <w:r>
        <w:rPr>
          <w:spacing w:val="-3"/>
          <w:sz w:val="28"/>
        </w:rPr>
        <w:t> </w:t>
      </w:r>
      <w:r>
        <w:rPr>
          <w:sz w:val="28"/>
        </w:rPr>
        <w:t>plug 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camshaft</w:t>
      </w:r>
    </w:p>
    <w:p>
      <w:pPr>
        <w:pStyle w:val="BodyText"/>
        <w:spacing w:line="317" w:lineRule="exact"/>
        <w:ind w:left="1138"/>
      </w:pP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crankshaft.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349" w:val="left" w:leader="none"/>
          <w:tab w:pos="6303" w:val="left" w:leader="hyphen"/>
        </w:tabs>
        <w:spacing w:line="240" w:lineRule="auto" w:before="0" w:after="0"/>
        <w:ind w:left="1348" w:right="0" w:hanging="28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oil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1"/>
          <w:sz w:val="28"/>
        </w:rPr>
        <w:t> </w:t>
      </w:r>
      <w:r>
        <w:rPr>
          <w:sz w:val="28"/>
        </w:rPr>
        <w:t>settles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the</w:t>
        <w:tab/>
        <w:t>when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engine</w:t>
      </w:r>
      <w:r>
        <w:rPr>
          <w:spacing w:val="-6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not</w:t>
      </w:r>
      <w:r>
        <w:rPr>
          <w:spacing w:val="-2"/>
          <w:sz w:val="28"/>
        </w:rPr>
        <w:t> </w:t>
      </w:r>
      <w:r>
        <w:rPr>
          <w:sz w:val="28"/>
        </w:rPr>
        <w:t>running.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068"/>
      </w:pPr>
      <w:r>
        <w:rPr/>
        <w:t>(a)</w:t>
      </w:r>
      <w:r>
        <w:rPr>
          <w:spacing w:val="-2"/>
        </w:rPr>
        <w:t> </w:t>
      </w:r>
      <w:r>
        <w:rPr/>
        <w:t>tank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crank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(c)</w:t>
      </w:r>
      <w:r>
        <w:rPr>
          <w:spacing w:val="-1"/>
        </w:rPr>
        <w:t> </w:t>
      </w:r>
      <w:r>
        <w:rPr/>
        <w:t>sump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filter.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6"/>
        </w:numPr>
        <w:tabs>
          <w:tab w:pos="1433" w:val="left" w:leader="none"/>
        </w:tabs>
        <w:spacing w:line="480" w:lineRule="auto" w:before="1" w:after="0"/>
        <w:ind w:left="1068" w:right="123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part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engine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allows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air</w:t>
      </w:r>
      <w:r>
        <w:rPr>
          <w:spacing w:val="1"/>
          <w:sz w:val="28"/>
        </w:rPr>
        <w:t> </w:t>
      </w:r>
      <w:r>
        <w:rPr>
          <w:sz w:val="28"/>
        </w:rPr>
        <w:t>fuel</w:t>
      </w:r>
      <w:r>
        <w:rPr>
          <w:spacing w:val="1"/>
          <w:sz w:val="28"/>
        </w:rPr>
        <w:t> </w:t>
      </w:r>
      <w:r>
        <w:rPr>
          <w:sz w:val="28"/>
        </w:rPr>
        <w:t>mixture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enter</w:t>
      </w:r>
      <w:r>
        <w:rPr>
          <w:spacing w:val="1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combustion chamber during the induction stroke is called?</w:t>
      </w:r>
      <w:r>
        <w:rPr>
          <w:spacing w:val="1"/>
          <w:sz w:val="28"/>
        </w:rPr>
        <w:t> </w:t>
      </w:r>
      <w:r>
        <w:rPr>
          <w:sz w:val="28"/>
        </w:rPr>
        <w:t>(a) The piston (b) The</w:t>
      </w:r>
      <w:r>
        <w:rPr>
          <w:spacing w:val="1"/>
          <w:sz w:val="28"/>
        </w:rPr>
        <w:t> </w:t>
      </w:r>
      <w:r>
        <w:rPr>
          <w:sz w:val="28"/>
        </w:rPr>
        <w:t>rings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inlet valve (d) The exhaust valve</w:t>
      </w:r>
    </w:p>
    <w:p>
      <w:pPr>
        <w:pStyle w:val="ListParagraph"/>
        <w:numPr>
          <w:ilvl w:val="0"/>
          <w:numId w:val="36"/>
        </w:numPr>
        <w:tabs>
          <w:tab w:pos="1505" w:val="left" w:leader="none"/>
        </w:tabs>
        <w:spacing w:line="480" w:lineRule="auto" w:before="0" w:after="0"/>
        <w:ind w:left="1068" w:right="123" w:firstLine="0"/>
        <w:jc w:val="both"/>
        <w:rPr>
          <w:sz w:val="28"/>
        </w:rPr>
      </w:pPr>
      <w:r>
        <w:rPr>
          <w:sz w:val="28"/>
        </w:rPr>
        <w:t>The part of the engine that allows the burnt gasses in the combustion chamber</w:t>
      </w:r>
      <w:r>
        <w:rPr>
          <w:spacing w:val="1"/>
          <w:sz w:val="28"/>
        </w:rPr>
        <w:t> </w:t>
      </w:r>
      <w:r>
        <w:rPr>
          <w:sz w:val="28"/>
        </w:rPr>
        <w:t>to escape during the exhaust stroke is called?</w:t>
      </w:r>
      <w:r>
        <w:rPr>
          <w:spacing w:val="1"/>
          <w:sz w:val="28"/>
        </w:rPr>
        <w:t> </w:t>
      </w:r>
      <w:r>
        <w:rPr>
          <w:sz w:val="28"/>
        </w:rPr>
        <w:t>(a) The piston (b) The rings (c) The</w:t>
      </w:r>
      <w:r>
        <w:rPr>
          <w:spacing w:val="1"/>
          <w:sz w:val="28"/>
        </w:rPr>
        <w:t> </w:t>
      </w:r>
      <w:r>
        <w:rPr>
          <w:sz w:val="28"/>
        </w:rPr>
        <w:t>inlet valve (d) The exhaust valve</w:t>
      </w:r>
    </w:p>
    <w:p>
      <w:pPr>
        <w:pStyle w:val="ListParagraph"/>
        <w:numPr>
          <w:ilvl w:val="0"/>
          <w:numId w:val="36"/>
        </w:numPr>
        <w:tabs>
          <w:tab w:pos="1600" w:val="left" w:leader="none"/>
        </w:tabs>
        <w:spacing w:line="480" w:lineRule="auto" w:before="0" w:after="0"/>
        <w:ind w:left="1068" w:right="114" w:firstLine="0"/>
        <w:jc w:val="both"/>
        <w:rPr>
          <w:sz w:val="28"/>
        </w:rPr>
      </w:pPr>
      <w:r>
        <w:rPr>
          <w:sz w:val="28"/>
        </w:rPr>
        <w:t>The part of the engine that pushes the valves to open during the induction or</w:t>
      </w:r>
      <w:r>
        <w:rPr>
          <w:spacing w:val="1"/>
          <w:sz w:val="28"/>
        </w:rPr>
        <w:t> </w:t>
      </w:r>
      <w:r>
        <w:rPr>
          <w:sz w:val="28"/>
        </w:rPr>
        <w:t>exhaust stroke is called?   (a) The piston (b) The spark plug(c) The camshaft (d)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tappet</w:t>
      </w:r>
    </w:p>
    <w:p>
      <w:pPr>
        <w:pStyle w:val="ListParagraph"/>
        <w:numPr>
          <w:ilvl w:val="0"/>
          <w:numId w:val="36"/>
        </w:numPr>
        <w:tabs>
          <w:tab w:pos="1561" w:val="left" w:leader="none"/>
        </w:tabs>
        <w:spacing w:line="480" w:lineRule="auto" w:before="1" w:after="0"/>
        <w:ind w:left="1068" w:right="121" w:firstLine="0"/>
        <w:jc w:val="both"/>
        <w:rPr>
          <w:sz w:val="28"/>
        </w:rPr>
      </w:pPr>
      <w:r>
        <w:rPr>
          <w:sz w:val="28"/>
        </w:rPr>
        <w:t>The part of the engine where combustion occurs during the compression stroke</w:t>
      </w:r>
      <w:r>
        <w:rPr>
          <w:spacing w:val="-68"/>
          <w:sz w:val="28"/>
        </w:rPr>
        <w:t> </w:t>
      </w:r>
      <w:r>
        <w:rPr>
          <w:sz w:val="28"/>
        </w:rPr>
        <w:t>is</w:t>
      </w:r>
      <w:r>
        <w:rPr>
          <w:spacing w:val="26"/>
          <w:sz w:val="28"/>
        </w:rPr>
        <w:t> </w:t>
      </w:r>
      <w:r>
        <w:rPr>
          <w:sz w:val="28"/>
        </w:rPr>
        <w:t>called?</w:t>
      </w:r>
      <w:r>
        <w:rPr>
          <w:spacing w:val="56"/>
          <w:sz w:val="28"/>
        </w:rPr>
        <w:t> </w:t>
      </w:r>
      <w:r>
        <w:rPr>
          <w:sz w:val="28"/>
        </w:rPr>
        <w:t>(a)</w:t>
      </w:r>
      <w:r>
        <w:rPr>
          <w:spacing w:val="27"/>
          <w:sz w:val="28"/>
        </w:rPr>
        <w:t> </w:t>
      </w:r>
      <w:r>
        <w:rPr>
          <w:sz w:val="28"/>
        </w:rPr>
        <w:t>The</w:t>
      </w:r>
      <w:r>
        <w:rPr>
          <w:spacing w:val="25"/>
          <w:sz w:val="28"/>
        </w:rPr>
        <w:t> </w:t>
      </w:r>
      <w:r>
        <w:rPr>
          <w:sz w:val="28"/>
        </w:rPr>
        <w:t>piston</w:t>
      </w:r>
      <w:r>
        <w:rPr>
          <w:spacing w:val="29"/>
          <w:sz w:val="28"/>
        </w:rPr>
        <w:t> </w:t>
      </w:r>
      <w:r>
        <w:rPr>
          <w:sz w:val="28"/>
        </w:rPr>
        <w:t>(b)</w:t>
      </w:r>
      <w:r>
        <w:rPr>
          <w:spacing w:val="27"/>
          <w:sz w:val="28"/>
        </w:rPr>
        <w:t> </w:t>
      </w:r>
      <w:r>
        <w:rPr>
          <w:sz w:val="28"/>
        </w:rPr>
        <w:t>The</w:t>
      </w:r>
      <w:r>
        <w:rPr>
          <w:spacing w:val="25"/>
          <w:sz w:val="28"/>
        </w:rPr>
        <w:t> </w:t>
      </w:r>
      <w:r>
        <w:rPr>
          <w:sz w:val="28"/>
        </w:rPr>
        <w:t>combustion</w:t>
      </w:r>
      <w:r>
        <w:rPr>
          <w:spacing w:val="26"/>
          <w:sz w:val="28"/>
        </w:rPr>
        <w:t> </w:t>
      </w:r>
      <w:r>
        <w:rPr>
          <w:sz w:val="28"/>
        </w:rPr>
        <w:t>chamber</w:t>
      </w:r>
      <w:r>
        <w:rPr>
          <w:spacing w:val="28"/>
          <w:sz w:val="28"/>
        </w:rPr>
        <w:t> </w:t>
      </w:r>
      <w:r>
        <w:rPr>
          <w:sz w:val="28"/>
        </w:rPr>
        <w:t>(c)</w:t>
      </w:r>
      <w:r>
        <w:rPr>
          <w:spacing w:val="25"/>
          <w:sz w:val="28"/>
        </w:rPr>
        <w:t> </w:t>
      </w:r>
      <w:r>
        <w:rPr>
          <w:sz w:val="28"/>
        </w:rPr>
        <w:t>The</w:t>
      </w:r>
      <w:r>
        <w:rPr>
          <w:spacing w:val="25"/>
          <w:sz w:val="28"/>
        </w:rPr>
        <w:t> </w:t>
      </w:r>
      <w:r>
        <w:rPr>
          <w:sz w:val="28"/>
        </w:rPr>
        <w:t>camshaft</w:t>
      </w:r>
      <w:r>
        <w:rPr>
          <w:spacing w:val="26"/>
          <w:sz w:val="28"/>
        </w:rPr>
        <w:t> </w:t>
      </w:r>
      <w:r>
        <w:rPr>
          <w:sz w:val="28"/>
        </w:rPr>
        <w:t>(d)</w:t>
      </w:r>
      <w:r>
        <w:rPr>
          <w:spacing w:val="28"/>
          <w:sz w:val="28"/>
        </w:rPr>
        <w:t> </w:t>
      </w:r>
      <w:r>
        <w:rPr>
          <w:sz w:val="28"/>
        </w:rPr>
        <w:t>The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before="73"/>
        <w:ind w:left="1068"/>
      </w:pPr>
      <w:r>
        <w:rPr/>
        <w:t>valves.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636" w:val="left" w:leader="none"/>
        </w:tabs>
        <w:spacing w:line="482" w:lineRule="auto" w:before="0" w:after="0"/>
        <w:ind w:left="1068" w:right="122" w:firstLine="0"/>
        <w:jc w:val="both"/>
        <w:rPr>
          <w:sz w:val="28"/>
        </w:rPr>
      </w:pPr>
      <w:r>
        <w:rPr>
          <w:sz w:val="28"/>
        </w:rPr>
        <w:t>The part of the engine that sprays the oil in the sump to other components</w:t>
      </w:r>
      <w:r>
        <w:rPr>
          <w:spacing w:val="1"/>
          <w:sz w:val="28"/>
        </w:rPr>
        <w:t> </w:t>
      </w:r>
      <w:r>
        <w:rPr>
          <w:sz w:val="28"/>
        </w:rPr>
        <w:t>inside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engine</w:t>
      </w:r>
      <w:r>
        <w:rPr>
          <w:spacing w:val="4"/>
          <w:sz w:val="28"/>
        </w:rPr>
        <w:t> </w:t>
      </w:r>
      <w:r>
        <w:rPr>
          <w:sz w:val="28"/>
        </w:rPr>
        <w:t>is</w:t>
      </w:r>
      <w:r>
        <w:rPr>
          <w:spacing w:val="7"/>
          <w:sz w:val="28"/>
        </w:rPr>
        <w:t> </w:t>
      </w:r>
      <w:r>
        <w:rPr>
          <w:sz w:val="28"/>
        </w:rPr>
        <w:t>called?</w:t>
      </w:r>
      <w:r>
        <w:rPr>
          <w:spacing w:val="14"/>
          <w:sz w:val="28"/>
        </w:rPr>
        <w:t> </w:t>
      </w:r>
      <w:r>
        <w:rPr>
          <w:sz w:val="28"/>
        </w:rPr>
        <w:t>(a)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cam</w:t>
      </w:r>
      <w:r>
        <w:rPr>
          <w:spacing w:val="2"/>
          <w:sz w:val="28"/>
        </w:rPr>
        <w:t> </w:t>
      </w:r>
      <w:r>
        <w:rPr>
          <w:sz w:val="28"/>
        </w:rPr>
        <w:t>web</w:t>
      </w:r>
      <w:r>
        <w:rPr>
          <w:spacing w:val="8"/>
          <w:sz w:val="28"/>
        </w:rPr>
        <w:t> </w:t>
      </w:r>
      <w:r>
        <w:rPr>
          <w:sz w:val="28"/>
        </w:rPr>
        <w:t>(b)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cam</w:t>
      </w:r>
      <w:r>
        <w:rPr>
          <w:spacing w:val="3"/>
          <w:sz w:val="28"/>
        </w:rPr>
        <w:t> </w:t>
      </w:r>
      <w:r>
        <w:rPr>
          <w:sz w:val="28"/>
        </w:rPr>
        <w:t>shaft</w:t>
      </w:r>
      <w:r>
        <w:rPr>
          <w:spacing w:val="7"/>
          <w:sz w:val="28"/>
        </w:rPr>
        <w:t> </w:t>
      </w:r>
      <w:r>
        <w:rPr>
          <w:sz w:val="28"/>
        </w:rPr>
        <w:t>(c)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crankshaft</w:t>
      </w:r>
    </w:p>
    <w:p>
      <w:pPr>
        <w:pStyle w:val="BodyText"/>
        <w:spacing w:line="316" w:lineRule="exact"/>
        <w:ind w:left="1068"/>
        <w:jc w:val="both"/>
      </w:pP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piston</w:t>
      </w:r>
      <w:r>
        <w:rPr>
          <w:spacing w:val="-1"/>
        </w:rPr>
        <w:t> </w:t>
      </w:r>
      <w:r>
        <w:rPr/>
        <w:t>valves.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522" w:val="left" w:leader="none"/>
        </w:tabs>
        <w:spacing w:line="482" w:lineRule="auto" w:before="1" w:after="0"/>
        <w:ind w:left="1068" w:right="124" w:firstLine="0"/>
        <w:jc w:val="both"/>
        <w:rPr>
          <w:sz w:val="28"/>
        </w:rPr>
      </w:pPr>
      <w:r>
        <w:rPr>
          <w:sz w:val="28"/>
        </w:rPr>
        <w:t>The part of the engine that serves as housing to other components inside the</w:t>
      </w:r>
      <w:r>
        <w:rPr>
          <w:spacing w:val="1"/>
          <w:sz w:val="28"/>
        </w:rPr>
        <w:t> </w:t>
      </w:r>
      <w:r>
        <w:rPr>
          <w:sz w:val="28"/>
        </w:rPr>
        <w:t>engine</w:t>
      </w:r>
      <w:r>
        <w:rPr>
          <w:spacing w:val="-1"/>
          <w:sz w:val="28"/>
        </w:rPr>
        <w:t> </w:t>
      </w:r>
      <w:r>
        <w:rPr>
          <w:sz w:val="28"/>
        </w:rPr>
        <w:t>is called?  (a)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cam</w:t>
      </w:r>
      <w:r>
        <w:rPr>
          <w:spacing w:val="-5"/>
          <w:sz w:val="28"/>
        </w:rPr>
        <w:t> </w:t>
      </w:r>
      <w:r>
        <w:rPr>
          <w:sz w:val="28"/>
        </w:rPr>
        <w:t>web (b) The</w:t>
      </w:r>
      <w:r>
        <w:rPr>
          <w:spacing w:val="-4"/>
          <w:sz w:val="28"/>
        </w:rPr>
        <w:t> </w:t>
      </w:r>
      <w:r>
        <w:rPr>
          <w:sz w:val="28"/>
        </w:rPr>
        <w:t>cam</w:t>
      </w:r>
      <w:r>
        <w:rPr>
          <w:spacing w:val="-3"/>
          <w:sz w:val="28"/>
        </w:rPr>
        <w:t> </w:t>
      </w:r>
      <w:r>
        <w:rPr>
          <w:sz w:val="28"/>
        </w:rPr>
        <w:t>shaft (c)</w:t>
      </w:r>
      <w:r>
        <w:rPr>
          <w:spacing w:val="-2"/>
          <w:sz w:val="28"/>
        </w:rPr>
        <w:t> </w:t>
      </w:r>
      <w:r>
        <w:rPr>
          <w:sz w:val="28"/>
        </w:rPr>
        <w:t>The crankshaft</w:t>
      </w:r>
    </w:p>
    <w:p>
      <w:pPr>
        <w:pStyle w:val="BodyText"/>
        <w:spacing w:line="317" w:lineRule="exact"/>
        <w:ind w:left="1068"/>
        <w:jc w:val="both"/>
      </w:pP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crank</w:t>
      </w:r>
      <w:r>
        <w:rPr>
          <w:spacing w:val="1"/>
        </w:rPr>
        <w:t> </w:t>
      </w:r>
      <w:r>
        <w:rPr/>
        <w:t>case.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491" w:val="left" w:leader="none"/>
          <w:tab w:pos="7184" w:val="left" w:leader="hyphen"/>
        </w:tabs>
        <w:spacing w:line="240" w:lineRule="auto" w:before="0" w:after="0"/>
        <w:ind w:left="1490" w:right="0" w:hanging="423"/>
        <w:jc w:val="both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gudgeon</w:t>
      </w:r>
      <w:r>
        <w:rPr>
          <w:spacing w:val="-1"/>
          <w:sz w:val="28"/>
        </w:rPr>
        <w:t> </w:t>
      </w:r>
      <w:r>
        <w:rPr>
          <w:sz w:val="28"/>
        </w:rPr>
        <w:t>pin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made</w:t>
      </w:r>
      <w:r>
        <w:rPr>
          <w:spacing w:val="-2"/>
          <w:sz w:val="28"/>
        </w:rPr>
        <w:t> </w:t>
      </w:r>
      <w:r>
        <w:rPr>
          <w:sz w:val="28"/>
        </w:rPr>
        <w:t>hollow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reduce</w:t>
        <w:tab/>
        <w:t>(a)</w:t>
      </w:r>
      <w:r>
        <w:rPr>
          <w:spacing w:val="-1"/>
          <w:sz w:val="28"/>
        </w:rPr>
        <w:t> </w:t>
      </w:r>
      <w:r>
        <w:rPr>
          <w:sz w:val="28"/>
        </w:rPr>
        <w:t>weight</w:t>
      </w:r>
      <w:r>
        <w:rPr>
          <w:spacing w:val="-3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heat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138"/>
        <w:jc w:val="both"/>
      </w:pPr>
      <w:r>
        <w:rPr/>
        <w:t>(c)</w:t>
      </w:r>
      <w:r>
        <w:rPr>
          <w:spacing w:val="-3"/>
        </w:rPr>
        <w:t> </w:t>
      </w:r>
      <w:r>
        <w:rPr/>
        <w:t>tension</w:t>
      </w:r>
      <w:r>
        <w:rPr>
          <w:spacing w:val="-2"/>
        </w:rPr>
        <w:t> </w:t>
      </w:r>
      <w:r>
        <w:rPr/>
        <w:t>(d)</w:t>
      </w:r>
      <w:r>
        <w:rPr>
          <w:spacing w:val="-3"/>
        </w:rPr>
        <w:t> </w:t>
      </w:r>
      <w:r>
        <w:rPr/>
        <w:t>friction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6"/>
        </w:numPr>
        <w:tabs>
          <w:tab w:pos="1531" w:val="left" w:leader="none"/>
        </w:tabs>
        <w:spacing w:line="480" w:lineRule="auto" w:before="0" w:after="0"/>
        <w:ind w:left="1068" w:right="113" w:firstLine="0"/>
        <w:jc w:val="both"/>
        <w:rPr>
          <w:sz w:val="28"/>
        </w:rPr>
      </w:pPr>
      <w:r>
        <w:rPr>
          <w:sz w:val="28"/>
        </w:rPr>
        <w:t>Compression rings are used (a) to make the piston stronger (b) to make the</w:t>
      </w:r>
      <w:r>
        <w:rPr>
          <w:spacing w:val="1"/>
          <w:sz w:val="28"/>
        </w:rPr>
        <w:t> </w:t>
      </w:r>
      <w:r>
        <w:rPr>
          <w:sz w:val="28"/>
        </w:rPr>
        <w:t>piston lighter (c) to make the piston a gas-tight fit (d) to make the piston rotate</w:t>
      </w:r>
      <w:r>
        <w:rPr>
          <w:spacing w:val="1"/>
          <w:sz w:val="28"/>
        </w:rPr>
        <w:t> </w:t>
      </w:r>
      <w:r>
        <w:rPr>
          <w:sz w:val="28"/>
        </w:rPr>
        <w:t>freely</w:t>
      </w:r>
    </w:p>
    <w:p>
      <w:pPr>
        <w:pStyle w:val="ListParagraph"/>
        <w:numPr>
          <w:ilvl w:val="0"/>
          <w:numId w:val="36"/>
        </w:numPr>
        <w:tabs>
          <w:tab w:pos="1512" w:val="left" w:leader="none"/>
        </w:tabs>
        <w:spacing w:line="480" w:lineRule="auto" w:before="0" w:after="0"/>
        <w:ind w:left="1068" w:right="123" w:firstLine="0"/>
        <w:jc w:val="both"/>
        <w:rPr>
          <w:sz w:val="28"/>
        </w:rPr>
      </w:pPr>
      <w:r>
        <w:rPr>
          <w:sz w:val="28"/>
        </w:rPr>
        <w:t>The crankshaft damper is a small flywheel which normally rotate with the (a)</w:t>
      </w:r>
      <w:r>
        <w:rPr>
          <w:spacing w:val="1"/>
          <w:sz w:val="28"/>
        </w:rPr>
        <w:t> </w:t>
      </w:r>
      <w:r>
        <w:rPr>
          <w:sz w:val="28"/>
        </w:rPr>
        <w:t>crankshaft (b) rotor</w:t>
      </w:r>
      <w:r>
        <w:rPr>
          <w:spacing w:val="-1"/>
          <w:sz w:val="28"/>
        </w:rPr>
        <w:t> </w:t>
      </w:r>
      <w:r>
        <w:rPr>
          <w:sz w:val="28"/>
        </w:rPr>
        <w:t>(c) wheel shaft</w:t>
      </w:r>
      <w:r>
        <w:rPr>
          <w:spacing w:val="1"/>
          <w:sz w:val="28"/>
        </w:rPr>
        <w:t> </w:t>
      </w:r>
      <w:r>
        <w:rPr>
          <w:sz w:val="28"/>
        </w:rPr>
        <w:t>(d)</w:t>
      </w:r>
      <w:r>
        <w:rPr>
          <w:spacing w:val="-4"/>
          <w:sz w:val="28"/>
        </w:rPr>
        <w:t> </w:t>
      </w:r>
      <w:r>
        <w:rPr>
          <w:sz w:val="28"/>
        </w:rPr>
        <w:t>none of</w:t>
      </w:r>
      <w:r>
        <w:rPr>
          <w:spacing w:val="-1"/>
          <w:sz w:val="28"/>
        </w:rPr>
        <w:t> </w:t>
      </w:r>
      <w:r>
        <w:rPr>
          <w:sz w:val="28"/>
        </w:rPr>
        <w:t>the above</w:t>
      </w:r>
    </w:p>
    <w:p>
      <w:pPr>
        <w:pStyle w:val="ListParagraph"/>
        <w:numPr>
          <w:ilvl w:val="0"/>
          <w:numId w:val="36"/>
        </w:numPr>
        <w:tabs>
          <w:tab w:pos="1545" w:val="left" w:leader="none"/>
        </w:tabs>
        <w:spacing w:line="482" w:lineRule="auto" w:before="0" w:after="0"/>
        <w:ind w:left="1068" w:right="123" w:firstLine="0"/>
        <w:jc w:val="both"/>
        <w:rPr>
          <w:sz w:val="28"/>
        </w:rPr>
      </w:pPr>
      <w:r>
        <w:rPr>
          <w:sz w:val="28"/>
        </w:rPr>
        <w:t>The shape of the crankshaft is related to the number and the shape of the</w:t>
      </w:r>
      <w:r>
        <w:rPr>
          <w:spacing w:val="1"/>
          <w:sz w:val="28"/>
        </w:rPr>
        <w:t> </w:t>
      </w:r>
      <w:r>
        <w:rPr>
          <w:sz w:val="28"/>
        </w:rPr>
        <w:t>arrangement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(a)</w:t>
      </w:r>
      <w:r>
        <w:rPr>
          <w:spacing w:val="-2"/>
          <w:sz w:val="28"/>
        </w:rPr>
        <w:t> </w:t>
      </w:r>
      <w:r>
        <w:rPr>
          <w:sz w:val="28"/>
        </w:rPr>
        <w:t>cylinder</w:t>
      </w:r>
      <w:r>
        <w:rPr>
          <w:spacing w:val="-1"/>
          <w:sz w:val="28"/>
        </w:rPr>
        <w:t> </w:t>
      </w:r>
      <w:r>
        <w:rPr>
          <w:sz w:val="28"/>
        </w:rPr>
        <w:t>(b)</w:t>
      </w:r>
      <w:r>
        <w:rPr>
          <w:spacing w:val="-4"/>
          <w:sz w:val="28"/>
        </w:rPr>
        <w:t> </w:t>
      </w:r>
      <w:r>
        <w:rPr>
          <w:sz w:val="28"/>
        </w:rPr>
        <w:t>piston (c)</w:t>
      </w:r>
      <w:r>
        <w:rPr>
          <w:spacing w:val="-2"/>
          <w:sz w:val="28"/>
        </w:rPr>
        <w:t> </w:t>
      </w:r>
      <w:r>
        <w:rPr>
          <w:sz w:val="28"/>
        </w:rPr>
        <w:t>connecting rod (d)</w:t>
      </w:r>
      <w:r>
        <w:rPr>
          <w:spacing w:val="-4"/>
          <w:sz w:val="28"/>
        </w:rPr>
        <w:t> </w:t>
      </w:r>
      <w:r>
        <w:rPr>
          <w:sz w:val="28"/>
        </w:rPr>
        <w:t>all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above</w:t>
      </w:r>
    </w:p>
    <w:p>
      <w:pPr>
        <w:pStyle w:val="ListParagraph"/>
        <w:numPr>
          <w:ilvl w:val="0"/>
          <w:numId w:val="36"/>
        </w:numPr>
        <w:tabs>
          <w:tab w:pos="1574" w:val="left" w:leader="none"/>
        </w:tabs>
        <w:spacing w:line="480" w:lineRule="auto" w:before="0" w:after="0"/>
        <w:ind w:left="1068" w:right="122" w:firstLine="69"/>
        <w:jc w:val="both"/>
        <w:rPr>
          <w:sz w:val="28"/>
        </w:rPr>
      </w:pPr>
      <w:r>
        <w:rPr>
          <w:sz w:val="28"/>
        </w:rPr>
        <w:t>The piston apex is called? (a) The crown (b) The tip (c) The roof (d) None 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above</w:t>
      </w:r>
    </w:p>
    <w:p>
      <w:pPr>
        <w:pStyle w:val="ListParagraph"/>
        <w:numPr>
          <w:ilvl w:val="0"/>
          <w:numId w:val="36"/>
        </w:numPr>
        <w:tabs>
          <w:tab w:pos="1531" w:val="left" w:leader="none"/>
        </w:tabs>
        <w:spacing w:line="480" w:lineRule="auto" w:before="0" w:after="0"/>
        <w:ind w:left="1068" w:right="114" w:firstLine="0"/>
        <w:jc w:val="both"/>
        <w:rPr>
          <w:sz w:val="28"/>
        </w:rPr>
      </w:pPr>
      <w:r>
        <w:rPr>
          <w:sz w:val="28"/>
        </w:rPr>
        <w:t>The piston serves as a/an (a) moveable gas-tight plunger in the cylinder (b)</w:t>
      </w:r>
      <w:r>
        <w:rPr>
          <w:spacing w:val="1"/>
          <w:sz w:val="28"/>
        </w:rPr>
        <w:t> </w:t>
      </w:r>
      <w:r>
        <w:rPr>
          <w:sz w:val="28"/>
        </w:rPr>
        <w:t>energy</w:t>
      </w:r>
      <w:r>
        <w:rPr>
          <w:spacing w:val="25"/>
          <w:sz w:val="28"/>
        </w:rPr>
        <w:t> </w:t>
      </w:r>
      <w:r>
        <w:rPr>
          <w:sz w:val="28"/>
        </w:rPr>
        <w:t>builder</w:t>
      </w:r>
      <w:r>
        <w:rPr>
          <w:spacing w:val="26"/>
          <w:sz w:val="28"/>
        </w:rPr>
        <w:t> </w:t>
      </w:r>
      <w:r>
        <w:rPr>
          <w:sz w:val="28"/>
        </w:rPr>
        <w:t>in</w:t>
      </w:r>
      <w:r>
        <w:rPr>
          <w:spacing w:val="27"/>
          <w:sz w:val="28"/>
        </w:rPr>
        <w:t> </w:t>
      </w:r>
      <w:r>
        <w:rPr>
          <w:sz w:val="28"/>
        </w:rPr>
        <w:t>the</w:t>
      </w:r>
      <w:r>
        <w:rPr>
          <w:spacing w:val="29"/>
          <w:sz w:val="28"/>
        </w:rPr>
        <w:t> </w:t>
      </w:r>
      <w:r>
        <w:rPr>
          <w:sz w:val="28"/>
        </w:rPr>
        <w:t>engine</w:t>
      </w:r>
      <w:r>
        <w:rPr>
          <w:spacing w:val="26"/>
          <w:sz w:val="28"/>
        </w:rPr>
        <w:t> </w:t>
      </w:r>
      <w:r>
        <w:rPr>
          <w:sz w:val="28"/>
        </w:rPr>
        <w:t>(c)</w:t>
      </w:r>
      <w:r>
        <w:rPr>
          <w:spacing w:val="26"/>
          <w:sz w:val="28"/>
        </w:rPr>
        <w:t> </w:t>
      </w:r>
      <w:r>
        <w:rPr>
          <w:sz w:val="28"/>
        </w:rPr>
        <w:t>heat</w:t>
      </w:r>
      <w:r>
        <w:rPr>
          <w:spacing w:val="28"/>
          <w:sz w:val="28"/>
        </w:rPr>
        <w:t> </w:t>
      </w:r>
      <w:r>
        <w:rPr>
          <w:sz w:val="28"/>
        </w:rPr>
        <w:t>protector</w:t>
      </w:r>
      <w:r>
        <w:rPr>
          <w:spacing w:val="26"/>
          <w:sz w:val="28"/>
        </w:rPr>
        <w:t> </w:t>
      </w:r>
      <w:r>
        <w:rPr>
          <w:sz w:val="28"/>
        </w:rPr>
        <w:t>(d)</w:t>
      </w:r>
      <w:r>
        <w:rPr>
          <w:spacing w:val="26"/>
          <w:sz w:val="28"/>
        </w:rPr>
        <w:t> </w:t>
      </w:r>
      <w:r>
        <w:rPr>
          <w:sz w:val="28"/>
        </w:rPr>
        <w:t>oil</w:t>
      </w:r>
      <w:r>
        <w:rPr>
          <w:spacing w:val="27"/>
          <w:sz w:val="28"/>
        </w:rPr>
        <w:t> </w:t>
      </w:r>
      <w:r>
        <w:rPr>
          <w:sz w:val="28"/>
        </w:rPr>
        <w:t>sieve</w:t>
      </w:r>
      <w:r>
        <w:rPr>
          <w:spacing w:val="26"/>
          <w:sz w:val="28"/>
        </w:rPr>
        <w:t> </w:t>
      </w:r>
      <w:r>
        <w:rPr>
          <w:sz w:val="28"/>
        </w:rPr>
        <w:t>in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engine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36"/>
        </w:numPr>
        <w:tabs>
          <w:tab w:pos="1423" w:val="left" w:leader="none"/>
        </w:tabs>
        <w:spacing w:line="480" w:lineRule="auto" w:before="73" w:after="0"/>
        <w:ind w:left="1068" w:right="127" w:firstLine="0"/>
        <w:jc w:val="both"/>
        <w:rPr>
          <w:sz w:val="28"/>
        </w:rPr>
      </w:pPr>
      <w:r>
        <w:rPr>
          <w:sz w:val="28"/>
        </w:rPr>
        <w:t>The part of the vehicle transmission system that is between the flywheel and the</w:t>
      </w:r>
      <w:r>
        <w:rPr>
          <w:spacing w:val="-67"/>
          <w:sz w:val="28"/>
        </w:rPr>
        <w:t> </w:t>
      </w:r>
      <w:r>
        <w:rPr>
          <w:sz w:val="28"/>
        </w:rPr>
        <w:t>gearbox</w:t>
      </w:r>
      <w:r>
        <w:rPr>
          <w:spacing w:val="-4"/>
          <w:sz w:val="28"/>
        </w:rPr>
        <w:t> </w:t>
      </w:r>
      <w:r>
        <w:rPr>
          <w:sz w:val="28"/>
        </w:rPr>
        <w:t>is called?</w:t>
      </w:r>
      <w:r>
        <w:rPr>
          <w:spacing w:val="2"/>
          <w:sz w:val="28"/>
        </w:rPr>
        <w:t> </w:t>
      </w:r>
      <w:r>
        <w:rPr>
          <w:sz w:val="28"/>
        </w:rPr>
        <w:t>(a)</w:t>
      </w:r>
      <w:r>
        <w:rPr>
          <w:spacing w:val="-4"/>
          <w:sz w:val="28"/>
        </w:rPr>
        <w:t> </w:t>
      </w:r>
      <w:r>
        <w:rPr>
          <w:sz w:val="28"/>
        </w:rPr>
        <w:t>Flywheel (b) Gear</w:t>
      </w:r>
      <w:r>
        <w:rPr>
          <w:spacing w:val="-1"/>
          <w:sz w:val="28"/>
        </w:rPr>
        <w:t> </w:t>
      </w:r>
      <w:r>
        <w:rPr>
          <w:sz w:val="28"/>
        </w:rPr>
        <w:t>box (c) Clutch</w:t>
      </w:r>
      <w:r>
        <w:rPr>
          <w:spacing w:val="-3"/>
          <w:sz w:val="28"/>
        </w:rPr>
        <w:t> </w:t>
      </w:r>
      <w:r>
        <w:rPr>
          <w:sz w:val="28"/>
        </w:rPr>
        <w:t>unit (d)</w:t>
      </w:r>
      <w:r>
        <w:rPr>
          <w:spacing w:val="-3"/>
          <w:sz w:val="28"/>
        </w:rPr>
        <w:t> </w:t>
      </w:r>
      <w:r>
        <w:rPr>
          <w:sz w:val="28"/>
        </w:rPr>
        <w:t>Propeller</w:t>
      </w:r>
      <w:r>
        <w:rPr>
          <w:spacing w:val="-4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6"/>
        </w:numPr>
        <w:tabs>
          <w:tab w:pos="1493" w:val="left" w:leader="none"/>
        </w:tabs>
        <w:spacing w:line="480" w:lineRule="auto" w:before="200" w:after="0"/>
        <w:ind w:left="1068" w:right="125" w:firstLine="0"/>
        <w:jc w:val="both"/>
        <w:rPr>
          <w:sz w:val="28"/>
        </w:rPr>
      </w:pPr>
      <w:r>
        <w:rPr>
          <w:sz w:val="28"/>
        </w:rPr>
        <w:t>The part of the vehicle transmission system that is between the gearbox and the</w:t>
      </w:r>
      <w:r>
        <w:rPr>
          <w:spacing w:val="-67"/>
          <w:sz w:val="28"/>
        </w:rPr>
        <w:t> </w:t>
      </w:r>
      <w:r>
        <w:rPr>
          <w:sz w:val="28"/>
        </w:rPr>
        <w:t>road</w:t>
      </w:r>
      <w:r>
        <w:rPr>
          <w:spacing w:val="-1"/>
          <w:sz w:val="28"/>
        </w:rPr>
        <w:t> </w:t>
      </w:r>
      <w:r>
        <w:rPr>
          <w:sz w:val="28"/>
        </w:rPr>
        <w:t>wheel</w:t>
      </w:r>
      <w:r>
        <w:rPr>
          <w:spacing w:val="-1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called?</w:t>
      </w:r>
      <w:r>
        <w:rPr>
          <w:spacing w:val="-3"/>
          <w:sz w:val="28"/>
        </w:rPr>
        <w:t> </w:t>
      </w:r>
      <w:r>
        <w:rPr>
          <w:sz w:val="28"/>
        </w:rPr>
        <w:t>(a)</w:t>
      </w:r>
      <w:r>
        <w:rPr>
          <w:spacing w:val="-2"/>
          <w:sz w:val="28"/>
        </w:rPr>
        <w:t> </w:t>
      </w:r>
      <w:r>
        <w:rPr>
          <w:sz w:val="28"/>
        </w:rPr>
        <w:t>Flywheel (b)</w:t>
      </w:r>
      <w:r>
        <w:rPr>
          <w:spacing w:val="-2"/>
          <w:sz w:val="28"/>
        </w:rPr>
        <w:t> </w:t>
      </w:r>
      <w:r>
        <w:rPr>
          <w:sz w:val="28"/>
        </w:rPr>
        <w:t>Gear</w:t>
      </w:r>
      <w:r>
        <w:rPr>
          <w:spacing w:val="-4"/>
          <w:sz w:val="28"/>
        </w:rPr>
        <w:t> </w:t>
      </w:r>
      <w:r>
        <w:rPr>
          <w:sz w:val="28"/>
        </w:rPr>
        <w:t>box</w:t>
      </w:r>
      <w:r>
        <w:rPr>
          <w:spacing w:val="-2"/>
          <w:sz w:val="28"/>
        </w:rPr>
        <w:t> </w:t>
      </w:r>
      <w:r>
        <w:rPr>
          <w:sz w:val="28"/>
        </w:rPr>
        <w:t>(c)</w:t>
      </w:r>
      <w:r>
        <w:rPr>
          <w:spacing w:val="-2"/>
          <w:sz w:val="28"/>
        </w:rPr>
        <w:t> </w:t>
      </w:r>
      <w:r>
        <w:rPr>
          <w:sz w:val="28"/>
        </w:rPr>
        <w:t>Clutch unit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2"/>
          <w:sz w:val="28"/>
        </w:rPr>
        <w:t> </w:t>
      </w:r>
      <w:r>
        <w:rPr>
          <w:sz w:val="28"/>
        </w:rPr>
        <w:t>Propeller</w:t>
      </w:r>
      <w:r>
        <w:rPr>
          <w:spacing w:val="-2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6"/>
        </w:numPr>
        <w:tabs>
          <w:tab w:pos="1514" w:val="left" w:leader="none"/>
        </w:tabs>
        <w:spacing w:line="480" w:lineRule="auto" w:before="200" w:after="0"/>
        <w:ind w:left="1068" w:right="125" w:firstLine="0"/>
        <w:jc w:val="both"/>
        <w:rPr>
          <w:sz w:val="28"/>
        </w:rPr>
      </w:pPr>
      <w:r>
        <w:rPr>
          <w:sz w:val="28"/>
        </w:rPr>
        <w:t>The part of the vehicle transmission system that enables the driver to vary its</w:t>
      </w:r>
      <w:r>
        <w:rPr>
          <w:spacing w:val="1"/>
          <w:sz w:val="28"/>
        </w:rPr>
        <w:t> </w:t>
      </w:r>
      <w:r>
        <w:rPr>
          <w:sz w:val="28"/>
        </w:rPr>
        <w:t>speed</w:t>
      </w:r>
      <w:r>
        <w:rPr>
          <w:spacing w:val="-4"/>
          <w:sz w:val="28"/>
        </w:rPr>
        <w:t> </w:t>
      </w:r>
      <w:r>
        <w:rPr>
          <w:sz w:val="28"/>
        </w:rPr>
        <w:t>is called?</w:t>
      </w:r>
      <w:r>
        <w:rPr>
          <w:spacing w:val="1"/>
          <w:sz w:val="28"/>
        </w:rPr>
        <w:t> </w:t>
      </w:r>
      <w:r>
        <w:rPr>
          <w:sz w:val="28"/>
        </w:rPr>
        <w:t>(a)</w:t>
      </w:r>
      <w:r>
        <w:rPr>
          <w:spacing w:val="-2"/>
          <w:sz w:val="28"/>
        </w:rPr>
        <w:t> </w:t>
      </w:r>
      <w:r>
        <w:rPr>
          <w:sz w:val="28"/>
        </w:rPr>
        <w:t>Flywheel (b)</w:t>
      </w:r>
      <w:r>
        <w:rPr>
          <w:spacing w:val="-2"/>
          <w:sz w:val="28"/>
        </w:rPr>
        <w:t> </w:t>
      </w:r>
      <w:r>
        <w:rPr>
          <w:sz w:val="28"/>
        </w:rPr>
        <w:t>Gear</w:t>
      </w:r>
      <w:r>
        <w:rPr>
          <w:spacing w:val="-1"/>
          <w:sz w:val="28"/>
        </w:rPr>
        <w:t> </w:t>
      </w:r>
      <w:r>
        <w:rPr>
          <w:sz w:val="28"/>
        </w:rPr>
        <w:t>box</w:t>
      </w:r>
      <w:r>
        <w:rPr>
          <w:spacing w:val="-4"/>
          <w:sz w:val="28"/>
        </w:rPr>
        <w:t> </w:t>
      </w:r>
      <w:r>
        <w:rPr>
          <w:sz w:val="28"/>
        </w:rPr>
        <w:t>(c)</w:t>
      </w:r>
      <w:r>
        <w:rPr>
          <w:spacing w:val="-1"/>
          <w:sz w:val="28"/>
        </w:rPr>
        <w:t> </w:t>
      </w:r>
      <w:r>
        <w:rPr>
          <w:sz w:val="28"/>
        </w:rPr>
        <w:t>Clutch</w:t>
      </w:r>
      <w:r>
        <w:rPr>
          <w:spacing w:val="-3"/>
          <w:sz w:val="28"/>
        </w:rPr>
        <w:t> </w:t>
      </w:r>
      <w:r>
        <w:rPr>
          <w:sz w:val="28"/>
        </w:rPr>
        <w:t>unit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Propeller</w:t>
      </w:r>
      <w:r>
        <w:rPr>
          <w:spacing w:val="-1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6"/>
        </w:numPr>
        <w:tabs>
          <w:tab w:pos="1517" w:val="left" w:leader="none"/>
        </w:tabs>
        <w:spacing w:line="480" w:lineRule="auto" w:before="201" w:after="0"/>
        <w:ind w:left="1068" w:right="122" w:firstLine="0"/>
        <w:jc w:val="both"/>
        <w:rPr>
          <w:sz w:val="28"/>
        </w:rPr>
      </w:pPr>
      <w:r>
        <w:rPr>
          <w:sz w:val="28"/>
        </w:rPr>
        <w:t>The part of the gear that transmits the drive from the engine fly wheel to the</w:t>
      </w:r>
      <w:r>
        <w:rPr>
          <w:spacing w:val="1"/>
          <w:sz w:val="28"/>
        </w:rPr>
        <w:t> </w:t>
      </w:r>
      <w:r>
        <w:rPr>
          <w:sz w:val="28"/>
        </w:rPr>
        <w:t>gear unit is called? (a) Driver gear (b) Driven gear (c) Secondary drive (d) Idler</w:t>
      </w:r>
      <w:r>
        <w:rPr>
          <w:spacing w:val="1"/>
          <w:sz w:val="28"/>
        </w:rPr>
        <w:t> </w:t>
      </w:r>
      <w:r>
        <w:rPr>
          <w:sz w:val="28"/>
        </w:rPr>
        <w:t>gear.</w:t>
      </w:r>
    </w:p>
    <w:p>
      <w:pPr>
        <w:pStyle w:val="ListParagraph"/>
        <w:numPr>
          <w:ilvl w:val="0"/>
          <w:numId w:val="36"/>
        </w:numPr>
        <w:tabs>
          <w:tab w:pos="1517" w:val="left" w:leader="none"/>
        </w:tabs>
        <w:spacing w:line="480" w:lineRule="auto" w:before="199" w:after="0"/>
        <w:ind w:left="1068" w:right="125" w:firstLine="0"/>
        <w:jc w:val="both"/>
        <w:rPr>
          <w:sz w:val="28"/>
        </w:rPr>
      </w:pPr>
      <w:r>
        <w:rPr>
          <w:sz w:val="28"/>
        </w:rPr>
        <w:t>The part of the gear that transmits the drive from the gear unit to the driving</w:t>
      </w:r>
      <w:r>
        <w:rPr>
          <w:spacing w:val="1"/>
          <w:sz w:val="28"/>
        </w:rPr>
        <w:t> </w:t>
      </w:r>
      <w:r>
        <w:rPr>
          <w:sz w:val="28"/>
        </w:rPr>
        <w:t>shaft</w:t>
      </w:r>
      <w:r>
        <w:rPr>
          <w:spacing w:val="7"/>
          <w:sz w:val="28"/>
        </w:rPr>
        <w:t> </w:t>
      </w:r>
      <w:r>
        <w:rPr>
          <w:sz w:val="28"/>
        </w:rPr>
        <w:t>of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7"/>
          <w:sz w:val="28"/>
        </w:rPr>
        <w:t> </w:t>
      </w:r>
      <w:r>
        <w:rPr>
          <w:sz w:val="28"/>
        </w:rPr>
        <w:t>vehicle</w:t>
      </w:r>
      <w:r>
        <w:rPr>
          <w:spacing w:val="6"/>
          <w:sz w:val="28"/>
        </w:rPr>
        <w:t> </w:t>
      </w:r>
      <w:r>
        <w:rPr>
          <w:sz w:val="28"/>
        </w:rPr>
        <w:t>transmission</w:t>
      </w:r>
      <w:r>
        <w:rPr>
          <w:spacing w:val="7"/>
          <w:sz w:val="28"/>
        </w:rPr>
        <w:t> </w:t>
      </w:r>
      <w:r>
        <w:rPr>
          <w:sz w:val="28"/>
        </w:rPr>
        <w:t>system</w:t>
      </w:r>
      <w:r>
        <w:rPr>
          <w:spacing w:val="5"/>
          <w:sz w:val="28"/>
        </w:rPr>
        <w:t> </w:t>
      </w:r>
      <w:r>
        <w:rPr>
          <w:sz w:val="28"/>
        </w:rPr>
        <w:t>is</w:t>
      </w:r>
      <w:r>
        <w:rPr>
          <w:spacing w:val="10"/>
          <w:sz w:val="28"/>
        </w:rPr>
        <w:t> </w:t>
      </w:r>
      <w:r>
        <w:rPr>
          <w:sz w:val="28"/>
        </w:rPr>
        <w:t>called?</w:t>
      </w:r>
      <w:r>
        <w:rPr>
          <w:spacing w:val="9"/>
          <w:sz w:val="28"/>
        </w:rPr>
        <w:t> </w:t>
      </w:r>
      <w:r>
        <w:rPr>
          <w:sz w:val="28"/>
        </w:rPr>
        <w:t>(a)</w:t>
      </w:r>
      <w:r>
        <w:rPr>
          <w:spacing w:val="20"/>
          <w:sz w:val="28"/>
        </w:rPr>
        <w:t> </w:t>
      </w:r>
      <w:r>
        <w:rPr>
          <w:sz w:val="28"/>
        </w:rPr>
        <w:t>Driver</w:t>
      </w:r>
      <w:r>
        <w:rPr>
          <w:spacing w:val="8"/>
          <w:sz w:val="28"/>
        </w:rPr>
        <w:t> </w:t>
      </w:r>
      <w:r>
        <w:rPr>
          <w:sz w:val="28"/>
        </w:rPr>
        <w:t>gear</w:t>
      </w:r>
      <w:r>
        <w:rPr>
          <w:spacing w:val="9"/>
          <w:sz w:val="28"/>
        </w:rPr>
        <w:t> </w:t>
      </w:r>
      <w:r>
        <w:rPr>
          <w:sz w:val="28"/>
        </w:rPr>
        <w:t>(b)</w:t>
      </w:r>
      <w:r>
        <w:rPr>
          <w:spacing w:val="9"/>
          <w:sz w:val="28"/>
        </w:rPr>
        <w:t> </w:t>
      </w:r>
      <w:r>
        <w:rPr>
          <w:sz w:val="28"/>
        </w:rPr>
        <w:t>Driven</w:t>
      </w:r>
      <w:r>
        <w:rPr>
          <w:spacing w:val="8"/>
          <w:sz w:val="28"/>
        </w:rPr>
        <w:t> </w:t>
      </w:r>
      <w:r>
        <w:rPr>
          <w:sz w:val="28"/>
        </w:rPr>
        <w:t>gear</w:t>
      </w:r>
    </w:p>
    <w:p>
      <w:pPr>
        <w:pStyle w:val="BodyText"/>
        <w:spacing w:before="2"/>
        <w:ind w:left="1068"/>
        <w:jc w:val="both"/>
      </w:pPr>
      <w:r>
        <w:rPr/>
        <w:t>(c) Primary</w:t>
      </w:r>
      <w:r>
        <w:rPr>
          <w:spacing w:val="-4"/>
        </w:rPr>
        <w:t> </w:t>
      </w:r>
      <w:r>
        <w:rPr/>
        <w:t>drive</w:t>
      </w:r>
      <w:r>
        <w:rPr>
          <w:spacing w:val="1"/>
        </w:rPr>
        <w:t> </w:t>
      </w:r>
      <w:r>
        <w:rPr/>
        <w:t>(d)</w:t>
      </w:r>
      <w:r>
        <w:rPr>
          <w:spacing w:val="-3"/>
        </w:rPr>
        <w:t> </w:t>
      </w:r>
      <w:r>
        <w:rPr/>
        <w:t>Idler</w:t>
      </w:r>
      <w:r>
        <w:rPr>
          <w:spacing w:val="1"/>
        </w:rPr>
        <w:t> </w:t>
      </w:r>
      <w:r>
        <w:rPr/>
        <w:t>gear.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1493" w:val="left" w:leader="none"/>
        </w:tabs>
        <w:spacing w:line="240" w:lineRule="auto" w:before="175" w:after="0"/>
        <w:ind w:left="1492" w:right="0" w:hanging="425"/>
        <w:jc w:val="both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gear</w:t>
      </w:r>
      <w:r>
        <w:rPr>
          <w:spacing w:val="-1"/>
          <w:sz w:val="28"/>
        </w:rPr>
        <w:t> </w:t>
      </w:r>
      <w:r>
        <w:rPr>
          <w:sz w:val="28"/>
        </w:rPr>
        <w:t>responsible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reverse</w:t>
      </w:r>
      <w:r>
        <w:rPr>
          <w:spacing w:val="-2"/>
          <w:sz w:val="28"/>
        </w:rPr>
        <w:t> </w:t>
      </w:r>
      <w:r>
        <w:rPr>
          <w:sz w:val="28"/>
        </w:rPr>
        <w:t>drive</w:t>
      </w:r>
      <w:r>
        <w:rPr>
          <w:spacing w:val="-2"/>
          <w:sz w:val="28"/>
        </w:rPr>
        <w:t> </w:t>
      </w:r>
      <w:r>
        <w:rPr>
          <w:sz w:val="28"/>
        </w:rPr>
        <w:t>is called?</w:t>
      </w:r>
      <w:r>
        <w:rPr>
          <w:spacing w:val="1"/>
          <w:sz w:val="28"/>
        </w:rPr>
        <w:t> </w:t>
      </w:r>
      <w:r>
        <w:rPr>
          <w:sz w:val="28"/>
        </w:rPr>
        <w:t>(a)</w:t>
      </w:r>
      <w:r>
        <w:rPr>
          <w:spacing w:val="8"/>
          <w:sz w:val="28"/>
        </w:rPr>
        <w:t> </w:t>
      </w:r>
      <w:r>
        <w:rPr>
          <w:sz w:val="28"/>
        </w:rPr>
        <w:t>Driver</w:t>
      </w:r>
      <w:r>
        <w:rPr>
          <w:spacing w:val="-1"/>
          <w:sz w:val="28"/>
        </w:rPr>
        <w:t> </w:t>
      </w:r>
      <w:r>
        <w:rPr>
          <w:sz w:val="28"/>
        </w:rPr>
        <w:t>gear (b)</w:t>
      </w:r>
      <w:r>
        <w:rPr>
          <w:spacing w:val="-1"/>
          <w:sz w:val="28"/>
        </w:rPr>
        <w:t> </w:t>
      </w:r>
      <w:r>
        <w:rPr>
          <w:sz w:val="28"/>
        </w:rPr>
        <w:t>Driven</w:t>
      </w:r>
      <w:r>
        <w:rPr>
          <w:spacing w:val="-1"/>
          <w:sz w:val="28"/>
        </w:rPr>
        <w:t> </w:t>
      </w:r>
      <w:r>
        <w:rPr>
          <w:sz w:val="28"/>
        </w:rPr>
        <w:t>gear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1451" w:val="left" w:leader="none"/>
        </w:tabs>
        <w:spacing w:line="240" w:lineRule="auto" w:before="0" w:after="0"/>
        <w:ind w:left="1450" w:right="0" w:hanging="383"/>
        <w:jc w:val="both"/>
        <w:rPr>
          <w:sz w:val="28"/>
        </w:rPr>
      </w:pPr>
      <w:r>
        <w:rPr>
          <w:sz w:val="28"/>
        </w:rPr>
        <w:t>Primary</w:t>
      </w:r>
      <w:r>
        <w:rPr>
          <w:spacing w:val="-4"/>
          <w:sz w:val="28"/>
        </w:rPr>
        <w:t> </w:t>
      </w:r>
      <w:r>
        <w:rPr>
          <w:sz w:val="28"/>
        </w:rPr>
        <w:t>drive (d)</w:t>
      </w:r>
      <w:r>
        <w:rPr>
          <w:spacing w:val="-2"/>
          <w:sz w:val="28"/>
        </w:rPr>
        <w:t> </w:t>
      </w:r>
      <w:r>
        <w:rPr>
          <w:sz w:val="28"/>
        </w:rPr>
        <w:t>Idler gear.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1512" w:val="left" w:leader="none"/>
        </w:tabs>
        <w:spacing w:line="482" w:lineRule="auto" w:before="176" w:after="0"/>
        <w:ind w:left="1068" w:right="124" w:firstLine="0"/>
        <w:jc w:val="both"/>
        <w:rPr>
          <w:sz w:val="28"/>
        </w:rPr>
      </w:pPr>
      <w:r>
        <w:rPr>
          <w:sz w:val="28"/>
        </w:rPr>
        <w:t>The rear wheel drive uses the propeller shaft while the front wheel drive uses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(a) main</w:t>
      </w:r>
      <w:r>
        <w:rPr>
          <w:spacing w:val="1"/>
          <w:sz w:val="28"/>
        </w:rPr>
        <w:t> </w:t>
      </w:r>
      <w:r>
        <w:rPr>
          <w:sz w:val="28"/>
        </w:rPr>
        <w:t>drive</w:t>
      </w:r>
      <w:r>
        <w:rPr>
          <w:spacing w:val="-1"/>
          <w:sz w:val="28"/>
        </w:rPr>
        <w:t> </w:t>
      </w:r>
      <w:r>
        <w:rPr>
          <w:sz w:val="28"/>
        </w:rPr>
        <w:t>(b)</w:t>
      </w:r>
      <w:r>
        <w:rPr>
          <w:spacing w:val="-3"/>
          <w:sz w:val="28"/>
        </w:rPr>
        <w:t> </w:t>
      </w:r>
      <w:r>
        <w:rPr>
          <w:sz w:val="28"/>
        </w:rPr>
        <w:t>front</w:t>
      </w:r>
      <w:r>
        <w:rPr>
          <w:spacing w:val="-3"/>
          <w:sz w:val="28"/>
        </w:rPr>
        <w:t> </w:t>
      </w:r>
      <w:r>
        <w:rPr>
          <w:sz w:val="28"/>
        </w:rPr>
        <w:t>drive (c)</w:t>
      </w:r>
      <w:r>
        <w:rPr>
          <w:spacing w:val="-4"/>
          <w:sz w:val="28"/>
        </w:rPr>
        <w:t> </w:t>
      </w:r>
      <w:r>
        <w:rPr>
          <w:sz w:val="28"/>
        </w:rPr>
        <w:t>back</w:t>
      </w:r>
      <w:r>
        <w:rPr>
          <w:spacing w:val="-3"/>
          <w:sz w:val="28"/>
        </w:rPr>
        <w:t> </w:t>
      </w:r>
      <w:r>
        <w:rPr>
          <w:sz w:val="28"/>
        </w:rPr>
        <w:t>drive (d)</w:t>
      </w:r>
      <w:r>
        <w:rPr>
          <w:spacing w:val="-4"/>
          <w:sz w:val="28"/>
        </w:rPr>
        <w:t> </w:t>
      </w:r>
      <w:r>
        <w:rPr>
          <w:sz w:val="28"/>
        </w:rPr>
        <w:t>half shaft</w:t>
      </w:r>
    </w:p>
    <w:p>
      <w:pPr>
        <w:pStyle w:val="ListParagraph"/>
        <w:numPr>
          <w:ilvl w:val="0"/>
          <w:numId w:val="36"/>
        </w:numPr>
        <w:tabs>
          <w:tab w:pos="1493" w:val="left" w:leader="none"/>
        </w:tabs>
        <w:spacing w:line="480" w:lineRule="auto" w:before="194" w:after="0"/>
        <w:ind w:left="1068" w:right="116" w:firstLine="0"/>
        <w:jc w:val="both"/>
        <w:rPr>
          <w:sz w:val="28"/>
        </w:rPr>
      </w:pPr>
      <w:r>
        <w:rPr>
          <w:sz w:val="28"/>
        </w:rPr>
        <w:t>Which of these is not a component of the clutch unit (a) clutch plate (b) friction</w:t>
      </w:r>
      <w:r>
        <w:rPr>
          <w:spacing w:val="-67"/>
          <w:sz w:val="28"/>
        </w:rPr>
        <w:t> </w:t>
      </w:r>
      <w:r>
        <w:rPr>
          <w:sz w:val="28"/>
        </w:rPr>
        <w:t>plate</w:t>
      </w:r>
      <w:r>
        <w:rPr>
          <w:spacing w:val="-1"/>
          <w:sz w:val="28"/>
        </w:rPr>
        <w:t> </w:t>
      </w:r>
      <w:r>
        <w:rPr>
          <w:sz w:val="28"/>
        </w:rPr>
        <w:t>(c) clutch</w:t>
      </w:r>
      <w:r>
        <w:rPr>
          <w:spacing w:val="-2"/>
          <w:sz w:val="28"/>
        </w:rPr>
        <w:t> </w:t>
      </w:r>
      <w:r>
        <w:rPr>
          <w:sz w:val="28"/>
        </w:rPr>
        <w:t>disc (d) Idler</w:t>
      </w:r>
    </w:p>
    <w:p>
      <w:pPr>
        <w:spacing w:after="0" w:line="48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ListParagraph"/>
        <w:numPr>
          <w:ilvl w:val="0"/>
          <w:numId w:val="36"/>
        </w:numPr>
        <w:tabs>
          <w:tab w:pos="1514" w:val="left" w:leader="none"/>
        </w:tabs>
        <w:spacing w:line="480" w:lineRule="auto" w:before="73" w:after="0"/>
        <w:ind w:left="1068" w:right="125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shaft</w:t>
      </w:r>
      <w:r>
        <w:rPr>
          <w:spacing w:val="19"/>
          <w:sz w:val="28"/>
        </w:rPr>
        <w:t> </w:t>
      </w:r>
      <w:r>
        <w:rPr>
          <w:sz w:val="28"/>
        </w:rPr>
        <w:t>that</w:t>
      </w:r>
      <w:r>
        <w:rPr>
          <w:spacing w:val="18"/>
          <w:sz w:val="28"/>
        </w:rPr>
        <w:t> </w:t>
      </w:r>
      <w:r>
        <w:rPr>
          <w:sz w:val="28"/>
        </w:rPr>
        <w:t>transmits</w:t>
      </w:r>
      <w:r>
        <w:rPr>
          <w:spacing w:val="19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drive</w:t>
      </w:r>
      <w:r>
        <w:rPr>
          <w:spacing w:val="20"/>
          <w:sz w:val="28"/>
        </w:rPr>
        <w:t> </w:t>
      </w:r>
      <w:r>
        <w:rPr>
          <w:sz w:val="28"/>
        </w:rPr>
        <w:t>from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engine</w:t>
      </w:r>
      <w:r>
        <w:rPr>
          <w:spacing w:val="21"/>
          <w:sz w:val="28"/>
        </w:rPr>
        <w:t> </w:t>
      </w:r>
      <w:r>
        <w:rPr>
          <w:sz w:val="28"/>
        </w:rPr>
        <w:t>flywheel</w:t>
      </w:r>
      <w:r>
        <w:rPr>
          <w:spacing w:val="22"/>
          <w:sz w:val="28"/>
        </w:rPr>
        <w:t> </w:t>
      </w:r>
      <w:r>
        <w:rPr>
          <w:sz w:val="28"/>
        </w:rPr>
        <w:t>to</w:t>
      </w:r>
      <w:r>
        <w:rPr>
          <w:spacing w:val="18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gear</w:t>
      </w:r>
      <w:r>
        <w:rPr>
          <w:spacing w:val="19"/>
          <w:sz w:val="28"/>
        </w:rPr>
        <w:t> </w:t>
      </w:r>
      <w:r>
        <w:rPr>
          <w:sz w:val="28"/>
        </w:rPr>
        <w:t>box</w:t>
      </w:r>
      <w:r>
        <w:rPr>
          <w:spacing w:val="18"/>
          <w:sz w:val="28"/>
        </w:rPr>
        <w:t> </w:t>
      </w:r>
      <w:r>
        <w:rPr>
          <w:sz w:val="28"/>
        </w:rPr>
        <w:t>is</w:t>
      </w:r>
      <w:r>
        <w:rPr>
          <w:spacing w:val="-67"/>
          <w:sz w:val="28"/>
        </w:rPr>
        <w:t> </w:t>
      </w:r>
      <w:r>
        <w:rPr>
          <w:sz w:val="28"/>
        </w:rPr>
        <w:t>called?</w:t>
      </w:r>
      <w:r>
        <w:rPr>
          <w:spacing w:val="-1"/>
          <w:sz w:val="28"/>
        </w:rPr>
        <w:t> </w:t>
      </w:r>
      <w:r>
        <w:rPr>
          <w:sz w:val="28"/>
        </w:rPr>
        <w:t>(a)Primary</w:t>
      </w:r>
      <w:r>
        <w:rPr>
          <w:spacing w:val="-5"/>
          <w:sz w:val="28"/>
        </w:rPr>
        <w:t> </w:t>
      </w:r>
      <w:r>
        <w:rPr>
          <w:sz w:val="28"/>
        </w:rPr>
        <w:t>shaft (b)</w:t>
      </w:r>
      <w:r>
        <w:rPr>
          <w:spacing w:val="-1"/>
          <w:sz w:val="28"/>
        </w:rPr>
        <w:t> </w:t>
      </w:r>
      <w:r>
        <w:rPr>
          <w:sz w:val="28"/>
        </w:rPr>
        <w:t>Secondary</w:t>
      </w:r>
      <w:r>
        <w:rPr>
          <w:spacing w:val="-4"/>
          <w:sz w:val="28"/>
        </w:rPr>
        <w:t> </w:t>
      </w:r>
      <w:r>
        <w:rPr>
          <w:sz w:val="28"/>
        </w:rPr>
        <w:t>shaft (c)</w:t>
      </w:r>
      <w:r>
        <w:rPr>
          <w:spacing w:val="-2"/>
          <w:sz w:val="28"/>
        </w:rPr>
        <w:t> </w:t>
      </w:r>
      <w:r>
        <w:rPr>
          <w:sz w:val="28"/>
        </w:rPr>
        <w:t>Tertiary</w:t>
      </w:r>
      <w:r>
        <w:rPr>
          <w:spacing w:val="-5"/>
          <w:sz w:val="28"/>
        </w:rPr>
        <w:t> </w:t>
      </w:r>
      <w:r>
        <w:rPr>
          <w:sz w:val="28"/>
        </w:rPr>
        <w:t>shaft (d)</w:t>
      </w:r>
      <w:r>
        <w:rPr>
          <w:spacing w:val="-1"/>
          <w:sz w:val="28"/>
        </w:rPr>
        <w:t> </w:t>
      </w:r>
      <w:r>
        <w:rPr>
          <w:sz w:val="28"/>
        </w:rPr>
        <w:t>Clutch</w:t>
      </w:r>
      <w:r>
        <w:rPr>
          <w:spacing w:val="1"/>
          <w:sz w:val="28"/>
        </w:rPr>
        <w:t> </w:t>
      </w:r>
      <w:r>
        <w:rPr>
          <w:sz w:val="28"/>
        </w:rPr>
        <w:t>shaft.</w:t>
      </w:r>
    </w:p>
    <w:p>
      <w:pPr>
        <w:pStyle w:val="ListParagraph"/>
        <w:numPr>
          <w:ilvl w:val="0"/>
          <w:numId w:val="36"/>
        </w:numPr>
        <w:tabs>
          <w:tab w:pos="1493" w:val="left" w:leader="none"/>
        </w:tabs>
        <w:spacing w:line="480" w:lineRule="auto" w:before="200" w:after="0"/>
        <w:ind w:left="1068" w:right="122" w:firstLine="0"/>
        <w:jc w:val="left"/>
        <w:rPr>
          <w:sz w:val="28"/>
        </w:rPr>
      </w:pPr>
      <w:r>
        <w:rPr>
          <w:sz w:val="28"/>
        </w:rPr>
        <w:t>The shaft that transmits the drive from the gearbox to the driven shaft is called?</w:t>
      </w:r>
      <w:r>
        <w:rPr>
          <w:spacing w:val="-67"/>
          <w:sz w:val="28"/>
        </w:rPr>
        <w:t> </w:t>
      </w:r>
      <w:r>
        <w:rPr>
          <w:sz w:val="28"/>
        </w:rPr>
        <w:t>(a)Primary</w:t>
      </w:r>
      <w:r>
        <w:rPr>
          <w:spacing w:val="-2"/>
          <w:sz w:val="28"/>
        </w:rPr>
        <w:t> </w:t>
      </w:r>
      <w:r>
        <w:rPr>
          <w:sz w:val="28"/>
        </w:rPr>
        <w:t>shaft</w:t>
      </w:r>
      <w:r>
        <w:rPr>
          <w:spacing w:val="1"/>
          <w:sz w:val="28"/>
        </w:rPr>
        <w:t> </w:t>
      </w:r>
      <w:r>
        <w:rPr>
          <w:sz w:val="28"/>
        </w:rPr>
        <w:t>(b)</w:t>
      </w:r>
      <w:r>
        <w:rPr>
          <w:spacing w:val="-1"/>
          <w:sz w:val="28"/>
        </w:rPr>
        <w:t> </w:t>
      </w:r>
      <w:r>
        <w:rPr>
          <w:sz w:val="28"/>
        </w:rPr>
        <w:t>Secondary</w:t>
      </w:r>
      <w:r>
        <w:rPr>
          <w:spacing w:val="-4"/>
          <w:sz w:val="28"/>
        </w:rPr>
        <w:t> </w:t>
      </w:r>
      <w:r>
        <w:rPr>
          <w:sz w:val="28"/>
        </w:rPr>
        <w:t>shaft (c) Tertiary</w:t>
      </w:r>
      <w:r>
        <w:rPr>
          <w:spacing w:val="-5"/>
          <w:sz w:val="28"/>
        </w:rPr>
        <w:t> </w:t>
      </w:r>
      <w:r>
        <w:rPr>
          <w:sz w:val="28"/>
        </w:rPr>
        <w:t>shaft</w:t>
      </w:r>
      <w:r>
        <w:rPr>
          <w:spacing w:val="1"/>
          <w:sz w:val="28"/>
        </w:rPr>
        <w:t> </w:t>
      </w:r>
      <w:r>
        <w:rPr>
          <w:sz w:val="28"/>
        </w:rPr>
        <w:t>(d) Clutch</w:t>
      </w:r>
      <w:r>
        <w:rPr>
          <w:spacing w:val="-2"/>
          <w:sz w:val="28"/>
        </w:rPr>
        <w:t> </w:t>
      </w:r>
      <w:r>
        <w:rPr>
          <w:sz w:val="28"/>
        </w:rPr>
        <w:t>shaft</w:t>
      </w:r>
    </w:p>
    <w:p>
      <w:pPr>
        <w:pStyle w:val="ListParagraph"/>
        <w:numPr>
          <w:ilvl w:val="0"/>
          <w:numId w:val="36"/>
        </w:numPr>
        <w:tabs>
          <w:tab w:pos="1507" w:val="left" w:leader="none"/>
        </w:tabs>
        <w:spacing w:line="480" w:lineRule="auto" w:before="200" w:after="0"/>
        <w:ind w:left="1068" w:right="116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main</w:t>
      </w:r>
      <w:r>
        <w:rPr>
          <w:spacing w:val="12"/>
          <w:sz w:val="28"/>
        </w:rPr>
        <w:t> </w:t>
      </w:r>
      <w:r>
        <w:rPr>
          <w:sz w:val="28"/>
        </w:rPr>
        <w:t>function</w:t>
      </w:r>
      <w:r>
        <w:rPr>
          <w:spacing w:val="12"/>
          <w:sz w:val="28"/>
        </w:rPr>
        <w:t> </w:t>
      </w:r>
      <w:r>
        <w:rPr>
          <w:sz w:val="28"/>
        </w:rPr>
        <w:t>of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flywheel</w:t>
      </w:r>
      <w:r>
        <w:rPr>
          <w:spacing w:val="12"/>
          <w:sz w:val="28"/>
        </w:rPr>
        <w:t> </w:t>
      </w:r>
      <w:r>
        <w:rPr>
          <w:sz w:val="28"/>
        </w:rPr>
        <w:t>is</w:t>
      </w:r>
      <w:r>
        <w:rPr>
          <w:spacing w:val="12"/>
          <w:sz w:val="28"/>
        </w:rPr>
        <w:t> </w:t>
      </w:r>
      <w:r>
        <w:rPr>
          <w:sz w:val="28"/>
        </w:rPr>
        <w:t>to</w:t>
      </w:r>
      <w:r>
        <w:rPr>
          <w:spacing w:val="14"/>
          <w:sz w:val="28"/>
        </w:rPr>
        <w:t> </w:t>
      </w:r>
      <w:r>
        <w:rPr>
          <w:sz w:val="28"/>
        </w:rPr>
        <w:t>retain</w:t>
      </w:r>
      <w:r>
        <w:rPr>
          <w:spacing w:val="13"/>
          <w:sz w:val="28"/>
        </w:rPr>
        <w:t> </w:t>
      </w:r>
      <w:r>
        <w:rPr>
          <w:sz w:val="28"/>
        </w:rPr>
        <w:t>some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9"/>
          <w:sz w:val="28"/>
        </w:rPr>
        <w:t> </w:t>
      </w:r>
      <w:r>
        <w:rPr>
          <w:sz w:val="28"/>
        </w:rPr>
        <w:t>energy</w:t>
      </w:r>
      <w:r>
        <w:rPr>
          <w:spacing w:val="10"/>
          <w:sz w:val="28"/>
        </w:rPr>
        <w:t> </w:t>
      </w:r>
      <w:r>
        <w:rPr>
          <w:sz w:val="28"/>
        </w:rPr>
        <w:t>given</w:t>
      </w:r>
      <w:r>
        <w:rPr>
          <w:spacing w:val="12"/>
          <w:sz w:val="28"/>
        </w:rPr>
        <w:t> </w:t>
      </w:r>
      <w:r>
        <w:rPr>
          <w:sz w:val="28"/>
        </w:rPr>
        <w:t>to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crankshaft</w:t>
      </w:r>
      <w:r>
        <w:rPr>
          <w:spacing w:val="24"/>
          <w:sz w:val="28"/>
        </w:rPr>
        <w:t> </w:t>
      </w:r>
      <w:r>
        <w:rPr>
          <w:sz w:val="28"/>
        </w:rPr>
        <w:t>during</w:t>
      </w:r>
      <w:r>
        <w:rPr>
          <w:spacing w:val="24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(a)</w:t>
      </w:r>
      <w:r>
        <w:rPr>
          <w:spacing w:val="24"/>
          <w:sz w:val="28"/>
        </w:rPr>
        <w:t> </w:t>
      </w:r>
      <w:r>
        <w:rPr>
          <w:sz w:val="28"/>
        </w:rPr>
        <w:t>Suction</w:t>
      </w:r>
      <w:r>
        <w:rPr>
          <w:spacing w:val="24"/>
          <w:sz w:val="28"/>
        </w:rPr>
        <w:t> </w:t>
      </w:r>
      <w:r>
        <w:rPr>
          <w:sz w:val="28"/>
        </w:rPr>
        <w:t>stroke</w:t>
      </w:r>
      <w:r>
        <w:rPr>
          <w:spacing w:val="23"/>
          <w:sz w:val="28"/>
        </w:rPr>
        <w:t> </w:t>
      </w:r>
      <w:r>
        <w:rPr>
          <w:sz w:val="28"/>
        </w:rPr>
        <w:t>(b)</w:t>
      </w:r>
      <w:r>
        <w:rPr>
          <w:spacing w:val="23"/>
          <w:sz w:val="28"/>
        </w:rPr>
        <w:t> </w:t>
      </w:r>
      <w:r>
        <w:rPr>
          <w:sz w:val="28"/>
        </w:rPr>
        <w:t>Power</w:t>
      </w:r>
      <w:r>
        <w:rPr>
          <w:spacing w:val="24"/>
          <w:sz w:val="28"/>
        </w:rPr>
        <w:t> </w:t>
      </w:r>
      <w:r>
        <w:rPr>
          <w:sz w:val="28"/>
        </w:rPr>
        <w:t>stroke</w:t>
      </w:r>
      <w:r>
        <w:rPr>
          <w:spacing w:val="23"/>
          <w:sz w:val="28"/>
        </w:rPr>
        <w:t> </w:t>
      </w:r>
      <w:r>
        <w:rPr>
          <w:sz w:val="28"/>
        </w:rPr>
        <w:t>(c)</w:t>
      </w:r>
      <w:r>
        <w:rPr>
          <w:spacing w:val="24"/>
          <w:sz w:val="28"/>
        </w:rPr>
        <w:t> </w:t>
      </w:r>
      <w:r>
        <w:rPr>
          <w:sz w:val="28"/>
        </w:rPr>
        <w:t>Compression</w:t>
      </w:r>
      <w:r>
        <w:rPr>
          <w:spacing w:val="24"/>
          <w:sz w:val="28"/>
        </w:rPr>
        <w:t> </w:t>
      </w:r>
      <w:r>
        <w:rPr>
          <w:sz w:val="28"/>
        </w:rPr>
        <w:t>stroke</w:t>
      </w:r>
    </w:p>
    <w:p>
      <w:pPr>
        <w:pStyle w:val="ListParagraph"/>
        <w:numPr>
          <w:ilvl w:val="0"/>
          <w:numId w:val="37"/>
        </w:numPr>
        <w:tabs>
          <w:tab w:pos="1468" w:val="left" w:leader="none"/>
        </w:tabs>
        <w:spacing w:line="240" w:lineRule="auto" w:before="2" w:after="0"/>
        <w:ind w:left="1467" w:right="0" w:hanging="400"/>
        <w:jc w:val="left"/>
        <w:rPr>
          <w:sz w:val="28"/>
        </w:rPr>
      </w:pPr>
      <w:r>
        <w:rPr>
          <w:sz w:val="28"/>
        </w:rPr>
        <w:t>Exhaust</w:t>
      </w:r>
      <w:r>
        <w:rPr>
          <w:spacing w:val="-4"/>
          <w:sz w:val="28"/>
        </w:rPr>
        <w:t> </w:t>
      </w:r>
      <w:r>
        <w:rPr>
          <w:sz w:val="28"/>
        </w:rPr>
        <w:t>stroke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1584" w:val="left" w:leader="none"/>
        </w:tabs>
        <w:spacing w:line="240" w:lineRule="auto" w:before="175" w:after="0"/>
        <w:ind w:left="1583" w:right="0" w:hanging="446"/>
        <w:jc w:val="left"/>
        <w:rPr>
          <w:sz w:val="28"/>
        </w:rPr>
      </w:pPr>
      <w:r>
        <w:rPr>
          <w:sz w:val="28"/>
        </w:rPr>
        <w:t>The</w:t>
      </w:r>
      <w:r>
        <w:rPr>
          <w:spacing w:val="19"/>
          <w:sz w:val="28"/>
        </w:rPr>
        <w:t> </w:t>
      </w:r>
      <w:r>
        <w:rPr>
          <w:sz w:val="28"/>
        </w:rPr>
        <w:t>base</w:t>
      </w:r>
      <w:r>
        <w:rPr>
          <w:spacing w:val="19"/>
          <w:sz w:val="28"/>
        </w:rPr>
        <w:t> </w:t>
      </w:r>
      <w:r>
        <w:rPr>
          <w:sz w:val="28"/>
        </w:rPr>
        <w:t>of</w:t>
      </w:r>
      <w:r>
        <w:rPr>
          <w:spacing w:val="19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poppet</w:t>
      </w:r>
      <w:r>
        <w:rPr>
          <w:spacing w:val="21"/>
          <w:sz w:val="28"/>
        </w:rPr>
        <w:t> </w:t>
      </w:r>
      <w:r>
        <w:rPr>
          <w:sz w:val="28"/>
        </w:rPr>
        <w:t>valve</w:t>
      </w:r>
      <w:r>
        <w:rPr>
          <w:spacing w:val="19"/>
          <w:sz w:val="28"/>
        </w:rPr>
        <w:t> </w:t>
      </w:r>
      <w:r>
        <w:rPr>
          <w:sz w:val="28"/>
        </w:rPr>
        <w:t>is</w:t>
      </w:r>
      <w:r>
        <w:rPr>
          <w:spacing w:val="20"/>
          <w:sz w:val="28"/>
        </w:rPr>
        <w:t> </w:t>
      </w:r>
      <w:r>
        <w:rPr>
          <w:sz w:val="28"/>
        </w:rPr>
        <w:t>called</w:t>
      </w:r>
      <w:r>
        <w:rPr>
          <w:spacing w:val="23"/>
          <w:sz w:val="28"/>
        </w:rPr>
        <w:t> </w:t>
      </w:r>
      <w:r>
        <w:rPr>
          <w:sz w:val="28"/>
        </w:rPr>
        <w:t>(a)</w:t>
      </w:r>
      <w:r>
        <w:rPr>
          <w:spacing w:val="19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land</w:t>
      </w:r>
      <w:r>
        <w:rPr>
          <w:spacing w:val="22"/>
          <w:sz w:val="28"/>
        </w:rPr>
        <w:t> </w:t>
      </w:r>
      <w:r>
        <w:rPr>
          <w:sz w:val="28"/>
        </w:rPr>
        <w:t>(b)</w:t>
      </w:r>
      <w:r>
        <w:rPr>
          <w:spacing w:val="21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trunk</w:t>
      </w:r>
      <w:r>
        <w:rPr>
          <w:spacing w:val="22"/>
          <w:sz w:val="28"/>
        </w:rPr>
        <w:t> </w:t>
      </w:r>
      <w:r>
        <w:rPr>
          <w:sz w:val="28"/>
        </w:rPr>
        <w:t>(c)</w:t>
      </w:r>
      <w:r>
        <w:rPr>
          <w:spacing w:val="22"/>
          <w:sz w:val="28"/>
        </w:rPr>
        <w:t> </w:t>
      </w:r>
      <w:r>
        <w:rPr>
          <w:sz w:val="28"/>
        </w:rPr>
        <w:t>The</w:t>
      </w:r>
      <w:r>
        <w:rPr>
          <w:spacing w:val="19"/>
          <w:sz w:val="28"/>
        </w:rPr>
        <w:t> </w:t>
      </w:r>
      <w:r>
        <w:rPr>
          <w:sz w:val="28"/>
        </w:rPr>
        <w:t>tip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068"/>
      </w:pPr>
      <w:r>
        <w:rPr/>
        <w:t>(d)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bottom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36"/>
        </w:numPr>
        <w:tabs>
          <w:tab w:pos="1500" w:val="left" w:leader="none"/>
        </w:tabs>
        <w:spacing w:line="480" w:lineRule="auto" w:before="178" w:after="0"/>
        <w:ind w:left="1068" w:right="123" w:firstLine="0"/>
        <w:jc w:val="both"/>
        <w:rPr>
          <w:sz w:val="28"/>
        </w:rPr>
      </w:pPr>
      <w:r>
        <w:rPr>
          <w:sz w:val="28"/>
        </w:rPr>
        <w:t>During the power stroke (a) The compressed gas is ignited by a spark bridging</w:t>
      </w:r>
      <w:r>
        <w:rPr>
          <w:spacing w:val="1"/>
          <w:sz w:val="28"/>
        </w:rPr>
        <w:t> </w:t>
      </w:r>
      <w:r>
        <w:rPr>
          <w:sz w:val="28"/>
        </w:rPr>
        <w:t>the spark plug electrodes (b) The inlet valve open drawing a mixture of air and fuel</w:t>
      </w:r>
      <w:r>
        <w:rPr>
          <w:spacing w:val="-67"/>
          <w:sz w:val="28"/>
        </w:rPr>
        <w:t> </w:t>
      </w:r>
      <w:r>
        <w:rPr>
          <w:sz w:val="28"/>
        </w:rPr>
        <w:t>into the cylinder (c) The uncompressed gas is ignited by a spark bridging the spark</w:t>
      </w:r>
      <w:r>
        <w:rPr>
          <w:spacing w:val="1"/>
          <w:sz w:val="28"/>
        </w:rPr>
        <w:t> </w:t>
      </w:r>
      <w:r>
        <w:rPr>
          <w:sz w:val="28"/>
        </w:rPr>
        <w:t>plug electrodes (d) The piston remain static and no spark bridged the spark plug</w:t>
      </w:r>
      <w:r>
        <w:rPr>
          <w:spacing w:val="1"/>
          <w:sz w:val="28"/>
        </w:rPr>
        <w:t> </w:t>
      </w:r>
      <w:r>
        <w:rPr>
          <w:sz w:val="28"/>
        </w:rPr>
        <w:t>electrode</w:t>
      </w:r>
    </w:p>
    <w:p>
      <w:pPr>
        <w:pStyle w:val="ListParagraph"/>
        <w:numPr>
          <w:ilvl w:val="0"/>
          <w:numId w:val="36"/>
        </w:numPr>
        <w:tabs>
          <w:tab w:pos="1502" w:val="left" w:leader="none"/>
        </w:tabs>
        <w:spacing w:line="240" w:lineRule="auto" w:before="1" w:after="0"/>
        <w:ind w:left="1501" w:right="0" w:hanging="434"/>
        <w:jc w:val="both"/>
        <w:rPr>
          <w:sz w:val="28"/>
        </w:rPr>
      </w:pPr>
      <w:r>
        <w:rPr>
          <w:sz w:val="28"/>
        </w:rPr>
        <w:t>Exhaust</w:t>
      </w:r>
      <w:r>
        <w:rPr>
          <w:spacing w:val="6"/>
          <w:sz w:val="28"/>
        </w:rPr>
        <w:t> </w:t>
      </w:r>
      <w:r>
        <w:rPr>
          <w:sz w:val="28"/>
        </w:rPr>
        <w:t>valve</w:t>
      </w:r>
      <w:r>
        <w:rPr>
          <w:spacing w:val="8"/>
          <w:sz w:val="28"/>
        </w:rPr>
        <w:t> </w:t>
      </w:r>
      <w:r>
        <w:rPr>
          <w:sz w:val="28"/>
        </w:rPr>
        <w:t>opens</w:t>
      </w:r>
      <w:r>
        <w:rPr>
          <w:spacing w:val="7"/>
          <w:sz w:val="28"/>
        </w:rPr>
        <w:t> </w:t>
      </w:r>
      <w:r>
        <w:rPr>
          <w:sz w:val="28"/>
        </w:rPr>
        <w:t>(a)</w:t>
      </w:r>
      <w:r>
        <w:rPr>
          <w:spacing w:val="8"/>
          <w:sz w:val="28"/>
        </w:rPr>
        <w:t> </w:t>
      </w:r>
      <w:r>
        <w:rPr>
          <w:sz w:val="28"/>
        </w:rPr>
        <w:t>During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power</w:t>
      </w:r>
      <w:r>
        <w:rPr>
          <w:spacing w:val="8"/>
          <w:sz w:val="28"/>
        </w:rPr>
        <w:t> </w:t>
      </w:r>
      <w:r>
        <w:rPr>
          <w:sz w:val="28"/>
        </w:rPr>
        <w:t>stroke</w:t>
      </w:r>
      <w:r>
        <w:rPr>
          <w:spacing w:val="8"/>
          <w:sz w:val="28"/>
        </w:rPr>
        <w:t> </w:t>
      </w:r>
      <w:r>
        <w:rPr>
          <w:sz w:val="28"/>
        </w:rPr>
        <w:t>(b)</w:t>
      </w:r>
      <w:r>
        <w:rPr>
          <w:spacing w:val="8"/>
          <w:sz w:val="28"/>
        </w:rPr>
        <w:t> </w:t>
      </w:r>
      <w:r>
        <w:rPr>
          <w:sz w:val="28"/>
        </w:rPr>
        <w:t>During</w:t>
      </w:r>
      <w:r>
        <w:rPr>
          <w:spacing w:val="9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suction</w:t>
      </w:r>
      <w:r>
        <w:rPr>
          <w:spacing w:val="6"/>
          <w:sz w:val="28"/>
        </w:rPr>
        <w:t> </w:t>
      </w:r>
      <w:r>
        <w:rPr>
          <w:sz w:val="28"/>
        </w:rPr>
        <w:t>stroke</w:t>
      </w:r>
    </w:p>
    <w:p>
      <w:pPr>
        <w:pStyle w:val="BodyText"/>
      </w:pPr>
    </w:p>
    <w:p>
      <w:pPr>
        <w:pStyle w:val="BodyText"/>
        <w:ind w:left="1068"/>
        <w:jc w:val="both"/>
      </w:pPr>
      <w:r>
        <w:rPr/>
        <w:t>(c)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exhaust</w:t>
      </w:r>
      <w:r>
        <w:rPr>
          <w:spacing w:val="-1"/>
        </w:rPr>
        <w:t> </w:t>
      </w:r>
      <w:r>
        <w:rPr/>
        <w:t>stroke</w:t>
      </w:r>
      <w:r>
        <w:rPr>
          <w:spacing w:val="-3"/>
        </w:rPr>
        <w:t> </w:t>
      </w:r>
      <w:r>
        <w:rPr/>
        <w:t>(d)</w:t>
      </w:r>
      <w:r>
        <w:rPr>
          <w:spacing w:val="-3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compression</w:t>
      </w:r>
      <w:r>
        <w:rPr>
          <w:spacing w:val="-6"/>
        </w:rPr>
        <w:t> </w:t>
      </w:r>
      <w:r>
        <w:rPr/>
        <w:t>stroke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579" w:val="left" w:leader="none"/>
        </w:tabs>
        <w:spacing w:line="240" w:lineRule="auto" w:before="0" w:after="0"/>
        <w:ind w:left="1578" w:right="0" w:hanging="511"/>
        <w:jc w:val="both"/>
        <w:rPr>
          <w:sz w:val="28"/>
        </w:rPr>
      </w:pPr>
      <w:r>
        <w:rPr>
          <w:sz w:val="28"/>
        </w:rPr>
        <w:t>During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compression</w:t>
      </w:r>
      <w:r>
        <w:rPr>
          <w:spacing w:val="4"/>
          <w:sz w:val="28"/>
        </w:rPr>
        <w:t> </w:t>
      </w:r>
      <w:r>
        <w:rPr>
          <w:sz w:val="28"/>
        </w:rPr>
        <w:t>stroke</w:t>
      </w:r>
      <w:r>
        <w:rPr>
          <w:spacing w:val="5"/>
          <w:sz w:val="28"/>
        </w:rPr>
        <w:t> </w:t>
      </w:r>
      <w:r>
        <w:rPr>
          <w:sz w:val="28"/>
        </w:rPr>
        <w:t>(a)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6"/>
          <w:sz w:val="28"/>
        </w:rPr>
        <w:t> </w:t>
      </w:r>
      <w:r>
        <w:rPr>
          <w:sz w:val="28"/>
        </w:rPr>
        <w:t>piston</w:t>
      </w:r>
      <w:r>
        <w:rPr>
          <w:spacing w:val="6"/>
          <w:sz w:val="28"/>
        </w:rPr>
        <w:t> </w:t>
      </w:r>
      <w:r>
        <w:rPr>
          <w:sz w:val="28"/>
        </w:rPr>
        <w:t>compresses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air</w:t>
      </w:r>
      <w:r>
        <w:rPr>
          <w:spacing w:val="5"/>
          <w:sz w:val="28"/>
        </w:rPr>
        <w:t> </w:t>
      </w:r>
      <w:r>
        <w:rPr>
          <w:sz w:val="28"/>
        </w:rPr>
        <w:t>fuel</w:t>
      </w:r>
      <w:r>
        <w:rPr>
          <w:spacing w:val="6"/>
          <w:sz w:val="28"/>
        </w:rPr>
        <w:t> </w:t>
      </w:r>
      <w:r>
        <w:rPr>
          <w:sz w:val="28"/>
        </w:rPr>
        <w:t>mixture.</w:t>
      </w:r>
    </w:p>
    <w:p>
      <w:pPr>
        <w:pStyle w:val="BodyText"/>
        <w:spacing w:before="1"/>
      </w:pPr>
    </w:p>
    <w:p>
      <w:pPr>
        <w:pStyle w:val="BodyText"/>
        <w:spacing w:before="1"/>
        <w:ind w:left="1068"/>
        <w:jc w:val="both"/>
      </w:pPr>
      <w:r>
        <w:rPr/>
        <w:t>(b)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piston</w:t>
      </w:r>
      <w:r>
        <w:rPr>
          <w:spacing w:val="-2"/>
        </w:rPr>
        <w:t> </w:t>
      </w:r>
      <w:r>
        <w:rPr/>
        <w:t>hangs</w:t>
      </w:r>
      <w:r>
        <w:rPr>
          <w:spacing w:val="-1"/>
        </w:rPr>
        <w:t> </w:t>
      </w:r>
      <w:r>
        <w:rPr/>
        <w:t>(c)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piston</w:t>
      </w:r>
      <w:r>
        <w:rPr>
          <w:spacing w:val="-1"/>
        </w:rPr>
        <w:t> </w:t>
      </w:r>
      <w:r>
        <w:rPr/>
        <w:t>moves</w:t>
      </w:r>
      <w:r>
        <w:rPr>
          <w:spacing w:val="-4"/>
        </w:rPr>
        <w:t> </w:t>
      </w:r>
      <w:r>
        <w:rPr/>
        <w:t>down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piston</w:t>
      </w:r>
      <w:r>
        <w:rPr>
          <w:spacing w:val="-1"/>
        </w:rPr>
        <w:t> </w:t>
      </w:r>
      <w:r>
        <w:rPr/>
        <w:t>start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rise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493" w:val="left" w:leader="none"/>
        </w:tabs>
        <w:spacing w:line="240" w:lineRule="auto" w:before="0" w:after="0"/>
        <w:ind w:left="1492" w:right="0" w:hanging="425"/>
        <w:jc w:val="both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four</w:t>
      </w:r>
      <w:r>
        <w:rPr>
          <w:spacing w:val="-3"/>
          <w:sz w:val="28"/>
        </w:rPr>
        <w:t> </w:t>
      </w:r>
      <w:r>
        <w:rPr>
          <w:sz w:val="28"/>
        </w:rPr>
        <w:t>stroke</w:t>
      </w:r>
      <w:r>
        <w:rPr>
          <w:spacing w:val="-2"/>
          <w:sz w:val="28"/>
        </w:rPr>
        <w:t> </w:t>
      </w:r>
      <w:r>
        <w:rPr>
          <w:sz w:val="28"/>
        </w:rPr>
        <w:t>cycle</w:t>
      </w:r>
      <w:r>
        <w:rPr>
          <w:spacing w:val="-2"/>
          <w:sz w:val="28"/>
        </w:rPr>
        <w:t> </w:t>
      </w:r>
      <w:r>
        <w:rPr>
          <w:sz w:val="28"/>
        </w:rPr>
        <w:t>comprises of</w:t>
      </w:r>
      <w:r>
        <w:rPr>
          <w:spacing w:val="-2"/>
          <w:sz w:val="28"/>
        </w:rPr>
        <w:t> </w:t>
      </w:r>
      <w:r>
        <w:rPr>
          <w:sz w:val="28"/>
        </w:rPr>
        <w:t>(a)</w:t>
      </w:r>
      <w:r>
        <w:rPr>
          <w:spacing w:val="-3"/>
          <w:sz w:val="28"/>
        </w:rPr>
        <w:t> </w:t>
      </w:r>
      <w:r>
        <w:rPr>
          <w:sz w:val="28"/>
        </w:rPr>
        <w:t>Exhaust,</w:t>
      </w:r>
      <w:r>
        <w:rPr>
          <w:spacing w:val="-4"/>
          <w:sz w:val="28"/>
        </w:rPr>
        <w:t> </w:t>
      </w:r>
      <w:r>
        <w:rPr>
          <w:sz w:val="28"/>
        </w:rPr>
        <w:t>power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compression</w:t>
      </w:r>
      <w:r>
        <w:rPr>
          <w:spacing w:val="-2"/>
          <w:sz w:val="28"/>
        </w:rPr>
        <w:t> </w:t>
      </w:r>
      <w:r>
        <w:rPr>
          <w:sz w:val="28"/>
        </w:rPr>
        <w:t>strokes</w:t>
      </w:r>
    </w:p>
    <w:p>
      <w:pPr>
        <w:spacing w:after="0" w:line="240" w:lineRule="auto"/>
        <w:jc w:val="both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before="73"/>
        <w:ind w:left="1068"/>
      </w:pPr>
      <w:r>
        <w:rPr/>
        <w:t>(b)</w:t>
      </w:r>
      <w:r>
        <w:rPr>
          <w:spacing w:val="-3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induction strokes</w:t>
      </w:r>
      <w:r>
        <w:rPr>
          <w:spacing w:val="-1"/>
        </w:rPr>
        <w:t> </w:t>
      </w:r>
      <w:r>
        <w:rPr/>
        <w:t>(c)</w:t>
      </w:r>
      <w:r>
        <w:rPr>
          <w:spacing w:val="-4"/>
        </w:rPr>
        <w:t> </w:t>
      </w:r>
      <w:r>
        <w:rPr/>
        <w:t>Power,</w:t>
      </w:r>
      <w:r>
        <w:rPr>
          <w:spacing w:val="-1"/>
        </w:rPr>
        <w:t> </w:t>
      </w:r>
      <w:r>
        <w:rPr/>
        <w:t>compression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exhaust</w:t>
      </w:r>
      <w:r>
        <w:rPr>
          <w:spacing w:val="-2"/>
        </w:rPr>
        <w:t> </w:t>
      </w:r>
      <w:r>
        <w:rPr/>
        <w:t>strokes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tabs>
          <w:tab w:pos="1991" w:val="left" w:leader="none"/>
          <w:tab w:pos="3730" w:val="left" w:leader="none"/>
          <w:tab w:pos="5812" w:val="left" w:leader="none"/>
          <w:tab w:pos="7332" w:val="left" w:leader="none"/>
          <w:tab w:pos="8333" w:val="left" w:leader="none"/>
          <w:tab w:pos="9628" w:val="left" w:leader="none"/>
        </w:tabs>
        <w:ind w:left="1068"/>
      </w:pPr>
      <w:r>
        <w:rPr/>
        <w:t>(d)</w:t>
        <w:tab/>
        <w:t>Induction,</w:t>
        <w:tab/>
        <w:t>compression,</w:t>
        <w:tab/>
        <w:t>exhaust,</w:t>
        <w:tab/>
        <w:t>and</w:t>
        <w:tab/>
        <w:t>power</w:t>
        <w:tab/>
        <w:t>strokes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6"/>
        </w:numPr>
        <w:tabs>
          <w:tab w:pos="1534" w:val="left" w:leader="none"/>
        </w:tabs>
        <w:spacing w:line="480" w:lineRule="auto" w:before="1" w:after="0"/>
        <w:ind w:left="1068" w:right="122" w:firstLine="0"/>
        <w:jc w:val="left"/>
        <w:rPr>
          <w:sz w:val="28"/>
        </w:rPr>
      </w:pPr>
      <w:r>
        <w:rPr>
          <w:sz w:val="28"/>
        </w:rPr>
        <w:t>In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40"/>
          <w:sz w:val="28"/>
        </w:rPr>
        <w:t> </w:t>
      </w:r>
      <w:r>
        <w:rPr>
          <w:sz w:val="28"/>
        </w:rPr>
        <w:t>construction</w:t>
      </w:r>
      <w:r>
        <w:rPr>
          <w:spacing w:val="37"/>
          <w:sz w:val="28"/>
        </w:rPr>
        <w:t> </w:t>
      </w:r>
      <w:r>
        <w:rPr>
          <w:sz w:val="28"/>
        </w:rPr>
        <w:t>of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38"/>
          <w:sz w:val="28"/>
        </w:rPr>
        <w:t> </w:t>
      </w:r>
      <w:r>
        <w:rPr>
          <w:sz w:val="28"/>
        </w:rPr>
        <w:t>piston,</w:t>
      </w:r>
      <w:r>
        <w:rPr>
          <w:spacing w:val="39"/>
          <w:sz w:val="28"/>
        </w:rPr>
        <w:t> </w:t>
      </w:r>
      <w:r>
        <w:rPr>
          <w:sz w:val="28"/>
        </w:rPr>
        <w:t>the</w:t>
      </w:r>
      <w:r>
        <w:rPr>
          <w:spacing w:val="38"/>
          <w:sz w:val="28"/>
        </w:rPr>
        <w:t> </w:t>
      </w:r>
      <w:r>
        <w:rPr>
          <w:sz w:val="28"/>
        </w:rPr>
        <w:t>following</w:t>
      </w:r>
      <w:r>
        <w:rPr>
          <w:spacing w:val="40"/>
          <w:sz w:val="28"/>
        </w:rPr>
        <w:t> </w:t>
      </w:r>
      <w:r>
        <w:rPr>
          <w:sz w:val="28"/>
        </w:rPr>
        <w:t>material</w:t>
      </w:r>
      <w:r>
        <w:rPr>
          <w:spacing w:val="38"/>
          <w:sz w:val="28"/>
        </w:rPr>
        <w:t> </w:t>
      </w:r>
      <w:r>
        <w:rPr>
          <w:sz w:val="28"/>
        </w:rPr>
        <w:t>are</w:t>
      </w:r>
      <w:r>
        <w:rPr>
          <w:spacing w:val="40"/>
          <w:sz w:val="28"/>
        </w:rPr>
        <w:t> </w:t>
      </w:r>
      <w:r>
        <w:rPr>
          <w:sz w:val="28"/>
        </w:rPr>
        <w:t>used</w:t>
      </w:r>
      <w:r>
        <w:rPr>
          <w:spacing w:val="40"/>
          <w:sz w:val="28"/>
        </w:rPr>
        <w:t> </w:t>
      </w:r>
      <w:r>
        <w:rPr>
          <w:sz w:val="28"/>
        </w:rPr>
        <w:t>except</w:t>
      </w:r>
      <w:r>
        <w:rPr>
          <w:spacing w:val="41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Cast iron (b)</w:t>
      </w:r>
      <w:r>
        <w:rPr>
          <w:spacing w:val="-1"/>
          <w:sz w:val="28"/>
        </w:rPr>
        <w:t> </w:t>
      </w:r>
      <w:r>
        <w:rPr>
          <w:sz w:val="28"/>
        </w:rPr>
        <w:t>Steel</w:t>
      </w:r>
      <w:r>
        <w:rPr>
          <w:spacing w:val="1"/>
          <w:sz w:val="28"/>
        </w:rPr>
        <w:t> </w:t>
      </w:r>
      <w:r>
        <w:rPr>
          <w:sz w:val="28"/>
        </w:rPr>
        <w:t>alloys (c)</w:t>
      </w:r>
      <w:r>
        <w:rPr>
          <w:spacing w:val="-2"/>
          <w:sz w:val="28"/>
        </w:rPr>
        <w:t> </w:t>
      </w:r>
      <w:r>
        <w:rPr>
          <w:sz w:val="28"/>
        </w:rPr>
        <w:t>Aluminium</w:t>
      </w:r>
      <w:r>
        <w:rPr>
          <w:spacing w:val="-6"/>
          <w:sz w:val="28"/>
        </w:rPr>
        <w:t> </w:t>
      </w:r>
      <w:r>
        <w:rPr>
          <w:sz w:val="28"/>
        </w:rPr>
        <w:t>alloys</w:t>
      </w:r>
      <w:r>
        <w:rPr>
          <w:spacing w:val="1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Copper</w:t>
      </w:r>
      <w:r>
        <w:rPr>
          <w:spacing w:val="-1"/>
          <w:sz w:val="28"/>
        </w:rPr>
        <w:t> </w:t>
      </w:r>
      <w:r>
        <w:rPr>
          <w:sz w:val="28"/>
        </w:rPr>
        <w:t>alloys</w:t>
      </w:r>
    </w:p>
    <w:p>
      <w:pPr>
        <w:pStyle w:val="ListParagraph"/>
        <w:numPr>
          <w:ilvl w:val="0"/>
          <w:numId w:val="36"/>
        </w:numPr>
        <w:tabs>
          <w:tab w:pos="1526" w:val="left" w:leader="none"/>
        </w:tabs>
        <w:spacing w:line="482" w:lineRule="auto" w:before="0" w:after="0"/>
        <w:ind w:left="1068" w:right="121" w:firstLine="0"/>
        <w:jc w:val="left"/>
        <w:rPr>
          <w:sz w:val="28"/>
        </w:rPr>
      </w:pPr>
      <w:r>
        <w:rPr>
          <w:sz w:val="28"/>
        </w:rPr>
        <w:t>Passage</w:t>
      </w:r>
      <w:r>
        <w:rPr>
          <w:spacing w:val="30"/>
          <w:sz w:val="28"/>
        </w:rPr>
        <w:t> </w:t>
      </w:r>
      <w:r>
        <w:rPr>
          <w:sz w:val="28"/>
        </w:rPr>
        <w:t>of</w:t>
      </w:r>
      <w:r>
        <w:rPr>
          <w:spacing w:val="33"/>
          <w:sz w:val="28"/>
        </w:rPr>
        <w:t> </w:t>
      </w:r>
      <w:r>
        <w:rPr>
          <w:sz w:val="28"/>
        </w:rPr>
        <w:t>lubricating</w:t>
      </w:r>
      <w:r>
        <w:rPr>
          <w:spacing w:val="34"/>
          <w:sz w:val="28"/>
        </w:rPr>
        <w:t> </w:t>
      </w:r>
      <w:r>
        <w:rPr>
          <w:sz w:val="28"/>
        </w:rPr>
        <w:t>oil</w:t>
      </w:r>
      <w:r>
        <w:rPr>
          <w:spacing w:val="34"/>
          <w:sz w:val="28"/>
        </w:rPr>
        <w:t> </w:t>
      </w:r>
      <w:r>
        <w:rPr>
          <w:sz w:val="28"/>
        </w:rPr>
        <w:t>up</w:t>
      </w:r>
      <w:r>
        <w:rPr>
          <w:spacing w:val="33"/>
          <w:sz w:val="28"/>
        </w:rPr>
        <w:t> </w:t>
      </w:r>
      <w:r>
        <w:rPr>
          <w:sz w:val="28"/>
        </w:rPr>
        <w:t>to</w:t>
      </w:r>
      <w:r>
        <w:rPr>
          <w:spacing w:val="34"/>
          <w:sz w:val="28"/>
        </w:rPr>
        <w:t> </w:t>
      </w:r>
      <w:r>
        <w:rPr>
          <w:sz w:val="28"/>
        </w:rPr>
        <w:t>the</w:t>
      </w:r>
      <w:r>
        <w:rPr>
          <w:spacing w:val="33"/>
          <w:sz w:val="28"/>
        </w:rPr>
        <w:t> </w:t>
      </w:r>
      <w:r>
        <w:rPr>
          <w:sz w:val="28"/>
        </w:rPr>
        <w:t>combustion</w:t>
      </w:r>
      <w:r>
        <w:rPr>
          <w:spacing w:val="34"/>
          <w:sz w:val="28"/>
        </w:rPr>
        <w:t> </w:t>
      </w:r>
      <w:r>
        <w:rPr>
          <w:sz w:val="28"/>
        </w:rPr>
        <w:t>chamber</w:t>
      </w:r>
      <w:r>
        <w:rPr>
          <w:spacing w:val="33"/>
          <w:sz w:val="28"/>
        </w:rPr>
        <w:t> </w:t>
      </w:r>
      <w:r>
        <w:rPr>
          <w:sz w:val="28"/>
        </w:rPr>
        <w:t>is</w:t>
      </w:r>
      <w:r>
        <w:rPr>
          <w:spacing w:val="33"/>
          <w:sz w:val="28"/>
        </w:rPr>
        <w:t> </w:t>
      </w:r>
      <w:r>
        <w:rPr>
          <w:sz w:val="28"/>
        </w:rPr>
        <w:t>prevented</w:t>
      </w:r>
      <w:r>
        <w:rPr>
          <w:spacing w:val="34"/>
          <w:sz w:val="28"/>
        </w:rPr>
        <w:t> </w:t>
      </w:r>
      <w:r>
        <w:rPr>
          <w:sz w:val="28"/>
        </w:rPr>
        <w:t>by</w:t>
      </w:r>
      <w:r>
        <w:rPr>
          <w:spacing w:val="29"/>
          <w:sz w:val="28"/>
        </w:rPr>
        <w:t> </w:t>
      </w:r>
      <w:r>
        <w:rPr>
          <w:sz w:val="28"/>
        </w:rPr>
        <w:t>(a)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piston rings (b)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sump (c)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gudgeon pin (d)</w:t>
      </w:r>
      <w:r>
        <w:rPr>
          <w:spacing w:val="-1"/>
          <w:sz w:val="28"/>
        </w:rPr>
        <w:t> </w:t>
      </w:r>
      <w:r>
        <w:rPr>
          <w:sz w:val="28"/>
        </w:rPr>
        <w:t>Connecting rod</w:t>
      </w:r>
    </w:p>
    <w:p>
      <w:pPr>
        <w:pStyle w:val="ListParagraph"/>
        <w:numPr>
          <w:ilvl w:val="0"/>
          <w:numId w:val="36"/>
        </w:numPr>
        <w:tabs>
          <w:tab w:pos="1519" w:val="left" w:leader="none"/>
        </w:tabs>
        <w:spacing w:line="480" w:lineRule="auto" w:before="0" w:after="0"/>
        <w:ind w:left="1068" w:right="125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reciprocating</w:t>
      </w:r>
      <w:r>
        <w:rPr>
          <w:spacing w:val="24"/>
          <w:sz w:val="28"/>
        </w:rPr>
        <w:t> </w:t>
      </w:r>
      <w:r>
        <w:rPr>
          <w:sz w:val="28"/>
        </w:rPr>
        <w:t>movement</w:t>
      </w:r>
      <w:r>
        <w:rPr>
          <w:spacing w:val="24"/>
          <w:sz w:val="28"/>
        </w:rPr>
        <w:t> </w:t>
      </w:r>
      <w:r>
        <w:rPr>
          <w:sz w:val="28"/>
        </w:rPr>
        <w:t>of</w:t>
      </w:r>
      <w:r>
        <w:rPr>
          <w:spacing w:val="20"/>
          <w:sz w:val="28"/>
        </w:rPr>
        <w:t> </w:t>
      </w:r>
      <w:r>
        <w:rPr>
          <w:sz w:val="28"/>
        </w:rPr>
        <w:t>the</w:t>
      </w:r>
      <w:r>
        <w:rPr>
          <w:spacing w:val="21"/>
          <w:sz w:val="28"/>
        </w:rPr>
        <w:t> </w:t>
      </w:r>
      <w:r>
        <w:rPr>
          <w:sz w:val="28"/>
        </w:rPr>
        <w:t>piston</w:t>
      </w:r>
      <w:r>
        <w:rPr>
          <w:spacing w:val="22"/>
          <w:sz w:val="28"/>
        </w:rPr>
        <w:t> </w:t>
      </w:r>
      <w:r>
        <w:rPr>
          <w:sz w:val="28"/>
        </w:rPr>
        <w:t>is</w:t>
      </w:r>
      <w:r>
        <w:rPr>
          <w:spacing w:val="24"/>
          <w:sz w:val="28"/>
        </w:rPr>
        <w:t> </w:t>
      </w:r>
      <w:r>
        <w:rPr>
          <w:sz w:val="28"/>
        </w:rPr>
        <w:t>converted</w:t>
      </w:r>
      <w:r>
        <w:rPr>
          <w:spacing w:val="21"/>
          <w:sz w:val="28"/>
        </w:rPr>
        <w:t> </w:t>
      </w:r>
      <w:r>
        <w:rPr>
          <w:sz w:val="28"/>
        </w:rPr>
        <w:t>into</w:t>
      </w:r>
      <w:r>
        <w:rPr>
          <w:spacing w:val="24"/>
          <w:sz w:val="28"/>
        </w:rPr>
        <w:t> </w:t>
      </w:r>
      <w:r>
        <w:rPr>
          <w:sz w:val="28"/>
        </w:rPr>
        <w:t>rotary</w:t>
      </w:r>
      <w:r>
        <w:rPr>
          <w:spacing w:val="23"/>
          <w:sz w:val="28"/>
        </w:rPr>
        <w:t> </w:t>
      </w:r>
      <w:r>
        <w:rPr>
          <w:sz w:val="28"/>
        </w:rPr>
        <w:t>movement</w:t>
      </w:r>
      <w:r>
        <w:rPr>
          <w:spacing w:val="-67"/>
          <w:sz w:val="28"/>
        </w:rPr>
        <w:t> </w:t>
      </w:r>
      <w:r>
        <w:rPr>
          <w:sz w:val="28"/>
        </w:rPr>
        <w:t>by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(a)</w:t>
      </w:r>
      <w:r>
        <w:rPr>
          <w:spacing w:val="-1"/>
          <w:sz w:val="28"/>
        </w:rPr>
        <w:t> </w:t>
      </w:r>
      <w:r>
        <w:rPr>
          <w:sz w:val="28"/>
        </w:rPr>
        <w:t>Camshaft (b)</w:t>
      </w:r>
      <w:r>
        <w:rPr>
          <w:spacing w:val="-1"/>
          <w:sz w:val="28"/>
        </w:rPr>
        <w:t> </w:t>
      </w:r>
      <w:r>
        <w:rPr>
          <w:sz w:val="28"/>
        </w:rPr>
        <w:t>Connecting rod</w:t>
      </w:r>
      <w:r>
        <w:rPr>
          <w:spacing w:val="-1"/>
          <w:sz w:val="28"/>
        </w:rPr>
        <w:t> </w:t>
      </w:r>
      <w:r>
        <w:rPr>
          <w:sz w:val="28"/>
        </w:rPr>
        <w:t>(c)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crankshaft (d)</w:t>
      </w:r>
      <w:r>
        <w:rPr>
          <w:spacing w:val="-1"/>
          <w:sz w:val="28"/>
        </w:rPr>
        <w:t> </w:t>
      </w:r>
      <w:r>
        <w:rPr>
          <w:sz w:val="28"/>
        </w:rPr>
        <w:t>Cylinder</w:t>
      </w:r>
      <w:r>
        <w:rPr>
          <w:spacing w:val="-2"/>
          <w:sz w:val="28"/>
        </w:rPr>
        <w:t> </w:t>
      </w:r>
      <w:r>
        <w:rPr>
          <w:sz w:val="28"/>
        </w:rPr>
        <w:t>block</w:t>
      </w:r>
    </w:p>
    <w:p>
      <w:pPr>
        <w:pStyle w:val="ListParagraph"/>
        <w:numPr>
          <w:ilvl w:val="0"/>
          <w:numId w:val="36"/>
        </w:numPr>
        <w:tabs>
          <w:tab w:pos="1557" w:val="left" w:leader="none"/>
        </w:tabs>
        <w:spacing w:line="482" w:lineRule="auto" w:before="0" w:after="0"/>
        <w:ind w:left="1068" w:right="122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64"/>
          <w:sz w:val="28"/>
        </w:rPr>
        <w:t> </w:t>
      </w:r>
      <w:r>
        <w:rPr>
          <w:sz w:val="28"/>
        </w:rPr>
        <w:t>cylinder</w:t>
      </w:r>
      <w:r>
        <w:rPr>
          <w:spacing w:val="64"/>
          <w:sz w:val="28"/>
        </w:rPr>
        <w:t> </w:t>
      </w:r>
      <w:r>
        <w:rPr>
          <w:sz w:val="28"/>
        </w:rPr>
        <w:t>head</w:t>
      </w:r>
      <w:r>
        <w:rPr>
          <w:spacing w:val="65"/>
          <w:sz w:val="28"/>
        </w:rPr>
        <w:t> </w:t>
      </w:r>
      <w:r>
        <w:rPr>
          <w:sz w:val="28"/>
        </w:rPr>
        <w:t>may</w:t>
      </w:r>
      <w:r>
        <w:rPr>
          <w:spacing w:val="63"/>
          <w:sz w:val="28"/>
        </w:rPr>
        <w:t> </w:t>
      </w:r>
      <w:r>
        <w:rPr>
          <w:sz w:val="28"/>
        </w:rPr>
        <w:t>be</w:t>
      </w:r>
      <w:r>
        <w:rPr>
          <w:spacing w:val="65"/>
          <w:sz w:val="28"/>
        </w:rPr>
        <w:t> </w:t>
      </w:r>
      <w:r>
        <w:rPr>
          <w:sz w:val="28"/>
        </w:rPr>
        <w:t>detachable</w:t>
      </w:r>
      <w:r>
        <w:rPr>
          <w:spacing w:val="64"/>
          <w:sz w:val="28"/>
        </w:rPr>
        <w:t> </w:t>
      </w:r>
      <w:r>
        <w:rPr>
          <w:sz w:val="28"/>
        </w:rPr>
        <w:t>or</w:t>
      </w:r>
      <w:r>
        <w:rPr>
          <w:spacing w:val="62"/>
          <w:sz w:val="28"/>
        </w:rPr>
        <w:t> </w:t>
      </w:r>
      <w:r>
        <w:rPr>
          <w:sz w:val="28"/>
        </w:rPr>
        <w:t>permanently</w:t>
      </w:r>
      <w:r>
        <w:rPr>
          <w:spacing w:val="60"/>
          <w:sz w:val="28"/>
        </w:rPr>
        <w:t> </w:t>
      </w:r>
      <w:r>
        <w:rPr>
          <w:sz w:val="28"/>
        </w:rPr>
        <w:t>attached</w:t>
      </w:r>
      <w:r>
        <w:rPr>
          <w:spacing w:val="66"/>
          <w:sz w:val="28"/>
        </w:rPr>
        <w:t> </w:t>
      </w:r>
      <w:r>
        <w:rPr>
          <w:sz w:val="28"/>
        </w:rPr>
        <w:t>to</w:t>
      </w:r>
      <w:r>
        <w:rPr>
          <w:spacing w:val="65"/>
          <w:sz w:val="28"/>
        </w:rPr>
        <w:t> </w:t>
      </w:r>
      <w:r>
        <w:rPr>
          <w:sz w:val="28"/>
        </w:rPr>
        <w:t>(a)</w:t>
      </w:r>
      <w:r>
        <w:rPr>
          <w:spacing w:val="64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cylinder</w:t>
      </w:r>
      <w:r>
        <w:rPr>
          <w:spacing w:val="-1"/>
          <w:sz w:val="28"/>
        </w:rPr>
        <w:t> </w:t>
      </w:r>
      <w:r>
        <w:rPr>
          <w:sz w:val="28"/>
        </w:rPr>
        <w:t>block (b) The</w:t>
      </w:r>
      <w:r>
        <w:rPr>
          <w:spacing w:val="-1"/>
          <w:sz w:val="28"/>
        </w:rPr>
        <w:t> </w:t>
      </w:r>
      <w:r>
        <w:rPr>
          <w:sz w:val="28"/>
        </w:rPr>
        <w:t>sump (c)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engine cover</w:t>
      </w:r>
      <w:r>
        <w:rPr>
          <w:spacing w:val="-1"/>
          <w:sz w:val="28"/>
        </w:rPr>
        <w:t> </w:t>
      </w:r>
      <w:r>
        <w:rPr>
          <w:sz w:val="28"/>
        </w:rPr>
        <w:t>(d)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gasket</w:t>
      </w:r>
    </w:p>
    <w:p>
      <w:pPr>
        <w:spacing w:after="0" w:line="482" w:lineRule="auto"/>
        <w:jc w:val="lef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212"/>
        <w:jc w:val="center"/>
      </w:pPr>
      <w:r>
        <w:rPr/>
        <w:t>Appendix K</w:t>
      </w:r>
    </w:p>
    <w:p>
      <w:pPr>
        <w:pStyle w:val="BodyText"/>
        <w:spacing w:before="9"/>
        <w:rPr>
          <w:b/>
          <w:sz w:val="27"/>
        </w:rPr>
      </w:pPr>
    </w:p>
    <w:p>
      <w:pPr>
        <w:spacing w:before="1"/>
        <w:ind w:left="414" w:right="215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Specifications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Construction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AMAT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1"/>
        <w:gridCol w:w="809"/>
        <w:gridCol w:w="812"/>
        <w:gridCol w:w="812"/>
        <w:gridCol w:w="901"/>
        <w:gridCol w:w="630"/>
        <w:gridCol w:w="812"/>
        <w:gridCol w:w="1081"/>
      </w:tblGrid>
      <w:tr>
        <w:trPr>
          <w:trHeight w:val="2006" w:hRule="atLeast"/>
        </w:trPr>
        <w:tc>
          <w:tcPr>
            <w:tcW w:w="3241" w:type="dxa"/>
          </w:tcPr>
          <w:p>
            <w:pPr>
              <w:pStyle w:val="TableParagraph"/>
              <w:spacing w:line="315" w:lineRule="exact"/>
              <w:ind w:left="647"/>
              <w:rPr>
                <w:sz w:val="28"/>
              </w:rPr>
            </w:pPr>
            <w:r>
              <w:rPr>
                <w:sz w:val="28"/>
              </w:rPr>
              <w:t>Content</w:t>
            </w:r>
          </w:p>
        </w:tc>
        <w:tc>
          <w:tcPr>
            <w:tcW w:w="809" w:type="dxa"/>
            <w:textDirection w:val="btLr"/>
          </w:tcPr>
          <w:p>
            <w:pPr>
              <w:pStyle w:val="TableParagraph"/>
              <w:spacing w:before="107"/>
              <w:ind w:left="539"/>
              <w:rPr>
                <w:sz w:val="28"/>
              </w:rPr>
            </w:pPr>
            <w:r>
              <w:rPr>
                <w:sz w:val="28"/>
              </w:rPr>
              <w:t>Knowledge</w:t>
            </w:r>
          </w:p>
        </w:tc>
        <w:tc>
          <w:tcPr>
            <w:tcW w:w="812" w:type="dxa"/>
            <w:textDirection w:val="btLr"/>
          </w:tcPr>
          <w:p>
            <w:pPr>
              <w:pStyle w:val="TableParagraph"/>
              <w:spacing w:before="107"/>
              <w:ind w:left="539"/>
              <w:rPr>
                <w:sz w:val="28"/>
              </w:rPr>
            </w:pPr>
            <w:r>
              <w:rPr>
                <w:sz w:val="28"/>
              </w:rPr>
              <w:t>Comprehen</w:t>
            </w:r>
          </w:p>
        </w:tc>
        <w:tc>
          <w:tcPr>
            <w:tcW w:w="812" w:type="dxa"/>
            <w:textDirection w:val="btLr"/>
          </w:tcPr>
          <w:p>
            <w:pPr>
              <w:pStyle w:val="TableParagraph"/>
              <w:spacing w:before="107"/>
              <w:ind w:left="539"/>
              <w:rPr>
                <w:sz w:val="28"/>
              </w:rPr>
            </w:pPr>
            <w:r>
              <w:rPr>
                <w:sz w:val="28"/>
              </w:rPr>
              <w:t>Application</w:t>
            </w:r>
          </w:p>
        </w:tc>
        <w:tc>
          <w:tcPr>
            <w:tcW w:w="901" w:type="dxa"/>
            <w:textDirection w:val="btLr"/>
          </w:tcPr>
          <w:p>
            <w:pPr>
              <w:pStyle w:val="TableParagraph"/>
              <w:spacing w:before="103"/>
              <w:ind w:left="539"/>
              <w:rPr>
                <w:sz w:val="28"/>
              </w:rPr>
            </w:pPr>
            <w:r>
              <w:rPr>
                <w:sz w:val="28"/>
              </w:rPr>
              <w:t>Analysis</w:t>
            </w:r>
          </w:p>
        </w:tc>
        <w:tc>
          <w:tcPr>
            <w:tcW w:w="630" w:type="dxa"/>
            <w:textDirection w:val="btLr"/>
          </w:tcPr>
          <w:p>
            <w:pPr>
              <w:pStyle w:val="TableParagraph"/>
              <w:spacing w:before="102"/>
              <w:ind w:left="539"/>
              <w:rPr>
                <w:sz w:val="28"/>
              </w:rPr>
            </w:pPr>
            <w:r>
              <w:rPr>
                <w:sz w:val="28"/>
              </w:rPr>
              <w:t>Synthesis</w:t>
            </w:r>
          </w:p>
        </w:tc>
        <w:tc>
          <w:tcPr>
            <w:tcW w:w="812" w:type="dxa"/>
            <w:textDirection w:val="btLr"/>
          </w:tcPr>
          <w:p>
            <w:pPr>
              <w:pStyle w:val="TableParagraph"/>
              <w:spacing w:before="104"/>
              <w:ind w:left="539"/>
              <w:rPr>
                <w:sz w:val="28"/>
              </w:rPr>
            </w:pPr>
            <w:r>
              <w:rPr>
                <w:sz w:val="28"/>
              </w:rPr>
              <w:t>Evaluation</w:t>
            </w:r>
          </w:p>
        </w:tc>
        <w:tc>
          <w:tcPr>
            <w:tcW w:w="1081" w:type="dxa"/>
            <w:textDirection w:val="btLr"/>
          </w:tcPr>
          <w:p>
            <w:pPr>
              <w:pStyle w:val="TableParagraph"/>
              <w:spacing w:before="101"/>
              <w:ind w:left="539"/>
              <w:rPr>
                <w:sz w:val="28"/>
              </w:rPr>
            </w:pPr>
            <w:r>
              <w:rPr>
                <w:sz w:val="28"/>
              </w:rPr>
              <w:t>Total</w:t>
            </w: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87" w:lineRule="exact"/>
              <w:ind w:left="539"/>
              <w:rPr>
                <w:sz w:val="28"/>
              </w:rPr>
            </w:pPr>
            <w:r>
              <w:rPr>
                <w:sz w:val="28"/>
              </w:rPr>
              <w:t>questions</w:t>
            </w:r>
          </w:p>
        </w:tc>
      </w:tr>
      <w:tr>
        <w:trPr>
          <w:trHeight w:val="645" w:hRule="atLeast"/>
        </w:trPr>
        <w:tc>
          <w:tcPr>
            <w:tcW w:w="32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30%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  <w:tc>
          <w:tcPr>
            <w:tcW w:w="901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  <w:tc>
          <w:tcPr>
            <w:tcW w:w="630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5%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5%</w:t>
            </w:r>
          </w:p>
        </w:tc>
        <w:tc>
          <w:tcPr>
            <w:tcW w:w="1081" w:type="dxa"/>
          </w:tcPr>
          <w:p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>
        <w:trPr>
          <w:trHeight w:val="1288" w:hRule="atLeast"/>
        </w:trPr>
        <w:tc>
          <w:tcPr>
            <w:tcW w:w="3241" w:type="dxa"/>
          </w:tcPr>
          <w:p>
            <w:pPr>
              <w:pStyle w:val="TableParagraph"/>
              <w:tabs>
                <w:tab w:pos="1014" w:val="left" w:leader="none"/>
                <w:tab w:pos="2072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Four</w:t>
              <w:tab/>
              <w:t>stroke</w:t>
              <w:tab/>
              <w:t>operation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(30%)</w:t>
            </w:r>
          </w:p>
        </w:tc>
        <w:tc>
          <w:tcPr>
            <w:tcW w:w="8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901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1286" w:hRule="atLeast"/>
        </w:trPr>
        <w:tc>
          <w:tcPr>
            <w:tcW w:w="32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Cylinder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head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block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assembly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(10%)</w:t>
            </w:r>
          </w:p>
        </w:tc>
        <w:tc>
          <w:tcPr>
            <w:tcW w:w="8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01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1288" w:hRule="atLeast"/>
        </w:trPr>
        <w:tc>
          <w:tcPr>
            <w:tcW w:w="324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Piston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connecting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rod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assembly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(30%)</w:t>
            </w:r>
          </w:p>
        </w:tc>
        <w:tc>
          <w:tcPr>
            <w:tcW w:w="809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901" w:type="dxa"/>
          </w:tcPr>
          <w:p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spacing w:line="317" w:lineRule="exact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line="317" w:lineRule="exact"/>
              <w:ind w:left="10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645" w:hRule="atLeast"/>
        </w:trPr>
        <w:tc>
          <w:tcPr>
            <w:tcW w:w="32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Crank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shaft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(20%)</w:t>
            </w:r>
          </w:p>
        </w:tc>
        <w:tc>
          <w:tcPr>
            <w:tcW w:w="8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901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1285" w:hRule="atLeast"/>
        </w:trPr>
        <w:tc>
          <w:tcPr>
            <w:tcW w:w="324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Flywheel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disc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clutch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plate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assembly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(10%)</w:t>
            </w:r>
          </w:p>
        </w:tc>
        <w:tc>
          <w:tcPr>
            <w:tcW w:w="80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01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12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081" w:type="dxa"/>
          </w:tcPr>
          <w:p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645" w:hRule="atLeast"/>
        </w:trPr>
        <w:tc>
          <w:tcPr>
            <w:tcW w:w="32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317" w:lineRule="exact"/>
              <w:ind w:left="176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812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12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901" w:type="dxa"/>
          </w:tcPr>
          <w:p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630" w:type="dxa"/>
          </w:tcPr>
          <w:p>
            <w:pPr>
              <w:pStyle w:val="TableParagraph"/>
              <w:spacing w:line="317" w:lineRule="exact"/>
              <w:ind w:left="102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317" w:lineRule="exact"/>
              <w:ind w:right="1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line="317" w:lineRule="exact"/>
              <w:ind w:left="10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>
      <w:pPr>
        <w:spacing w:after="0" w:line="317" w:lineRule="exact"/>
        <w:rPr>
          <w:sz w:val="2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Heading1"/>
        <w:ind w:left="414" w:right="210"/>
        <w:jc w:val="center"/>
      </w:pPr>
      <w:r>
        <w:rPr/>
        <w:t>Appendix L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1132" w:right="931" w:firstLine="0"/>
        <w:jc w:val="center"/>
        <w:rPr>
          <w:b/>
          <w:sz w:val="28"/>
        </w:rPr>
      </w:pPr>
      <w:r>
        <w:rPr>
          <w:b/>
          <w:sz w:val="28"/>
        </w:rPr>
        <w:t>Determining the Estimate of Reliability Coefficient of the Instrument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(AMAT)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using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Kuder Richardson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Formula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"/>
        <w:jc w:val="left"/>
      </w:pPr>
      <w:r>
        <w:rPr/>
        <w:t>Frequency Table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Test</w:t>
      </w:r>
      <w:r>
        <w:rPr>
          <w:spacing w:val="-1"/>
        </w:rPr>
        <w:t> </w:t>
      </w:r>
      <w:r>
        <w:rPr/>
        <w:t>Scores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1403"/>
        <w:gridCol w:w="1309"/>
        <w:gridCol w:w="1333"/>
        <w:gridCol w:w="1325"/>
        <w:gridCol w:w="1342"/>
        <w:gridCol w:w="1430"/>
      </w:tblGrid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8" w:lineRule="exact"/>
              <w:ind w:left="647"/>
              <w:rPr>
                <w:b/>
                <w:sz w:val="18"/>
              </w:rPr>
            </w:pPr>
            <w:r>
              <w:rPr>
                <w:b/>
                <w:sz w:val="18"/>
              </w:rPr>
              <w:t>Score(X)</w:t>
            </w:r>
          </w:p>
        </w:tc>
        <w:tc>
          <w:tcPr>
            <w:tcW w:w="1403" w:type="dxa"/>
          </w:tcPr>
          <w:p>
            <w:pPr>
              <w:pStyle w:val="TableParagraph"/>
              <w:spacing w:line="168" w:lineRule="exact"/>
              <w:ind w:left="647"/>
              <w:rPr>
                <w:b/>
                <w:sz w:val="18"/>
              </w:rPr>
            </w:pPr>
            <w:r>
              <w:rPr>
                <w:b/>
                <w:sz w:val="18"/>
              </w:rPr>
              <w:t>Freq.(F)</w:t>
            </w:r>
          </w:p>
        </w:tc>
        <w:tc>
          <w:tcPr>
            <w:tcW w:w="1309" w:type="dxa"/>
          </w:tcPr>
          <w:p>
            <w:pPr>
              <w:pStyle w:val="TableParagraph"/>
              <w:spacing w:line="168" w:lineRule="exact"/>
              <w:ind w:right="4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FX</w:t>
            </w:r>
          </w:p>
        </w:tc>
        <w:tc>
          <w:tcPr>
            <w:tcW w:w="1333" w:type="dxa"/>
          </w:tcPr>
          <w:p>
            <w:pPr>
              <w:pStyle w:val="TableParagraph"/>
              <w:spacing w:line="168" w:lineRule="exact"/>
              <w:ind w:left="645"/>
              <w:rPr>
                <w:b/>
                <w:sz w:val="18"/>
              </w:rPr>
            </w:pPr>
            <w:r>
              <w:rPr>
                <w:b/>
                <w:sz w:val="18"/>
              </w:rPr>
              <w:t>x</w:t>
            </w:r>
          </w:p>
        </w:tc>
        <w:tc>
          <w:tcPr>
            <w:tcW w:w="1325" w:type="dxa"/>
          </w:tcPr>
          <w:p>
            <w:pPr>
              <w:pStyle w:val="TableParagraph"/>
              <w:spacing w:line="168" w:lineRule="exact"/>
              <w:ind w:left="644"/>
              <w:rPr>
                <w:b/>
                <w:sz w:val="18"/>
              </w:rPr>
            </w:pPr>
            <w:r>
              <w:rPr>
                <w:b/>
                <w:sz w:val="18"/>
              </w:rPr>
              <w:t>(X-x)</w:t>
            </w:r>
          </w:p>
        </w:tc>
        <w:tc>
          <w:tcPr>
            <w:tcW w:w="1342" w:type="dxa"/>
          </w:tcPr>
          <w:p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(X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– x)²</w:t>
            </w:r>
          </w:p>
        </w:tc>
        <w:tc>
          <w:tcPr>
            <w:tcW w:w="1430" w:type="dxa"/>
          </w:tcPr>
          <w:p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ΣF(X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x)²</w:t>
            </w:r>
          </w:p>
        </w:tc>
      </w:tr>
      <w:tr>
        <w:trPr>
          <w:trHeight w:val="643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8.94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79.92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79.92</w:t>
            </w:r>
          </w:p>
        </w:tc>
      </w:tr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6.94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48.16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96.32</w:t>
            </w:r>
          </w:p>
        </w:tc>
      </w:tr>
      <w:tr>
        <w:trPr>
          <w:trHeight w:val="642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5.94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35.28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70.57</w:t>
            </w:r>
          </w:p>
        </w:tc>
      </w:tr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4.94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24.40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73.21</w:t>
            </w:r>
          </w:p>
        </w:tc>
      </w:tr>
      <w:tr>
        <w:trPr>
          <w:trHeight w:val="642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3.94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15.52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15.52</w:t>
            </w:r>
          </w:p>
        </w:tc>
      </w:tr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2.94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8.64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34.57</w:t>
            </w:r>
          </w:p>
        </w:tc>
      </w:tr>
      <w:tr>
        <w:trPr>
          <w:trHeight w:val="642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1.94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3.77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11.29</w:t>
            </w:r>
          </w:p>
        </w:tc>
      </w:tr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-0.06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0.0036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0.0144</w:t>
            </w:r>
          </w:p>
        </w:tc>
      </w:tr>
      <w:tr>
        <w:trPr>
          <w:trHeight w:val="642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-3.06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9.36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18.73</w:t>
            </w:r>
          </w:p>
        </w:tc>
      </w:tr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-4.06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16.48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32.97</w:t>
            </w:r>
          </w:p>
        </w:tc>
      </w:tr>
      <w:tr>
        <w:trPr>
          <w:trHeight w:val="643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-7.06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49.84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149.53</w:t>
            </w:r>
          </w:p>
        </w:tc>
      </w:tr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-9.06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278"/>
              <w:jc w:val="right"/>
              <w:rPr>
                <w:sz w:val="18"/>
              </w:rPr>
            </w:pPr>
            <w:r>
              <w:rPr>
                <w:sz w:val="18"/>
              </w:rPr>
              <w:t>82.08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82.08</w:t>
            </w:r>
          </w:p>
        </w:tc>
      </w:tr>
      <w:tr>
        <w:trPr>
          <w:trHeight w:val="642" w:hRule="atLeast"/>
        </w:trPr>
        <w:tc>
          <w:tcPr>
            <w:tcW w:w="1438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03" w:type="dxa"/>
          </w:tcPr>
          <w:p>
            <w:pPr>
              <w:pStyle w:val="TableParagraph"/>
              <w:spacing w:line="164" w:lineRule="exact"/>
              <w:ind w:left="6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line="164" w:lineRule="exact"/>
              <w:ind w:right="470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333" w:type="dxa"/>
          </w:tcPr>
          <w:p>
            <w:pPr>
              <w:pStyle w:val="TableParagraph"/>
              <w:spacing w:line="164" w:lineRule="exact"/>
              <w:ind w:left="645"/>
              <w:rPr>
                <w:sz w:val="18"/>
              </w:rPr>
            </w:pPr>
            <w:r>
              <w:rPr>
                <w:sz w:val="18"/>
              </w:rPr>
              <w:t>25.06</w:t>
            </w:r>
          </w:p>
        </w:tc>
        <w:tc>
          <w:tcPr>
            <w:tcW w:w="1325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-13.06</w:t>
            </w:r>
          </w:p>
        </w:tc>
        <w:tc>
          <w:tcPr>
            <w:tcW w:w="1342" w:type="dxa"/>
          </w:tcPr>
          <w:p>
            <w:pPr>
              <w:pStyle w:val="TableParagraph"/>
              <w:spacing w:line="164" w:lineRule="exact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170.56</w:t>
            </w:r>
          </w:p>
        </w:tc>
        <w:tc>
          <w:tcPr>
            <w:tcW w:w="1430" w:type="dxa"/>
          </w:tcPr>
          <w:p>
            <w:pPr>
              <w:pStyle w:val="TableParagraph"/>
              <w:spacing w:line="164" w:lineRule="exact"/>
              <w:ind w:left="644"/>
              <w:rPr>
                <w:sz w:val="18"/>
              </w:rPr>
            </w:pPr>
            <w:r>
              <w:rPr>
                <w:sz w:val="18"/>
              </w:rPr>
              <w:t>341.12</w:t>
            </w:r>
          </w:p>
        </w:tc>
      </w:tr>
      <w:tr>
        <w:trPr>
          <w:trHeight w:val="645" w:hRule="atLeast"/>
        </w:trPr>
        <w:tc>
          <w:tcPr>
            <w:tcW w:w="1438" w:type="dxa"/>
          </w:tcPr>
          <w:p>
            <w:pPr>
              <w:pStyle w:val="TableParagraph"/>
              <w:spacing w:line="168" w:lineRule="exact"/>
              <w:ind w:left="64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403" w:type="dxa"/>
          </w:tcPr>
          <w:p>
            <w:pPr>
              <w:pStyle w:val="TableParagraph"/>
              <w:spacing w:line="168" w:lineRule="exact"/>
              <w:ind w:left="647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</w:p>
        </w:tc>
        <w:tc>
          <w:tcPr>
            <w:tcW w:w="1309" w:type="dxa"/>
          </w:tcPr>
          <w:p>
            <w:pPr>
              <w:pStyle w:val="TableParagraph"/>
              <w:spacing w:line="168" w:lineRule="exact"/>
              <w:ind w:right="3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752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line="168" w:lineRule="exact"/>
              <w:ind w:left="644"/>
              <w:rPr>
                <w:b/>
                <w:sz w:val="18"/>
              </w:rPr>
            </w:pPr>
            <w:r>
              <w:rPr>
                <w:b/>
                <w:sz w:val="18"/>
              </w:rPr>
              <w:t>1005.844</w:t>
            </w:r>
          </w:p>
        </w:tc>
      </w:tr>
    </w:tbl>
    <w:p>
      <w:pPr>
        <w:spacing w:after="0" w:line="168" w:lineRule="exact"/>
        <w:rPr>
          <w:sz w:val="18"/>
        </w:rPr>
        <w:sectPr>
          <w:pgSz w:w="12240" w:h="15840"/>
          <w:pgMar w:header="0" w:footer="1077" w:top="1360" w:bottom="1340" w:left="1020" w:right="680"/>
        </w:sectPr>
      </w:pPr>
    </w:p>
    <w:p>
      <w:pPr>
        <w:spacing w:line="243" w:lineRule="exact" w:before="163"/>
        <w:ind w:left="1773" w:right="0" w:firstLine="0"/>
        <w:jc w:val="left"/>
        <w:rPr>
          <w:rFonts w:ascii="Cambria Math" w:eastAsia="Cambria Math"/>
          <w:sz w:val="25"/>
        </w:rPr>
      </w:pPr>
      <w:r>
        <w:rPr/>
        <w:pict>
          <v:rect style="position:absolute;margin-left:187.100006pt;margin-top:15.927422pt;width:16.944pt;height:.84pt;mso-position-horizontal-relative:page;mso-position-vertical-relative:paragraph;z-index:-230968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5"/>
        </w:rPr>
        <w:t>𝑀𝑒𝑎𝑛</w:t>
      </w:r>
      <w:r>
        <w:rPr>
          <w:rFonts w:ascii="Cambria Math" w:eastAsia="Cambria Math"/>
          <w:spacing w:val="25"/>
          <w:sz w:val="25"/>
        </w:rPr>
        <w:t> </w:t>
      </w:r>
      <w:r>
        <w:rPr>
          <w:rFonts w:ascii="Cambria Math" w:eastAsia="Cambria Math"/>
          <w:sz w:val="25"/>
        </w:rPr>
        <w:t>=</w:t>
      </w:r>
      <w:r>
        <w:rPr>
          <w:rFonts w:ascii="Cambria Math" w:eastAsia="Cambria Math"/>
          <w:spacing w:val="24"/>
          <w:sz w:val="25"/>
        </w:rPr>
        <w:t> </w:t>
      </w:r>
      <w:r>
        <w:rPr>
          <w:rFonts w:ascii="Cambria Math" w:eastAsia="Cambria Math"/>
          <w:sz w:val="25"/>
          <w:vertAlign w:val="superscript"/>
        </w:rPr>
        <w:t>EFX</w:t>
      </w:r>
    </w:p>
    <w:p>
      <w:pPr>
        <w:spacing w:line="161" w:lineRule="exact" w:before="0"/>
        <w:ind w:left="2779" w:right="0" w:firstLine="0"/>
        <w:jc w:val="left"/>
        <w:rPr>
          <w:rFonts w:ascii="Cambria Math"/>
          <w:sz w:val="18"/>
        </w:rPr>
      </w:pPr>
      <w:r>
        <w:rPr>
          <w:rFonts w:ascii="Cambria Math"/>
          <w:sz w:val="18"/>
        </w:rPr>
        <w:t>EF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0"/>
        </w:rPr>
      </w:pPr>
    </w:p>
    <w:p>
      <w:pPr>
        <w:spacing w:line="243" w:lineRule="exact" w:before="182"/>
        <w:ind w:left="1646" w:right="0" w:firstLine="0"/>
        <w:jc w:val="left"/>
        <w:rPr>
          <w:rFonts w:ascii="Cambria Math" w:eastAsia="Cambria Math"/>
          <w:sz w:val="25"/>
        </w:rPr>
      </w:pPr>
      <w:r>
        <w:rPr/>
        <w:pict>
          <v:rect style="position:absolute;margin-left:180.860001pt;margin-top:16.897429pt;width:15.624pt;height:.84pt;mso-position-horizontal-relative:page;mso-position-vertical-relative:paragraph;z-index:-230963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5"/>
        </w:rPr>
        <w:t>𝑀𝑒𝑎𝑛</w:t>
      </w:r>
      <w:r>
        <w:rPr>
          <w:rFonts w:ascii="Cambria Math" w:eastAsia="Cambria Math"/>
          <w:spacing w:val="35"/>
          <w:sz w:val="25"/>
        </w:rPr>
        <w:t> </w:t>
      </w:r>
      <w:r>
        <w:rPr>
          <w:rFonts w:ascii="Cambria Math" w:eastAsia="Cambria Math"/>
          <w:sz w:val="25"/>
        </w:rPr>
        <w:t>=</w:t>
      </w:r>
      <w:r>
        <w:rPr>
          <w:rFonts w:ascii="Cambria Math" w:eastAsia="Cambria Math"/>
          <w:spacing w:val="31"/>
          <w:sz w:val="25"/>
        </w:rPr>
        <w:t> </w:t>
      </w:r>
      <w:r>
        <w:rPr>
          <w:rFonts w:ascii="Cambria Math" w:eastAsia="Cambria Math"/>
          <w:sz w:val="25"/>
          <w:vertAlign w:val="superscript"/>
        </w:rPr>
        <w:t>752</w:t>
      </w:r>
    </w:p>
    <w:p>
      <w:pPr>
        <w:spacing w:line="161" w:lineRule="exact" w:before="0"/>
        <w:ind w:left="2647" w:right="0" w:firstLine="0"/>
        <w:jc w:val="left"/>
        <w:rPr>
          <w:rFonts w:ascii="Cambria Math"/>
          <w:sz w:val="18"/>
        </w:rPr>
      </w:pPr>
      <w:r>
        <w:rPr>
          <w:rFonts w:ascii="Cambria Math"/>
          <w:sz w:val="18"/>
        </w:rPr>
        <w:t>30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0"/>
        <w:rPr>
          <w:rFonts w:ascii="Cambria Math"/>
          <w:sz w:val="22"/>
        </w:rPr>
      </w:pPr>
    </w:p>
    <w:p>
      <w:pPr>
        <w:spacing w:before="89"/>
        <w:ind w:left="1958" w:right="0" w:firstLine="0"/>
        <w:jc w:val="left"/>
        <w:rPr>
          <w:b/>
          <w:sz w:val="25"/>
        </w:rPr>
      </w:pPr>
      <w:r>
        <w:rPr>
          <w:sz w:val="25"/>
        </w:rPr>
        <w:t>=</w:t>
      </w:r>
      <w:r>
        <w:rPr>
          <w:spacing w:val="-1"/>
          <w:sz w:val="25"/>
        </w:rPr>
        <w:t> </w:t>
      </w:r>
      <w:r>
        <w:rPr>
          <w:b/>
          <w:sz w:val="25"/>
        </w:rPr>
        <w:t>25.06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  <w:r>
        <w:rPr/>
        <w:pict>
          <v:rect style="position:absolute;margin-left:200.210007pt;margin-top:11.321134pt;width:39.480pt;height:.599980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2" w:lineRule="auto" w:before="0"/>
        <w:ind w:left="2210" w:right="0" w:firstLine="0"/>
        <w:jc w:val="left"/>
        <w:rPr>
          <w:rFonts w:ascii="Cambria Math" w:hAnsi="Cambria Math" w:eastAsia="Cambria Math"/>
          <w:sz w:val="18"/>
        </w:rPr>
      </w:pPr>
      <w:r>
        <w:rPr>
          <w:rFonts w:ascii="Cambria Math" w:hAnsi="Cambria Math" w:eastAsia="Cambria Math"/>
          <w:position w:val="-14"/>
          <w:sz w:val="25"/>
        </w:rPr>
        <w:t>𝑆𝐷</w:t>
      </w:r>
      <w:r>
        <w:rPr>
          <w:rFonts w:ascii="Cambria Math" w:hAnsi="Cambria Math" w:eastAsia="Cambria Math"/>
          <w:spacing w:val="30"/>
          <w:position w:val="-14"/>
          <w:sz w:val="25"/>
        </w:rPr>
        <w:t> </w:t>
      </w:r>
      <w:r>
        <w:rPr>
          <w:rFonts w:ascii="Cambria Math" w:hAnsi="Cambria Math" w:eastAsia="Cambria Math"/>
          <w:position w:val="-14"/>
          <w:sz w:val="25"/>
        </w:rPr>
        <w:t>=</w:t>
      </w:r>
      <w:r>
        <w:rPr>
          <w:rFonts w:ascii="Cambria Math" w:hAnsi="Cambria Math" w:eastAsia="Cambria Math"/>
          <w:spacing w:val="25"/>
          <w:position w:val="-14"/>
          <w:sz w:val="25"/>
        </w:rPr>
        <w:t> </w:t>
      </w:r>
      <w:r>
        <w:rPr>
          <w:rFonts w:ascii="Cambria Math" w:hAnsi="Cambria Math" w:eastAsia="Cambria Math"/>
          <w:sz w:val="18"/>
        </w:rPr>
        <w:t>√EF</w:t>
      </w:r>
      <w:r>
        <w:rPr>
          <w:rFonts w:ascii="Cambria Math" w:hAnsi="Cambria Math" w:eastAsia="Cambria Math"/>
          <w:spacing w:val="-17"/>
          <w:sz w:val="18"/>
        </w:rPr>
        <w:t> </w:t>
      </w:r>
      <w:r>
        <w:rPr>
          <w:rFonts w:ascii="Cambria Math" w:hAnsi="Cambria Math" w:eastAsia="Cambria Math"/>
          <w:sz w:val="18"/>
        </w:rPr>
        <w:t>(X−x)²</w:t>
      </w:r>
    </w:p>
    <w:p>
      <w:pPr>
        <w:spacing w:line="168" w:lineRule="exact" w:before="0"/>
        <w:ind w:left="3125" w:right="0" w:firstLine="0"/>
        <w:jc w:val="left"/>
        <w:rPr>
          <w:rFonts w:ascii="Cambria Math" w:hAnsi="Cambria Math"/>
          <w:sz w:val="18"/>
        </w:rPr>
      </w:pPr>
      <w:r>
        <w:rPr/>
        <w:pict>
          <v:rect style="position:absolute;margin-left:183.740005pt;margin-top:51.295647pt;width:38.304pt;height:.600010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93.460007pt;margin-top:-4.03949pt;width:46.224pt;height:.84pt;mso-position-horizontal-relative:page;mso-position-vertical-relative:paragraph;z-index:-2309580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8"/>
        </w:rPr>
        <w:t>N−1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23"/>
        </w:rPr>
      </w:pPr>
    </w:p>
    <w:p>
      <w:pPr>
        <w:spacing w:line="177" w:lineRule="auto" w:before="0"/>
        <w:ind w:left="1898" w:right="0" w:firstLine="0"/>
        <w:jc w:val="left"/>
        <w:rPr>
          <w:rFonts w:ascii="Cambria Math" w:hAnsi="Cambria Math" w:eastAsia="Cambria Math"/>
          <w:sz w:val="18"/>
        </w:rPr>
      </w:pPr>
      <w:r>
        <w:rPr>
          <w:rFonts w:ascii="Cambria Math" w:hAnsi="Cambria Math" w:eastAsia="Cambria Math"/>
          <w:position w:val="-13"/>
          <w:sz w:val="25"/>
        </w:rPr>
        <w:t>𝑆𝐷</w:t>
      </w:r>
      <w:r>
        <w:rPr>
          <w:rFonts w:ascii="Cambria Math" w:hAnsi="Cambria Math" w:eastAsia="Cambria Math"/>
          <w:spacing w:val="27"/>
          <w:position w:val="-13"/>
          <w:sz w:val="25"/>
        </w:rPr>
        <w:t> </w:t>
      </w:r>
      <w:r>
        <w:rPr>
          <w:rFonts w:ascii="Cambria Math" w:hAnsi="Cambria Math" w:eastAsia="Cambria Math"/>
          <w:position w:val="-13"/>
          <w:sz w:val="25"/>
        </w:rPr>
        <w:t>=</w:t>
      </w:r>
      <w:r>
        <w:rPr>
          <w:rFonts w:ascii="Cambria Math" w:hAnsi="Cambria Math" w:eastAsia="Cambria Math"/>
          <w:spacing w:val="20"/>
          <w:position w:val="-13"/>
          <w:sz w:val="25"/>
        </w:rPr>
        <w:t> </w:t>
      </w:r>
      <w:r>
        <w:rPr>
          <w:rFonts w:ascii="Cambria Math" w:hAnsi="Cambria Math" w:eastAsia="Cambria Math"/>
          <w:sz w:val="18"/>
          <w:u w:val="single"/>
        </w:rPr>
        <w:t>√</w:t>
      </w:r>
      <w:r>
        <w:rPr>
          <w:rFonts w:ascii="Cambria Math" w:hAnsi="Cambria Math" w:eastAsia="Cambria Math"/>
          <w:position w:val="1"/>
          <w:sz w:val="18"/>
          <w:u w:val="single"/>
        </w:rPr>
        <w:t>1005.844</w:t>
      </w:r>
    </w:p>
    <w:p>
      <w:pPr>
        <w:spacing w:line="162" w:lineRule="exact" w:before="0"/>
        <w:ind w:left="2755" w:right="0" w:firstLine="0"/>
        <w:jc w:val="left"/>
        <w:rPr>
          <w:rFonts w:ascii="Cambria Math" w:hAnsi="Cambria Math"/>
          <w:sz w:val="18"/>
        </w:rPr>
      </w:pPr>
      <w:r>
        <w:rPr/>
        <w:pict>
          <v:rect style="position:absolute;margin-left:180.619995pt;margin-top:51.10009pt;width:38.304pt;height:.600010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hAnsi="Cambria Math"/>
          <w:sz w:val="18"/>
        </w:rPr>
        <w:t>30−1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3"/>
        </w:rPr>
      </w:pPr>
    </w:p>
    <w:p>
      <w:pPr>
        <w:spacing w:line="177" w:lineRule="auto" w:before="0"/>
        <w:ind w:left="1836" w:right="0" w:firstLine="0"/>
        <w:jc w:val="left"/>
        <w:rPr>
          <w:rFonts w:ascii="Cambria Math" w:hAnsi="Cambria Math" w:eastAsia="Cambria Math"/>
          <w:sz w:val="18"/>
        </w:rPr>
      </w:pPr>
      <w:r>
        <w:rPr>
          <w:rFonts w:ascii="Cambria Math" w:hAnsi="Cambria Math" w:eastAsia="Cambria Math"/>
          <w:position w:val="-13"/>
          <w:sz w:val="25"/>
        </w:rPr>
        <w:t>𝑆𝐷</w:t>
      </w:r>
      <w:r>
        <w:rPr>
          <w:rFonts w:ascii="Cambria Math" w:hAnsi="Cambria Math" w:eastAsia="Cambria Math"/>
          <w:spacing w:val="27"/>
          <w:position w:val="-13"/>
          <w:sz w:val="25"/>
        </w:rPr>
        <w:t> </w:t>
      </w:r>
      <w:r>
        <w:rPr>
          <w:rFonts w:ascii="Cambria Math" w:hAnsi="Cambria Math" w:eastAsia="Cambria Math"/>
          <w:position w:val="-13"/>
          <w:sz w:val="25"/>
        </w:rPr>
        <w:t>=</w:t>
      </w:r>
      <w:r>
        <w:rPr>
          <w:rFonts w:ascii="Cambria Math" w:hAnsi="Cambria Math" w:eastAsia="Cambria Math"/>
          <w:spacing w:val="20"/>
          <w:position w:val="-13"/>
          <w:sz w:val="25"/>
        </w:rPr>
        <w:t> </w:t>
      </w:r>
      <w:r>
        <w:rPr>
          <w:rFonts w:ascii="Cambria Math" w:hAnsi="Cambria Math" w:eastAsia="Cambria Math"/>
          <w:sz w:val="18"/>
          <w:u w:val="single"/>
        </w:rPr>
        <w:t>√</w:t>
      </w:r>
      <w:r>
        <w:rPr>
          <w:rFonts w:ascii="Cambria Math" w:hAnsi="Cambria Math" w:eastAsia="Cambria Math"/>
          <w:position w:val="1"/>
          <w:sz w:val="18"/>
          <w:u w:val="single"/>
        </w:rPr>
        <w:t>1005.844</w:t>
      </w:r>
    </w:p>
    <w:p>
      <w:pPr>
        <w:spacing w:line="162" w:lineRule="exact" w:before="0"/>
        <w:ind w:left="2813" w:right="0" w:firstLine="0"/>
        <w:jc w:val="left"/>
        <w:rPr>
          <w:rFonts w:ascii="Cambria Math"/>
          <w:sz w:val="18"/>
        </w:rPr>
      </w:pPr>
      <w:r>
        <w:rPr>
          <w:rFonts w:ascii="Cambria Math"/>
          <w:sz w:val="18"/>
        </w:rPr>
        <w:t>29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16"/>
        </w:rPr>
      </w:pPr>
    </w:p>
    <w:p>
      <w:pPr>
        <w:spacing w:before="89"/>
        <w:ind w:left="1771" w:right="0" w:firstLine="0"/>
        <w:jc w:val="left"/>
        <w:rPr>
          <w:b/>
          <w:sz w:val="25"/>
        </w:rPr>
      </w:pPr>
      <w:r>
        <w:rPr>
          <w:b/>
          <w:sz w:val="25"/>
        </w:rPr>
        <w:t>SD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=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5.89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tabs>
          <w:tab w:pos="3987" w:val="left" w:leader="none"/>
        </w:tabs>
        <w:spacing w:before="0"/>
        <w:ind w:left="960" w:right="0" w:firstLine="0"/>
        <w:jc w:val="left"/>
        <w:rPr>
          <w:sz w:val="20"/>
        </w:rPr>
      </w:pPr>
      <w:r>
        <w:rPr>
          <w:b/>
          <w:sz w:val="25"/>
        </w:rPr>
        <w:t>Therefore,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Variance (</w:t>
      </w:r>
      <w:r>
        <w:rPr>
          <w:b/>
          <w:sz w:val="20"/>
        </w:rPr>
        <w:t>S</w:t>
      </w:r>
      <w:r>
        <w:rPr>
          <w:b/>
          <w:sz w:val="20"/>
          <w:vertAlign w:val="superscript"/>
        </w:rPr>
        <w:t>2</w:t>
      </w:r>
      <w:r>
        <w:rPr>
          <w:b/>
          <w:sz w:val="25"/>
          <w:vertAlign w:val="baseline"/>
        </w:rPr>
        <w:t>)</w:t>
      </w:r>
      <w:r>
        <w:rPr>
          <w:b/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=</w:t>
        <w:tab/>
      </w:r>
      <w:r>
        <w:rPr>
          <w:sz w:val="20"/>
          <w:vertAlign w:val="baseline"/>
        </w:rPr>
        <w:t>5.89</w:t>
      </w:r>
      <w:r>
        <w:rPr>
          <w:sz w:val="20"/>
          <w:vertAlign w:val="superscript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0"/>
        <w:ind w:left="2957" w:right="0" w:firstLine="0"/>
        <w:jc w:val="left"/>
        <w:rPr>
          <w:b/>
          <w:sz w:val="25"/>
        </w:rPr>
      </w:pPr>
      <w:r>
        <w:rPr>
          <w:b/>
          <w:sz w:val="25"/>
        </w:rPr>
        <w:t>S²</w:t>
      </w:r>
      <w:r>
        <w:rPr>
          <w:b/>
          <w:spacing w:val="-1"/>
          <w:sz w:val="25"/>
        </w:rPr>
        <w:t> </w:t>
      </w:r>
      <w:r>
        <w:rPr>
          <w:sz w:val="16"/>
        </w:rPr>
        <w:t>=</w:t>
      </w:r>
      <w:r>
        <w:rPr>
          <w:spacing w:val="22"/>
          <w:sz w:val="16"/>
        </w:rPr>
        <w:t> </w:t>
      </w:r>
      <w:r>
        <w:rPr>
          <w:b/>
          <w:sz w:val="25"/>
        </w:rPr>
        <w:t>34.68</w:t>
      </w:r>
    </w:p>
    <w:p>
      <w:pPr>
        <w:spacing w:after="0"/>
        <w:jc w:val="left"/>
        <w:rPr>
          <w:sz w:val="25"/>
        </w:rPr>
        <w:sectPr>
          <w:pgSz w:w="12240" w:h="15840"/>
          <w:pgMar w:header="0" w:footer="1077" w:top="1340" w:bottom="1340" w:left="1020" w:right="680"/>
        </w:sectPr>
      </w:pPr>
    </w:p>
    <w:p>
      <w:pPr>
        <w:tabs>
          <w:tab w:pos="5787" w:val="left" w:leader="none"/>
          <w:tab w:pos="6762" w:val="left" w:leader="none"/>
        </w:tabs>
        <w:spacing w:line="283" w:lineRule="exact" w:before="167"/>
        <w:ind w:left="420" w:right="0" w:firstLine="0"/>
        <w:jc w:val="left"/>
        <w:rPr>
          <w:rFonts w:ascii="Cambria Math" w:hAnsi="Cambria Math" w:eastAsia="Cambria Math"/>
          <w:sz w:val="28"/>
        </w:rPr>
      </w:pPr>
      <w:r>
        <w:rPr/>
        <w:pict>
          <v:rect style="position:absolute;margin-left:382.51001pt;margin-top:17.712742pt;width:20.88pt;height:.96pt;mso-position-horizontal-relative:page;mso-position-vertical-relative:paragraph;z-index:-23095296" filled="true" fillcolor="#000000" stroked="false">
            <v:fill type="solid"/>
            <w10:wrap type="none"/>
          </v:rect>
        </w:pict>
      </w:r>
      <w:r>
        <w:rPr>
          <w:b/>
          <w:sz w:val="28"/>
        </w:rPr>
        <w:t>Kuder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Richardson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Formula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21</w:t>
      </w:r>
      <w:r>
        <w:rPr>
          <w:b/>
          <w:spacing w:val="-9"/>
          <w:sz w:val="28"/>
        </w:rPr>
        <w:t> </w:t>
      </w:r>
      <w:r>
        <w:rPr>
          <w:rFonts w:ascii="Cambria Math" w:hAnsi="Cambria Math" w:eastAsia="Cambria Math"/>
          <w:position w:val="1"/>
          <w:sz w:val="28"/>
        </w:rPr>
        <w:t>(</w:t>
      </w:r>
      <w:r>
        <w:rPr>
          <w:rFonts w:ascii="Cambria Math" w:hAnsi="Cambria Math" w:eastAsia="Cambria Math"/>
          <w:sz w:val="28"/>
        </w:rPr>
        <w:t>𝐊</w:t>
      </w:r>
      <w:r>
        <w:rPr>
          <w:rFonts w:ascii="Cambria Math" w:hAnsi="Cambria Math" w:eastAsia="Cambria Math"/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𝐑𝟐𝟏</w:t>
      </w:r>
      <w:r>
        <w:rPr>
          <w:rFonts w:ascii="Cambria Math" w:hAnsi="Cambria Math" w:eastAsia="Cambria Math"/>
          <w:position w:val="1"/>
          <w:sz w:val="28"/>
        </w:rPr>
        <w:t>)</w:t>
        <w:tab/>
      </w:r>
      <w:r>
        <w:rPr>
          <w:rFonts w:ascii="Cambria Math" w:hAnsi="Cambria Math" w:eastAsia="Cambria Math"/>
          <w:sz w:val="28"/>
        </w:rPr>
        <w:t>=</w:t>
        <w:tab/>
      </w:r>
      <w:r>
        <w:rPr>
          <w:rFonts w:ascii="Cambria Math" w:hAnsi="Cambria Math" w:eastAsia="Cambria Math"/>
          <w:sz w:val="28"/>
          <w:vertAlign w:val="superscript"/>
        </w:rPr>
        <w:t>𝑲</w:t>
      </w:r>
    </w:p>
    <w:p>
      <w:pPr>
        <w:spacing w:line="179" w:lineRule="exact" w:before="0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0"/>
        </w:rPr>
        <w:t>𝑲−𝟏</w:t>
      </w:r>
    </w:p>
    <w:p>
      <w:pPr>
        <w:spacing w:line="170" w:lineRule="auto" w:before="115"/>
        <w:ind w:left="68" w:right="0" w:firstLine="0"/>
        <w:jc w:val="left"/>
        <w:rPr>
          <w:rFonts w:ascii="Cambria Math" w:hAnsi="Cambria Math" w:cs="Cambria Math" w:eastAsia="Cambria Math"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⦋</w:t>
      </w:r>
      <w:r>
        <w:rPr>
          <w:rFonts w:ascii="Cambria Math" w:hAnsi="Cambria Math" w:cs="Cambria Math" w:eastAsia="Cambria Math"/>
          <w:spacing w:val="-2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𝟏</w:t>
      </w:r>
      <w:r>
        <w:rPr>
          <w:rFonts w:ascii="Cambria Math" w:hAnsi="Cambria Math" w:cs="Cambria Math" w:eastAsia="Cambria Math"/>
          <w:spacing w:val="-3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−</w:t>
      </w:r>
      <w:r>
        <w:rPr>
          <w:rFonts w:ascii="Cambria Math" w:hAnsi="Cambria Math" w:cs="Cambria Math" w:eastAsia="Cambria Math"/>
          <w:spacing w:val="59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sz w:val="20"/>
          <w:szCs w:val="20"/>
        </w:rPr>
        <w:t>ẍ(𝐊−ẍ)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⦌</w:t>
      </w:r>
    </w:p>
    <w:p>
      <w:pPr>
        <w:spacing w:line="187" w:lineRule="exact" w:before="0"/>
        <w:ind w:left="949" w:right="0" w:firstLine="0"/>
        <w:jc w:val="left"/>
        <w:rPr>
          <w:b/>
          <w:i/>
          <w:sz w:val="20"/>
        </w:rPr>
      </w:pPr>
      <w:r>
        <w:rPr/>
        <w:pict>
          <v:rect style="position:absolute;margin-left:445.029999pt;margin-top:-4.383355pt;width:32.1840pt;height:.96pt;mso-position-horizontal-relative:page;mso-position-vertical-relative:paragraph;z-index:-2309478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0"/>
        </w:rPr>
        <w:t>𝑲𝑺</w:t>
      </w:r>
      <w:r>
        <w:rPr>
          <w:b/>
          <w:i/>
          <w:sz w:val="20"/>
        </w:rPr>
        <w:t>²</w:t>
      </w:r>
    </w:p>
    <w:p>
      <w:pPr>
        <w:spacing w:after="0" w:line="187" w:lineRule="exact"/>
        <w:jc w:val="left"/>
        <w:rPr>
          <w:sz w:val="20"/>
        </w:rPr>
        <w:sectPr>
          <w:pgSz w:w="12240" w:h="15840"/>
          <w:pgMar w:header="0" w:footer="1077" w:top="1340" w:bottom="1340" w:left="1020" w:right="680"/>
          <w:cols w:num="2" w:equalWidth="0">
            <w:col w:w="7050" w:space="40"/>
            <w:col w:w="3450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36"/>
        <w:ind w:left="960"/>
      </w:pPr>
      <w:r>
        <w:rPr/>
        <w:t>Where,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030"/>
      </w:pPr>
      <w:r>
        <w:rPr/>
        <w:t>ẍ=</w:t>
      </w:r>
      <w:r>
        <w:rPr>
          <w:spacing w:val="-3"/>
        </w:rPr>
        <w:t> </w:t>
      </w:r>
      <w:r>
        <w:rPr/>
        <w:t>Mean of</w:t>
      </w:r>
      <w:r>
        <w:rPr>
          <w:spacing w:val="-1"/>
        </w:rPr>
        <w:t> </w:t>
      </w:r>
      <w:r>
        <w:rPr/>
        <w:t>test</w:t>
      </w:r>
      <w:r>
        <w:rPr>
          <w:spacing w:val="-4"/>
        </w:rPr>
        <w:t> </w:t>
      </w:r>
      <w:r>
        <w:rPr/>
        <w:t>score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960" w:right="5180" w:firstLine="69"/>
      </w:pPr>
      <w:r>
        <w:rPr/>
        <w:t>K= Number of items of the instrument</w:t>
      </w:r>
      <w:r>
        <w:rPr>
          <w:spacing w:val="-67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 = Variance of the total test score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vertAlign w:val="baseline"/>
        </w:rPr>
        <w:t>the test,</w:t>
      </w:r>
    </w:p>
    <w:p>
      <w:pPr>
        <w:pStyle w:val="BodyText"/>
        <w:spacing w:before="1"/>
        <w:ind w:left="1030"/>
      </w:pPr>
      <w:r>
        <w:rPr/>
        <w:t>ẍ</w:t>
      </w:r>
      <w:r>
        <w:rPr>
          <w:spacing w:val="-1"/>
        </w:rPr>
        <w:t> </w:t>
      </w:r>
      <w:r>
        <w:rPr/>
        <w:t>=25.06</w:t>
      </w:r>
    </w:p>
    <w:p>
      <w:pPr>
        <w:pStyle w:val="BodyText"/>
        <w:spacing w:before="1"/>
      </w:pPr>
    </w:p>
    <w:p>
      <w:pPr>
        <w:pStyle w:val="BodyText"/>
        <w:ind w:left="1030"/>
      </w:pPr>
      <w:r>
        <w:rPr/>
        <w:t>K</w:t>
      </w:r>
      <w:r>
        <w:rPr>
          <w:spacing w:val="-1"/>
        </w:rPr>
        <w:t> </w:t>
      </w:r>
      <w:r>
        <w:rPr/>
        <w:t>= 40</w:t>
      </w:r>
    </w:p>
    <w:p>
      <w:pPr>
        <w:pStyle w:val="BodyText"/>
      </w:pPr>
    </w:p>
    <w:p>
      <w:pPr>
        <w:pStyle w:val="BodyText"/>
        <w:ind w:left="960"/>
      </w:pPr>
      <w:r>
        <w:rPr/>
        <w:t>S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34.68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pStyle w:val="BodyText"/>
        <w:tabs>
          <w:tab w:pos="2633" w:val="left" w:leader="none"/>
        </w:tabs>
        <w:spacing w:line="273" w:lineRule="exact" w:before="359"/>
        <w:ind w:left="960"/>
        <w:rPr>
          <w:rFonts w:ascii="Cambria Math" w:hAnsi="Cambria Math"/>
        </w:rPr>
      </w:pPr>
      <w:r>
        <w:rPr/>
        <w:pict>
          <v:rect style="position:absolute;margin-left:176.179993pt;margin-top:26.812754pt;width:24.624pt;height:.95999pt;mso-position-horizontal-relative:page;mso-position-vertical-relative:paragraph;z-index:-2309427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K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R21</w:t>
      </w:r>
      <w:r>
        <w:rPr>
          <w:rFonts w:ascii="Cambria Math" w:hAnsi="Cambria Math"/>
          <w:spacing w:val="77"/>
        </w:rPr>
        <w:t> </w:t>
      </w:r>
      <w:r>
        <w:rPr>
          <w:rFonts w:ascii="Cambria Math" w:hAnsi="Cambria Math"/>
        </w:rPr>
        <w:t>=</w:t>
        <w:tab/>
      </w:r>
      <w:r>
        <w:rPr>
          <w:rFonts w:ascii="Cambria Math" w:hAnsi="Cambria Math"/>
          <w:vertAlign w:val="superscript"/>
        </w:rPr>
        <w:t>40</w:t>
      </w:r>
    </w:p>
    <w:p>
      <w:pPr>
        <w:spacing w:line="179" w:lineRule="exact" w:before="0"/>
        <w:ind w:left="0" w:right="0" w:firstLine="0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40−1</w:t>
      </w:r>
    </w:p>
    <w:p>
      <w:pPr>
        <w:spacing w:line="170" w:lineRule="auto" w:before="297"/>
        <w:ind w:left="75" w:right="0" w:firstLine="0"/>
        <w:jc w:val="left"/>
        <w:rPr>
          <w:rFonts w:ascii="Cambria Math" w:hAnsi="Cambria Math" w:cs="Cambria Math" w:eastAsia="Cambria Math"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⦋</w:t>
      </w:r>
      <w:r>
        <w:rPr>
          <w:rFonts w:ascii="Cambria Math" w:hAnsi="Cambria Math" w:cs="Cambria Math" w:eastAsia="Cambria Math"/>
          <w:spacing w:val="11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1</w:t>
      </w:r>
      <w:r>
        <w:rPr>
          <w:rFonts w:ascii="Cambria Math" w:hAnsi="Cambria Math" w:cs="Cambria Math" w:eastAsia="Cambria Math"/>
          <w:spacing w:val="8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−</w:t>
      </w:r>
      <w:r>
        <w:rPr>
          <w:rFonts w:ascii="Cambria Math" w:hAnsi="Cambria Math" w:cs="Cambria Math" w:eastAsia="Cambria Math"/>
          <w:spacing w:val="82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sz w:val="20"/>
          <w:szCs w:val="20"/>
        </w:rPr>
        <w:t>25.06(40−25.06)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⦌</w:t>
      </w:r>
    </w:p>
    <w:p>
      <w:pPr>
        <w:spacing w:line="187" w:lineRule="exact" w:before="0"/>
        <w:ind w:left="1085" w:right="0" w:firstLine="0"/>
        <w:jc w:val="left"/>
        <w:rPr>
          <w:rFonts w:ascii="Cambria Math"/>
          <w:sz w:val="20"/>
        </w:rPr>
      </w:pPr>
      <w:r>
        <w:rPr/>
        <w:pict>
          <v:rect style="position:absolute;margin-left:241.729996pt;margin-top:-4.403331pt;width:77.52pt;height:.95999pt;mso-position-horizontal-relative:page;mso-position-vertical-relative:paragraph;z-index:-23093760" filled="true" fillcolor="#000000" stroked="false">
            <v:fill type="solid"/>
            <w10:wrap type="none"/>
          </v:rect>
        </w:pict>
      </w:r>
      <w:r>
        <w:rPr>
          <w:rFonts w:ascii="Cambria Math"/>
          <w:sz w:val="20"/>
        </w:rPr>
        <w:t>40</w:t>
      </w:r>
      <w:r>
        <w:rPr>
          <w:rFonts w:ascii="Cambria Math"/>
          <w:spacing w:val="18"/>
          <w:sz w:val="20"/>
        </w:rPr>
        <w:t> </w:t>
      </w:r>
      <w:r>
        <w:rPr>
          <w:rFonts w:ascii="Cambria Math"/>
          <w:sz w:val="20"/>
        </w:rPr>
        <w:t>(34.68)</w:t>
      </w:r>
    </w:p>
    <w:p>
      <w:pPr>
        <w:spacing w:after="0" w:line="187" w:lineRule="exact"/>
        <w:jc w:val="left"/>
        <w:rPr>
          <w:rFonts w:ascii="Cambria Math"/>
          <w:sz w:val="20"/>
        </w:rPr>
        <w:sectPr>
          <w:type w:val="continuous"/>
          <w:pgSz w:w="12240" w:h="15840"/>
          <w:pgMar w:top="1360" w:bottom="1260" w:left="1020" w:right="680"/>
          <w:cols w:num="2" w:equalWidth="0">
            <w:col w:w="2992" w:space="40"/>
            <w:col w:w="750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tabs>
          <w:tab w:pos="652" w:val="left" w:leader="none"/>
        </w:tabs>
        <w:spacing w:line="170" w:lineRule="auto" w:before="273"/>
        <w:ind w:left="0" w:right="0" w:firstLine="0"/>
        <w:jc w:val="right"/>
        <w:rPr>
          <w:rFonts w:ascii="Cambria Math"/>
          <w:sz w:val="20"/>
        </w:rPr>
      </w:pPr>
      <w:r>
        <w:rPr/>
        <w:pict>
          <v:rect style="position:absolute;margin-left:174.979996pt;margin-top:25.59919pt;width:11.52pt;height:.95996pt;mso-position-horizontal-relative:page;mso-position-vertical-relative:paragraph;z-index:-23093248" filled="true" fillcolor="#000000" stroked="false">
            <v:fill type="solid"/>
            <w10:wrap type="none"/>
          </v:rect>
        </w:pict>
      </w:r>
      <w:r>
        <w:rPr>
          <w:rFonts w:ascii="Cambria Math"/>
          <w:position w:val="-16"/>
          <w:sz w:val="28"/>
        </w:rPr>
        <w:t>=</w:t>
        <w:tab/>
      </w:r>
      <w:r>
        <w:rPr>
          <w:rFonts w:ascii="Cambria Math"/>
          <w:sz w:val="20"/>
        </w:rPr>
        <w:t>40</w:t>
      </w:r>
    </w:p>
    <w:p>
      <w:pPr>
        <w:spacing w:line="187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sz w:val="20"/>
        </w:rPr>
        <w:t>39</w:t>
      </w:r>
    </w:p>
    <w:p>
      <w:pPr>
        <w:spacing w:line="170" w:lineRule="auto" w:before="273"/>
        <w:ind w:left="77" w:right="0" w:firstLine="0"/>
        <w:jc w:val="left"/>
        <w:rPr>
          <w:rFonts w:ascii="Cambria Math" w:hAnsi="Cambria Math" w:cs="Cambria Math" w:eastAsia="Cambria Math"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⦋</w:t>
      </w:r>
      <w:r>
        <w:rPr>
          <w:rFonts w:ascii="Cambria Math" w:hAnsi="Cambria Math" w:cs="Cambria Math" w:eastAsia="Cambria Math"/>
          <w:spacing w:val="4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1</w:t>
      </w:r>
      <w:r>
        <w:rPr>
          <w:rFonts w:ascii="Cambria Math" w:hAnsi="Cambria Math" w:cs="Cambria Math" w:eastAsia="Cambria Math"/>
          <w:spacing w:val="1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−</w:t>
      </w:r>
      <w:r>
        <w:rPr>
          <w:rFonts w:ascii="Cambria Math" w:hAnsi="Cambria Math" w:cs="Cambria Math" w:eastAsia="Cambria Math"/>
          <w:spacing w:val="70"/>
          <w:position w:val="-16"/>
          <w:sz w:val="28"/>
          <w:szCs w:val="28"/>
        </w:rPr>
        <w:t> </w:t>
      </w:r>
      <w:r>
        <w:rPr>
          <w:rFonts w:ascii="Cambria Math" w:hAnsi="Cambria Math" w:cs="Cambria Math" w:eastAsia="Cambria Math"/>
          <w:sz w:val="20"/>
          <w:szCs w:val="20"/>
        </w:rPr>
        <w:t>374.3964</w:t>
      </w:r>
      <w:r>
        <w:rPr>
          <w:rFonts w:ascii="Cambria Math" w:hAnsi="Cambria Math" w:cs="Cambria Math" w:eastAsia="Cambria Math"/>
          <w:spacing w:val="-25"/>
          <w:sz w:val="20"/>
          <w:szCs w:val="20"/>
        </w:rPr>
        <w:t> 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⦌</w:t>
      </w:r>
    </w:p>
    <w:p>
      <w:pPr>
        <w:spacing w:line="187" w:lineRule="exact" w:before="0"/>
        <w:ind w:left="788" w:right="0" w:firstLine="0"/>
        <w:jc w:val="left"/>
        <w:rPr>
          <w:rFonts w:ascii="Cambria Math"/>
          <w:sz w:val="20"/>
        </w:rPr>
      </w:pPr>
      <w:r>
        <w:rPr/>
        <w:pict>
          <v:rect style="position:absolute;margin-left:227.570007pt;margin-top:-4.403321pt;width:42.6pt;height:.95996pt;mso-position-horizontal-relative:page;mso-position-vertical-relative:paragraph;z-index:-23092736" filled="true" fillcolor="#000000" stroked="false">
            <v:fill type="solid"/>
            <w10:wrap type="none"/>
          </v:rect>
        </w:pict>
      </w:r>
      <w:r>
        <w:rPr>
          <w:rFonts w:ascii="Cambria Math"/>
          <w:w w:val="95"/>
          <w:sz w:val="20"/>
        </w:rPr>
        <w:t>1387</w:t>
      </w:r>
      <w:r>
        <w:rPr>
          <w:rFonts w:ascii="Cambria Math"/>
          <w:spacing w:val="15"/>
          <w:w w:val="95"/>
          <w:sz w:val="20"/>
        </w:rPr>
        <w:t> </w:t>
      </w:r>
      <w:r>
        <w:rPr>
          <w:rFonts w:ascii="Cambria Math"/>
          <w:w w:val="95"/>
          <w:sz w:val="20"/>
        </w:rPr>
        <w:t>.684</w:t>
      </w:r>
    </w:p>
    <w:p>
      <w:pPr>
        <w:spacing w:after="0" w:line="187" w:lineRule="exact"/>
        <w:jc w:val="left"/>
        <w:rPr>
          <w:rFonts w:ascii="Cambria Math"/>
          <w:sz w:val="20"/>
        </w:rPr>
        <w:sectPr>
          <w:type w:val="continuous"/>
          <w:pgSz w:w="12240" w:h="15840"/>
          <w:pgMar w:top="1360" w:bottom="1260" w:left="1020" w:right="680"/>
          <w:cols w:num="2" w:equalWidth="0">
            <w:col w:w="2703" w:space="40"/>
            <w:col w:w="7797"/>
          </w:cols>
        </w:sectPr>
      </w:pPr>
    </w:p>
    <w:p>
      <w:pPr>
        <w:pStyle w:val="BodyText"/>
        <w:spacing w:before="9"/>
        <w:rPr>
          <w:rFonts w:ascii="Cambria Math"/>
          <w:sz w:val="24"/>
        </w:rPr>
      </w:pPr>
    </w:p>
    <w:tbl>
      <w:tblPr>
        <w:tblW w:w="0" w:type="auto"/>
        <w:jc w:val="left"/>
        <w:tblInd w:w="1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"/>
        <w:gridCol w:w="3414"/>
      </w:tblGrid>
      <w:tr>
        <w:trPr>
          <w:trHeight w:val="478" w:hRule="atLeast"/>
        </w:trPr>
        <w:tc>
          <w:tcPr>
            <w:tcW w:w="488" w:type="dxa"/>
          </w:tcPr>
          <w:p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3414" w:type="dxa"/>
          </w:tcPr>
          <w:p>
            <w:pPr>
              <w:pStyle w:val="TableParagraph"/>
              <w:spacing w:line="311" w:lineRule="exact"/>
              <w:ind w:left="419"/>
              <w:rPr>
                <w:sz w:val="28"/>
              </w:rPr>
            </w:pPr>
            <w:r>
              <w:rPr>
                <w:sz w:val="28"/>
              </w:rPr>
              <w:t>1.0345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[1-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0.2697994644]</w:t>
            </w:r>
          </w:p>
        </w:tc>
      </w:tr>
      <w:tr>
        <w:trPr>
          <w:trHeight w:val="644" w:hRule="atLeast"/>
        </w:trPr>
        <w:tc>
          <w:tcPr>
            <w:tcW w:w="488" w:type="dxa"/>
          </w:tcPr>
          <w:p>
            <w:pPr>
              <w:pStyle w:val="TableParagraph"/>
              <w:spacing w:before="156"/>
              <w:ind w:left="50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3414" w:type="dxa"/>
          </w:tcPr>
          <w:p>
            <w:pPr>
              <w:pStyle w:val="TableParagraph"/>
              <w:spacing w:before="156"/>
              <w:ind w:left="349"/>
              <w:rPr>
                <w:sz w:val="28"/>
              </w:rPr>
            </w:pPr>
            <w:r>
              <w:rPr>
                <w:sz w:val="28"/>
              </w:rPr>
              <w:t>1.0256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 0.7302</w:t>
            </w:r>
          </w:p>
        </w:tc>
      </w:tr>
      <w:tr>
        <w:trPr>
          <w:trHeight w:val="643" w:hRule="atLeast"/>
        </w:trPr>
        <w:tc>
          <w:tcPr>
            <w:tcW w:w="488" w:type="dxa"/>
          </w:tcPr>
          <w:p>
            <w:pPr>
              <w:pStyle w:val="TableParagraph"/>
              <w:spacing w:before="155"/>
              <w:ind w:left="50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3414" w:type="dxa"/>
          </w:tcPr>
          <w:p>
            <w:pPr>
              <w:pStyle w:val="TableParagraph"/>
              <w:spacing w:before="155"/>
              <w:ind w:left="280"/>
              <w:rPr>
                <w:sz w:val="28"/>
              </w:rPr>
            </w:pPr>
            <w:r>
              <w:rPr>
                <w:sz w:val="28"/>
              </w:rPr>
              <w:t>0.74889</w:t>
            </w:r>
          </w:p>
        </w:tc>
      </w:tr>
      <w:tr>
        <w:trPr>
          <w:trHeight w:val="477" w:hRule="atLeast"/>
        </w:trPr>
        <w:tc>
          <w:tcPr>
            <w:tcW w:w="488" w:type="dxa"/>
          </w:tcPr>
          <w:p>
            <w:pPr>
              <w:pStyle w:val="TableParagraph"/>
              <w:spacing w:line="302" w:lineRule="exact" w:before="155"/>
              <w:ind w:left="50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3414" w:type="dxa"/>
          </w:tcPr>
          <w:p>
            <w:pPr>
              <w:pStyle w:val="TableParagraph"/>
              <w:spacing w:line="302" w:lineRule="exact" w:before="155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0.75</w:t>
            </w:r>
          </w:p>
        </w:tc>
      </w:tr>
    </w:tbl>
    <w:p>
      <w:pPr>
        <w:spacing w:after="0" w:line="302" w:lineRule="exact"/>
        <w:rPr>
          <w:sz w:val="28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pStyle w:val="Heading1"/>
        <w:ind w:left="414" w:right="748"/>
        <w:jc w:val="center"/>
      </w:pPr>
      <w:r>
        <w:rPr/>
        <w:t>Appendix M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414" w:right="750" w:firstLine="0"/>
        <w:jc w:val="center"/>
        <w:rPr>
          <w:b/>
          <w:sz w:val="28"/>
        </w:rPr>
      </w:pPr>
      <w:r>
        <w:rPr>
          <w:b/>
          <w:sz w:val="28"/>
        </w:rPr>
        <w:t>Determining the Estimate of Reliability of the Instrument (AMII) Using the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Cronbach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Alpha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Reliability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Coefficient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(α)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3"/>
        </w:rPr>
      </w:pPr>
    </w:p>
    <w:p>
      <w:pPr>
        <w:pStyle w:val="Heading1"/>
        <w:spacing w:before="0"/>
        <w:ind w:left="420"/>
        <w:jc w:val="left"/>
      </w:pPr>
      <w:r>
        <w:rPr/>
        <w:t>Frequency</w:t>
      </w:r>
      <w:r>
        <w:rPr>
          <w:spacing w:val="-1"/>
        </w:rPr>
        <w:t> </w:t>
      </w: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AMII Scores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041"/>
        <w:gridCol w:w="1589"/>
        <w:gridCol w:w="830"/>
        <w:gridCol w:w="1438"/>
        <w:gridCol w:w="2475"/>
        <w:gridCol w:w="1594"/>
      </w:tblGrid>
      <w:tr>
        <w:trPr>
          <w:trHeight w:val="921" w:hRule="atLeast"/>
        </w:trPr>
        <w:tc>
          <w:tcPr>
            <w:tcW w:w="1001" w:type="dxa"/>
          </w:tcPr>
          <w:p>
            <w:pPr>
              <w:pStyle w:val="TableParagraph"/>
              <w:spacing w:line="228" w:lineRule="exact"/>
              <w:ind w:right="41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41" w:type="dxa"/>
          </w:tcPr>
          <w:p>
            <w:pPr>
              <w:pStyle w:val="TableParagraph"/>
              <w:spacing w:line="228" w:lineRule="exact"/>
              <w:ind w:left="1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1589" w:type="dxa"/>
          </w:tcPr>
          <w:p>
            <w:pPr>
              <w:pStyle w:val="TableParagraph"/>
              <w:spacing w:line="228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FX</w:t>
            </w:r>
          </w:p>
        </w:tc>
        <w:tc>
          <w:tcPr>
            <w:tcW w:w="830" w:type="dxa"/>
          </w:tcPr>
          <w:p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438" w:type="dxa"/>
          </w:tcPr>
          <w:p>
            <w:pPr>
              <w:pStyle w:val="TableParagraph"/>
              <w:spacing w:line="228" w:lineRule="exact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t>(X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– x)</w:t>
            </w:r>
          </w:p>
        </w:tc>
        <w:tc>
          <w:tcPr>
            <w:tcW w:w="2475" w:type="dxa"/>
          </w:tcPr>
          <w:p>
            <w:pPr>
              <w:pStyle w:val="TableParagraph"/>
              <w:spacing w:line="228" w:lineRule="exact"/>
              <w:ind w:left="342"/>
              <w:rPr>
                <w:b/>
                <w:sz w:val="20"/>
              </w:rPr>
            </w:pPr>
            <w:r>
              <w:rPr>
                <w:b/>
                <w:sz w:val="20"/>
              </w:rPr>
              <w:t>(X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– x)²</w:t>
            </w:r>
          </w:p>
        </w:tc>
        <w:tc>
          <w:tcPr>
            <w:tcW w:w="1594" w:type="dxa"/>
          </w:tcPr>
          <w:p>
            <w:pPr>
              <w:pStyle w:val="TableParagraph"/>
              <w:spacing w:line="228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ΣF(X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x)²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right="386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right="2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69" w:right="570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241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651"/>
              <w:rPr>
                <w:sz w:val="20"/>
              </w:rPr>
            </w:pPr>
            <w:r>
              <w:rPr>
                <w:sz w:val="20"/>
              </w:rPr>
              <w:t>-12.8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626"/>
              <w:rPr>
                <w:sz w:val="20"/>
              </w:rPr>
            </w:pPr>
            <w:r>
              <w:rPr>
                <w:sz w:val="20"/>
              </w:rPr>
              <w:t>163.84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522"/>
              <w:rPr>
                <w:sz w:val="20"/>
              </w:rPr>
            </w:pPr>
            <w:r>
              <w:rPr>
                <w:sz w:val="20"/>
              </w:rPr>
              <w:t>327.68</w:t>
            </w:r>
          </w:p>
        </w:tc>
      </w:tr>
      <w:tr>
        <w:trPr>
          <w:trHeight w:val="457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69" w:right="570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-11.8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139.24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278.48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41" w:type="dxa"/>
          </w:tcPr>
          <w:p>
            <w:pPr>
              <w:pStyle w:val="TableParagraph"/>
              <w:spacing w:line="225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5" w:lineRule="exact"/>
              <w:ind w:left="769" w:right="570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30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5" w:lineRule="exact"/>
              <w:ind w:left="390"/>
              <w:rPr>
                <w:sz w:val="20"/>
              </w:rPr>
            </w:pPr>
            <w:r>
              <w:rPr>
                <w:sz w:val="20"/>
              </w:rPr>
              <w:t>-10.8</w:t>
            </w:r>
          </w:p>
        </w:tc>
        <w:tc>
          <w:tcPr>
            <w:tcW w:w="2475" w:type="dxa"/>
          </w:tcPr>
          <w:p>
            <w:pPr>
              <w:pStyle w:val="TableParagraph"/>
              <w:spacing w:line="225" w:lineRule="exact"/>
              <w:ind w:left="1434"/>
              <w:rPr>
                <w:sz w:val="20"/>
              </w:rPr>
            </w:pPr>
            <w:r>
              <w:rPr>
                <w:sz w:val="20"/>
              </w:rPr>
              <w:t>116.64</w:t>
            </w:r>
          </w:p>
        </w:tc>
        <w:tc>
          <w:tcPr>
            <w:tcW w:w="1594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233.28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8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-9.8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96.04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192.08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8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-8.8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77.44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154.88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88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-0.8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1.92</w:t>
            </w:r>
          </w:p>
        </w:tc>
      </w:tr>
      <w:tr>
        <w:trPr>
          <w:trHeight w:val="458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88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41" w:type="dxa"/>
          </w:tcPr>
          <w:p>
            <w:pPr>
              <w:pStyle w:val="TableParagraph"/>
              <w:spacing w:line="225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5" w:lineRule="exact"/>
              <w:ind w:left="788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830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5" w:lineRule="exact"/>
              <w:ind w:left="390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5" w:lineRule="exact"/>
              <w:ind w:left="1434"/>
              <w:rPr>
                <w:sz w:val="20"/>
              </w:rPr>
            </w:pPr>
            <w:r>
              <w:rPr>
                <w:sz w:val="20"/>
              </w:rPr>
              <w:t>1.44</w:t>
            </w:r>
          </w:p>
        </w:tc>
        <w:tc>
          <w:tcPr>
            <w:tcW w:w="1594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2.88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69" w:right="570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4.84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4.84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88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51.84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103.68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69" w:right="57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67.24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67.24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69" w:right="570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84.64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84.64</w:t>
            </w:r>
          </w:p>
        </w:tc>
      </w:tr>
      <w:tr>
        <w:trPr>
          <w:trHeight w:val="458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88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10.2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104.04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208.08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41" w:type="dxa"/>
          </w:tcPr>
          <w:p>
            <w:pPr>
              <w:pStyle w:val="TableParagraph"/>
              <w:spacing w:line="224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89" w:type="dxa"/>
          </w:tcPr>
          <w:p>
            <w:pPr>
              <w:pStyle w:val="TableParagraph"/>
              <w:spacing w:line="224" w:lineRule="exact"/>
              <w:ind w:left="769" w:right="570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30" w:type="dxa"/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4" w:lineRule="exact"/>
              <w:ind w:left="390"/>
              <w:rPr>
                <w:sz w:val="20"/>
              </w:rPr>
            </w:pPr>
            <w:r>
              <w:rPr>
                <w:sz w:val="20"/>
              </w:rPr>
              <w:t>15.2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4" w:lineRule="exact"/>
              <w:ind w:left="1434"/>
              <w:rPr>
                <w:sz w:val="20"/>
              </w:rPr>
            </w:pPr>
            <w:r>
              <w:rPr>
                <w:sz w:val="20"/>
              </w:rPr>
              <w:t>231.04</w:t>
            </w:r>
          </w:p>
        </w:tc>
        <w:tc>
          <w:tcPr>
            <w:tcW w:w="1594" w:type="dxa"/>
          </w:tcPr>
          <w:p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231.04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/>
              <w:ind w:left="18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9" w:type="dxa"/>
          </w:tcPr>
          <w:p>
            <w:pPr>
              <w:pStyle w:val="TableParagraph"/>
              <w:spacing w:line="223" w:lineRule="exact"/>
              <w:ind w:left="788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59.8</w:t>
            </w:r>
          </w:p>
        </w:tc>
        <w:tc>
          <w:tcPr>
            <w:tcW w:w="1438" w:type="dxa"/>
          </w:tcPr>
          <w:p>
            <w:pPr>
              <w:pStyle w:val="TableParagraph"/>
              <w:spacing w:line="223" w:lineRule="exact"/>
              <w:ind w:left="390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  <w:tc>
          <w:tcPr>
            <w:tcW w:w="2475" w:type="dxa"/>
          </w:tcPr>
          <w:p>
            <w:pPr>
              <w:pStyle w:val="TableParagraph"/>
              <w:spacing w:line="223" w:lineRule="exact"/>
              <w:ind w:left="1434"/>
              <w:rPr>
                <w:sz w:val="20"/>
              </w:rPr>
            </w:pPr>
            <w:r>
              <w:rPr>
                <w:sz w:val="20"/>
              </w:rPr>
              <w:t>368.64</w:t>
            </w:r>
          </w:p>
        </w:tc>
        <w:tc>
          <w:tcPr>
            <w:tcW w:w="1594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727.28</w:t>
            </w:r>
          </w:p>
        </w:tc>
      </w:tr>
      <w:tr>
        <w:trPr>
          <w:trHeight w:val="460" w:hRule="atLeast"/>
        </w:trPr>
        <w:tc>
          <w:tcPr>
            <w:tcW w:w="1001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41" w:type="dxa"/>
          </w:tcPr>
          <w:p>
            <w:pPr>
              <w:pStyle w:val="TableParagraph"/>
              <w:spacing w:line="228" w:lineRule="exact"/>
              <w:ind w:right="2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589" w:type="dxa"/>
          </w:tcPr>
          <w:p>
            <w:pPr>
              <w:pStyle w:val="TableParagraph"/>
              <w:spacing w:line="228" w:lineRule="exact"/>
              <w:ind w:left="788"/>
              <w:rPr>
                <w:b/>
                <w:sz w:val="20"/>
              </w:rPr>
            </w:pPr>
            <w:r>
              <w:rPr>
                <w:b/>
                <w:sz w:val="20"/>
              </w:rPr>
              <w:t>1795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2618.2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spacing w:line="243" w:lineRule="exact" w:before="0"/>
        <w:ind w:left="1608" w:right="0" w:firstLine="0"/>
        <w:jc w:val="left"/>
        <w:rPr>
          <w:rFonts w:ascii="Cambria Math" w:eastAsia="Cambria Math"/>
          <w:sz w:val="25"/>
        </w:rPr>
      </w:pPr>
      <w:r>
        <w:rPr/>
        <w:pict>
          <v:rect style="position:absolute;margin-left:178.820007pt;margin-top:7.79741pt;width:16.944pt;height:.84003pt;mso-position-horizontal-relative:page;mso-position-vertical-relative:paragraph;z-index:-230922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5"/>
        </w:rPr>
        <w:t>𝑀𝑒𝑎𝑛</w:t>
      </w:r>
      <w:r>
        <w:rPr>
          <w:rFonts w:ascii="Cambria Math" w:eastAsia="Cambria Math"/>
          <w:spacing w:val="27"/>
          <w:sz w:val="25"/>
        </w:rPr>
        <w:t> </w:t>
      </w:r>
      <w:r>
        <w:rPr>
          <w:rFonts w:ascii="Cambria Math" w:eastAsia="Cambria Math"/>
          <w:sz w:val="25"/>
        </w:rPr>
        <w:t>=</w:t>
      </w:r>
      <w:r>
        <w:rPr>
          <w:rFonts w:ascii="Cambria Math" w:eastAsia="Cambria Math"/>
          <w:spacing w:val="21"/>
          <w:sz w:val="25"/>
        </w:rPr>
        <w:t> </w:t>
      </w:r>
      <w:r>
        <w:rPr>
          <w:rFonts w:ascii="Cambria Math" w:eastAsia="Cambria Math"/>
          <w:sz w:val="25"/>
          <w:vertAlign w:val="superscript"/>
        </w:rPr>
        <w:t>EFX</w:t>
      </w:r>
    </w:p>
    <w:p>
      <w:pPr>
        <w:spacing w:line="161" w:lineRule="exact" w:before="0"/>
        <w:ind w:left="2614" w:right="0" w:firstLine="0"/>
        <w:jc w:val="left"/>
        <w:rPr>
          <w:rFonts w:ascii="Cambria Math"/>
          <w:sz w:val="18"/>
        </w:rPr>
      </w:pPr>
      <w:r>
        <w:rPr>
          <w:rFonts w:ascii="Cambria Math"/>
          <w:sz w:val="18"/>
        </w:rPr>
        <w:t>EF</w:t>
      </w:r>
    </w:p>
    <w:p>
      <w:pPr>
        <w:spacing w:after="0" w:line="161" w:lineRule="exact"/>
        <w:jc w:val="left"/>
        <w:rPr>
          <w:rFonts w:ascii="Cambria Math"/>
          <w:sz w:val="18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spacing w:line="243" w:lineRule="exact" w:before="342"/>
        <w:ind w:left="1368" w:right="0" w:firstLine="0"/>
        <w:jc w:val="left"/>
        <w:rPr>
          <w:rFonts w:ascii="Cambria Math" w:eastAsia="Cambria Math"/>
          <w:sz w:val="25"/>
        </w:rPr>
      </w:pPr>
      <w:r>
        <w:rPr/>
        <w:pict>
          <v:rect style="position:absolute;margin-left:166.940002pt;margin-top:24.897429pt;width:20.64pt;height:.84pt;mso-position-horizontal-relative:page;mso-position-vertical-relative:paragraph;z-index:-230901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5"/>
        </w:rPr>
        <w:t>𝑀𝑒𝑎𝑛</w:t>
      </w:r>
      <w:r>
        <w:rPr>
          <w:rFonts w:ascii="Cambria Math" w:eastAsia="Cambria Math"/>
          <w:spacing w:val="11"/>
          <w:w w:val="105"/>
          <w:sz w:val="25"/>
        </w:rPr>
        <w:t> </w:t>
      </w:r>
      <w:r>
        <w:rPr>
          <w:rFonts w:ascii="Cambria Math" w:eastAsia="Cambria Math"/>
          <w:w w:val="105"/>
          <w:sz w:val="25"/>
        </w:rPr>
        <w:t>=</w:t>
      </w:r>
      <w:r>
        <w:rPr>
          <w:rFonts w:ascii="Cambria Math" w:eastAsia="Cambria Math"/>
          <w:spacing w:val="8"/>
          <w:w w:val="105"/>
          <w:sz w:val="25"/>
        </w:rPr>
        <w:t> </w:t>
      </w:r>
      <w:r>
        <w:rPr>
          <w:rFonts w:ascii="Cambria Math" w:eastAsia="Cambria Math"/>
          <w:w w:val="105"/>
          <w:sz w:val="25"/>
          <w:vertAlign w:val="superscript"/>
        </w:rPr>
        <w:t>1795</w:t>
      </w:r>
    </w:p>
    <w:p>
      <w:pPr>
        <w:spacing w:line="161" w:lineRule="exact" w:before="0"/>
        <w:ind w:left="2419" w:right="0" w:firstLine="0"/>
        <w:jc w:val="left"/>
        <w:rPr>
          <w:rFonts w:ascii="Cambria Math"/>
          <w:sz w:val="18"/>
        </w:rPr>
      </w:pPr>
      <w:r>
        <w:rPr>
          <w:rFonts w:ascii="Cambria Math"/>
          <w:sz w:val="18"/>
        </w:rPr>
        <w:t>30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22"/>
        </w:rPr>
      </w:pPr>
    </w:p>
    <w:p>
      <w:pPr>
        <w:spacing w:before="89"/>
        <w:ind w:left="1918" w:right="0" w:firstLine="0"/>
        <w:jc w:val="left"/>
        <w:rPr>
          <w:b/>
          <w:sz w:val="25"/>
        </w:rPr>
      </w:pPr>
      <w:r>
        <w:rPr>
          <w:sz w:val="25"/>
        </w:rPr>
        <w:t>=</w:t>
      </w:r>
      <w:r>
        <w:rPr>
          <w:spacing w:val="-1"/>
          <w:sz w:val="25"/>
        </w:rPr>
        <w:t> </w:t>
      </w:r>
      <w:r>
        <w:rPr>
          <w:b/>
          <w:sz w:val="25"/>
        </w:rPr>
        <w:t>59.8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  <w:r>
        <w:rPr/>
        <w:pict>
          <v:rect style="position:absolute;margin-left:173.179993pt;margin-top:17.137281pt;width:39.504pt;height:.59999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2" w:lineRule="auto" w:before="0"/>
        <w:ind w:left="1670" w:right="0" w:firstLine="0"/>
        <w:jc w:val="left"/>
        <w:rPr>
          <w:rFonts w:ascii="Cambria Math" w:hAnsi="Cambria Math" w:eastAsia="Cambria Math"/>
          <w:sz w:val="18"/>
        </w:rPr>
      </w:pPr>
      <w:r>
        <w:rPr>
          <w:rFonts w:ascii="Cambria Math" w:hAnsi="Cambria Math" w:eastAsia="Cambria Math"/>
          <w:position w:val="-14"/>
          <w:sz w:val="25"/>
        </w:rPr>
        <w:t>𝑆𝐷</w:t>
      </w:r>
      <w:r>
        <w:rPr>
          <w:rFonts w:ascii="Cambria Math" w:hAnsi="Cambria Math" w:eastAsia="Cambria Math"/>
          <w:spacing w:val="30"/>
          <w:position w:val="-14"/>
          <w:sz w:val="25"/>
        </w:rPr>
        <w:t> </w:t>
      </w:r>
      <w:r>
        <w:rPr>
          <w:rFonts w:ascii="Cambria Math" w:hAnsi="Cambria Math" w:eastAsia="Cambria Math"/>
          <w:position w:val="-14"/>
          <w:sz w:val="25"/>
        </w:rPr>
        <w:t>=</w:t>
      </w:r>
      <w:r>
        <w:rPr>
          <w:rFonts w:ascii="Cambria Math" w:hAnsi="Cambria Math" w:eastAsia="Cambria Math"/>
          <w:spacing w:val="25"/>
          <w:position w:val="-14"/>
          <w:sz w:val="25"/>
        </w:rPr>
        <w:t> </w:t>
      </w:r>
      <w:r>
        <w:rPr>
          <w:rFonts w:ascii="Cambria Math" w:hAnsi="Cambria Math" w:eastAsia="Cambria Math"/>
          <w:sz w:val="18"/>
        </w:rPr>
        <w:t>√EF</w:t>
      </w:r>
      <w:r>
        <w:rPr>
          <w:rFonts w:ascii="Cambria Math" w:hAnsi="Cambria Math" w:eastAsia="Cambria Math"/>
          <w:spacing w:val="-17"/>
          <w:sz w:val="18"/>
        </w:rPr>
        <w:t> </w:t>
      </w:r>
      <w:r>
        <w:rPr>
          <w:rFonts w:ascii="Cambria Math" w:hAnsi="Cambria Math" w:eastAsia="Cambria Math"/>
          <w:sz w:val="18"/>
        </w:rPr>
        <w:t>(X−x)²</w:t>
      </w:r>
    </w:p>
    <w:p>
      <w:pPr>
        <w:spacing w:line="168" w:lineRule="exact" w:before="0"/>
        <w:ind w:left="2585" w:right="0" w:firstLine="0"/>
        <w:jc w:val="left"/>
        <w:rPr>
          <w:rFonts w:ascii="Cambria Math" w:hAnsi="Cambria Math"/>
          <w:sz w:val="18"/>
        </w:rPr>
      </w:pPr>
      <w:r>
        <w:rPr/>
        <w:pict>
          <v:rect style="position:absolute;margin-left:166.460007pt;margin-top:-4.039483pt;width:46.224pt;height:.84pt;mso-position-horizontal-relative:page;mso-position-vertical-relative:paragraph;z-index:-2308966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8"/>
        </w:rPr>
        <w:t>N−1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0"/>
        <w:rPr>
          <w:rFonts w:ascii="Cambria Math"/>
          <w:sz w:val="18"/>
        </w:rPr>
      </w:pPr>
      <w:r>
        <w:rPr/>
        <w:pict>
          <v:rect style="position:absolute;margin-left:156.740005pt;margin-top:13.001269pt;width:27.84pt;height:.600010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5" w:lineRule="auto" w:before="0"/>
        <w:ind w:left="1358" w:right="0" w:firstLine="0"/>
        <w:jc w:val="left"/>
        <w:rPr>
          <w:rFonts w:ascii="Cambria Math" w:hAnsi="Cambria Math" w:eastAsia="Cambria Math"/>
          <w:sz w:val="18"/>
        </w:rPr>
      </w:pPr>
      <w:r>
        <w:rPr>
          <w:rFonts w:ascii="Cambria Math" w:hAnsi="Cambria Math" w:eastAsia="Cambria Math"/>
          <w:position w:val="-13"/>
          <w:sz w:val="25"/>
        </w:rPr>
        <w:t>𝑆𝐷</w:t>
      </w:r>
      <w:r>
        <w:rPr>
          <w:rFonts w:ascii="Cambria Math" w:hAnsi="Cambria Math" w:eastAsia="Cambria Math"/>
          <w:spacing w:val="26"/>
          <w:position w:val="-13"/>
          <w:sz w:val="25"/>
        </w:rPr>
        <w:t> </w:t>
      </w:r>
      <w:r>
        <w:rPr>
          <w:rFonts w:ascii="Cambria Math" w:hAnsi="Cambria Math" w:eastAsia="Cambria Math"/>
          <w:position w:val="-13"/>
          <w:sz w:val="25"/>
        </w:rPr>
        <w:t>=</w:t>
      </w:r>
      <w:r>
        <w:rPr>
          <w:rFonts w:ascii="Cambria Math" w:hAnsi="Cambria Math" w:eastAsia="Cambria Math"/>
          <w:spacing w:val="19"/>
          <w:position w:val="-13"/>
          <w:sz w:val="25"/>
        </w:rPr>
        <w:t> </w:t>
      </w:r>
      <w:r>
        <w:rPr>
          <w:rFonts w:ascii="Cambria Math" w:hAnsi="Cambria Math" w:eastAsia="Cambria Math"/>
          <w:sz w:val="18"/>
          <w:u w:val="single"/>
        </w:rPr>
        <w:t>√</w:t>
      </w:r>
      <w:r>
        <w:rPr>
          <w:rFonts w:ascii="Cambria Math" w:hAnsi="Cambria Math" w:eastAsia="Cambria Math"/>
          <w:position w:val="1"/>
          <w:sz w:val="18"/>
          <w:u w:val="single"/>
        </w:rPr>
        <w:t>2618.2</w:t>
      </w:r>
    </w:p>
    <w:p>
      <w:pPr>
        <w:spacing w:line="159" w:lineRule="exact" w:before="0"/>
        <w:ind w:left="2112" w:right="0" w:firstLine="0"/>
        <w:jc w:val="left"/>
        <w:rPr>
          <w:rFonts w:ascii="Cambria Math" w:hAnsi="Cambria Math"/>
          <w:sz w:val="18"/>
        </w:rPr>
      </w:pPr>
      <w:r>
        <w:rPr/>
        <w:pict>
          <v:rect style="position:absolute;margin-left:153.619995pt;margin-top:61.078873pt;width:27.84pt;height:.600010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hAnsi="Cambria Math"/>
          <w:sz w:val="18"/>
        </w:rPr>
        <w:t>30−1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19"/>
        </w:rPr>
      </w:pPr>
    </w:p>
    <w:p>
      <w:pPr>
        <w:spacing w:line="175" w:lineRule="auto" w:before="0"/>
        <w:ind w:left="1296" w:right="0" w:firstLine="0"/>
        <w:jc w:val="left"/>
        <w:rPr>
          <w:rFonts w:ascii="Cambria Math" w:hAnsi="Cambria Math" w:eastAsia="Cambria Math"/>
          <w:sz w:val="18"/>
        </w:rPr>
      </w:pPr>
      <w:r>
        <w:rPr>
          <w:rFonts w:ascii="Cambria Math" w:hAnsi="Cambria Math" w:eastAsia="Cambria Math"/>
          <w:position w:val="-13"/>
          <w:sz w:val="25"/>
        </w:rPr>
        <w:t>𝑆𝐷</w:t>
      </w:r>
      <w:r>
        <w:rPr>
          <w:rFonts w:ascii="Cambria Math" w:hAnsi="Cambria Math" w:eastAsia="Cambria Math"/>
          <w:spacing w:val="26"/>
          <w:position w:val="-13"/>
          <w:sz w:val="25"/>
        </w:rPr>
        <w:t> </w:t>
      </w:r>
      <w:r>
        <w:rPr>
          <w:rFonts w:ascii="Cambria Math" w:hAnsi="Cambria Math" w:eastAsia="Cambria Math"/>
          <w:position w:val="-13"/>
          <w:sz w:val="25"/>
        </w:rPr>
        <w:t>=</w:t>
      </w:r>
      <w:r>
        <w:rPr>
          <w:rFonts w:ascii="Cambria Math" w:hAnsi="Cambria Math" w:eastAsia="Cambria Math"/>
          <w:spacing w:val="19"/>
          <w:position w:val="-13"/>
          <w:sz w:val="25"/>
        </w:rPr>
        <w:t> </w:t>
      </w:r>
      <w:r>
        <w:rPr>
          <w:rFonts w:ascii="Cambria Math" w:hAnsi="Cambria Math" w:eastAsia="Cambria Math"/>
          <w:sz w:val="18"/>
          <w:u w:val="single"/>
        </w:rPr>
        <w:t>√</w:t>
      </w:r>
      <w:r>
        <w:rPr>
          <w:rFonts w:ascii="Cambria Math" w:hAnsi="Cambria Math" w:eastAsia="Cambria Math"/>
          <w:position w:val="1"/>
          <w:sz w:val="18"/>
          <w:u w:val="single"/>
        </w:rPr>
        <w:t>2618.2</w:t>
      </w:r>
    </w:p>
    <w:p>
      <w:pPr>
        <w:spacing w:line="159" w:lineRule="exact" w:before="0"/>
        <w:ind w:left="2170" w:right="0" w:firstLine="0"/>
        <w:jc w:val="left"/>
        <w:rPr>
          <w:rFonts w:ascii="Cambria Math"/>
          <w:sz w:val="18"/>
        </w:rPr>
      </w:pPr>
      <w:r>
        <w:rPr>
          <w:rFonts w:ascii="Cambria Math"/>
          <w:sz w:val="18"/>
        </w:rPr>
        <w:t>29</w:t>
      </w:r>
    </w:p>
    <w:p>
      <w:pPr>
        <w:pStyle w:val="BodyText"/>
        <w:spacing w:before="3"/>
        <w:rPr>
          <w:rFonts w:ascii="Cambria Math"/>
          <w:sz w:val="29"/>
        </w:rPr>
      </w:pPr>
    </w:p>
    <w:p>
      <w:pPr>
        <w:spacing w:before="89"/>
        <w:ind w:left="1231" w:right="0" w:firstLine="0"/>
        <w:jc w:val="left"/>
        <w:rPr>
          <w:sz w:val="25"/>
        </w:rPr>
      </w:pPr>
      <w:r>
        <w:rPr>
          <w:sz w:val="25"/>
        </w:rPr>
        <w:t>SD</w:t>
      </w:r>
      <w:r>
        <w:rPr>
          <w:spacing w:val="-2"/>
          <w:sz w:val="25"/>
        </w:rPr>
        <w:t> </w:t>
      </w:r>
      <w:r>
        <w:rPr>
          <w:sz w:val="25"/>
        </w:rPr>
        <w:t>=</w:t>
      </w:r>
      <w:r>
        <w:rPr>
          <w:spacing w:val="-1"/>
          <w:sz w:val="25"/>
        </w:rPr>
        <w:t> </w:t>
      </w:r>
      <w:r>
        <w:rPr>
          <w:sz w:val="25"/>
        </w:rPr>
        <w:t>9.5016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420" w:right="0" w:firstLine="0"/>
        <w:jc w:val="left"/>
        <w:rPr>
          <w:sz w:val="20"/>
        </w:rPr>
      </w:pPr>
      <w:r>
        <w:rPr>
          <w:sz w:val="25"/>
        </w:rPr>
        <w:t>Therefore,</w:t>
      </w:r>
      <w:r>
        <w:rPr>
          <w:spacing w:val="-3"/>
          <w:sz w:val="25"/>
        </w:rPr>
        <w:t> </w:t>
      </w:r>
      <w:r>
        <w:rPr>
          <w:sz w:val="25"/>
        </w:rPr>
        <w:t>Variance</w:t>
      </w:r>
      <w:r>
        <w:rPr>
          <w:spacing w:val="-2"/>
          <w:sz w:val="25"/>
        </w:rPr>
        <w:t> </w:t>
      </w:r>
      <w:r>
        <w:rPr>
          <w:sz w:val="25"/>
        </w:rPr>
        <w:t>(</w:t>
      </w:r>
      <w:r>
        <w:rPr>
          <w:b/>
          <w:sz w:val="20"/>
        </w:rPr>
        <w:t>S</w:t>
      </w:r>
      <w:r>
        <w:rPr>
          <w:sz w:val="20"/>
          <w:vertAlign w:val="superscript"/>
        </w:rPr>
        <w:t>2</w:t>
      </w:r>
      <w:r>
        <w:rPr>
          <w:sz w:val="25"/>
          <w:vertAlign w:val="baseline"/>
        </w:rPr>
        <w:t>)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= </w:t>
      </w:r>
      <w:r>
        <w:rPr>
          <w:sz w:val="20"/>
          <w:vertAlign w:val="baseline"/>
        </w:rPr>
        <w:t>9.5016</w:t>
      </w:r>
      <w:r>
        <w:rPr>
          <w:sz w:val="20"/>
          <w:vertAlign w:val="superscript"/>
        </w:rPr>
        <w:t>2</w:t>
      </w:r>
    </w:p>
    <w:p>
      <w:pPr>
        <w:pStyle w:val="BodyText"/>
      </w:pPr>
    </w:p>
    <w:p>
      <w:pPr>
        <w:spacing w:before="167"/>
        <w:ind w:left="2417" w:right="0" w:firstLine="0"/>
        <w:jc w:val="left"/>
        <w:rPr>
          <w:b/>
          <w:sz w:val="25"/>
        </w:rPr>
      </w:pPr>
      <w:r>
        <w:rPr>
          <w:b/>
          <w:sz w:val="25"/>
        </w:rPr>
        <w:t>S²</w:t>
      </w:r>
      <w:r>
        <w:rPr>
          <w:b/>
          <w:spacing w:val="41"/>
          <w:sz w:val="25"/>
        </w:rPr>
        <w:t> </w:t>
      </w:r>
      <w:r>
        <w:rPr>
          <w:sz w:val="25"/>
        </w:rPr>
        <w:t>=</w:t>
      </w:r>
      <w:r>
        <w:rPr>
          <w:spacing w:val="1"/>
          <w:sz w:val="25"/>
        </w:rPr>
        <w:t> </w:t>
      </w:r>
      <w:r>
        <w:rPr>
          <w:b/>
          <w:sz w:val="25"/>
        </w:rPr>
        <w:t>90.28</w:t>
      </w:r>
    </w:p>
    <w:p>
      <w:pPr>
        <w:spacing w:after="0"/>
        <w:jc w:val="left"/>
        <w:rPr>
          <w:sz w:val="25"/>
        </w:rPr>
        <w:sectPr>
          <w:pgSz w:w="12240" w:h="15840"/>
          <w:pgMar w:header="0" w:footer="1077" w:top="1500" w:bottom="1340" w:left="1020" w:right="680"/>
        </w:sectPr>
      </w:pPr>
    </w:p>
    <w:p>
      <w:pPr>
        <w:pStyle w:val="Heading1"/>
        <w:tabs>
          <w:tab w:pos="6337" w:val="left" w:leader="none"/>
        </w:tabs>
        <w:spacing w:line="273" w:lineRule="exact" w:before="198"/>
        <w:ind w:left="420"/>
        <w:jc w:val="left"/>
        <w:rPr>
          <w:rFonts w:ascii="Cambria Math" w:hAnsi="Cambria Math" w:eastAsia="Cambria Math"/>
          <w:b w:val="0"/>
        </w:rPr>
      </w:pPr>
      <w:r>
        <w:rPr/>
        <w:pict>
          <v:rect style="position:absolute;margin-left:361.269989pt;margin-top:18.762764pt;width:20.88pt;height:.96pt;mso-position-horizontal-relative:page;mso-position-vertical-relative:paragraph;z-index:-23089152" filled="true" fillcolor="#000000" stroked="false">
            <v:fill type="solid"/>
            <w10:wrap type="none"/>
          </v:rect>
        </w:pict>
      </w:r>
      <w:r>
        <w:rPr/>
        <w:t>Cronbach’s</w:t>
      </w:r>
      <w:r>
        <w:rPr>
          <w:spacing w:val="-2"/>
        </w:rPr>
        <w:t> </w:t>
      </w:r>
      <w:r>
        <w:rPr/>
        <w:t>Alpha</w:t>
      </w:r>
      <w:r>
        <w:rPr>
          <w:spacing w:val="-2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(α)</w:t>
      </w:r>
      <w:r>
        <w:rPr>
          <w:spacing w:val="-4"/>
        </w:rPr>
        <w:t> </w:t>
      </w:r>
      <w:r>
        <w:rPr>
          <w:rFonts w:ascii="Cambria Math" w:hAnsi="Cambria Math" w:eastAsia="Cambria Math"/>
          <w:b w:val="0"/>
        </w:rPr>
        <w:t>=</w:t>
        <w:tab/>
      </w:r>
      <w:r>
        <w:rPr>
          <w:rFonts w:ascii="Cambria Math" w:hAnsi="Cambria Math" w:eastAsia="Cambria Math"/>
          <w:b w:val="0"/>
          <w:vertAlign w:val="superscript"/>
        </w:rPr>
        <w:t>𝑵</w:t>
      </w:r>
    </w:p>
    <w:p>
      <w:pPr>
        <w:spacing w:line="179" w:lineRule="exact" w:before="0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0"/>
        </w:rPr>
        <w:t>𝑵−𝟏</w:t>
      </w:r>
    </w:p>
    <w:p>
      <w:pPr>
        <w:spacing w:line="180" w:lineRule="auto" w:before="100"/>
        <w:ind w:left="52" w:right="2849" w:firstLine="0"/>
        <w:jc w:val="center"/>
        <w:rPr>
          <w:rFonts w:ascii="Cambria Math" w:hAnsi="Cambria Math" w:cs="Cambria Math" w:eastAsia="Cambria Math"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⦋</w:t>
      </w:r>
      <w:r>
        <w:rPr>
          <w:rFonts w:ascii="Cambria Math" w:hAnsi="Cambria Math" w:cs="Cambria Math" w:eastAsia="Cambria Math"/>
          <w:sz w:val="20"/>
          <w:szCs w:val="20"/>
        </w:rPr>
        <w:t>𝟏−∑𝑺𝟏</w:t>
      </w:r>
      <w:r>
        <w:rPr>
          <w:rFonts w:ascii="Cambria Math" w:hAnsi="Cambria Math" w:cs="Cambria Math" w:eastAsia="Cambria Math"/>
          <w:position w:val="7"/>
          <w:sz w:val="16"/>
          <w:szCs w:val="16"/>
        </w:rPr>
        <w:t>𝟐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⦌</w:t>
      </w:r>
    </w:p>
    <w:p>
      <w:pPr>
        <w:spacing w:line="178" w:lineRule="exact" w:before="0"/>
        <w:ind w:left="52" w:right="2849" w:firstLine="0"/>
        <w:jc w:val="center"/>
        <w:rPr>
          <w:b/>
          <w:i/>
          <w:sz w:val="20"/>
        </w:rPr>
      </w:pPr>
      <w:r>
        <w:rPr/>
        <w:pict>
          <v:rect style="position:absolute;margin-left:392.470001pt;margin-top:-4.847746pt;width:37.2pt;height:.96pt;mso-position-horizontal-relative:page;mso-position-vertical-relative:paragraph;z-index:-2308864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0"/>
        </w:rPr>
        <w:t>𝑺</w:t>
      </w:r>
      <w:r>
        <w:rPr>
          <w:b/>
          <w:i/>
          <w:sz w:val="20"/>
        </w:rPr>
        <w:t>²</w:t>
      </w:r>
    </w:p>
    <w:p>
      <w:pPr>
        <w:spacing w:after="0" w:line="178" w:lineRule="exact"/>
        <w:jc w:val="center"/>
        <w:rPr>
          <w:sz w:val="20"/>
        </w:rPr>
        <w:sectPr>
          <w:pgSz w:w="12240" w:h="15840"/>
          <w:pgMar w:header="0" w:footer="1077" w:top="1360" w:bottom="1340" w:left="1020" w:right="680"/>
          <w:cols w:num="2" w:equalWidth="0">
            <w:col w:w="6623" w:space="40"/>
            <w:col w:w="3877"/>
          </w:cols>
        </w:sectPr>
      </w:pPr>
    </w:p>
    <w:p>
      <w:pPr>
        <w:pStyle w:val="BodyText"/>
        <w:spacing w:before="7"/>
        <w:rPr>
          <w:b/>
          <w:i/>
          <w:sz w:val="16"/>
        </w:rPr>
      </w:pPr>
    </w:p>
    <w:p>
      <w:pPr>
        <w:pStyle w:val="BodyText"/>
        <w:spacing w:before="89"/>
        <w:ind w:left="420"/>
      </w:pPr>
      <w:r>
        <w:rPr/>
        <w:t>Where,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82" w:lineRule="auto" w:before="1"/>
        <w:ind w:left="490" w:right="4915" w:hanging="70"/>
      </w:pPr>
      <w:r>
        <w:rPr>
          <w:spacing w:val="-1"/>
        </w:rPr>
        <w:t>S</w:t>
      </w:r>
      <w:r>
        <w:rPr>
          <w:spacing w:val="-1"/>
          <w:vertAlign w:val="subscript"/>
        </w:rPr>
        <w:t>1</w:t>
      </w:r>
      <w:r>
        <w:rPr>
          <w:spacing w:val="-24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=</w:t>
      </w:r>
      <w:r>
        <w:rPr>
          <w:vertAlign w:val="baseline"/>
        </w:rPr>
        <w:t> </w:t>
      </w:r>
      <w:r>
        <w:rPr>
          <w:spacing w:val="-1"/>
          <w:vertAlign w:val="baseline"/>
        </w:rPr>
        <w:t>Number</w:t>
      </w:r>
      <w:r>
        <w:rPr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b/>
          <w:spacing w:val="-1"/>
          <w:vertAlign w:val="baseline"/>
        </w:rPr>
        <w:t>s</w:t>
      </w:r>
      <w:r>
        <w:rPr>
          <w:spacing w:val="-1"/>
          <w:vertAlign w:val="baseline"/>
        </w:rPr>
        <w:t>ingle</w:t>
      </w:r>
      <w:r>
        <w:rPr>
          <w:vertAlign w:val="baseline"/>
        </w:rPr>
        <w:t> item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instrument</w:t>
      </w:r>
      <w:r>
        <w:rPr>
          <w:spacing w:val="-67"/>
          <w:vertAlign w:val="baseline"/>
        </w:rPr>
        <w:t> </w:t>
      </w:r>
      <w:r>
        <w:rPr>
          <w:vertAlign w:val="baseline"/>
        </w:rPr>
        <w:t>N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Number of</w:t>
      </w:r>
      <w:r>
        <w:rPr>
          <w:spacing w:val="-1"/>
          <w:vertAlign w:val="baseline"/>
        </w:rPr>
        <w:t> </w:t>
      </w:r>
      <w:r>
        <w:rPr>
          <w:vertAlign w:val="baseline"/>
        </w:rPr>
        <w:t>items 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instrument</w:t>
      </w:r>
    </w:p>
    <w:p>
      <w:pPr>
        <w:pStyle w:val="BodyText"/>
        <w:spacing w:line="480" w:lineRule="auto"/>
        <w:ind w:left="420" w:right="6074" w:firstLine="69"/>
      </w:pP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 = Variance of the total test score</w:t>
      </w:r>
      <w:r>
        <w:rPr>
          <w:spacing w:val="-67"/>
          <w:vertAlign w:val="baseline"/>
        </w:rPr>
        <w:t> </w:t>
      </w:r>
      <w:r>
        <w:rPr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vertAlign w:val="baseline"/>
        </w:rPr>
        <w:t>the table,</w:t>
      </w:r>
    </w:p>
    <w:p>
      <w:pPr>
        <w:pStyle w:val="BodyText"/>
        <w:ind w:left="490"/>
      </w:pPr>
      <w:r>
        <w:rPr/>
        <w:t>N</w:t>
      </w:r>
      <w:r>
        <w:rPr>
          <w:spacing w:val="-1"/>
        </w:rPr>
        <w:t> </w:t>
      </w:r>
      <w:r>
        <w:rPr/>
        <w:t>= 30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20"/>
      </w:pPr>
      <w:r>
        <w:rPr>
          <w:spacing w:val="-1"/>
        </w:rPr>
        <w:t>S</w:t>
      </w:r>
      <w:r>
        <w:rPr>
          <w:spacing w:val="-1"/>
          <w:vertAlign w:val="subscript"/>
        </w:rPr>
        <w:t>1</w:t>
      </w:r>
      <w:r>
        <w:rPr>
          <w:spacing w:val="-23"/>
          <w:vertAlign w:val="baseline"/>
        </w:rPr>
        <w:t> 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19.90</w:t>
      </w:r>
    </w:p>
    <w:p>
      <w:pPr>
        <w:pStyle w:val="BodyText"/>
        <w:spacing w:before="322"/>
        <w:ind w:left="420"/>
      </w:pPr>
      <w:r>
        <w:rPr/>
        <w:t>S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90.28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tabs>
          <w:tab w:pos="1061" w:val="left" w:leader="none"/>
        </w:tabs>
        <w:spacing w:line="170" w:lineRule="auto" w:before="284"/>
        <w:ind w:left="420" w:right="0" w:firstLine="0"/>
        <w:jc w:val="left"/>
        <w:rPr>
          <w:rFonts w:ascii="Cambria Math" w:hAnsi="Cambria Math"/>
          <w:sz w:val="20"/>
        </w:rPr>
      </w:pPr>
      <w:r>
        <w:rPr/>
        <w:pict>
          <v:rect style="position:absolute;margin-left:97.584pt;margin-top:26.149164pt;width:24.6pt;height:.95999pt;mso-position-horizontal-relative:page;mso-position-vertical-relative:paragraph;z-index:-23088128" filled="true" fillcolor="#000000" stroked="false">
            <v:fill type="solid"/>
            <w10:wrap type="none"/>
          </v:rect>
        </w:pict>
      </w:r>
      <w:r>
        <w:rPr>
          <w:position w:val="-16"/>
          <w:sz w:val="28"/>
        </w:rPr>
        <w:t>α</w:t>
      </w:r>
      <w:r>
        <w:rPr>
          <w:spacing w:val="8"/>
          <w:position w:val="-16"/>
          <w:sz w:val="28"/>
        </w:rPr>
        <w:t> </w:t>
      </w:r>
      <w:r>
        <w:rPr>
          <w:rFonts w:ascii="Cambria Math" w:hAnsi="Cambria Math"/>
          <w:position w:val="-16"/>
          <w:sz w:val="28"/>
        </w:rPr>
        <w:t>=</w:t>
        <w:tab/>
      </w:r>
      <w:r>
        <w:rPr>
          <w:rFonts w:ascii="Cambria Math" w:hAnsi="Cambria Math"/>
          <w:sz w:val="20"/>
        </w:rPr>
        <w:t>30</w:t>
      </w:r>
    </w:p>
    <w:p>
      <w:pPr>
        <w:spacing w:line="187" w:lineRule="exact" w:before="0"/>
        <w:ind w:left="931" w:right="0" w:firstLine="0"/>
        <w:jc w:val="left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30−1</w:t>
      </w:r>
    </w:p>
    <w:p>
      <w:pPr>
        <w:spacing w:line="170" w:lineRule="auto" w:before="284"/>
        <w:ind w:left="61" w:right="8039" w:firstLine="0"/>
        <w:jc w:val="center"/>
        <w:rPr>
          <w:rFonts w:ascii="Cambria Math" w:hAnsi="Cambria Math" w:cs="Cambria Math" w:eastAsia="Cambria Math"/>
          <w:sz w:val="28"/>
          <w:szCs w:val="28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⦋</w:t>
      </w:r>
      <w:r>
        <w:rPr>
          <w:rFonts w:ascii="Cambria Math" w:hAnsi="Cambria Math" w:cs="Cambria Math" w:eastAsia="Cambria Math"/>
          <w:sz w:val="20"/>
          <w:szCs w:val="20"/>
        </w:rPr>
        <w:t>1−19.90</w:t>
      </w:r>
      <w:r>
        <w:rPr>
          <w:rFonts w:ascii="Cambria Math" w:hAnsi="Cambria Math" w:cs="Cambria Math" w:eastAsia="Cambria Math"/>
          <w:position w:val="-16"/>
          <w:sz w:val="28"/>
          <w:szCs w:val="28"/>
        </w:rPr>
        <w:t>⦌</w:t>
      </w:r>
    </w:p>
    <w:p>
      <w:pPr>
        <w:spacing w:line="187" w:lineRule="exact" w:before="0"/>
        <w:ind w:left="49" w:right="8039" w:firstLine="0"/>
        <w:jc w:val="center"/>
        <w:rPr>
          <w:rFonts w:ascii="Cambria Math"/>
          <w:sz w:val="20"/>
        </w:rPr>
      </w:pPr>
      <w:r>
        <w:rPr/>
        <w:pict>
          <v:rect style="position:absolute;margin-left:132.619995pt;margin-top:-4.403346pt;width:37.68pt;height:.95999pt;mso-position-horizontal-relative:page;mso-position-vertical-relative:paragraph;z-index:-23087616" filled="true" fillcolor="#000000" stroked="false">
            <v:fill type="solid"/>
            <w10:wrap type="none"/>
          </v:rect>
        </w:pict>
      </w:r>
      <w:r>
        <w:rPr>
          <w:rFonts w:ascii="Cambria Math"/>
          <w:sz w:val="20"/>
        </w:rPr>
        <w:t>90.28</w:t>
      </w:r>
    </w:p>
    <w:p>
      <w:pPr>
        <w:spacing w:after="0" w:line="187" w:lineRule="exact"/>
        <w:jc w:val="center"/>
        <w:rPr>
          <w:rFonts w:ascii="Cambria Math"/>
          <w:sz w:val="20"/>
        </w:rPr>
        <w:sectPr>
          <w:type w:val="continuous"/>
          <w:pgSz w:w="12240" w:h="15840"/>
          <w:pgMar w:top="1360" w:bottom="1260" w:left="1020" w:right="680"/>
          <w:cols w:num="2" w:equalWidth="0">
            <w:col w:w="1419" w:space="40"/>
            <w:col w:w="908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</w:rPr>
      </w:pPr>
    </w:p>
    <w:p>
      <w:pPr>
        <w:spacing w:after="0"/>
        <w:rPr>
          <w:rFonts w:ascii="Cambria Math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spacing w:line="170" w:lineRule="auto" w:before="128"/>
        <w:ind w:left="420" w:right="0" w:firstLine="0"/>
        <w:jc w:val="left"/>
        <w:rPr>
          <w:rFonts w:ascii="Cambria Math" w:hAnsi="Cambria Math"/>
          <w:sz w:val="20"/>
        </w:rPr>
      </w:pPr>
      <w:r>
        <w:rPr/>
        <w:pict>
          <v:rect style="position:absolute;margin-left:97.584pt;margin-top:18.349129pt;width:11.52pt;height:.96002pt;mso-position-horizontal-relative:page;mso-position-vertical-relative:paragraph;z-index:-23087104" filled="true" fillcolor="#000000" stroked="false">
            <v:fill type="solid"/>
            <w10:wrap type="none"/>
          </v:rect>
        </w:pict>
      </w:r>
      <w:r>
        <w:rPr>
          <w:position w:val="-16"/>
          <w:sz w:val="28"/>
        </w:rPr>
        <w:t>α</w:t>
      </w:r>
      <w:r>
        <w:rPr>
          <w:spacing w:val="-1"/>
          <w:position w:val="-16"/>
          <w:sz w:val="28"/>
        </w:rPr>
        <w:t> </w:t>
      </w:r>
      <w:r>
        <w:rPr>
          <w:rFonts w:ascii="Cambria Math" w:hAnsi="Cambria Math"/>
          <w:position w:val="-16"/>
          <w:sz w:val="28"/>
        </w:rPr>
        <w:t>=</w:t>
      </w:r>
      <w:r>
        <w:rPr>
          <w:rFonts w:ascii="Cambria Math" w:hAnsi="Cambria Math"/>
          <w:spacing w:val="6"/>
          <w:position w:val="-16"/>
          <w:sz w:val="28"/>
        </w:rPr>
        <w:t> </w:t>
      </w:r>
      <w:r>
        <w:rPr>
          <w:rFonts w:ascii="Cambria Math" w:hAnsi="Cambria Math"/>
          <w:sz w:val="20"/>
        </w:rPr>
        <w:t>30</w:t>
      </w:r>
    </w:p>
    <w:p>
      <w:pPr>
        <w:spacing w:line="187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sz w:val="20"/>
        </w:rPr>
        <w:t>29</w:t>
      </w:r>
    </w:p>
    <w:p>
      <w:pPr>
        <w:pStyle w:val="BodyText"/>
        <w:spacing w:before="189"/>
        <w:ind w:left="77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rFonts w:ascii="Cambria Math" w:hAnsi="Cambria Math" w:cs="Cambria Math" w:eastAsia="Cambria Math"/>
        </w:rPr>
        <w:t>⦋1</w:t>
      </w:r>
      <w:r>
        <w:rPr>
          <w:rFonts w:ascii="Cambria Math" w:hAnsi="Cambria Math" w:cs="Cambria Math" w:eastAsia="Cambria Math"/>
          <w:spacing w:val="-2"/>
        </w:rPr>
        <w:t> </w:t>
      </w:r>
      <w:r>
        <w:rPr>
          <w:rFonts w:ascii="Cambria Math" w:hAnsi="Cambria Math" w:cs="Cambria Math" w:eastAsia="Cambria Math"/>
        </w:rPr>
        <w:t>−</w:t>
      </w:r>
      <w:r>
        <w:rPr>
          <w:rFonts w:ascii="Cambria Math" w:hAnsi="Cambria Math" w:cs="Cambria Math" w:eastAsia="Cambria Math"/>
          <w:spacing w:val="-1"/>
        </w:rPr>
        <w:t> </w:t>
      </w:r>
      <w:r>
        <w:rPr>
          <w:rFonts w:ascii="Cambria Math" w:hAnsi="Cambria Math" w:cs="Cambria Math" w:eastAsia="Cambria Math"/>
        </w:rPr>
        <w:t>0.220425⦌</w:t>
      </w:r>
    </w:p>
    <w:p>
      <w:pPr>
        <w:spacing w:after="0"/>
        <w:rPr>
          <w:rFonts w:ascii="Cambria Math" w:hAnsi="Cambria Math" w:cs="Cambria Math" w:eastAsia="Cambria Math"/>
        </w:rPr>
        <w:sectPr>
          <w:type w:val="continuous"/>
          <w:pgSz w:w="12240" w:h="15840"/>
          <w:pgMar w:top="1360" w:bottom="1260" w:left="1020" w:right="680"/>
          <w:cols w:num="2" w:equalWidth="0">
            <w:col w:w="1155" w:space="40"/>
            <w:col w:w="9345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9"/>
        <w:ind w:left="420"/>
      </w:pPr>
      <w:r>
        <w:rPr/>
        <w:t>α</w:t>
      </w:r>
      <w:r>
        <w:rPr>
          <w:spacing w:val="5"/>
        </w:rPr>
        <w:t> </w:t>
      </w:r>
      <w:r>
        <w:rPr>
          <w:rFonts w:ascii="Cambria Math" w:hAnsi="Cambria Math"/>
        </w:rPr>
        <w:t>=</w:t>
      </w:r>
      <w:r>
        <w:rPr/>
        <w:t>1.0345 X</w:t>
      </w:r>
      <w:r>
        <w:rPr>
          <w:spacing w:val="-4"/>
        </w:rPr>
        <w:t> </w:t>
      </w:r>
      <w:r>
        <w:rPr/>
        <w:t>0.779575</w:t>
      </w:r>
    </w:p>
    <w:p>
      <w:pPr>
        <w:pStyle w:val="BodyText"/>
        <w:spacing w:before="8"/>
      </w:pPr>
    </w:p>
    <w:p>
      <w:pPr>
        <w:pStyle w:val="BodyText"/>
        <w:ind w:left="490"/>
      </w:pPr>
      <w:r>
        <w:rPr/>
        <w:t>=</w:t>
      </w:r>
      <w:r>
        <w:rPr>
          <w:spacing w:val="-1"/>
        </w:rPr>
        <w:t> </w:t>
      </w:r>
      <w:r>
        <w:rPr/>
        <w:t>0.8065</w:t>
      </w:r>
    </w:p>
    <w:p>
      <w:pPr>
        <w:pStyle w:val="BodyText"/>
        <w:spacing w:before="4"/>
      </w:pPr>
    </w:p>
    <w:p>
      <w:pPr>
        <w:pStyle w:val="Heading1"/>
        <w:spacing w:before="0"/>
        <w:ind w:left="420"/>
        <w:jc w:val="left"/>
      </w:pPr>
      <w:r>
        <w:rPr/>
        <w:t>=</w:t>
      </w:r>
      <w:r>
        <w:rPr>
          <w:spacing w:val="-1"/>
        </w:rPr>
        <w:t> </w:t>
      </w:r>
      <w:r>
        <w:rPr/>
        <w:t>0.81</w:t>
      </w:r>
    </w:p>
    <w:p>
      <w:pPr>
        <w:spacing w:after="0"/>
        <w:jc w:val="left"/>
        <w:sectPr>
          <w:type w:val="continuous"/>
          <w:pgSz w:w="12240" w:h="15840"/>
          <w:pgMar w:top="1360" w:bottom="1260" w:left="1020" w:right="680"/>
        </w:sectPr>
      </w:pPr>
    </w:p>
    <w:p>
      <w:pPr>
        <w:spacing w:before="78"/>
        <w:ind w:left="414" w:right="748" w:firstLine="0"/>
        <w:jc w:val="center"/>
        <w:rPr>
          <w:b/>
          <w:sz w:val="28"/>
        </w:rPr>
      </w:pPr>
      <w:r>
        <w:rPr>
          <w:b/>
          <w:sz w:val="28"/>
        </w:rPr>
        <w:t>Appendix N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before="1" w:after="3"/>
        <w:ind w:left="414" w:right="748"/>
        <w:jc w:val="center"/>
      </w:pPr>
      <w:r>
        <w:rPr/>
        <w:t>Components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Vehicle</w:t>
      </w:r>
      <w:r>
        <w:rPr>
          <w:spacing w:val="-3"/>
        </w:rPr>
        <w:t> </w:t>
      </w:r>
      <w:r>
        <w:rPr/>
        <w:t>Engine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Vehicle Transmission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ind w:left="450"/>
        <w:rPr>
          <w:sz w:val="20"/>
        </w:rPr>
      </w:pPr>
      <w:r>
        <w:rPr>
          <w:sz w:val="20"/>
        </w:rPr>
        <w:drawing>
          <wp:inline distT="0" distB="0" distL="0" distR="0">
            <wp:extent cx="5920709" cy="6076950"/>
            <wp:effectExtent l="0" t="0" r="0" b="0"/>
            <wp:docPr id="1" name="image2.jpeg" descr="http://www.visualinformation.info/wp-content/uploads/2018/11/Car-Motor-Parts-Diagra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09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77" w:top="1360" w:bottom="1340" w:left="1020" w:right="680"/>
        </w:sectPr>
      </w:pPr>
    </w:p>
    <w:p>
      <w:pPr>
        <w:pStyle w:val="BodyText"/>
        <w:spacing w:before="7"/>
        <w:rPr>
          <w:b/>
          <w:sz w:val="4"/>
        </w:rPr>
      </w:pPr>
    </w:p>
    <w:p>
      <w:pPr>
        <w:pStyle w:val="BodyText"/>
        <w:ind w:left="590"/>
        <w:rPr>
          <w:sz w:val="20"/>
        </w:rPr>
      </w:pPr>
      <w:r>
        <w:rPr>
          <w:sz w:val="20"/>
        </w:rPr>
        <w:drawing>
          <wp:inline distT="0" distB="0" distL="0" distR="0">
            <wp:extent cx="5746700" cy="6275832"/>
            <wp:effectExtent l="0" t="0" r="0" b="0"/>
            <wp:docPr id="3" name="image3.png" descr="https://i.pinimg.com/originals/08/c0/b7/08c0b7879b6b5e14db127a4cb86255db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700" cy="627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77" w:top="1500" w:bottom="1260" w:left="1020" w:right="680"/>
        </w:sectPr>
      </w:pPr>
    </w:p>
    <w:p>
      <w:pPr>
        <w:spacing w:before="78"/>
        <w:ind w:left="414" w:right="752" w:firstLine="0"/>
        <w:jc w:val="center"/>
        <w:rPr>
          <w:b/>
          <w:sz w:val="28"/>
        </w:rPr>
      </w:pPr>
      <w:r>
        <w:rPr>
          <w:b/>
          <w:sz w:val="28"/>
        </w:rPr>
        <w:t>Exploded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View 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Clutch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Unit</w:t>
      </w: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933450</wp:posOffset>
            </wp:positionH>
            <wp:positionV relativeFrom="paragraph">
              <wp:posOffset>159529</wp:posOffset>
            </wp:positionV>
            <wp:extent cx="6316347" cy="3364991"/>
            <wp:effectExtent l="0" t="0" r="0" b="0"/>
            <wp:wrapTopAndBottom/>
            <wp:docPr id="5" name="image4.jpeg" descr="Image result for Schematic diagram of the clutch disc and pl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347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1012650</wp:posOffset>
            </wp:positionH>
            <wp:positionV relativeFrom="paragraph">
              <wp:posOffset>216813</wp:posOffset>
            </wp:positionV>
            <wp:extent cx="6031438" cy="3520440"/>
            <wp:effectExtent l="0" t="0" r="0" b="0"/>
            <wp:wrapTopAndBottom/>
            <wp:docPr id="7" name="image5.png" descr="Image result for schematic diagram of the vehicle gearbo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43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0" w:footer="1077" w:top="1360" w:bottom="1260" w:left="1020" w:right="680"/>
        </w:sectPr>
      </w:pPr>
    </w:p>
    <w:p>
      <w:pPr>
        <w:pStyle w:val="BodyText"/>
        <w:spacing w:before="10" w:after="1"/>
        <w:rPr>
          <w:b/>
          <w:sz w:val="19"/>
        </w:rPr>
      </w:pPr>
    </w:p>
    <w:p>
      <w:pPr>
        <w:pStyle w:val="BodyText"/>
        <w:ind w:left="450"/>
        <w:rPr>
          <w:sz w:val="20"/>
        </w:rPr>
      </w:pPr>
      <w:r>
        <w:rPr>
          <w:sz w:val="20"/>
        </w:rPr>
        <w:drawing>
          <wp:inline distT="0" distB="0" distL="0" distR="0">
            <wp:extent cx="5749171" cy="3699605"/>
            <wp:effectExtent l="0" t="0" r="0" b="0"/>
            <wp:docPr id="9" name="image6.jpeg" descr="Image result for Schematic diagram of the vehicle propeller shaft shaf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171" cy="36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spacing w:before="89"/>
        <w:ind w:left="414" w:right="750"/>
        <w:jc w:val="center"/>
      </w:pPr>
      <w:r>
        <w:rPr/>
        <w:t>Half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Pinion</w:t>
      </w:r>
      <w:r>
        <w:rPr>
          <w:spacing w:val="-2"/>
        </w:rPr>
        <w:t> </w:t>
      </w:r>
      <w:r>
        <w:rPr/>
        <w:t>Shaft</w:t>
      </w: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1095068</wp:posOffset>
            </wp:positionH>
            <wp:positionV relativeFrom="paragraph">
              <wp:posOffset>194354</wp:posOffset>
            </wp:positionV>
            <wp:extent cx="5735716" cy="3435096"/>
            <wp:effectExtent l="0" t="0" r="0" b="0"/>
            <wp:wrapTopAndBottom/>
            <wp:docPr id="11" name="image7.jpeg" descr="http://www.racingjunk.com/news/wp-content/uploads/2015/08/0900c1528005009f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716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1077" w:top="1500" w:bottom="1340" w:left="1020" w:right="680"/>
        </w:sectPr>
      </w:pPr>
    </w:p>
    <w:p>
      <w:pPr>
        <w:spacing w:line="297" w:lineRule="auto" w:before="75"/>
        <w:ind w:left="3836" w:right="4102" w:firstLine="537"/>
        <w:jc w:val="left"/>
        <w:rPr>
          <w:b/>
          <w:sz w:val="28"/>
        </w:rPr>
      </w:pPr>
      <w:r>
        <w:rPr>
          <w:b/>
          <w:sz w:val="28"/>
        </w:rPr>
        <w:t>Appendix 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SPSS-20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Output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Data</w:t>
      </w:r>
    </w:p>
    <w:p>
      <w:pPr>
        <w:spacing w:line="226" w:lineRule="exact" w:before="158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FILE='C:\Users\USER\Desktop\COMMUNICATION</w:t>
      </w:r>
      <w:r>
        <w:rPr>
          <w:rFonts w:ascii="Courier New"/>
          <w:spacing w:val="-17"/>
          <w:sz w:val="20"/>
        </w:rPr>
        <w:t> </w:t>
      </w:r>
      <w:r>
        <w:rPr>
          <w:rFonts w:ascii="Courier New"/>
          <w:sz w:val="20"/>
        </w:rPr>
        <w:t>BEHAVIOUR.sav'.</w:t>
      </w:r>
    </w:p>
    <w:p>
      <w:pPr>
        <w:spacing w:before="1"/>
        <w:ind w:left="420" w:right="5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 NAME DataSet1 WINDOW=FRONT.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NEW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FILE.</w:t>
      </w:r>
    </w:p>
    <w:p>
      <w:pPr>
        <w:spacing w:line="225" w:lineRule="exact" w:before="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NAME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DataSet2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WINDOW=FRONT.</w:t>
      </w:r>
    </w:p>
    <w:p>
      <w:pPr>
        <w:pStyle w:val="BodyText"/>
        <w:rPr>
          <w:rFonts w:ascii="Courier New"/>
          <w:sz w:val="20"/>
        </w:rPr>
      </w:pPr>
    </w:p>
    <w:p>
      <w:pPr>
        <w:spacing w:before="1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SAVE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OUTFILE='C:\Users\USER\Desktop\johnbulldata.sav'</w:t>
      </w:r>
    </w:p>
    <w:p>
      <w:pPr>
        <w:spacing w:line="226" w:lineRule="exact"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/COMPRESSED.</w:t>
      </w:r>
    </w:p>
    <w:p>
      <w:pPr>
        <w:spacing w:before="0"/>
        <w:ind w:left="420" w:right="75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MEANS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TABLES=pretest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retention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pretestinterestposttestinterest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gender</w:t>
      </w:r>
    </w:p>
    <w:p>
      <w:pPr>
        <w:spacing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/CELLS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MEAN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STDDEV.</w:t>
      </w:r>
    </w:p>
    <w:p>
      <w:pPr>
        <w:pStyle w:val="BodyText"/>
        <w:spacing w:before="9"/>
        <w:rPr>
          <w:rFonts w:ascii="Courier New"/>
          <w:sz w:val="25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Means</w:t>
      </w:r>
    </w:p>
    <w:p>
      <w:pPr>
        <w:pStyle w:val="BodyText"/>
        <w:rPr>
          <w:rFonts w:ascii="Arial"/>
          <w:b/>
          <w:sz w:val="10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2944"/>
        <w:gridCol w:w="4585"/>
      </w:tblGrid>
      <w:tr>
        <w:trPr>
          <w:trHeight w:val="205" w:hRule="atLeast"/>
        </w:trPr>
        <w:tc>
          <w:tcPr>
            <w:tcW w:w="9362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185" w:lineRule="exact"/>
              <w:ind w:left="4429" w:right="439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</w:tr>
      <w:tr>
        <w:trPr>
          <w:trHeight w:val="375" w:hRule="atLeast"/>
        </w:trPr>
        <w:tc>
          <w:tcPr>
            <w:tcW w:w="1833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94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17:34:38</w:t>
            </w:r>
          </w:p>
        </w:tc>
      </w:tr>
      <w:tr>
        <w:trPr>
          <w:trHeight w:val="320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DataSet2</w:t>
            </w:r>
          </w:p>
        </w:tc>
      </w:tr>
      <w:tr>
        <w:trPr>
          <w:trHeight w:val="320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 File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2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870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4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table,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user-defined</w:t>
            </w:r>
          </w:p>
          <w:p>
            <w:pPr>
              <w:pStyle w:val="TableParagraph"/>
              <w:spacing w:line="320" w:lineRule="atLeast"/>
              <w:ind w:left="75" w:right="4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 values for the dependent and all grouping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are 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140" w:hRule="atLeast"/>
        </w:trPr>
        <w:tc>
          <w:tcPr>
            <w:tcW w:w="9362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2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</w:tr>
      <w:tr>
        <w:trPr>
          <w:trHeight w:val="879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used for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have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</w:p>
          <w:p>
            <w:pPr>
              <w:pStyle w:val="TableParagraph"/>
              <w:spacing w:line="320" w:lineRule="atLeast"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any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independent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not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have missing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values.</w:t>
            </w:r>
          </w:p>
        </w:tc>
      </w:tr>
      <w:tr>
        <w:trPr>
          <w:trHeight w:val="960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72" w:lineRule="auto" w:before="53"/>
              <w:ind w:left="75" w:right="5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MEANS TABLES=pretest posttest retention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pretestinterestposttestinterest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  <w:p>
            <w:pPr>
              <w:pStyle w:val="TableParagraph"/>
              <w:spacing w:line="206" w:lineRule="exact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/CELLS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STDDEV.</w:t>
            </w:r>
          </w:p>
        </w:tc>
      </w:tr>
      <w:tr>
        <w:trPr>
          <w:trHeight w:val="249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00:00:00.06</w:t>
            </w:r>
          </w:p>
        </w:tc>
      </w:tr>
      <w:tr>
        <w:trPr>
          <w:trHeight w:val="180" w:hRule="atLeast"/>
        </w:trPr>
        <w:tc>
          <w:tcPr>
            <w:tcW w:w="183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94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85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1833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4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5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8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00:00:00.23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[DataSet2]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77" w:top="1440" w:bottom="1340" w:left="1020" w:right="680"/>
        </w:sectPr>
      </w:pPr>
    </w:p>
    <w:p>
      <w:pPr>
        <w:spacing w:before="141" w:after="5"/>
        <w:ind w:left="414" w:right="56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6"/>
        <w:gridCol w:w="999"/>
        <w:gridCol w:w="1011"/>
        <w:gridCol w:w="1014"/>
        <w:gridCol w:w="1014"/>
        <w:gridCol w:w="1012"/>
        <w:gridCol w:w="2042"/>
      </w:tblGrid>
      <w:tr>
        <w:trPr>
          <w:trHeight w:val="305" w:hRule="atLeast"/>
        </w:trPr>
        <w:tc>
          <w:tcPr>
            <w:tcW w:w="245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2" w:type="dxa"/>
            <w:gridSpan w:val="6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1"/>
              <w:ind w:left="3260" w:right="32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</w:tr>
      <w:tr>
        <w:trPr>
          <w:trHeight w:val="314" w:hRule="atLeast"/>
        </w:trPr>
        <w:tc>
          <w:tcPr>
            <w:tcW w:w="2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6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Included</w:t>
            </w:r>
          </w:p>
        </w:tc>
        <w:tc>
          <w:tcPr>
            <w:tcW w:w="2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6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1310" w:right="12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</w:tr>
      <w:tr>
        <w:trPr>
          <w:trHeight w:val="324" w:hRule="atLeast"/>
        </w:trPr>
        <w:tc>
          <w:tcPr>
            <w:tcW w:w="2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0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690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</w:tr>
      <w:tr>
        <w:trPr>
          <w:trHeight w:val="377" w:hRule="atLeast"/>
        </w:trPr>
        <w:tc>
          <w:tcPr>
            <w:tcW w:w="2456" w:type="dxa"/>
            <w:tcBorders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99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* method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</w:t>
            </w:r>
            <w:r>
              <w:rPr>
                <w:rFonts w:ascii="Arial MT"/>
                <w:spacing w:val="49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19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pretestinterest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posttestinterest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19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2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pretestinterest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99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259" w:hRule="atLeast"/>
        </w:trPr>
        <w:tc>
          <w:tcPr>
            <w:tcW w:w="2456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posttestinterest</w:t>
            </w:r>
            <w:r>
              <w:rPr>
                <w:rFonts w:ascii="Arial MT"/>
                <w:spacing w:val="45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99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before="0" w:after="5"/>
        <w:ind w:left="414" w:right="55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pretest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posttest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retention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pretest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interest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posttest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interest</w:t>
      </w:r>
      <w:r>
        <w:rPr>
          <w:rFonts w:ascii="Arial"/>
          <w:b/>
          <w:spacing w:val="46"/>
          <w:sz w:val="18"/>
        </w:rPr>
        <w:t> </w:t>
      </w:r>
      <w:r>
        <w:rPr>
          <w:rFonts w:ascii="Arial"/>
          <w:b/>
          <w:sz w:val="18"/>
        </w:rPr>
        <w:t>*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method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1782"/>
        <w:gridCol w:w="1015"/>
        <w:gridCol w:w="1073"/>
        <w:gridCol w:w="1075"/>
        <w:gridCol w:w="1476"/>
        <w:gridCol w:w="1475"/>
      </w:tblGrid>
      <w:tr>
        <w:trPr>
          <w:trHeight w:val="315" w:hRule="atLeast"/>
        </w:trPr>
        <w:tc>
          <w:tcPr>
            <w:tcW w:w="3444" w:type="dxa"/>
            <w:gridSpan w:val="2"/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1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</w:p>
        </w:tc>
        <w:tc>
          <w:tcPr>
            <w:tcW w:w="107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2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  <w:tc>
          <w:tcPr>
            <w:tcW w:w="10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  <w:tc>
          <w:tcPr>
            <w:tcW w:w="14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</w:tr>
      <w:tr>
        <w:trPr>
          <w:trHeight w:val="318" w:hRule="atLeast"/>
        </w:trPr>
        <w:tc>
          <w:tcPr>
            <w:tcW w:w="166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7" w:lineRule="exact" w:before="111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1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20.3793</w:t>
            </w:r>
          </w:p>
        </w:tc>
        <w:tc>
          <w:tcPr>
            <w:tcW w:w="107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71.5690</w:t>
            </w:r>
          </w:p>
        </w:tc>
        <w:tc>
          <w:tcPr>
            <w:tcW w:w="10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67.2759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45.2414</w:t>
            </w:r>
          </w:p>
        </w:tc>
        <w:tc>
          <w:tcPr>
            <w:tcW w:w="147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7" w:lineRule="exact" w:before="11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75.2414</w:t>
            </w:r>
          </w:p>
        </w:tc>
      </w:tr>
      <w:tr>
        <w:trPr>
          <w:trHeight w:val="518" w:hRule="atLeast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9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</w:p>
          <w:p>
            <w:pPr>
              <w:pStyle w:val="TableParagraph"/>
              <w:spacing w:line="187" w:lineRule="exact" w:before="112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apprenticeship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3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260" w:hRule="atLeast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1" w:lineRule="exact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4.19619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8.96213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8.44755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6.31153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1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9.21347</w:t>
            </w:r>
          </w:p>
        </w:tc>
      </w:tr>
      <w:tr>
        <w:trPr>
          <w:trHeight w:val="319" w:hRule="atLeast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19.1250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44.6964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40.2321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45.1071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47.7143</w:t>
            </w:r>
          </w:p>
        </w:tc>
      </w:tr>
      <w:tr>
        <w:trPr>
          <w:trHeight w:val="320" w:hRule="atLeast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  <w:tr>
        <w:trPr>
          <w:trHeight w:val="320" w:hRule="atLeast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4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3.71759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6.32720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6.41870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6.35804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9.25147</w:t>
            </w:r>
          </w:p>
        </w:tc>
      </w:tr>
      <w:tr>
        <w:trPr>
          <w:trHeight w:val="339" w:hRule="atLeast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19.7632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58.3684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53.9912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45.1754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61.7193</w:t>
            </w:r>
          </w:p>
        </w:tc>
      </w:tr>
      <w:tr>
        <w:trPr>
          <w:trHeight w:val="360" w:hRule="atLeast"/>
        </w:trPr>
        <w:tc>
          <w:tcPr>
            <w:tcW w:w="16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279" w:hRule="atLeast"/>
        </w:trPr>
        <w:tc>
          <w:tcPr>
            <w:tcW w:w="166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6" w:lineRule="exact" w:before="73"/>
              <w:ind w:left="4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1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4.00067</w:t>
            </w:r>
          </w:p>
        </w:tc>
        <w:tc>
          <w:tcPr>
            <w:tcW w:w="107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15.55877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15.50649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6.30668</w:t>
            </w:r>
          </w:p>
        </w:tc>
        <w:tc>
          <w:tcPr>
            <w:tcW w:w="147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16.59913</w:t>
            </w:r>
          </w:p>
        </w:tc>
      </w:tr>
    </w:tbl>
    <w:p>
      <w:pPr>
        <w:pStyle w:val="BodyText"/>
        <w:spacing w:before="5"/>
        <w:rPr>
          <w:rFonts w:ascii="Arial"/>
          <w:b/>
          <w:sz w:val="23"/>
        </w:rPr>
      </w:pPr>
    </w:p>
    <w:p>
      <w:pPr>
        <w:spacing w:before="1" w:after="5"/>
        <w:ind w:left="414" w:right="56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pretest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posttest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z w:val="18"/>
        </w:rPr>
        <w:t>retention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pretest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z w:val="18"/>
        </w:rPr>
        <w:t>interest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posttest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interest</w:t>
      </w:r>
      <w:r>
        <w:rPr>
          <w:rFonts w:ascii="Arial"/>
          <w:b/>
          <w:spacing w:val="46"/>
          <w:sz w:val="18"/>
        </w:rPr>
        <w:t> </w:t>
      </w:r>
      <w:r>
        <w:rPr>
          <w:rFonts w:ascii="Arial"/>
          <w:b/>
          <w:sz w:val="18"/>
        </w:rPr>
        <w:t>*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gender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1520"/>
        <w:gridCol w:w="1014"/>
        <w:gridCol w:w="1078"/>
        <w:gridCol w:w="1076"/>
        <w:gridCol w:w="1476"/>
        <w:gridCol w:w="2609"/>
      </w:tblGrid>
      <w:tr>
        <w:trPr>
          <w:trHeight w:val="315" w:hRule="atLeast"/>
        </w:trPr>
        <w:tc>
          <w:tcPr>
            <w:tcW w:w="2290" w:type="dxa"/>
            <w:gridSpan w:val="2"/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101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2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</w:p>
        </w:tc>
        <w:tc>
          <w:tcPr>
            <w:tcW w:w="10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  <w:tc>
          <w:tcPr>
            <w:tcW w:w="10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</w:t>
            </w:r>
          </w:p>
        </w:tc>
        <w:tc>
          <w:tcPr>
            <w:tcW w:w="14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  <w:tc>
          <w:tcPr>
            <w:tcW w:w="26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6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</w:tr>
      <w:tr>
        <w:trPr>
          <w:trHeight w:val="397" w:hRule="atLeast"/>
        </w:trPr>
        <w:tc>
          <w:tcPr>
            <w:tcW w:w="77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1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1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19.4842</w:t>
            </w:r>
          </w:p>
        </w:tc>
        <w:tc>
          <w:tcPr>
            <w:tcW w:w="10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58.3474</w:t>
            </w:r>
          </w:p>
        </w:tc>
        <w:tc>
          <w:tcPr>
            <w:tcW w:w="10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53.6421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44.8632</w:t>
            </w:r>
          </w:p>
        </w:tc>
        <w:tc>
          <w:tcPr>
            <w:tcW w:w="260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61.2000</w:t>
            </w:r>
          </w:p>
        </w:tc>
      </w:tr>
      <w:tr>
        <w:trPr>
          <w:trHeight w:val="360" w:hRule="atLeast"/>
        </w:trPr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4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</w:tr>
      <w:tr>
        <w:trPr>
          <w:trHeight w:val="339" w:hRule="atLeast"/>
        </w:trPr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3.83673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16.55023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16.57280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6.33566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17.11140</w:t>
            </w:r>
          </w:p>
        </w:tc>
      </w:tr>
      <w:tr>
        <w:trPr>
          <w:trHeight w:val="320" w:hRule="atLeast"/>
        </w:trPr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21.1579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58.4737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55.7368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46.7368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64.3158</w:t>
            </w:r>
          </w:p>
        </w:tc>
      </w:tr>
      <w:tr>
        <w:trPr>
          <w:trHeight w:val="320" w:hRule="atLeast"/>
        </w:trPr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4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</w:tr>
      <w:tr>
        <w:trPr>
          <w:trHeight w:val="319" w:hRule="atLeast"/>
        </w:trPr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4.59786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9.44792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8.44487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6.08132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13.86063</w:t>
            </w:r>
          </w:p>
        </w:tc>
      </w:tr>
      <w:tr>
        <w:trPr>
          <w:trHeight w:val="339" w:hRule="atLeast"/>
        </w:trPr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19.7632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58.3684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53.9912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45.1754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61.7193</w:t>
            </w:r>
          </w:p>
        </w:tc>
      </w:tr>
      <w:tr>
        <w:trPr>
          <w:trHeight w:val="359" w:hRule="atLeast"/>
        </w:trPr>
        <w:tc>
          <w:tcPr>
            <w:tcW w:w="77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3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279" w:hRule="atLeast"/>
        </w:trPr>
        <w:tc>
          <w:tcPr>
            <w:tcW w:w="77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6" w:lineRule="exact" w:before="73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1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4.00067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15.55877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15.50649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6.30668</w:t>
            </w:r>
          </w:p>
        </w:tc>
        <w:tc>
          <w:tcPr>
            <w:tcW w:w="260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16.59913</w:t>
            </w:r>
          </w:p>
        </w:tc>
      </w:tr>
    </w:tbl>
    <w:p>
      <w:pPr>
        <w:spacing w:after="0" w:line="186" w:lineRule="exact"/>
        <w:jc w:val="right"/>
        <w:rPr>
          <w:rFonts w:ascii="Arial MT"/>
          <w:sz w:val="18"/>
        </w:rPr>
        <w:sectPr>
          <w:pgSz w:w="12240" w:h="15840"/>
          <w:pgMar w:header="0" w:footer="1077" w:top="1500" w:bottom="1340" w:left="1020" w:right="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spacing w:line="226" w:lineRule="exact"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pretest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/DESIGN=pretest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method.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pgSz w:w="12240" w:h="15840"/>
          <w:pgMar w:header="0" w:footer="1077" w:top="1500" w:bottom="1340" w:left="1020" w:right="680"/>
        </w:sectPr>
      </w:pPr>
    </w:p>
    <w:p>
      <w:pPr>
        <w:spacing w:before="91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360" w:bottom="1260" w:left="1020" w:right="680"/>
          <w:cols w:num="2" w:equalWidth="0">
            <w:col w:w="4330" w:space="101"/>
            <w:col w:w="6109"/>
          </w:cols>
        </w:sect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624"/>
        <w:gridCol w:w="4578"/>
      </w:tblGrid>
      <w:tr>
        <w:trPr>
          <w:trHeight w:val="377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6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17:35:58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DataSet2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2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</w:p>
          <w:p>
            <w:pPr>
              <w:pStyle w:val="TableParagraph"/>
              <w:spacing w:before="11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 posttest BY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pretest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/DESIGN=pretest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method.</w:t>
            </w:r>
          </w:p>
        </w:tc>
      </w:tr>
      <w:tr>
        <w:trPr>
          <w:trHeight w:val="24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00:00:00.03</w:t>
            </w:r>
          </w:p>
        </w:tc>
      </w:tr>
      <w:tr>
        <w:trPr>
          <w:trHeight w:val="5" w:hRule="atLeast"/>
        </w:trPr>
        <w:tc>
          <w:tcPr>
            <w:tcW w:w="21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62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7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1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1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2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00:00:00.23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[DataSet2]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5"/>
        <w:rPr>
          <w:rFonts w:ascii="Courier New"/>
          <w:sz w:val="22"/>
        </w:rPr>
      </w:pPr>
    </w:p>
    <w:p>
      <w:pPr>
        <w:spacing w:before="0" w:after="6"/>
        <w:ind w:left="20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300"/>
        <w:gridCol w:w="1532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6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5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230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apprentiship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172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3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230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</w:tbl>
    <w:p>
      <w:pPr>
        <w:spacing w:after="0" w:line="170" w:lineRule="exact"/>
        <w:jc w:val="right"/>
        <w:rPr>
          <w:rFonts w:ascii="Arial MT"/>
          <w:sz w:val="18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spacing w:before="67"/>
        <w:ind w:left="414" w:right="75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17" w:after="3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posttest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2160"/>
        <w:gridCol w:w="808"/>
        <w:gridCol w:w="1711"/>
        <w:gridCol w:w="1529"/>
        <w:gridCol w:w="1260"/>
      </w:tblGrid>
      <w:tr>
        <w:trPr>
          <w:trHeight w:val="315" w:hRule="atLeast"/>
        </w:trPr>
        <w:tc>
          <w:tcPr>
            <w:tcW w:w="1891" w:type="dxa"/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1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8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19" w:right="2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7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5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26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59" w:right="4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5" w:hRule="atLeast"/>
        </w:trPr>
        <w:tc>
          <w:tcPr>
            <w:tcW w:w="1891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16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20589.088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8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7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10294.544</w:t>
            </w:r>
          </w:p>
        </w:tc>
        <w:tc>
          <w:tcPr>
            <w:tcW w:w="15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168.902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13799.495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13799.495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226.407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14.625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14.625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.240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.625</w:t>
            </w:r>
          </w:p>
        </w:tc>
      </w:tr>
      <w:tr>
        <w:trPr>
          <w:trHeight w:val="320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19894.341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19894.341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326.405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6765.439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60.950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8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415738.000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891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16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27354.526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2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.753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.748)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line="226" w:lineRule="exact" w:before="1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interest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pretest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interest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/DESIGN=pretest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interest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method.</w:t>
      </w:r>
    </w:p>
    <w:p>
      <w:pPr>
        <w:pStyle w:val="BodyText"/>
        <w:rPr>
          <w:rFonts w:ascii="Courier New"/>
          <w:sz w:val="30"/>
        </w:rPr>
      </w:pPr>
    </w:p>
    <w:p>
      <w:pPr>
        <w:spacing w:before="0" w:after="5"/>
        <w:ind w:left="414" w:right="74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624"/>
        <w:gridCol w:w="4578"/>
      </w:tblGrid>
      <w:tr>
        <w:trPr>
          <w:trHeight w:val="377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6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17:36:51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DataSet2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4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64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</w:p>
          <w:p>
            <w:pPr>
              <w:pStyle w:val="TableParagraph"/>
              <w:spacing w:before="11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UNIANOVAposttestinterest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pretestinterest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  <w:p>
            <w:pPr>
              <w:pStyle w:val="TableParagraph"/>
              <w:spacing w:before="1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/DESIGN=pretestinterest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method.</w:t>
            </w:r>
          </w:p>
        </w:tc>
      </w:tr>
      <w:tr>
        <w:trPr>
          <w:trHeight w:val="24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00:00:00.03</w:t>
            </w:r>
          </w:p>
        </w:tc>
      </w:tr>
      <w:tr>
        <w:trPr>
          <w:trHeight w:val="5" w:hRule="atLeast"/>
        </w:trPr>
        <w:tc>
          <w:tcPr>
            <w:tcW w:w="21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62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7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1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1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2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00:00:00.14</w:t>
            </w:r>
          </w:p>
        </w:tc>
      </w:tr>
    </w:tbl>
    <w:p>
      <w:pPr>
        <w:spacing w:after="0" w:line="170" w:lineRule="exact"/>
        <w:jc w:val="right"/>
        <w:rPr>
          <w:rFonts w:ascii="Arial MT"/>
          <w:sz w:val="18"/>
        </w:rPr>
        <w:sectPr>
          <w:pgSz w:w="12240" w:h="15840"/>
          <w:pgMar w:header="0" w:footer="1077" w:top="1480" w:bottom="1340" w:left="1020" w:right="680"/>
        </w:sectPr>
      </w:pPr>
    </w:p>
    <w:p>
      <w:pPr>
        <w:spacing w:before="76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Analysis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spacing w:before="235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[DataSet2]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spacing w:before="0" w:after="6"/>
        <w:ind w:left="176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300"/>
        <w:gridCol w:w="991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6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9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230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apprentice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ship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172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3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230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spacing w:before="94"/>
        <w:ind w:left="414" w:right="66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17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posttest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interest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211"/>
        <w:gridCol w:w="1080"/>
        <w:gridCol w:w="1889"/>
        <w:gridCol w:w="1440"/>
        <w:gridCol w:w="1171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2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452" w:right="4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8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4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4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414" w:right="3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7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21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22604.533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8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11302.267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147.067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2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3457.183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3457.183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44.985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  <w:tc>
          <w:tcPr>
            <w:tcW w:w="22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1015.565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1015.565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13.215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2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21486.535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21486.535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279.586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2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8530.484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76.851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2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465392.000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84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21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31135.018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4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.726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.721)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gender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pretest</w:t>
      </w:r>
    </w:p>
    <w:p>
      <w:pPr>
        <w:spacing w:line="226" w:lineRule="exact"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/DESIGN=pretest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gender.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624"/>
        <w:gridCol w:w="4669"/>
      </w:tblGrid>
      <w:tr>
        <w:trPr>
          <w:trHeight w:val="202" w:hRule="atLeast"/>
        </w:trPr>
        <w:tc>
          <w:tcPr>
            <w:tcW w:w="9453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183" w:lineRule="exact"/>
              <w:ind w:left="4475" w:right="44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</w:tr>
      <w:tr>
        <w:trPr>
          <w:trHeight w:val="377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6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17:37:50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DataSet2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Working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</w:p>
          <w:p>
            <w:pPr>
              <w:pStyle w:val="TableParagraph"/>
              <w:spacing w:before="112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261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7" w:lineRule="exact"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7" w:lineRule="exact"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7" w:lineRule="exact"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</w:tbl>
    <w:p>
      <w:pPr>
        <w:spacing w:after="0" w:line="187" w:lineRule="exact"/>
        <w:rPr>
          <w:rFonts w:ascii="Arial MT"/>
          <w:sz w:val="18"/>
        </w:rPr>
        <w:sectPr>
          <w:pgSz w:w="12240" w:h="15840"/>
          <w:pgMar w:header="0" w:footer="1077" w:top="1360" w:bottom="1340" w:left="1020" w:right="680"/>
        </w:sectPr>
      </w:pP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4"/>
        <w:gridCol w:w="4669"/>
      </w:tblGrid>
      <w:tr>
        <w:trPr>
          <w:trHeight w:val="698" w:hRule="atLeast"/>
        </w:trPr>
        <w:tc>
          <w:tcPr>
            <w:tcW w:w="47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6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atLeas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cases with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in the model.</w:t>
            </w:r>
          </w:p>
        </w:tc>
      </w:tr>
      <w:tr>
        <w:trPr>
          <w:trHeight w:val="1599" w:hRule="atLeast"/>
        </w:trPr>
        <w:tc>
          <w:tcPr>
            <w:tcW w:w="47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46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pretest</w:t>
            </w:r>
          </w:p>
          <w:p>
            <w:pPr>
              <w:pStyle w:val="TableParagraph"/>
              <w:spacing w:before="1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  <w:p>
            <w:pPr>
              <w:pStyle w:val="TableParagraph"/>
              <w:spacing w:before="1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  <w:p>
            <w:pPr>
              <w:pStyle w:val="TableParagraph"/>
              <w:spacing w:before="115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  <w:p>
            <w:pPr>
              <w:pStyle w:val="TableParagraph"/>
              <w:spacing w:before="1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/DESIGN=pretest</w:t>
            </w:r>
            <w:r>
              <w:rPr>
                <w:rFonts w:ascii="Arial MT"/>
                <w:spacing w:val="-8"/>
                <w:sz w:val="18"/>
              </w:rPr>
              <w:t> </w:t>
            </w:r>
            <w:r>
              <w:rPr>
                <w:rFonts w:ascii="Arial MT"/>
                <w:sz w:val="18"/>
              </w:rPr>
              <w:t>gender.</w:t>
            </w:r>
          </w:p>
        </w:tc>
      </w:tr>
      <w:tr>
        <w:trPr>
          <w:trHeight w:val="254" w:hRule="atLeast"/>
        </w:trPr>
        <w:tc>
          <w:tcPr>
            <w:tcW w:w="47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53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6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00:00:00.00</w:t>
            </w:r>
          </w:p>
        </w:tc>
      </w:tr>
      <w:tr>
        <w:trPr>
          <w:trHeight w:val="174" w:hRule="atLeast"/>
        </w:trPr>
        <w:tc>
          <w:tcPr>
            <w:tcW w:w="47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5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46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4784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669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00:00:00.06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before="10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[DataSet2]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spacing w:before="0" w:after="8"/>
        <w:ind w:left="124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275"/>
        <w:gridCol w:w="1015"/>
      </w:tblGrid>
      <w:tr>
        <w:trPr>
          <w:trHeight w:val="315" w:hRule="atLeast"/>
        </w:trPr>
        <w:tc>
          <w:tcPr>
            <w:tcW w:w="1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0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3" w:hRule="atLeast"/>
        </w:trPr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08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127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01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</w:tr>
      <w:tr>
        <w:trPr>
          <w:trHeight w:val="172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27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spacing w:before="0"/>
        <w:ind w:left="414" w:right="66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17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posttest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391"/>
        <w:gridCol w:w="1260"/>
        <w:gridCol w:w="1620"/>
        <w:gridCol w:w="1169"/>
        <w:gridCol w:w="1351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3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2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2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543" w:right="5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2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1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503" w:right="46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7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39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708.218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6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354.109</w:t>
            </w:r>
          </w:p>
        </w:tc>
        <w:tc>
          <w:tcPr>
            <w:tcW w:w="11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1.475</w:t>
            </w:r>
          </w:p>
        </w:tc>
        <w:tc>
          <w:tcPr>
            <w:tcW w:w="135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.233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39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8299.669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8299.669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34.574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</w:p>
        </w:tc>
        <w:tc>
          <w:tcPr>
            <w:tcW w:w="239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707.965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707.965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2.949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.089</w:t>
            </w: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239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13.471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13.471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.056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.813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39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26646.308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240.057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9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415738.000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84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9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27354.526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4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.026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.008)</w:t>
      </w:r>
    </w:p>
    <w:p>
      <w:pPr>
        <w:spacing w:after="0"/>
        <w:jc w:val="left"/>
        <w:rPr>
          <w:rFonts w:ascii="Arial MT"/>
          <w:sz w:val="18"/>
        </w:rPr>
        <w:sectPr>
          <w:pgSz w:w="12240" w:h="15840"/>
          <w:pgMar w:header="0" w:footer="1077" w:top="1440" w:bottom="1340" w:left="1020" w:right="680"/>
        </w:sectPr>
      </w:pPr>
    </w:p>
    <w:p>
      <w:pPr>
        <w:pStyle w:val="BodyText"/>
        <w:spacing w:before="11"/>
        <w:rPr>
          <w:rFonts w:ascii="Arial MT"/>
          <w:sz w:val="25"/>
        </w:rPr>
      </w:pPr>
    </w:p>
    <w:p>
      <w:pPr>
        <w:spacing w:line="226" w:lineRule="exact"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interest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gender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pretest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interest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/DESIGN=pretest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interest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gender.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pgSz w:w="12240" w:h="15840"/>
          <w:pgMar w:header="0" w:footer="1077" w:top="1500" w:bottom="1340" w:left="1020" w:right="680"/>
        </w:sectPr>
      </w:pPr>
    </w:p>
    <w:p>
      <w:pPr>
        <w:spacing w:before="91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360" w:bottom="1260" w:left="1020" w:right="680"/>
          <w:cols w:num="2" w:equalWidth="0">
            <w:col w:w="4330" w:space="146"/>
            <w:col w:w="6064"/>
          </w:cols>
        </w:sect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624"/>
        <w:gridCol w:w="4669"/>
      </w:tblGrid>
      <w:tr>
        <w:trPr>
          <w:trHeight w:val="377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6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17:38:31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DataSet2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2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</w:p>
          <w:p>
            <w:pPr>
              <w:pStyle w:val="TableParagraph"/>
              <w:spacing w:before="11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posttest interest BY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pretest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interest</w:t>
            </w:r>
          </w:p>
        </w:tc>
      </w:tr>
      <w:tr>
        <w:trPr>
          <w:trHeight w:val="64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  <w:p>
            <w:pPr>
              <w:pStyle w:val="TableParagraph"/>
              <w:spacing w:before="11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/DESIGN=pretest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gender.</w:t>
            </w:r>
          </w:p>
        </w:tc>
      </w:tr>
      <w:tr>
        <w:trPr>
          <w:trHeight w:val="25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669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00:00:00.00</w:t>
            </w:r>
          </w:p>
        </w:tc>
      </w:tr>
      <w:tr>
        <w:trPr>
          <w:trHeight w:val="5" w:hRule="atLeast"/>
        </w:trPr>
        <w:tc>
          <w:tcPr>
            <w:tcW w:w="21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62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66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1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1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2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66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00:00:00.13</w:t>
            </w:r>
          </w:p>
        </w:tc>
      </w:tr>
    </w:tbl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[DataSet2]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27"/>
        </w:rPr>
      </w:pPr>
    </w:p>
    <w:p>
      <w:pPr>
        <w:spacing w:before="0" w:after="6"/>
        <w:ind w:left="124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275"/>
        <w:gridCol w:w="1015"/>
      </w:tblGrid>
      <w:tr>
        <w:trPr>
          <w:trHeight w:val="315" w:hRule="atLeast"/>
        </w:trPr>
        <w:tc>
          <w:tcPr>
            <w:tcW w:w="16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0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127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01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</w:tr>
      <w:tr>
        <w:trPr>
          <w:trHeight w:val="172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27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</w:tr>
    </w:tbl>
    <w:p>
      <w:pPr>
        <w:spacing w:after="0" w:line="170" w:lineRule="exact"/>
        <w:jc w:val="right"/>
        <w:rPr>
          <w:rFonts w:ascii="Arial MT"/>
          <w:sz w:val="18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spacing w:before="95"/>
        <w:ind w:left="414" w:right="75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17" w:after="2"/>
        <w:ind w:left="42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posttest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interest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480"/>
        <w:gridCol w:w="1172"/>
        <w:gridCol w:w="1620"/>
        <w:gridCol w:w="1169"/>
        <w:gridCol w:w="1260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4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2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1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97" w:right="4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2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1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26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56" w:right="41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5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48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1194.277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1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6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597.139</w:t>
            </w:r>
          </w:p>
        </w:tc>
        <w:tc>
          <w:tcPr>
            <w:tcW w:w="11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2.214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.114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48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3372.553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3372.553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12.503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pretestinterest</w:t>
            </w:r>
          </w:p>
        </w:tc>
        <w:tc>
          <w:tcPr>
            <w:tcW w:w="248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1040.565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1040.565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3.858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.052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248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76.279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76.279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.283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.596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48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29940.740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269.736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48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465392.000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48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31135.018</w:t>
            </w:r>
          </w:p>
        </w:tc>
        <w:tc>
          <w:tcPr>
            <w:tcW w:w="11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2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.038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.021)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94" w:after="8"/>
        <w:ind w:left="414" w:right="74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624"/>
        <w:gridCol w:w="4578"/>
      </w:tblGrid>
      <w:tr>
        <w:trPr>
          <w:trHeight w:val="375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6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09-AUG-2019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17:39:36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DataSet2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2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defined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analysis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</w:p>
          <w:p>
            <w:pPr>
              <w:pStyle w:val="TableParagraph"/>
              <w:spacing w:before="11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out-of-range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analysis.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T-TEST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GROUPS=method(1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2)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/MISSING=ANALYSIS</w:t>
            </w:r>
          </w:p>
          <w:p>
            <w:pPr>
              <w:pStyle w:val="TableParagraph"/>
              <w:spacing w:before="1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/VARIABLES=retention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/CRITERIA=CI(.95).</w:t>
            </w:r>
          </w:p>
        </w:tc>
      </w:tr>
      <w:tr>
        <w:trPr>
          <w:trHeight w:val="24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00:00:00.00</w:t>
            </w:r>
          </w:p>
        </w:tc>
      </w:tr>
      <w:tr>
        <w:trPr>
          <w:trHeight w:val="5" w:hRule="atLeast"/>
        </w:trPr>
        <w:tc>
          <w:tcPr>
            <w:tcW w:w="21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62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7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1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1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2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00:00:00.02</w:t>
            </w:r>
          </w:p>
        </w:tc>
      </w:tr>
    </w:tbl>
    <w:p>
      <w:pPr>
        <w:spacing w:after="0" w:line="170" w:lineRule="exact"/>
        <w:jc w:val="right"/>
        <w:rPr>
          <w:rFonts w:ascii="Arial MT"/>
          <w:sz w:val="18"/>
        </w:rPr>
        <w:sectPr>
          <w:pgSz w:w="12240" w:h="15840"/>
          <w:pgMar w:header="0" w:footer="1077" w:top="1500" w:bottom="1340" w:left="1020" w:right="680"/>
        </w:sectPr>
      </w:pPr>
    </w:p>
    <w:p>
      <w:pPr>
        <w:spacing w:line="226" w:lineRule="exact" w:before="84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retention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interest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/DESIGN=posttest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interest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method.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30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rPr>
          <w:rFonts w:ascii="Arial"/>
          <w:b/>
        </w:rPr>
      </w:pPr>
    </w:p>
    <w:p>
      <w:pPr>
        <w:spacing w:before="189" w:after="8"/>
        <w:ind w:left="414" w:right="74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624"/>
        <w:gridCol w:w="4578"/>
      </w:tblGrid>
      <w:tr>
        <w:trPr>
          <w:trHeight w:val="375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6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16:40:26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2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</w:p>
          <w:p>
            <w:pPr>
              <w:pStyle w:val="TableParagraph"/>
              <w:spacing w:before="11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retention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posttest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interest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  <w:p>
            <w:pPr>
              <w:pStyle w:val="TableParagraph"/>
              <w:spacing w:before="1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/DESIGN=posttest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method.</w:t>
            </w:r>
          </w:p>
        </w:tc>
      </w:tr>
      <w:tr>
        <w:trPr>
          <w:trHeight w:val="24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00:00:00.02</w:t>
            </w:r>
          </w:p>
        </w:tc>
      </w:tr>
      <w:tr>
        <w:trPr>
          <w:trHeight w:val="5" w:hRule="atLeast"/>
        </w:trPr>
        <w:tc>
          <w:tcPr>
            <w:tcW w:w="21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62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78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1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1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2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00:00:00.13</w:t>
            </w:r>
          </w:p>
        </w:tc>
      </w:tr>
    </w:tbl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before="1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5"/>
        <w:rPr>
          <w:rFonts w:ascii="Courier New"/>
          <w:sz w:val="22"/>
        </w:rPr>
      </w:pPr>
    </w:p>
    <w:p>
      <w:pPr>
        <w:spacing w:before="0" w:after="5"/>
        <w:ind w:left="186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391"/>
        <w:gridCol w:w="1080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9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0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239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apprenticeship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172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39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239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</w:tbl>
    <w:p>
      <w:pPr>
        <w:spacing w:after="0" w:line="170" w:lineRule="exact"/>
        <w:jc w:val="right"/>
        <w:rPr>
          <w:rFonts w:ascii="Arial MT"/>
          <w:sz w:val="18"/>
        </w:rPr>
        <w:sectPr>
          <w:pgSz w:w="12240" w:h="15840"/>
          <w:pgMar w:header="0" w:footer="1077" w:top="1360" w:bottom="1340" w:left="1020" w:right="680"/>
        </w:sectPr>
      </w:pPr>
    </w:p>
    <w:p>
      <w:pPr>
        <w:spacing w:before="67"/>
        <w:ind w:left="414" w:right="75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17" w:after="3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retention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300"/>
        <w:gridCol w:w="991"/>
        <w:gridCol w:w="1889"/>
        <w:gridCol w:w="1080"/>
        <w:gridCol w:w="1439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3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06" w:right="3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8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0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43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549" w:right="5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5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30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21179.041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8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10589.520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196.169</w:t>
            </w:r>
          </w:p>
        </w:tc>
        <w:tc>
          <w:tcPr>
            <w:tcW w:w="143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3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4384.574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4384.574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81.224</w:t>
            </w:r>
          </w:p>
        </w:tc>
        <w:tc>
          <w:tcPr>
            <w:tcW w:w="143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  <w:tc>
          <w:tcPr>
            <w:tcW w:w="23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341.618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341.618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6.328</w:t>
            </w:r>
          </w:p>
        </w:tc>
        <w:tc>
          <w:tcPr>
            <w:tcW w:w="143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.013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3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4165.293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4165.293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77.161</w:t>
            </w:r>
          </w:p>
        </w:tc>
        <w:tc>
          <w:tcPr>
            <w:tcW w:w="143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3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5991.950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53.982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359487.000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0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27170.991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</w:t>
            </w:r>
          </w:p>
        </w:tc>
        <w:tc>
          <w:tcPr>
            <w:tcW w:w="18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2"/>
        <w:ind w:left="42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.779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.775)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1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MEANS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TABLES=pretest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gender</w:t>
      </w:r>
    </w:p>
    <w:p>
      <w:pPr>
        <w:spacing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/CELLS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MEAN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STDDEV.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Means</w:t>
      </w:r>
    </w:p>
    <w:p>
      <w:pPr>
        <w:pStyle w:val="BodyText"/>
        <w:spacing w:after="1"/>
        <w:rPr>
          <w:rFonts w:ascii="Arial"/>
          <w:b/>
          <w:sz w:val="10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2756"/>
        <w:gridCol w:w="4769"/>
      </w:tblGrid>
      <w:tr>
        <w:trPr>
          <w:trHeight w:val="205" w:hRule="atLeast"/>
        </w:trPr>
        <w:tc>
          <w:tcPr>
            <w:tcW w:w="183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5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5" w:lineRule="exact"/>
              <w:ind w:right="-10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476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5" w:lineRule="exact"/>
              <w:ind w:left="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tes</w:t>
            </w:r>
          </w:p>
        </w:tc>
      </w:tr>
      <w:tr>
        <w:trPr>
          <w:trHeight w:val="375" w:hRule="atLeast"/>
        </w:trPr>
        <w:tc>
          <w:tcPr>
            <w:tcW w:w="183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756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6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17:17:18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 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Working</w:t>
            </w:r>
          </w:p>
          <w:p>
            <w:pPr>
              <w:pStyle w:val="TableParagraph"/>
              <w:spacing w:before="112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87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table,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user-defined</w:t>
            </w:r>
          </w:p>
          <w:p>
            <w:pPr>
              <w:pStyle w:val="TableParagraph"/>
              <w:spacing w:line="320" w:lineRule="atLeast"/>
              <w:ind w:left="76" w:right="6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 values for the dependent and all grouping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are 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140" w:hRule="atLeast"/>
        </w:trPr>
        <w:tc>
          <w:tcPr>
            <w:tcW w:w="9360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2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</w:tr>
      <w:tr>
        <w:trPr>
          <w:trHeight w:val="87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0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have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any</w:t>
            </w:r>
          </w:p>
          <w:p>
            <w:pPr>
              <w:pStyle w:val="TableParagraph"/>
              <w:spacing w:line="320" w:lineRule="atLeast" w:before="1"/>
              <w:ind w:left="76" w:right="2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independent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 not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have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missing values.</w:t>
            </w:r>
          </w:p>
        </w:tc>
      </w:tr>
      <w:tr>
        <w:trPr>
          <w:trHeight w:val="641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TABLES=pretest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  <w:p>
            <w:pPr>
              <w:pStyle w:val="TableParagraph"/>
              <w:spacing w:before="115"/>
              <w:ind w:left="1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/CELLS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STDDEV.</w:t>
            </w:r>
          </w:p>
        </w:tc>
      </w:tr>
      <w:tr>
        <w:trPr>
          <w:trHeight w:val="24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00:00:00.03</w:t>
            </w:r>
          </w:p>
        </w:tc>
      </w:tr>
      <w:tr>
        <w:trPr>
          <w:trHeight w:val="18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756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7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183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756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76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00:00:00.05</w:t>
            </w:r>
          </w:p>
        </w:tc>
      </w:tr>
    </w:tbl>
    <w:p>
      <w:pPr>
        <w:spacing w:before="22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77" w:top="1480" w:bottom="1340" w:left="1020" w:right="680"/>
        </w:sectPr>
      </w:pPr>
    </w:p>
    <w:p>
      <w:pPr>
        <w:spacing w:before="67" w:after="6"/>
        <w:ind w:left="414" w:right="75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5"/>
        <w:gridCol w:w="1001"/>
        <w:gridCol w:w="1013"/>
        <w:gridCol w:w="1184"/>
        <w:gridCol w:w="989"/>
        <w:gridCol w:w="1081"/>
        <w:gridCol w:w="1620"/>
      </w:tblGrid>
      <w:tr>
        <w:trPr>
          <w:trHeight w:val="305" w:hRule="atLeast"/>
        </w:trPr>
        <w:tc>
          <w:tcPr>
            <w:tcW w:w="247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88" w:type="dxa"/>
            <w:gridSpan w:val="6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1"/>
              <w:ind w:left="3162" w:right="31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</w:tr>
      <w:tr>
        <w:trPr>
          <w:trHeight w:val="315" w:hRule="atLeast"/>
        </w:trPr>
        <w:tc>
          <w:tcPr>
            <w:tcW w:w="2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6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Included</w:t>
            </w:r>
          </w:p>
        </w:tc>
        <w:tc>
          <w:tcPr>
            <w:tcW w:w="21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7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1137" w:right="1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</w:tr>
      <w:tr>
        <w:trPr>
          <w:trHeight w:val="324" w:hRule="atLeast"/>
        </w:trPr>
        <w:tc>
          <w:tcPr>
            <w:tcW w:w="2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1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5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</w:tr>
      <w:tr>
        <w:trPr>
          <w:trHeight w:val="377" w:hRule="atLeast"/>
        </w:trPr>
        <w:tc>
          <w:tcPr>
            <w:tcW w:w="2475" w:type="dxa"/>
            <w:tcBorders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method *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100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1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62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259" w:hRule="atLeast"/>
        </w:trPr>
        <w:tc>
          <w:tcPr>
            <w:tcW w:w="2475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46"/>
                <w:sz w:val="18"/>
              </w:rPr>
              <w:t> </w:t>
            </w:r>
            <w:r>
              <w:rPr>
                <w:rFonts w:ascii="Arial MT"/>
                <w:sz w:val="18"/>
              </w:rPr>
              <w:t>* method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* gender</w:t>
            </w:r>
          </w:p>
        </w:tc>
        <w:tc>
          <w:tcPr>
            <w:tcW w:w="100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1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24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903"/>
        <w:gridCol w:w="3164"/>
        <w:gridCol w:w="1620"/>
        <w:gridCol w:w="1892"/>
      </w:tblGrid>
      <w:tr>
        <w:trPr>
          <w:trHeight w:val="202" w:hRule="atLeast"/>
        </w:trPr>
        <w:tc>
          <w:tcPr>
            <w:tcW w:w="9452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line="183" w:lineRule="exact"/>
              <w:ind w:left="4435" w:right="439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Report</w:t>
            </w:r>
          </w:p>
        </w:tc>
      </w:tr>
      <w:tr>
        <w:trPr>
          <w:trHeight w:val="315" w:hRule="atLeast"/>
        </w:trPr>
        <w:tc>
          <w:tcPr>
            <w:tcW w:w="18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90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4" w:lineRule="exact" w:before="111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3164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5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</w:p>
        </w:tc>
        <w:tc>
          <w:tcPr>
            <w:tcW w:w="189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4" w:lineRule="exact" w:before="111"/>
              <w:ind w:left="63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</w:tr>
      <w:tr>
        <w:trPr>
          <w:trHeight w:val="397" w:hRule="atLeast"/>
        </w:trPr>
        <w:tc>
          <w:tcPr>
            <w:tcW w:w="1873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20.0222</w:t>
            </w:r>
          </w:p>
        </w:tc>
        <w:tc>
          <w:tcPr>
            <w:tcW w:w="1892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73.8444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74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3.87585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8.58634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21.6154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63.6923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cognitievaprentiship</w:t>
            </w:r>
          </w:p>
        </w:tc>
        <w:tc>
          <w:tcPr>
            <w:tcW w:w="903" w:type="dxa"/>
          </w:tcPr>
          <w:p>
            <w:pPr>
              <w:pStyle w:val="TableParagraph"/>
              <w:spacing w:before="73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5.14034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4.95622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20.3793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71.5690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73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339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4.19619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8.96213</w:t>
            </w:r>
          </w:p>
        </w:tc>
      </w:tr>
      <w:tr>
        <w:trPr>
          <w:trHeight w:val="32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19.0000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44.4000</w:t>
            </w:r>
          </w:p>
        </w:tc>
      </w:tr>
      <w:tr>
        <w:trPr>
          <w:trHeight w:val="32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54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</w:tr>
      <w:tr>
        <w:trPr>
          <w:trHeight w:val="319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3.77424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6.34067</w:t>
            </w:r>
          </w:p>
        </w:tc>
      </w:tr>
      <w:tr>
        <w:trPr>
          <w:trHeight w:val="32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20.1667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47.1667</w:t>
            </w:r>
          </w:p>
        </w:tc>
      </w:tr>
      <w:tr>
        <w:trPr>
          <w:trHeight w:val="32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903" w:type="dxa"/>
          </w:tcPr>
          <w:p>
            <w:pPr>
              <w:pStyle w:val="TableParagraph"/>
              <w:spacing w:before="54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</w:tr>
      <w:tr>
        <w:trPr>
          <w:trHeight w:val="319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3.31160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6.17792</w:t>
            </w:r>
          </w:p>
        </w:tc>
      </w:tr>
      <w:tr>
        <w:trPr>
          <w:trHeight w:val="32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19.1250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44.6964</w:t>
            </w:r>
          </w:p>
        </w:tc>
      </w:tr>
      <w:tr>
        <w:trPr>
          <w:trHeight w:val="32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54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  <w:tr>
        <w:trPr>
          <w:trHeight w:val="319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3.71759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6.32720</w:t>
            </w:r>
          </w:p>
        </w:tc>
      </w:tr>
      <w:tr>
        <w:trPr>
          <w:trHeight w:val="339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19.4842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58.3474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73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3.83673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16.55023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21.1579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58.4737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903" w:type="dxa"/>
          </w:tcPr>
          <w:p>
            <w:pPr>
              <w:pStyle w:val="TableParagraph"/>
              <w:spacing w:before="73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4.59786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9.44792</w:t>
            </w:r>
          </w:p>
        </w:tc>
      </w:tr>
      <w:tr>
        <w:trPr>
          <w:trHeight w:val="360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19.7632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58.3684</w:t>
            </w:r>
          </w:p>
        </w:tc>
      </w:tr>
      <w:tr>
        <w:trPr>
          <w:trHeight w:val="359" w:hRule="atLeast"/>
        </w:trPr>
        <w:tc>
          <w:tcPr>
            <w:tcW w:w="18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spacing w:before="73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31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62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89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279" w:hRule="atLeast"/>
        </w:trPr>
        <w:tc>
          <w:tcPr>
            <w:tcW w:w="1873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20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4.00067</w:t>
            </w:r>
          </w:p>
        </w:tc>
        <w:tc>
          <w:tcPr>
            <w:tcW w:w="1892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15.55877</w:t>
            </w:r>
          </w:p>
        </w:tc>
      </w:tr>
    </w:tbl>
    <w:p>
      <w:pPr>
        <w:spacing w:after="0" w:line="186" w:lineRule="exact"/>
        <w:jc w:val="right"/>
        <w:rPr>
          <w:rFonts w:ascii="Arial MT"/>
          <w:sz w:val="18"/>
        </w:rPr>
        <w:sectPr>
          <w:pgSz w:w="12240" w:h="15840"/>
          <w:pgMar w:header="0" w:footer="1077" w:top="1480" w:bottom="1340" w:left="1020" w:right="680"/>
        </w:sectPr>
      </w:pPr>
    </w:p>
    <w:p>
      <w:pPr>
        <w:spacing w:before="17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MEANS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TABLES=retention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gender</w:t>
      </w:r>
    </w:p>
    <w:p>
      <w:pPr>
        <w:spacing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/CELLS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MEAN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STDDEV.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30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Means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2948"/>
        <w:gridCol w:w="4577"/>
      </w:tblGrid>
      <w:tr>
        <w:trPr>
          <w:trHeight w:val="205" w:hRule="atLeast"/>
        </w:trPr>
        <w:tc>
          <w:tcPr>
            <w:tcW w:w="936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185" w:lineRule="exact"/>
              <w:ind w:left="4429" w:right="43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</w:tr>
      <w:tr>
        <w:trPr>
          <w:trHeight w:val="375" w:hRule="atLeast"/>
        </w:trPr>
        <w:tc>
          <w:tcPr>
            <w:tcW w:w="183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948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17:36:31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2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87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table,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user-defined</w:t>
            </w:r>
          </w:p>
          <w:p>
            <w:pPr>
              <w:pStyle w:val="TableParagraph"/>
              <w:spacing w:line="320" w:lineRule="atLeas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grouping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are 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140" w:hRule="atLeast"/>
        </w:trPr>
        <w:tc>
          <w:tcPr>
            <w:tcW w:w="9360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2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</w:tr>
      <w:tr>
        <w:trPr>
          <w:trHeight w:val="88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0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have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</w:p>
          <w:p>
            <w:pPr>
              <w:pStyle w:val="TableParagraph"/>
              <w:spacing w:line="320" w:lineRule="atLeast" w:before="1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any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independent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not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have missing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values.</w:t>
            </w:r>
          </w:p>
        </w:tc>
      </w:tr>
      <w:tr>
        <w:trPr>
          <w:trHeight w:val="64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TABLES=retention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  <w:p>
            <w:pPr>
              <w:pStyle w:val="TableParagraph"/>
              <w:spacing w:before="114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/CELLS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STDDEV.</w:t>
            </w:r>
          </w:p>
        </w:tc>
      </w:tr>
      <w:tr>
        <w:trPr>
          <w:trHeight w:val="24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00:00:00.03</w:t>
            </w:r>
          </w:p>
        </w:tc>
      </w:tr>
      <w:tr>
        <w:trPr>
          <w:trHeight w:val="18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183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48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5"/>
        <w:rPr>
          <w:rFonts w:ascii="Courier New"/>
          <w:sz w:val="22"/>
        </w:rPr>
      </w:pPr>
    </w:p>
    <w:p>
      <w:pPr>
        <w:spacing w:before="0" w:after="7"/>
        <w:ind w:left="253" w:right="140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5"/>
        <w:gridCol w:w="1001"/>
        <w:gridCol w:w="1013"/>
        <w:gridCol w:w="1016"/>
        <w:gridCol w:w="1013"/>
        <w:gridCol w:w="1015"/>
        <w:gridCol w:w="1013"/>
      </w:tblGrid>
      <w:tr>
        <w:trPr>
          <w:trHeight w:val="305" w:hRule="atLeast"/>
        </w:trPr>
        <w:tc>
          <w:tcPr>
            <w:tcW w:w="247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71" w:type="dxa"/>
            <w:gridSpan w:val="6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108"/>
              <w:ind w:left="2754" w:right="27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</w:tr>
      <w:tr>
        <w:trPr>
          <w:trHeight w:val="315" w:hRule="atLeast"/>
        </w:trPr>
        <w:tc>
          <w:tcPr>
            <w:tcW w:w="2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118"/>
              <w:ind w:left="6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Included</w:t>
            </w:r>
          </w:p>
        </w:tc>
        <w:tc>
          <w:tcPr>
            <w:tcW w:w="2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118"/>
              <w:ind w:left="6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</w:p>
        </w:tc>
        <w:tc>
          <w:tcPr>
            <w:tcW w:w="2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118"/>
              <w:ind w:left="803" w:right="76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</w:tr>
      <w:tr>
        <w:trPr>
          <w:trHeight w:val="324" w:hRule="atLeast"/>
        </w:trPr>
        <w:tc>
          <w:tcPr>
            <w:tcW w:w="2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2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2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</w:tr>
      <w:tr>
        <w:trPr>
          <w:trHeight w:val="315" w:hRule="atLeast"/>
        </w:trPr>
        <w:tc>
          <w:tcPr>
            <w:tcW w:w="2475" w:type="dxa"/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</w:t>
            </w:r>
            <w:r>
              <w:rPr>
                <w:rFonts w:ascii="Arial MT"/>
                <w:spacing w:val="49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100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6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6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1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</w:tbl>
    <w:p>
      <w:pPr>
        <w:spacing w:after="0" w:line="186" w:lineRule="exact"/>
        <w:rPr>
          <w:rFonts w:ascii="Arial MT"/>
          <w:sz w:val="18"/>
        </w:rPr>
        <w:sectPr>
          <w:pgSz w:w="12240" w:h="15840"/>
          <w:pgMar w:header="0" w:footer="1077" w:top="1500" w:bottom="1340" w:left="1020" w:right="680"/>
        </w:sectPr>
      </w:pPr>
    </w:p>
    <w:p>
      <w:pPr>
        <w:pStyle w:val="BodyText"/>
        <w:spacing w:before="7"/>
        <w:rPr>
          <w:rFonts w:ascii="Arial"/>
          <w:b/>
          <w:sz w:val="4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7"/>
        <w:gridCol w:w="1615"/>
        <w:gridCol w:w="1621"/>
        <w:gridCol w:w="1709"/>
        <w:gridCol w:w="2161"/>
      </w:tblGrid>
      <w:tr>
        <w:trPr>
          <w:trHeight w:val="524" w:hRule="atLeast"/>
        </w:trPr>
        <w:tc>
          <w:tcPr>
            <w:tcW w:w="9363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line="201" w:lineRule="exact"/>
              <w:ind w:left="4389" w:right="43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Report</w:t>
            </w:r>
          </w:p>
          <w:p>
            <w:pPr>
              <w:pStyle w:val="TableParagraph"/>
              <w:spacing w:line="186" w:lineRule="exact" w:before="117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</w:t>
            </w:r>
          </w:p>
        </w:tc>
      </w:tr>
      <w:tr>
        <w:trPr>
          <w:trHeight w:val="315" w:hRule="atLeast"/>
        </w:trPr>
        <w:tc>
          <w:tcPr>
            <w:tcW w:w="22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61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2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16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563" w:right="5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70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61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5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</w:tr>
      <w:tr>
        <w:trPr>
          <w:trHeight w:val="395" w:hRule="atLeast"/>
        </w:trPr>
        <w:tc>
          <w:tcPr>
            <w:tcW w:w="2257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5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left="2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621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69.3333</w:t>
            </w:r>
          </w:p>
        </w:tc>
        <w:tc>
          <w:tcPr>
            <w:tcW w:w="1709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2161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8.15197</w:t>
            </w:r>
          </w:p>
        </w:tc>
      </w:tr>
      <w:tr>
        <w:trPr>
          <w:trHeight w:val="360" w:hRule="atLeast"/>
        </w:trPr>
        <w:tc>
          <w:tcPr>
            <w:tcW w:w="225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apprenticeship</w:t>
            </w:r>
          </w:p>
        </w:tc>
        <w:tc>
          <w:tcPr>
            <w:tcW w:w="161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2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6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60.1538</w:t>
            </w:r>
          </w:p>
        </w:tc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216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4.94716</w:t>
            </w:r>
          </w:p>
        </w:tc>
      </w:tr>
      <w:tr>
        <w:trPr>
          <w:trHeight w:val="340" w:hRule="atLeast"/>
        </w:trPr>
        <w:tc>
          <w:tcPr>
            <w:tcW w:w="225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67.2759</w:t>
            </w:r>
          </w:p>
        </w:tc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216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8.44755</w:t>
            </w:r>
          </w:p>
        </w:tc>
      </w:tr>
      <w:tr>
        <w:trPr>
          <w:trHeight w:val="320" w:hRule="atLeast"/>
        </w:trPr>
        <w:tc>
          <w:tcPr>
            <w:tcW w:w="225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6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39.5200</w:t>
            </w:r>
          </w:p>
        </w:tc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216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6.13202</w:t>
            </w:r>
          </w:p>
        </w:tc>
      </w:tr>
      <w:tr>
        <w:trPr>
          <w:trHeight w:val="319" w:hRule="atLeast"/>
        </w:trPr>
        <w:tc>
          <w:tcPr>
            <w:tcW w:w="225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161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6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46.1667</w:t>
            </w:r>
          </w:p>
        </w:tc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216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6.11283</w:t>
            </w:r>
          </w:p>
        </w:tc>
      </w:tr>
      <w:tr>
        <w:trPr>
          <w:trHeight w:val="320" w:hRule="atLeast"/>
        </w:trPr>
        <w:tc>
          <w:tcPr>
            <w:tcW w:w="225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40.2321</w:t>
            </w:r>
          </w:p>
        </w:tc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216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6.41870</w:t>
            </w:r>
          </w:p>
        </w:tc>
      </w:tr>
      <w:tr>
        <w:trPr>
          <w:trHeight w:val="341" w:hRule="atLeast"/>
        </w:trPr>
        <w:tc>
          <w:tcPr>
            <w:tcW w:w="225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6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53.6421</w:t>
            </w:r>
          </w:p>
        </w:tc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216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16.57280</w:t>
            </w:r>
          </w:p>
        </w:tc>
      </w:tr>
      <w:tr>
        <w:trPr>
          <w:trHeight w:val="360" w:hRule="atLeast"/>
        </w:trPr>
        <w:tc>
          <w:tcPr>
            <w:tcW w:w="225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1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4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6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55.7368</w:t>
            </w:r>
          </w:p>
        </w:tc>
        <w:tc>
          <w:tcPr>
            <w:tcW w:w="1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216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8.44487</w:t>
            </w:r>
          </w:p>
        </w:tc>
      </w:tr>
      <w:tr>
        <w:trPr>
          <w:trHeight w:val="279" w:hRule="atLeast"/>
        </w:trPr>
        <w:tc>
          <w:tcPr>
            <w:tcW w:w="2257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15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621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53.9912</w:t>
            </w:r>
          </w:p>
        </w:tc>
        <w:tc>
          <w:tcPr>
            <w:tcW w:w="1709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161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15.50649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line="226" w:lineRule="exact" w:before="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MEANS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TABLES=pretest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interest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interest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gender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/CELLS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MEAN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STDDEV.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Means</w:t>
      </w:r>
    </w:p>
    <w:p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2948"/>
        <w:gridCol w:w="4577"/>
      </w:tblGrid>
      <w:tr>
        <w:trPr>
          <w:trHeight w:val="202" w:hRule="atLeast"/>
        </w:trPr>
        <w:tc>
          <w:tcPr>
            <w:tcW w:w="9360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line="183" w:lineRule="exact"/>
              <w:ind w:left="4429" w:right="43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</w:tr>
      <w:tr>
        <w:trPr>
          <w:trHeight w:val="377" w:hRule="atLeast"/>
        </w:trPr>
        <w:tc>
          <w:tcPr>
            <w:tcW w:w="183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948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18:10:49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1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4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4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868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2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69" w:lineRule="auto" w:before="53"/>
              <w:ind w:left="79" w:right="2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For each dependent variable in a table, user-defined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grouping</w:t>
            </w:r>
          </w:p>
          <w:p>
            <w:pPr>
              <w:pStyle w:val="TableParagraph"/>
              <w:spacing w:line="155" w:lineRule="exact" w:before="3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170" w:hRule="atLeast"/>
        </w:trPr>
        <w:tc>
          <w:tcPr>
            <w:tcW w:w="9360" w:type="dxa"/>
            <w:gridSpan w:val="3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5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</w:tr>
      <w:tr>
        <w:trPr>
          <w:trHeight w:val="881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1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each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table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have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no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</w:p>
          <w:p>
            <w:pPr>
              <w:pStyle w:val="TableParagraph"/>
              <w:spacing w:line="322" w:lineRule="exact" w:before="2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any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independent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not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have missing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values.</w:t>
            </w:r>
          </w:p>
        </w:tc>
      </w:tr>
      <w:tr>
        <w:trPr>
          <w:trHeight w:val="960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2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69" w:lineRule="auto" w:before="53"/>
              <w:ind w:left="79" w:right="29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MEANS TABLES=pretestinterestposttestinterest BY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  <w:p>
            <w:pPr>
              <w:pStyle w:val="TableParagraph"/>
              <w:spacing w:before="3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/CELLS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COUNT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STDDEV.</w:t>
            </w:r>
          </w:p>
        </w:tc>
      </w:tr>
      <w:tr>
        <w:trPr>
          <w:trHeight w:val="24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00:00:00.05</w:t>
            </w:r>
          </w:p>
        </w:tc>
      </w:tr>
      <w:tr>
        <w:trPr>
          <w:trHeight w:val="179" w:hRule="atLeast"/>
        </w:trPr>
        <w:tc>
          <w:tcPr>
            <w:tcW w:w="183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948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7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183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48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57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00:00:00.05</w:t>
            </w:r>
          </w:p>
        </w:tc>
      </w:tr>
    </w:tbl>
    <w:p>
      <w:pPr>
        <w:spacing w:before="4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77" w:top="1500" w:bottom="1340" w:left="1020" w:right="680"/>
        </w:sectPr>
      </w:pPr>
    </w:p>
    <w:p>
      <w:pPr>
        <w:spacing w:before="67" w:after="6"/>
        <w:ind w:left="414" w:right="75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706"/>
        <w:gridCol w:w="1080"/>
        <w:gridCol w:w="900"/>
        <w:gridCol w:w="1171"/>
        <w:gridCol w:w="989"/>
        <w:gridCol w:w="1260"/>
      </w:tblGrid>
      <w:tr>
        <w:trPr>
          <w:trHeight w:val="305" w:hRule="atLeast"/>
        </w:trPr>
        <w:tc>
          <w:tcPr>
            <w:tcW w:w="325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06" w:type="dxa"/>
            <w:gridSpan w:val="6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1"/>
              <w:ind w:left="2771" w:right="27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</w:tr>
      <w:tr>
        <w:trPr>
          <w:trHeight w:val="315" w:hRule="atLeast"/>
        </w:trPr>
        <w:tc>
          <w:tcPr>
            <w:tcW w:w="3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54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Included</w:t>
            </w:r>
          </w:p>
        </w:tc>
        <w:tc>
          <w:tcPr>
            <w:tcW w:w="2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6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Excluded</w:t>
            </w:r>
          </w:p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20"/>
              <w:ind w:left="913" w:right="8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</w:tr>
      <w:tr>
        <w:trPr>
          <w:trHeight w:val="324" w:hRule="atLeast"/>
        </w:trPr>
        <w:tc>
          <w:tcPr>
            <w:tcW w:w="3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82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2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3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</w:tr>
      <w:tr>
        <w:trPr>
          <w:trHeight w:val="477" w:hRule="atLeast"/>
        </w:trPr>
        <w:tc>
          <w:tcPr>
            <w:tcW w:w="3255" w:type="dxa"/>
            <w:tcBorders>
              <w:bottom w:val="nil"/>
            </w:tcBorders>
          </w:tcPr>
          <w:p>
            <w:pPr>
              <w:pStyle w:val="TableParagraph"/>
              <w:spacing w:before="159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* gender</w:t>
            </w:r>
          </w:p>
        </w:tc>
        <w:tc>
          <w:tcPr>
            <w:tcW w:w="70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9"/>
              <w:ind w:left="3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9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9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9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>
        <w:trPr>
          <w:trHeight w:val="372" w:hRule="atLeast"/>
        </w:trPr>
        <w:tc>
          <w:tcPr>
            <w:tcW w:w="3255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  <w:r>
              <w:rPr>
                <w:rFonts w:ascii="Arial MT"/>
                <w:spacing w:val="46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*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70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left="3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0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4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1096"/>
        <w:gridCol w:w="2324"/>
        <w:gridCol w:w="2136"/>
        <w:gridCol w:w="2048"/>
      </w:tblGrid>
      <w:tr>
        <w:trPr>
          <w:trHeight w:val="205" w:hRule="atLeast"/>
        </w:trPr>
        <w:tc>
          <w:tcPr>
            <w:tcW w:w="9256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line="185" w:lineRule="exact"/>
              <w:ind w:left="4336" w:right="42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Report</w:t>
            </w:r>
          </w:p>
        </w:tc>
      </w:tr>
      <w:tr>
        <w:trPr>
          <w:trHeight w:val="315" w:hRule="atLeast"/>
        </w:trPr>
        <w:tc>
          <w:tcPr>
            <w:tcW w:w="16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9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2324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  <w:tc>
          <w:tcPr>
            <w:tcW w:w="204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3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interest</w:t>
            </w:r>
          </w:p>
        </w:tc>
      </w:tr>
      <w:tr>
        <w:trPr>
          <w:trHeight w:val="395" w:hRule="atLeast"/>
        </w:trPr>
        <w:tc>
          <w:tcPr>
            <w:tcW w:w="1652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9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44.8444</w:t>
            </w:r>
          </w:p>
        </w:tc>
        <w:tc>
          <w:tcPr>
            <w:tcW w:w="2048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9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76.2222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before="7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6.31720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9.13756</w:t>
            </w:r>
          </w:p>
        </w:tc>
      </w:tr>
      <w:tr>
        <w:trPr>
          <w:trHeight w:val="28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7" w:lineRule="exact"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46.6154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7" w:lineRule="exact"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71.8462</w:t>
            </w:r>
          </w:p>
        </w:tc>
      </w:tr>
      <w:tr>
        <w:trPr>
          <w:trHeight w:val="518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1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</w:p>
          <w:p>
            <w:pPr>
              <w:pStyle w:val="TableParagraph"/>
              <w:spacing w:line="185" w:lineRule="exact" w:before="112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apprenticeship</w:t>
            </w:r>
          </w:p>
        </w:tc>
        <w:tc>
          <w:tcPr>
            <w:tcW w:w="1096" w:type="dxa"/>
          </w:tcPr>
          <w:p>
            <w:pPr>
              <w:pStyle w:val="TableParagraph"/>
              <w:spacing w:before="152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52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5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</w:tr>
      <w:tr>
        <w:trPr>
          <w:trHeight w:val="28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1" w:lineRule="exact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6.34479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1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8.99858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45.2414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75.2414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before="7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34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6.31153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9.21347</w:t>
            </w:r>
          </w:p>
        </w:tc>
      </w:tr>
      <w:tr>
        <w:trPr>
          <w:trHeight w:val="32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44.8800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47.6800</w:t>
            </w:r>
          </w:p>
        </w:tc>
      </w:tr>
      <w:tr>
        <w:trPr>
          <w:trHeight w:val="319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before="5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</w:tr>
      <w:tr>
        <w:trPr>
          <w:trHeight w:val="32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6.41631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9.64141</w:t>
            </w:r>
          </w:p>
        </w:tc>
      </w:tr>
      <w:tr>
        <w:trPr>
          <w:trHeight w:val="32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47.0000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48.0000</w:t>
            </w:r>
          </w:p>
        </w:tc>
      </w:tr>
      <w:tr>
        <w:trPr>
          <w:trHeight w:val="319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1096" w:type="dxa"/>
          </w:tcPr>
          <w:p>
            <w:pPr>
              <w:pStyle w:val="TableParagraph"/>
              <w:spacing w:before="5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</w:tr>
      <w:tr>
        <w:trPr>
          <w:trHeight w:val="32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6.03324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5.51362</w:t>
            </w:r>
          </w:p>
        </w:tc>
      </w:tr>
      <w:tr>
        <w:trPr>
          <w:trHeight w:val="32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45.1071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47.7143</w:t>
            </w:r>
          </w:p>
        </w:tc>
      </w:tr>
      <w:tr>
        <w:trPr>
          <w:trHeight w:val="319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before="5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  <w:tr>
        <w:trPr>
          <w:trHeight w:val="32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6.35804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9.25147</w:t>
            </w:r>
          </w:p>
        </w:tc>
      </w:tr>
      <w:tr>
        <w:trPr>
          <w:trHeight w:val="34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44.8632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61.2000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before="7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4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6.33566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17.11140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46.7368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64.3158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96" w:type="dxa"/>
          </w:tcPr>
          <w:p>
            <w:pPr>
              <w:pStyle w:val="TableParagraph"/>
              <w:spacing w:before="7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6.08132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13.86063</w:t>
            </w:r>
          </w:p>
        </w:tc>
      </w:tr>
      <w:tr>
        <w:trPr>
          <w:trHeight w:val="360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45.1754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61.7193</w:t>
            </w:r>
          </w:p>
        </w:tc>
      </w:tr>
      <w:tr>
        <w:trPr>
          <w:trHeight w:val="359" w:hRule="atLeast"/>
        </w:trPr>
        <w:tc>
          <w:tcPr>
            <w:tcW w:w="165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before="7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213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279" w:hRule="atLeast"/>
        </w:trPr>
        <w:tc>
          <w:tcPr>
            <w:tcW w:w="1652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2136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6.30668</w:t>
            </w:r>
          </w:p>
        </w:tc>
        <w:tc>
          <w:tcPr>
            <w:tcW w:w="2048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16.59913</w:t>
            </w:r>
          </w:p>
        </w:tc>
      </w:tr>
    </w:tbl>
    <w:p>
      <w:pPr>
        <w:spacing w:after="0" w:line="186" w:lineRule="exact"/>
        <w:jc w:val="right"/>
        <w:rPr>
          <w:rFonts w:ascii="Arial MT"/>
          <w:sz w:val="18"/>
        </w:rPr>
        <w:sectPr>
          <w:pgSz w:w="12240" w:h="15840"/>
          <w:pgMar w:header="0" w:footer="1077" w:top="1480" w:bottom="1340" w:left="1020" w:right="680"/>
        </w:sect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spacing w:line="226" w:lineRule="exact"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retention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posttest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/RANDOM=method</w:t>
      </w:r>
    </w:p>
    <w:p>
      <w:pPr>
        <w:spacing w:line="226" w:lineRule="exact"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/DESIGN=posttest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method.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30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spacing w:before="7"/>
        <w:rPr>
          <w:rFonts w:ascii="Arial"/>
          <w:b/>
          <w:sz w:val="35"/>
        </w:rPr>
      </w:pPr>
    </w:p>
    <w:p>
      <w:pPr>
        <w:spacing w:before="0" w:after="8"/>
        <w:ind w:left="414" w:right="65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624"/>
        <w:gridCol w:w="4669"/>
      </w:tblGrid>
      <w:tr>
        <w:trPr>
          <w:trHeight w:val="376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9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62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18:37:15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 Data</w:t>
            </w:r>
          </w:p>
          <w:p>
            <w:pPr>
              <w:pStyle w:val="TableParagraph"/>
              <w:spacing w:before="112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64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 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</w:p>
          <w:p>
            <w:pPr>
              <w:pStyle w:val="TableParagraph"/>
              <w:spacing w:before="11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retention BY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WITH posttest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/RANDOM=method</w:t>
            </w:r>
          </w:p>
        </w:tc>
      </w:tr>
      <w:tr>
        <w:trPr>
          <w:trHeight w:val="63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  <w:p>
            <w:pPr>
              <w:pStyle w:val="TableParagraph"/>
              <w:spacing w:before="1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/DESIGN=posttest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method.</w:t>
            </w:r>
          </w:p>
        </w:tc>
      </w:tr>
      <w:tr>
        <w:trPr>
          <w:trHeight w:val="24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2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669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00:00:00.02</w:t>
            </w:r>
          </w:p>
        </w:tc>
      </w:tr>
      <w:tr>
        <w:trPr>
          <w:trHeight w:val="5" w:hRule="atLeast"/>
        </w:trPr>
        <w:tc>
          <w:tcPr>
            <w:tcW w:w="21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624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66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1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1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62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66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00:00:00.13</w:t>
            </w:r>
          </w:p>
        </w:tc>
      </w:tr>
    </w:tbl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before="1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0"/>
        </w:rPr>
      </w:pP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840"/>
        <w:gridCol w:w="1261"/>
      </w:tblGrid>
      <w:tr>
        <w:trPr>
          <w:trHeight w:val="202" w:hRule="atLeast"/>
        </w:trPr>
        <w:tc>
          <w:tcPr>
            <w:tcW w:w="5762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3" w:lineRule="exact"/>
              <w:ind w:left="17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Between-Subjects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Factors</w:t>
            </w:r>
          </w:p>
        </w:tc>
      </w:tr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9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26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284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apprenticeship</w:t>
            </w:r>
          </w:p>
        </w:tc>
        <w:tc>
          <w:tcPr>
            <w:tcW w:w="126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172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84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284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</w:tbl>
    <w:p>
      <w:pPr>
        <w:spacing w:after="0" w:line="170" w:lineRule="exact"/>
        <w:jc w:val="right"/>
        <w:rPr>
          <w:rFonts w:ascii="Arial MT"/>
          <w:sz w:val="18"/>
        </w:rPr>
        <w:sectPr>
          <w:pgSz w:w="12240" w:h="15840"/>
          <w:pgMar w:header="0" w:footer="1077" w:top="1500" w:bottom="1340" w:left="1020" w:right="680"/>
        </w:sectPr>
      </w:pPr>
    </w:p>
    <w:p>
      <w:pPr>
        <w:spacing w:before="67"/>
        <w:ind w:left="414" w:right="75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17" w:after="3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retention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2160"/>
        <w:gridCol w:w="992"/>
        <w:gridCol w:w="1620"/>
        <w:gridCol w:w="901"/>
        <w:gridCol w:w="1169"/>
      </w:tblGrid>
      <w:tr>
        <w:trPr>
          <w:trHeight w:val="315" w:hRule="atLeast"/>
        </w:trPr>
        <w:tc>
          <w:tcPr>
            <w:tcW w:w="2521" w:type="dxa"/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16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 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06" w:right="3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6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2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90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1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13" w:right="3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15" w:hRule="atLeast"/>
        </w:trPr>
        <w:tc>
          <w:tcPr>
            <w:tcW w:w="2521" w:type="dxa"/>
            <w:tcBorders>
              <w:bottom w:val="nil"/>
            </w:tcBorders>
          </w:tcPr>
          <w:p>
            <w:pPr>
              <w:pStyle w:val="TableParagraph"/>
              <w:spacing w:line="187" w:lineRule="exact" w:before="108"/>
              <w:ind w:right="5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Hypothesis</w:t>
            </w:r>
          </w:p>
        </w:tc>
        <w:tc>
          <w:tcPr>
            <w:tcW w:w="216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64.972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8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64.972</w:t>
            </w:r>
          </w:p>
        </w:tc>
        <w:tc>
          <w:tcPr>
            <w:tcW w:w="9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08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2.508</w:t>
            </w:r>
          </w:p>
        </w:tc>
        <w:tc>
          <w:tcPr>
            <w:tcW w:w="116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7" w:lineRule="exact"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.175</w:t>
            </w:r>
          </w:p>
        </w:tc>
      </w:tr>
      <w:tr>
        <w:trPr>
          <w:trHeight w:val="169" w:hRule="atLeast"/>
        </w:trPr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50" w:hRule="atLeast"/>
        </w:trPr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1035" w:right="10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127.705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4.929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25.907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 w:before="54"/>
              <w:ind w:right="5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Hypothesis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4625.066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4625.066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300.487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138" w:hRule="atLeast"/>
        </w:trPr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9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9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15.392</w:t>
            </w:r>
            <w:r>
              <w:rPr>
                <w:rFonts w:ascii="Arial MT"/>
                <w:sz w:val="18"/>
                <w:vertAlign w:val="superscript"/>
              </w:rPr>
              <w:t>b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40" w:hRule="atLeast"/>
        </w:trPr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1035" w:right="10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1708.502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6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8" w:hRule="atLeast"/>
        </w:trPr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 w:before="53"/>
              <w:ind w:right="5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Hypothesis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166.039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166.039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10.787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>
        <w:trPr>
          <w:trHeight w:val="170" w:hRule="atLeast"/>
        </w:trPr>
        <w:tc>
          <w:tcPr>
            <w:tcW w:w="25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1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521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left="1035" w:right="10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16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1708.502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15.392</w:t>
            </w:r>
            <w:r>
              <w:rPr>
                <w:rFonts w:ascii="Arial MT"/>
                <w:sz w:val="18"/>
                <w:vertAlign w:val="superscript"/>
              </w:rPr>
              <w:t>b</w:t>
            </w:r>
          </w:p>
        </w:tc>
        <w:tc>
          <w:tcPr>
            <w:tcW w:w="9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ListParagraph"/>
        <w:numPr>
          <w:ilvl w:val="0"/>
          <w:numId w:val="38"/>
        </w:numPr>
        <w:tabs>
          <w:tab w:pos="682" w:val="left" w:leader="none"/>
        </w:tabs>
        <w:spacing w:line="240" w:lineRule="auto" w:before="112" w:after="0"/>
        <w:ind w:left="681" w:right="0" w:hanging="202"/>
        <w:jc w:val="left"/>
        <w:rPr>
          <w:rFonts w:ascii="Arial MT"/>
          <w:sz w:val="18"/>
        </w:rPr>
      </w:pPr>
      <w:r>
        <w:rPr>
          <w:rFonts w:ascii="Arial MT"/>
          <w:sz w:val="18"/>
        </w:rPr>
        <w:t>.070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MS(method)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+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.930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MS(Error)</w:t>
      </w:r>
    </w:p>
    <w:p>
      <w:pPr>
        <w:pStyle w:val="ListParagraph"/>
        <w:numPr>
          <w:ilvl w:val="0"/>
          <w:numId w:val="38"/>
        </w:numPr>
        <w:tabs>
          <w:tab w:pos="732" w:val="left" w:leader="none"/>
        </w:tabs>
        <w:spacing w:line="240" w:lineRule="auto" w:before="115" w:after="0"/>
        <w:ind w:left="731" w:right="0" w:hanging="252"/>
        <w:jc w:val="left"/>
        <w:rPr>
          <w:rFonts w:ascii="Arial MT"/>
          <w:sz w:val="18"/>
        </w:rPr>
      </w:pPr>
      <w:r>
        <w:rPr>
          <w:rFonts w:ascii="Arial MT"/>
          <w:sz w:val="18"/>
        </w:rPr>
        <w:t>MS(Error)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4"/>
        </w:rPr>
      </w:pPr>
    </w:p>
    <w:p>
      <w:pPr>
        <w:spacing w:before="0" w:after="5"/>
        <w:ind w:left="174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Expected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Mean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Squares</w:t>
      </w:r>
      <w:r>
        <w:rPr>
          <w:rFonts w:ascii="Arial"/>
          <w:b/>
          <w:sz w:val="18"/>
          <w:vertAlign w:val="superscript"/>
        </w:rPr>
        <w:t>a,b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313"/>
        <w:gridCol w:w="1090"/>
        <w:gridCol w:w="1476"/>
      </w:tblGrid>
      <w:tr>
        <w:trPr>
          <w:trHeight w:val="305" w:hRule="atLeast"/>
        </w:trPr>
        <w:tc>
          <w:tcPr>
            <w:tcW w:w="1008" w:type="dxa"/>
            <w:vMerge w:val="restart"/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3879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1"/>
              <w:ind w:left="10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Component</w:t>
            </w:r>
          </w:p>
        </w:tc>
      </w:tr>
      <w:tr>
        <w:trPr>
          <w:trHeight w:val="324" w:hRule="atLeast"/>
        </w:trPr>
        <w:tc>
          <w:tcPr>
            <w:tcW w:w="1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15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Var(method)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1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Var(Error)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4" w:lineRule="exact" w:before="120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Quadratic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Term</w:t>
            </w:r>
          </w:p>
        </w:tc>
      </w:tr>
      <w:tr>
        <w:trPr>
          <w:trHeight w:val="377" w:hRule="atLeast"/>
        </w:trPr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131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.986</w:t>
            </w:r>
          </w:p>
        </w:tc>
        <w:tc>
          <w:tcPr>
            <w:tcW w:w="10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</w:t>
            </w:r>
          </w:p>
        </w:tc>
        <w:tc>
          <w:tcPr>
            <w:tcW w:w="147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</w:tr>
      <w:tr>
        <w:trPr>
          <w:trHeight w:val="319" w:hRule="atLeast"/>
        </w:trPr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</w:tr>
      <w:tr>
        <w:trPr>
          <w:trHeight w:val="320" w:hRule="atLeast"/>
        </w:trPr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31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14.124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spacing w:line="184" w:lineRule="exact"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131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10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39"/>
        </w:numPr>
        <w:tabs>
          <w:tab w:pos="682" w:val="left" w:leader="none"/>
        </w:tabs>
        <w:spacing w:line="372" w:lineRule="auto" w:before="114" w:after="0"/>
        <w:ind w:left="480" w:right="5447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For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each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source,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mean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square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equals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sum of the coefficients in the cells times the variance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components, plus a quadratic term involving effects in the</w:t>
      </w:r>
      <w:r>
        <w:rPr>
          <w:rFonts w:ascii="Arial MT"/>
          <w:spacing w:val="-47"/>
          <w:sz w:val="18"/>
        </w:rPr>
        <w:t> </w:t>
      </w:r>
      <w:r>
        <w:rPr>
          <w:rFonts w:ascii="Arial MT"/>
          <w:sz w:val="18"/>
        </w:rPr>
        <w:t>Quadratic Term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cell.</w:t>
      </w:r>
    </w:p>
    <w:p>
      <w:pPr>
        <w:pStyle w:val="ListParagraph"/>
        <w:numPr>
          <w:ilvl w:val="0"/>
          <w:numId w:val="39"/>
        </w:numPr>
        <w:tabs>
          <w:tab w:pos="682" w:val="left" w:leader="none"/>
        </w:tabs>
        <w:spacing w:line="369" w:lineRule="auto" w:before="0" w:after="0"/>
        <w:ind w:left="480" w:right="5324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Expected Mean Squares are based on the Type III Sums</w:t>
      </w:r>
      <w:r>
        <w:rPr>
          <w:rFonts w:ascii="Arial MT"/>
          <w:spacing w:val="-48"/>
          <w:sz w:val="18"/>
        </w:rPr>
        <w:t> </w:t>
      </w:r>
      <w:r>
        <w:rPr>
          <w:rFonts w:ascii="Arial MT"/>
          <w:sz w:val="18"/>
        </w:rPr>
        <w:t>of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line="226" w:lineRule="exact" w:before="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retention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method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posttest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/DESIGN=posttest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method.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77" w:top="1480" w:bottom="1340" w:left="1020" w:right="680"/>
        </w:sectPr>
      </w:pPr>
    </w:p>
    <w:p>
      <w:pPr>
        <w:spacing w:before="76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1"/>
        <w:gridCol w:w="4321"/>
      </w:tblGrid>
      <w:tr>
        <w:trPr>
          <w:trHeight w:val="202" w:hRule="atLeast"/>
        </w:trPr>
        <w:tc>
          <w:tcPr>
            <w:tcW w:w="504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3" w:lineRule="exact"/>
              <w:ind w:right="8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432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77" w:hRule="atLeast"/>
        </w:trPr>
        <w:tc>
          <w:tcPr>
            <w:tcW w:w="5041" w:type="dxa"/>
            <w:tcBorders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4321" w:type="dxa"/>
            <w:tcBorders>
              <w:bottom w:val="nil"/>
            </w:tcBorders>
          </w:tcPr>
          <w:p>
            <w:pPr>
              <w:pStyle w:val="TableParagraph"/>
              <w:spacing w:before="11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18:37:43</w:t>
            </w:r>
          </w:p>
        </w:tc>
      </w:tr>
      <w:tr>
        <w:trPr>
          <w:trHeight w:val="319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025" w:right="19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2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24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 w:before="53"/>
              <w:ind w:left="2047" w:right="19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159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4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2205" w:right="19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2335" w:right="19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1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 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2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 treated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24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432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</w:p>
          <w:p>
            <w:pPr>
              <w:pStyle w:val="TableParagraph"/>
              <w:spacing w:before="11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399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32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retention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method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posttest</w:t>
            </w:r>
          </w:p>
          <w:p>
            <w:pPr>
              <w:pStyle w:val="TableParagraph"/>
              <w:spacing w:before="114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  <w:p>
            <w:pPr>
              <w:pStyle w:val="TableParagraph"/>
              <w:spacing w:before="113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  <w:p>
            <w:pPr>
              <w:pStyle w:val="TableParagraph"/>
              <w:spacing w:before="112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  <w:p>
            <w:pPr>
              <w:pStyle w:val="TableParagraph"/>
              <w:spacing w:before="115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/DESIGN=posttest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method.</w:t>
            </w:r>
          </w:p>
        </w:tc>
      </w:tr>
      <w:tr>
        <w:trPr>
          <w:trHeight w:val="249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53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00:00:00.00</w:t>
            </w:r>
          </w:p>
        </w:tc>
      </w:tr>
      <w:tr>
        <w:trPr>
          <w:trHeight w:val="180" w:hRule="atLeast"/>
        </w:trPr>
        <w:tc>
          <w:tcPr>
            <w:tcW w:w="50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43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5041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left="2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321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00:00:00.13</w:t>
            </w:r>
          </w:p>
        </w:tc>
      </w:tr>
    </w:tbl>
    <w:p>
      <w:pPr>
        <w:spacing w:before="4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pStyle w:val="BodyText"/>
        <w:rPr>
          <w:rFonts w:ascii="Courier New"/>
          <w:sz w:val="22"/>
        </w:rPr>
      </w:pPr>
    </w:p>
    <w:p>
      <w:pPr>
        <w:spacing w:before="175" w:after="5"/>
        <w:ind w:left="168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1940"/>
        <w:gridCol w:w="1171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49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1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471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82" w:lineRule="exact" w:before="1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1940" w:type="dxa"/>
            <w:vMerge w:val="restart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320" w:lineRule="exact" w:before="24"/>
              <w:ind w:left="75" w:right="6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Cognitive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apprenticeship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82" w:lineRule="exact"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255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940" w:type="dxa"/>
            <w:vMerge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86" w:lineRule="exact" w:before="64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94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6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demonstration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before="94"/>
        <w:ind w:left="414" w:right="66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6"/>
        <w:ind w:left="42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retention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2571"/>
        <w:gridCol w:w="989"/>
        <w:gridCol w:w="1711"/>
        <w:gridCol w:w="1169"/>
        <w:gridCol w:w="1351"/>
      </w:tblGrid>
      <w:tr>
        <w:trPr>
          <w:trHeight w:val="315" w:hRule="atLeast"/>
        </w:trPr>
        <w:tc>
          <w:tcPr>
            <w:tcW w:w="1661" w:type="dxa"/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5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06" w:right="3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7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16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503" w:right="46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6" w:hRule="atLeast"/>
        </w:trPr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before="109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57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25462.489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9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7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12731.244</w:t>
            </w:r>
          </w:p>
        </w:tc>
        <w:tc>
          <w:tcPr>
            <w:tcW w:w="116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827.139</w:t>
            </w:r>
          </w:p>
        </w:tc>
        <w:tc>
          <w:tcPr>
            <w:tcW w:w="135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5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64.972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64.972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4.221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.042</w:t>
            </w: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  <w:tc>
          <w:tcPr>
            <w:tcW w:w="25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4625.066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4625.066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300.487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25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166.039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166.039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10.787</w:t>
            </w: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>
        <w:trPr>
          <w:trHeight w:val="320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5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1708.502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111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15.392</w:t>
            </w: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57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359487.000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57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27170.991</w:t>
            </w:r>
          </w:p>
        </w:tc>
        <w:tc>
          <w:tcPr>
            <w:tcW w:w="9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113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2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.937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.936)</w:t>
      </w:r>
    </w:p>
    <w:p>
      <w:pPr>
        <w:spacing w:after="0"/>
        <w:jc w:val="left"/>
        <w:rPr>
          <w:rFonts w:ascii="Arial MT"/>
          <w:sz w:val="18"/>
        </w:rPr>
        <w:sectPr>
          <w:pgSz w:w="12240" w:h="15840"/>
          <w:pgMar w:header="0" w:footer="1077" w:top="1360" w:bottom="1340" w:left="1020" w:right="680"/>
        </w:sectPr>
      </w:pPr>
    </w:p>
    <w:p>
      <w:pPr>
        <w:spacing w:line="226" w:lineRule="exact" w:before="84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posttest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gender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pretest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before="1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/DESIGN=pretest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gender.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30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3335"/>
        <w:gridCol w:w="4069"/>
      </w:tblGrid>
      <w:tr>
        <w:trPr>
          <w:trHeight w:val="205" w:hRule="atLeast"/>
        </w:trPr>
        <w:tc>
          <w:tcPr>
            <w:tcW w:w="195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85" w:lineRule="exact"/>
              <w:ind w:right="34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406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75" w:hRule="atLeast"/>
        </w:trPr>
        <w:tc>
          <w:tcPr>
            <w:tcW w:w="1958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3335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6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19:02:37</w:t>
            </w:r>
          </w:p>
        </w:tc>
      </w:tr>
      <w:tr>
        <w:trPr>
          <w:trHeight w:val="32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DataSet3</w:t>
            </w:r>
          </w:p>
        </w:tc>
      </w:tr>
      <w:tr>
        <w:trPr>
          <w:trHeight w:val="32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Rows in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Working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</w:tr>
      <w:tr>
        <w:trPr>
          <w:trHeight w:val="55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</w:p>
          <w:p>
            <w:pPr>
              <w:pStyle w:val="TableParagraph"/>
              <w:spacing w:line="157" w:lineRule="exact" w:before="11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169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0" w:lineRule="exact"/>
              <w:ind w:left="75"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6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33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0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</w:p>
          <w:p>
            <w:pPr>
              <w:pStyle w:val="TableParagraph"/>
              <w:spacing w:before="114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 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160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posttest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gender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pretest</w:t>
            </w:r>
          </w:p>
          <w:p>
            <w:pPr>
              <w:pStyle w:val="TableParagraph"/>
              <w:spacing w:before="112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  <w:p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  <w:p>
            <w:pPr>
              <w:pStyle w:val="TableParagraph"/>
              <w:spacing w:before="112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  <w:p>
            <w:pPr>
              <w:pStyle w:val="TableParagraph"/>
              <w:spacing w:before="113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/DESIGN=pretest</w:t>
            </w:r>
            <w:r>
              <w:rPr>
                <w:rFonts w:ascii="Arial MT"/>
                <w:spacing w:val="-8"/>
                <w:sz w:val="18"/>
              </w:rPr>
              <w:t> </w:t>
            </w:r>
            <w:r>
              <w:rPr>
                <w:rFonts w:ascii="Arial MT"/>
                <w:sz w:val="18"/>
              </w:rPr>
              <w:t>gender.</w:t>
            </w:r>
          </w:p>
        </w:tc>
      </w:tr>
      <w:tr>
        <w:trPr>
          <w:trHeight w:val="25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4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00:00:00.02</w:t>
            </w:r>
          </w:p>
        </w:tc>
      </w:tr>
      <w:tr>
        <w:trPr>
          <w:trHeight w:val="180" w:hRule="atLeast"/>
        </w:trPr>
        <w:tc>
          <w:tcPr>
            <w:tcW w:w="195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335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69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1958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335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6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06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00:00:00.23</w:t>
            </w:r>
          </w:p>
        </w:tc>
      </w:tr>
    </w:tbl>
    <w:p>
      <w:pPr>
        <w:pStyle w:val="BodyText"/>
        <w:spacing w:before="3"/>
        <w:rPr>
          <w:rFonts w:ascii="Arial"/>
          <w:b/>
          <w:sz w:val="11"/>
        </w:rPr>
      </w:pPr>
    </w:p>
    <w:p>
      <w:pPr>
        <w:spacing w:before="10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[DataSet3]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56" w:after="5"/>
        <w:ind w:left="145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412"/>
        <w:gridCol w:w="1121"/>
      </w:tblGrid>
      <w:tr>
        <w:trPr>
          <w:trHeight w:val="315" w:hRule="atLeast"/>
        </w:trPr>
        <w:tc>
          <w:tcPr>
            <w:tcW w:w="17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23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1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786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3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141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12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>
        <w:trPr>
          <w:trHeight w:val="172" w:hRule="atLeast"/>
        </w:trPr>
        <w:tc>
          <w:tcPr>
            <w:tcW w:w="17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141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786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3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41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12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</w:tr>
    </w:tbl>
    <w:p>
      <w:pPr>
        <w:spacing w:after="0" w:line="170" w:lineRule="exact"/>
        <w:jc w:val="right"/>
        <w:rPr>
          <w:rFonts w:ascii="Arial MT"/>
          <w:sz w:val="18"/>
        </w:rPr>
        <w:sectPr>
          <w:pgSz w:w="12240" w:h="15840"/>
          <w:pgMar w:header="0" w:footer="1077" w:top="1360" w:bottom="1340" w:left="1020" w:right="680"/>
        </w:sectPr>
      </w:pPr>
    </w:p>
    <w:p>
      <w:pPr>
        <w:spacing w:before="67"/>
        <w:ind w:left="414" w:right="75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17" w:after="3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posttest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cognitive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apprenticeship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341"/>
        <w:gridCol w:w="1081"/>
        <w:gridCol w:w="1352"/>
        <w:gridCol w:w="1170"/>
        <w:gridCol w:w="1261"/>
      </w:tblGrid>
      <w:tr>
        <w:trPr>
          <w:trHeight w:val="315" w:hRule="atLeast"/>
        </w:trPr>
        <w:tc>
          <w:tcPr>
            <w:tcW w:w="2160" w:type="dxa"/>
          </w:tcPr>
          <w:p>
            <w:pPr>
              <w:pStyle w:val="TableParagraph"/>
              <w:spacing w:line="186" w:lineRule="exact"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34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52" w:right="4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3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1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26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57" w:right="42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5" w:hRule="atLeast"/>
        </w:trPr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34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1046.692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35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523.346</w:t>
            </w:r>
          </w:p>
        </w:tc>
        <w:tc>
          <w:tcPr>
            <w:tcW w:w="11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8.151</w:t>
            </w:r>
          </w:p>
        </w:tc>
        <w:tc>
          <w:tcPr>
            <w:tcW w:w="126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34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9589.945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9589.945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149.354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pretest</w:t>
            </w:r>
          </w:p>
        </w:tc>
        <w:tc>
          <w:tcPr>
            <w:tcW w:w="234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7.149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7.149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.111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.740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</w:t>
            </w:r>
          </w:p>
        </w:tc>
        <w:tc>
          <w:tcPr>
            <w:tcW w:w="234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1040.393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1040.393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16.203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34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3531.532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64.210</w:t>
            </w: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9" w:hRule="atLeast"/>
        </w:trPr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4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301661.000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34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4578.224</w:t>
            </w:r>
          </w:p>
        </w:tc>
        <w:tc>
          <w:tcPr>
            <w:tcW w:w="108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2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.229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.201)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6"/>
        </w:rPr>
      </w:pPr>
    </w:p>
    <w:p>
      <w:pPr>
        <w:spacing w:line="226" w:lineRule="exact" w:before="9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UNIANOVAcognretention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genderexp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posttest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/DESIGN=posttest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genderexp.</w:t>
      </w:r>
    </w:p>
    <w:p>
      <w:pPr>
        <w:pStyle w:val="BodyText"/>
        <w:spacing w:before="7"/>
        <w:rPr>
          <w:rFonts w:ascii="Courier New"/>
          <w:sz w:val="17"/>
        </w:rPr>
      </w:pPr>
    </w:p>
    <w:p>
      <w:pPr>
        <w:spacing w:after="0"/>
        <w:rPr>
          <w:rFonts w:ascii="Courier New"/>
          <w:sz w:val="17"/>
        </w:rPr>
        <w:sectPr>
          <w:pgSz w:w="12240" w:h="15840"/>
          <w:pgMar w:header="0" w:footer="1077" w:top="1480" w:bottom="1340" w:left="1020" w:right="680"/>
        </w:sectPr>
      </w:pPr>
    </w:p>
    <w:p>
      <w:pPr>
        <w:spacing w:before="91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360" w:bottom="1260" w:left="1020" w:right="680"/>
          <w:cols w:num="2" w:equalWidth="0">
            <w:col w:w="4330" w:space="101"/>
            <w:col w:w="6109"/>
          </w:cols>
        </w:sect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432"/>
        <w:gridCol w:w="4770"/>
      </w:tblGrid>
      <w:tr>
        <w:trPr>
          <w:trHeight w:val="377" w:hRule="atLeast"/>
        </w:trPr>
        <w:tc>
          <w:tcPr>
            <w:tcW w:w="216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Created</w:t>
            </w:r>
          </w:p>
        </w:tc>
        <w:tc>
          <w:tcPr>
            <w:tcW w:w="2432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19:12:10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Comments</w:t>
            </w: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Dataset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Split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64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 Rows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Working</w:t>
            </w:r>
          </w:p>
          <w:p>
            <w:pPr>
              <w:pStyle w:val="TableParagraph"/>
              <w:spacing w:before="11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641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valid 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</w:p>
          <w:p>
            <w:pPr>
              <w:pStyle w:val="TableParagraph"/>
              <w:spacing w:before="11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UNIANOVAcognretention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genderexp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posttest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</w:tc>
      </w:tr>
      <w:tr>
        <w:trPr>
          <w:trHeight w:val="319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</w:tc>
      </w:tr>
      <w:tr>
        <w:trPr>
          <w:trHeight w:val="32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3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/DESIGN=posttest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genderexp.</w:t>
            </w:r>
          </w:p>
        </w:tc>
      </w:tr>
      <w:tr>
        <w:trPr>
          <w:trHeight w:val="250" w:hRule="atLeast"/>
        </w:trPr>
        <w:tc>
          <w:tcPr>
            <w:tcW w:w="2160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3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6" w:lineRule="exact" w:before="54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Processor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770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5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00:00:00.05</w:t>
            </w:r>
          </w:p>
        </w:tc>
      </w:tr>
      <w:tr>
        <w:trPr>
          <w:trHeight w:val="5" w:hRule="atLeast"/>
        </w:trPr>
        <w:tc>
          <w:tcPr>
            <w:tcW w:w="2160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16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2432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770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160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2160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32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left="2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47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00:00:00.08</w:t>
            </w:r>
          </w:p>
        </w:tc>
      </w:tr>
    </w:tbl>
    <w:p>
      <w:pPr>
        <w:spacing w:before="9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spacing w:before="67" w:after="6"/>
        <w:ind w:left="139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1275"/>
        <w:gridCol w:w="1015"/>
      </w:tblGrid>
      <w:tr>
        <w:trPr>
          <w:trHeight w:val="315" w:hRule="atLeast"/>
        </w:trPr>
        <w:tc>
          <w:tcPr>
            <w:tcW w:w="19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01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4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906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127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01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44</w:t>
            </w:r>
          </w:p>
        </w:tc>
      </w:tr>
      <w:tr>
        <w:trPr>
          <w:trHeight w:val="172" w:hRule="atLeast"/>
        </w:trPr>
        <w:tc>
          <w:tcPr>
            <w:tcW w:w="19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genderexp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spacing w:line="170" w:lineRule="exact"/>
              <w:ind w:right="28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27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before="0"/>
        <w:ind w:left="414" w:right="75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before="0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cognretention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161"/>
        <w:gridCol w:w="992"/>
        <w:gridCol w:w="1441"/>
        <w:gridCol w:w="1530"/>
        <w:gridCol w:w="1441"/>
      </w:tblGrid>
      <w:tr>
        <w:trPr>
          <w:trHeight w:val="315" w:hRule="atLeast"/>
        </w:trPr>
        <w:tc>
          <w:tcPr>
            <w:tcW w:w="1800" w:type="dxa"/>
          </w:tcPr>
          <w:p>
            <w:pPr>
              <w:pStyle w:val="TableParagraph"/>
              <w:spacing w:line="184" w:lineRule="exact"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21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right="7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III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406" w:right="3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4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5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44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546" w:right="5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7" w:hRule="atLeast"/>
        </w:trPr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216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1094.822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44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547.411</w:t>
            </w:r>
          </w:p>
        </w:tc>
        <w:tc>
          <w:tcPr>
            <w:tcW w:w="153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9.961</w:t>
            </w:r>
          </w:p>
        </w:tc>
        <w:tc>
          <w:tcPr>
            <w:tcW w:w="144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1676.371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1676.371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30.505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posttest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174.429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174.429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3.174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.080</w:t>
            </w:r>
          </w:p>
        </w:tc>
      </w:tr>
      <w:tr>
        <w:trPr>
          <w:trHeight w:val="319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genderexp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392.762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392.762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7.147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.010</w:t>
            </w:r>
          </w:p>
        </w:tc>
      </w:tr>
      <w:tr>
        <w:trPr>
          <w:trHeight w:val="320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2967.494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54.954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262353.000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line="184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216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4062.316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144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4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.270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.242)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UNIANOVAcogninterestpost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genderexp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cogninterestpre</w:t>
      </w:r>
    </w:p>
    <w:p>
      <w:pPr>
        <w:spacing w:line="226" w:lineRule="exact"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/METHOD=SSTYPE(3)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/INTERCEPT=INCLUDE</w:t>
      </w:r>
    </w:p>
    <w:p>
      <w:pPr>
        <w:spacing w:line="226" w:lineRule="exact" w:before="0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/CRITERIA=ALPHA(0.05)</w:t>
      </w:r>
    </w:p>
    <w:p>
      <w:pPr>
        <w:spacing w:before="2"/>
        <w:ind w:left="6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/DESIGN=cogninterestpregenderexp.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77" w:top="1480" w:bottom="1340" w:left="1020" w:right="680"/>
        </w:sectPr>
      </w:pPr>
    </w:p>
    <w:p>
      <w:pPr>
        <w:spacing w:before="76"/>
        <w:ind w:left="42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Univariate Analysis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Variance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42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header="0" w:footer="1077" w:top="1360" w:bottom="1340" w:left="1020" w:right="680"/>
          <w:cols w:num="2" w:equalWidth="0">
            <w:col w:w="4333" w:space="144"/>
            <w:col w:w="6063"/>
          </w:cols>
        </w:sectPr>
      </w:pP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1915"/>
        <w:gridCol w:w="5492"/>
      </w:tblGrid>
      <w:tr>
        <w:trPr>
          <w:trHeight w:val="514" w:hRule="atLeast"/>
        </w:trPr>
        <w:tc>
          <w:tcPr>
            <w:tcW w:w="2046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369" w:lineRule="auto" w:before="111"/>
              <w:ind w:left="75" w:right="69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Output Created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Comments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Input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Handling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Syntax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191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</w:p>
          <w:p>
            <w:pPr>
              <w:pStyle w:val="TableParagraph"/>
              <w:spacing w:line="369" w:lineRule="auto" w:before="114"/>
              <w:ind w:left="104" w:right="6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Active Dataset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Filter</w:t>
            </w:r>
          </w:p>
          <w:p>
            <w:pPr>
              <w:pStyle w:val="TableParagraph"/>
              <w:spacing w:line="372" w:lineRule="auto" w:before="1"/>
              <w:ind w:left="104" w:right="9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Split</w:t>
            </w:r>
            <w:r>
              <w:rPr>
                <w:rFonts w:ascii="Arial MT"/>
                <w:spacing w:val="-1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  <w:p>
            <w:pPr>
              <w:pStyle w:val="TableParagraph"/>
              <w:spacing w:line="369" w:lineRule="auto"/>
              <w:ind w:left="104" w:right="3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 of Rows in Working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File</w:t>
            </w:r>
          </w:p>
          <w:p>
            <w:pPr>
              <w:pStyle w:val="TableParagraph"/>
              <w:spacing w:line="556" w:lineRule="auto" w:before="3"/>
              <w:ind w:left="104" w:right="1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Definition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Used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360" w:lineRule="atLeast"/>
              <w:ind w:left="332" w:right="290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Processor </w:t>
            </w:r>
            <w:r>
              <w:rPr>
                <w:rFonts w:ascii="Arial MT"/>
                <w:sz w:val="18"/>
              </w:rPr>
              <w:t>Time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Elapsed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Time</w:t>
            </w:r>
          </w:p>
        </w:tc>
        <w:tc>
          <w:tcPr>
            <w:tcW w:w="5492" w:type="dxa"/>
            <w:tcBorders>
              <w:bottom w:val="nil"/>
            </w:tcBorders>
          </w:tcPr>
          <w:p>
            <w:pPr>
              <w:pStyle w:val="TableParagraph"/>
              <w:spacing w:before="11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10-AUG-2019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19:19:00</w:t>
            </w:r>
          </w:p>
        </w:tc>
      </w:tr>
      <w:tr>
        <w:trPr>
          <w:trHeight w:val="43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C:\Users\USER\Desktop\johnbull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data.sav</w:t>
            </w:r>
          </w:p>
        </w:tc>
      </w:tr>
      <w:tr>
        <w:trPr>
          <w:trHeight w:val="27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DataSet1</w:t>
            </w:r>
          </w:p>
        </w:tc>
      </w:tr>
      <w:tr>
        <w:trPr>
          <w:trHeight w:val="274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27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35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>
        <w:trPr>
          <w:trHeight w:val="43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114</w:t>
            </w:r>
          </w:p>
        </w:tc>
      </w:tr>
      <w:tr>
        <w:trPr>
          <w:trHeight w:val="354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User-defined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missing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values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treated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missing.</w:t>
            </w:r>
          </w:p>
        </w:tc>
      </w:tr>
      <w:tr>
        <w:trPr>
          <w:trHeight w:val="274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cases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with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</w:t>
            </w:r>
          </w:p>
        </w:tc>
      </w:tr>
      <w:tr>
        <w:trPr>
          <w:trHeight w:val="27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model.</w:t>
            </w:r>
          </w:p>
        </w:tc>
      </w:tr>
      <w:tr>
        <w:trPr>
          <w:trHeight w:val="27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UNIANOVAcogninterestpost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BY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genderexp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WITH cogninterestpre</w:t>
            </w:r>
          </w:p>
        </w:tc>
      </w:tr>
      <w:tr>
        <w:trPr>
          <w:trHeight w:val="274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/METHOD=SSTYPE(3)</w:t>
            </w:r>
          </w:p>
        </w:tc>
      </w:tr>
      <w:tr>
        <w:trPr>
          <w:trHeight w:val="27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/INTERCEPT=INCLUDE</w:t>
            </w:r>
          </w:p>
        </w:tc>
      </w:tr>
      <w:tr>
        <w:trPr>
          <w:trHeight w:val="275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/CRITERIA=ALPHA(0.05)</w:t>
            </w:r>
          </w:p>
        </w:tc>
      </w:tr>
      <w:tr>
        <w:trPr>
          <w:trHeight w:val="274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left="1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/DESIGN=cogninterestpregenderexp.</w:t>
            </w:r>
          </w:p>
        </w:tc>
      </w:tr>
      <w:tr>
        <w:trPr>
          <w:trHeight w:val="294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00:00:00.03</w:t>
            </w:r>
          </w:p>
        </w:tc>
      </w:tr>
      <w:tr>
        <w:trPr>
          <w:trHeight w:val="257" w:hRule="atLeast"/>
        </w:trPr>
        <w:tc>
          <w:tcPr>
            <w:tcW w:w="204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2" w:type="dxa"/>
            <w:tcBorders>
              <w:top w:val="nil"/>
            </w:tcBorders>
          </w:tcPr>
          <w:p>
            <w:pPr>
              <w:pStyle w:val="TableParagraph"/>
              <w:spacing w:line="186" w:lineRule="exact" w:before="5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00:00:00.05</w:t>
            </w:r>
          </w:p>
        </w:tc>
      </w:tr>
    </w:tbl>
    <w:p>
      <w:pPr>
        <w:spacing w:before="10"/>
        <w:ind w:left="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C:\Users\USER\Desktop\johnbull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data.sav</w:t>
      </w:r>
    </w:p>
    <w:p>
      <w:pPr>
        <w:spacing w:before="104" w:after="6"/>
        <w:ind w:left="138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Factors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7"/>
        <w:gridCol w:w="1289"/>
        <w:gridCol w:w="1027"/>
      </w:tblGrid>
      <w:tr>
        <w:trPr>
          <w:trHeight w:val="315" w:hRule="atLeast"/>
        </w:trPr>
        <w:tc>
          <w:tcPr>
            <w:tcW w:w="19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Value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Label</w:t>
            </w:r>
          </w:p>
        </w:tc>
        <w:tc>
          <w:tcPr>
            <w:tcW w:w="10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</w:tr>
      <w:tr>
        <w:trPr>
          <w:trHeight w:val="315" w:hRule="atLeast"/>
        </w:trPr>
        <w:tc>
          <w:tcPr>
            <w:tcW w:w="1927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111"/>
              <w:ind w:right="2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</w:t>
            </w:r>
          </w:p>
        </w:tc>
        <w:tc>
          <w:tcPr>
            <w:tcW w:w="128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111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male</w:t>
            </w:r>
          </w:p>
        </w:tc>
        <w:tc>
          <w:tcPr>
            <w:tcW w:w="102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 w:before="111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</w:tr>
      <w:tr>
        <w:trPr>
          <w:trHeight w:val="172" w:hRule="atLeast"/>
        </w:trPr>
        <w:tc>
          <w:tcPr>
            <w:tcW w:w="19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genderexp</w:t>
            </w:r>
          </w:p>
        </w:tc>
        <w:tc>
          <w:tcPr>
            <w:tcW w:w="128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1927" w:type="dxa"/>
            <w:tcBorders>
              <w:top w:val="nil"/>
            </w:tcBorders>
          </w:tcPr>
          <w:p>
            <w:pPr>
              <w:pStyle w:val="TableParagraph"/>
              <w:spacing w:line="168" w:lineRule="exact"/>
              <w:ind w:right="29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</w:t>
            </w:r>
          </w:p>
        </w:tc>
        <w:tc>
          <w:tcPr>
            <w:tcW w:w="128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68" w:lineRule="exact"/>
              <w:ind w:left="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female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68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spacing w:before="94"/>
        <w:ind w:left="414" w:right="64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Between-Subjects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Effects</w:t>
      </w:r>
    </w:p>
    <w:p>
      <w:pPr>
        <w:spacing w:before="120"/>
        <w:ind w:left="48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Variable: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cogn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interest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post</w:t>
      </w: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1"/>
        <w:gridCol w:w="1911"/>
        <w:gridCol w:w="1093"/>
        <w:gridCol w:w="1275"/>
        <w:gridCol w:w="1276"/>
        <w:gridCol w:w="1275"/>
      </w:tblGrid>
      <w:tr>
        <w:trPr>
          <w:trHeight w:val="634" w:hRule="atLeast"/>
        </w:trPr>
        <w:tc>
          <w:tcPr>
            <w:tcW w:w="2641" w:type="dxa"/>
          </w:tcPr>
          <w:p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Source</w:t>
            </w:r>
          </w:p>
        </w:tc>
        <w:tc>
          <w:tcPr>
            <w:tcW w:w="19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620" w:right="294" w:hanging="2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Type III Sum of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10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458" w:right="4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463" w:right="4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371" w:hRule="atLeast"/>
        </w:trPr>
        <w:tc>
          <w:tcPr>
            <w:tcW w:w="2641" w:type="dxa"/>
            <w:tcBorders>
              <w:bottom w:val="nil"/>
            </w:tcBorders>
          </w:tcPr>
          <w:p>
            <w:pPr>
              <w:pStyle w:val="TableParagraph"/>
              <w:spacing w:before="106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Model</w:t>
            </w:r>
          </w:p>
        </w:tc>
        <w:tc>
          <w:tcPr>
            <w:tcW w:w="191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549.145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2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274.573</w:t>
            </w:r>
          </w:p>
        </w:tc>
        <w:tc>
          <w:tcPr>
            <w:tcW w:w="12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6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3.521</w:t>
            </w:r>
          </w:p>
        </w:tc>
        <w:tc>
          <w:tcPr>
            <w:tcW w:w="127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6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.036</w:t>
            </w:r>
          </w:p>
        </w:tc>
      </w:tr>
      <w:tr>
        <w:trPr>
          <w:trHeight w:val="320" w:hRule="atLeast"/>
        </w:trPr>
        <w:tc>
          <w:tcPr>
            <w:tcW w:w="26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Intercept</w:t>
            </w:r>
          </w:p>
        </w:tc>
        <w:tc>
          <w:tcPr>
            <w:tcW w:w="19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3247.418</w:t>
            </w:r>
          </w:p>
        </w:tc>
        <w:tc>
          <w:tcPr>
            <w:tcW w:w="1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3247.418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41.639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26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cogninterestpre</w:t>
            </w:r>
          </w:p>
        </w:tc>
        <w:tc>
          <w:tcPr>
            <w:tcW w:w="19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355.994</w:t>
            </w:r>
          </w:p>
        </w:tc>
        <w:tc>
          <w:tcPr>
            <w:tcW w:w="1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355.994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4.565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.037</w:t>
            </w:r>
          </w:p>
        </w:tc>
      </w:tr>
      <w:tr>
        <w:trPr>
          <w:trHeight w:val="319" w:hRule="atLeast"/>
        </w:trPr>
        <w:tc>
          <w:tcPr>
            <w:tcW w:w="26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genderexp</w:t>
            </w:r>
          </w:p>
        </w:tc>
        <w:tc>
          <w:tcPr>
            <w:tcW w:w="19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256.887</w:t>
            </w:r>
          </w:p>
        </w:tc>
        <w:tc>
          <w:tcPr>
            <w:tcW w:w="1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256.887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3.294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.075</w:t>
            </w:r>
          </w:p>
        </w:tc>
      </w:tr>
      <w:tr>
        <w:trPr>
          <w:trHeight w:val="320" w:hRule="atLeast"/>
        </w:trPr>
        <w:tc>
          <w:tcPr>
            <w:tcW w:w="26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Error</w:t>
            </w:r>
          </w:p>
        </w:tc>
        <w:tc>
          <w:tcPr>
            <w:tcW w:w="19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4289.476</w:t>
            </w:r>
          </w:p>
        </w:tc>
        <w:tc>
          <w:tcPr>
            <w:tcW w:w="1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77.990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6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9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333192.000</w:t>
            </w:r>
          </w:p>
        </w:tc>
        <w:tc>
          <w:tcPr>
            <w:tcW w:w="10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641" w:type="dxa"/>
            <w:tcBorders>
              <w:top w:val="nil"/>
            </w:tcBorders>
          </w:tcPr>
          <w:p>
            <w:pPr>
              <w:pStyle w:val="TableParagraph"/>
              <w:spacing w:line="184" w:lineRule="exact" w:before="53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91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4838.621</w:t>
            </w:r>
          </w:p>
        </w:tc>
        <w:tc>
          <w:tcPr>
            <w:tcW w:w="10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14"/>
        <w:ind w:left="42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.113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(Adjusted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R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Squared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=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.081)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2240" w:h="15840"/>
          <w:pgMar w:top="1360" w:bottom="1260" w:left="1020" w:right="680"/>
        </w:sectPr>
      </w:pPr>
    </w:p>
    <w:p>
      <w:pPr>
        <w:pStyle w:val="BodyText"/>
        <w:spacing w:before="4"/>
        <w:rPr>
          <w:rFonts w:ascii="Arial MT"/>
          <w:sz w:val="17"/>
        </w:rPr>
      </w:pPr>
    </w:p>
    <w:sectPr>
      <w:pgSz w:w="12240" w:h="15840"/>
      <w:pgMar w:header="0" w:footer="1077" w:top="1500" w:bottom="1260" w:left="10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489990pt;margin-top:723.144775pt;width:27.05pt;height:17.55pt;mso-position-horizontal-relative:page;mso-position-vertical-relative:page;z-index:-2310451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lowerLetter"/>
      <w:lvlText w:val="%1."/>
      <w:lvlJc w:val="left"/>
      <w:pPr>
        <w:ind w:left="480" w:hanging="202"/>
        <w:jc w:val="left"/>
      </w:pPr>
      <w:rPr>
        <w:rFonts w:hint="default" w:ascii="Arial MT" w:hAnsi="Arial MT" w:eastAsia="Arial MT" w:cs="Arial MT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4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8" w:hanging="20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681" w:hanging="202"/>
        <w:jc w:val="left"/>
      </w:pPr>
      <w:rPr>
        <w:rFonts w:hint="default" w:ascii="Arial MT" w:hAnsi="Arial MT" w:eastAsia="Arial MT" w:cs="Arial MT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6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6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2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202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3"/>
      <w:numFmt w:val="lowerLetter"/>
      <w:lvlText w:val="(%1)"/>
      <w:lvlJc w:val="left"/>
      <w:pPr>
        <w:ind w:left="1450" w:hanging="38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8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6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8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6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4" w:hanging="38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427" w:hanging="360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1342" w:hanging="382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0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0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0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382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2"/>
      <w:numFmt w:val="decimal"/>
      <w:lvlText w:val="%1."/>
      <w:lvlJc w:val="left"/>
      <w:pPr>
        <w:ind w:left="960" w:hanging="455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4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6" w:hanging="4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2" w:hanging="4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4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4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4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4" w:hanging="45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108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7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4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2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9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7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4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1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9" w:hanging="21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0" w:hanging="369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4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8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3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7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2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1" w:hanging="36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108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5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7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2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35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7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0" w:hanging="21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lowerRoman"/>
      <w:lvlText w:val="%1."/>
      <w:lvlJc w:val="left"/>
      <w:pPr>
        <w:ind w:left="108" w:hanging="29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6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3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79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6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2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9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5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2" w:hanging="29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108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6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3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4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1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8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5" w:hanging="219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08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7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4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2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9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7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4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1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9" w:hanging="21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lowerRoman"/>
      <w:lvlText w:val="%1."/>
      <w:lvlJc w:val="left"/>
      <w:pPr>
        <w:ind w:left="108" w:hanging="37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6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3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4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1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8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5" w:hanging="37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%1."/>
      <w:lvlJc w:val="left"/>
      <w:pPr>
        <w:ind w:left="108" w:hanging="21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6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3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4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1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8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5" w:hanging="21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lowerRoman"/>
      <w:lvlText w:val="%1."/>
      <w:lvlJc w:val="left"/>
      <w:pPr>
        <w:ind w:left="108" w:hanging="29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7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6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55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4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33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2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11" w:hanging="29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lowerRoman"/>
      <w:lvlText w:val="%1."/>
      <w:lvlJc w:val="left"/>
      <w:pPr>
        <w:ind w:left="107" w:hanging="298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3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6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0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3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67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20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73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27" w:hanging="29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lowerRoman"/>
      <w:lvlText w:val="%1."/>
      <w:lvlJc w:val="left"/>
      <w:pPr>
        <w:ind w:left="108" w:hanging="298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0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1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1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1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2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2" w:hanging="29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lowerRoman"/>
      <w:lvlText w:val="%1."/>
      <w:lvlJc w:val="left"/>
      <w:pPr>
        <w:ind w:left="107" w:hanging="298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1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2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3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5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6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7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9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10" w:hanging="29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lowerRoman"/>
      <w:lvlText w:val="%1."/>
      <w:lvlJc w:val="left"/>
      <w:pPr>
        <w:ind w:left="108" w:hanging="298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0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1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1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1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2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2" w:hanging="29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lowerRoman"/>
      <w:lvlText w:val="%1."/>
      <w:lvlJc w:val="left"/>
      <w:pPr>
        <w:ind w:left="107" w:hanging="298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5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0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5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1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6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1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77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2" w:hanging="29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638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0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0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1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lowerLetter"/>
      <w:lvlText w:val="(%1)"/>
      <w:lvlJc w:val="left"/>
      <w:pPr>
        <w:ind w:left="1342" w:hanging="38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0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0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0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38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lowerLetter"/>
      <w:lvlText w:val="(%1)"/>
      <w:lvlJc w:val="left"/>
      <w:pPr>
        <w:ind w:left="1411" w:hanging="382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2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6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2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4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6" w:hanging="38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19" w:hanging="360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7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0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1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1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360"/>
      </w:pPr>
      <w:rPr>
        <w:rFonts w:hint="default"/>
        <w:lang w:val="en-US" w:eastAsia="en-US" w:bidi="ar-SA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960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42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journals.sagepub.com/author/Igbo%2C%2BJ%2BN" TargetMode="External"/><Relationship Id="rId7" Type="http://schemas.openxmlformats.org/officeDocument/2006/relationships/hyperlink" Target="http://journals.sagepub.com/author/Onu%2C%2BV%2BC" TargetMode="External"/><Relationship Id="rId8" Type="http://schemas.openxmlformats.org/officeDocument/2006/relationships/hyperlink" Target="http://journals.sagepub.com/author/Obiyo%2C%2BN%2BO" TargetMode="External"/><Relationship Id="rId9" Type="http://schemas.openxmlformats.org/officeDocument/2006/relationships/hyperlink" Target="https://www.ncbi.nlm.nih.gov/pubmed/?term=Saadati%20F%5BAuthor%5D&amp;cauthor=true&amp;cauthor_uid=26132553" TargetMode="External"/><Relationship Id="rId10" Type="http://schemas.openxmlformats.org/officeDocument/2006/relationships/hyperlink" Target="https://www.ncbi.nlm.nih.gov/pubmed/?term=Ahmad%20Tarmizi%20R%5BAuthor%5D&amp;cauthor=true&amp;cauthor_uid=26132553" TargetMode="External"/><Relationship Id="rId11" Type="http://schemas.openxmlformats.org/officeDocument/2006/relationships/hyperlink" Target="https://www.ncbi.nlm.nih.gov/pubmed/?term=Abu%20Bakar%20K%5BAuthor%5D&amp;cauthor=true&amp;cauthor_uid=26132553" TargetMode="External"/><Relationship Id="rId12" Type="http://schemas.openxmlformats.org/officeDocument/2006/relationships/hyperlink" Target="https://www.papermasters.com/teaching-methods.html" TargetMode="External"/><Relationship Id="rId13" Type="http://schemas.openxmlformats.org/officeDocument/2006/relationships/hyperlink" Target="https://www.papermasters.com/teaching-models.html" TargetMode="External"/><Relationship Id="rId14" Type="http://schemas.openxmlformats.org/officeDocument/2006/relationships/hyperlink" Target="https://www.papermasters.com/teacher.html" TargetMode="External"/><Relationship Id="rId15" Type="http://schemas.openxmlformats.org/officeDocument/2006/relationships/image" Target="media/image1.png"/><Relationship Id="rId16" Type="http://schemas.openxmlformats.org/officeDocument/2006/relationships/hyperlink" Target="https://www.ncbi.nlm.nih.gov/pubmed/?term=Mohd%20Ayub%20AF%5BAuthor%5D&amp;cauthor=true&amp;cauthor_uid=26132553" TargetMode="External"/><Relationship Id="rId17" Type="http://schemas.openxmlformats.org/officeDocument/2006/relationships/hyperlink" Target="http://en.wikipedia.org/wiki/cognitiveapprenticeship" TargetMode="External"/><Relationship Id="rId18" Type="http://schemas.openxmlformats.org/officeDocument/2006/relationships/hyperlink" Target="https://dx.doi.org/10.1371%2Fjournal.pone.0129938" TargetMode="External"/><Relationship Id="rId19" Type="http://schemas.openxmlformats.org/officeDocument/2006/relationships/hyperlink" Target="https://www.tandfonline.com/toc/rhep17/6/1" TargetMode="External"/><Relationship Id="rId20" Type="http://schemas.openxmlformats.org/officeDocument/2006/relationships/hyperlink" Target="http://www.academicjournals.org/INGOJ" TargetMode="External"/><Relationship Id="rId21" Type="http://schemas.openxmlformats.org/officeDocument/2006/relationships/hyperlink" Target="http://www.globaljournalseries.com/" TargetMode="External"/><Relationship Id="rId22" Type="http://schemas.openxmlformats.org/officeDocument/2006/relationships/hyperlink" Target="http://ejee.southwestern.edu/" TargetMode="External"/><Relationship Id="rId23" Type="http://schemas.openxmlformats.org/officeDocument/2006/relationships/hyperlink" Target="http://academicworks.cuny.edu/kb_pubs/22" TargetMode="External"/><Relationship Id="rId24" Type="http://schemas.openxmlformats.org/officeDocument/2006/relationships/hyperlink" Target="http://www.education.unesco.org/" TargetMode="External"/><Relationship Id="rId25" Type="http://schemas.openxmlformats.org/officeDocument/2006/relationships/hyperlink" Target="http://home.tm.tue.n1/svdulal" TargetMode="External"/><Relationship Id="rId26" Type="http://schemas.openxmlformats.org/officeDocument/2006/relationships/image" Target="media/image2.jpeg"/><Relationship Id="rId27" Type="http://schemas.openxmlformats.org/officeDocument/2006/relationships/image" Target="media/image3.png"/><Relationship Id="rId28" Type="http://schemas.openxmlformats.org/officeDocument/2006/relationships/image" Target="media/image4.jpeg"/><Relationship Id="rId29" Type="http://schemas.openxmlformats.org/officeDocument/2006/relationships/image" Target="media/image5.png"/><Relationship Id="rId30" Type="http://schemas.openxmlformats.org/officeDocument/2006/relationships/image" Target="media/image6.jpeg"/><Relationship Id="rId31" Type="http://schemas.openxmlformats.org/officeDocument/2006/relationships/image" Target="media/image7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2023-11-07T17:33:16Z</dcterms:created>
  <dcterms:modified xsi:type="dcterms:W3CDTF">2023-11-07T17:33:16Z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