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5"/>
        <w:ind w:left="1364" w:right="1423" w:firstLine="0"/>
        <w:jc w:val="center"/>
        <w:rPr>
          <w:b/>
          <w:sz w:val="28"/>
        </w:rPr>
      </w:pPr>
      <w:r>
        <w:rPr>
          <w:b/>
          <w:sz w:val="28"/>
        </w:rPr>
        <w:t>AMERICAN</w:t>
      </w:r>
      <w:r>
        <w:rPr>
          <w:b/>
          <w:spacing w:val="-12"/>
          <w:sz w:val="28"/>
        </w:rPr>
        <w:t> </w:t>
      </w:r>
      <w:r>
        <w:rPr>
          <w:b/>
          <w:sz w:val="28"/>
        </w:rPr>
        <w:t>UNIVERSITY</w:t>
      </w:r>
      <w:r>
        <w:rPr>
          <w:b/>
          <w:spacing w:val="-12"/>
          <w:sz w:val="28"/>
        </w:rPr>
        <w:t> </w:t>
      </w:r>
      <w:r>
        <w:rPr>
          <w:b/>
          <w:sz w:val="28"/>
        </w:rPr>
        <w:t>OF</w:t>
      </w:r>
      <w:r>
        <w:rPr>
          <w:b/>
          <w:spacing w:val="-13"/>
          <w:sz w:val="28"/>
        </w:rPr>
        <w:t> </w:t>
      </w:r>
      <w:r>
        <w:rPr>
          <w:b/>
          <w:sz w:val="28"/>
        </w:rPr>
        <w:t>NIGERIA DEPARTMENT OF ECONOMICS</w:t>
      </w:r>
    </w:p>
    <w:p>
      <w:pPr>
        <w:pStyle w:val="BodyText"/>
        <w:rPr>
          <w:b/>
          <w:sz w:val="28"/>
        </w:rPr>
      </w:pPr>
    </w:p>
    <w:p>
      <w:pPr>
        <w:pStyle w:val="BodyText"/>
        <w:spacing w:before="313"/>
        <w:rPr>
          <w:b/>
          <w:sz w:val="28"/>
        </w:rPr>
      </w:pPr>
    </w:p>
    <w:p>
      <w:pPr>
        <w:pStyle w:val="Heading4"/>
        <w:ind w:left="1365" w:right="1423"/>
      </w:pPr>
      <w:r>
        <w:rPr/>
        <w:t>Senior</w:t>
      </w:r>
      <w:r>
        <w:rPr>
          <w:spacing w:val="-5"/>
        </w:rPr>
        <w:t> </w:t>
      </w:r>
      <w:r>
        <w:rPr/>
        <w:t>Research</w:t>
      </w:r>
      <w:r>
        <w:rPr>
          <w:spacing w:val="-4"/>
        </w:rPr>
        <w:t> </w:t>
      </w:r>
      <w:r>
        <w:rPr>
          <w:spacing w:val="-2"/>
        </w:rPr>
        <w:t>Project</w:t>
      </w:r>
    </w:p>
    <w:p>
      <w:pPr>
        <w:pStyle w:val="BodyText"/>
        <w:rPr>
          <w:sz w:val="28"/>
        </w:rPr>
      </w:pPr>
    </w:p>
    <w:p>
      <w:pPr>
        <w:pStyle w:val="BodyText"/>
        <w:rPr>
          <w:sz w:val="28"/>
        </w:rPr>
      </w:pPr>
    </w:p>
    <w:p>
      <w:pPr>
        <w:pStyle w:val="BodyText"/>
        <w:spacing w:before="165"/>
        <w:rPr>
          <w:sz w:val="28"/>
        </w:rPr>
      </w:pPr>
    </w:p>
    <w:p>
      <w:pPr>
        <w:spacing w:line="360" w:lineRule="auto" w:before="0"/>
        <w:ind w:left="1367" w:right="1423" w:firstLine="0"/>
        <w:jc w:val="center"/>
        <w:rPr>
          <w:b/>
          <w:sz w:val="28"/>
        </w:rPr>
      </w:pPr>
      <w:r>
        <w:rPr>
          <w:b/>
          <w:sz w:val="28"/>
        </w:rPr>
        <w:t>ECONOMIC</w:t>
      </w:r>
      <w:r>
        <w:rPr>
          <w:b/>
          <w:spacing w:val="-9"/>
          <w:sz w:val="28"/>
        </w:rPr>
        <w:t> </w:t>
      </w:r>
      <w:r>
        <w:rPr>
          <w:b/>
          <w:sz w:val="28"/>
        </w:rPr>
        <w:t>GROWTH</w:t>
      </w:r>
      <w:r>
        <w:rPr>
          <w:b/>
          <w:spacing w:val="-8"/>
          <w:sz w:val="28"/>
        </w:rPr>
        <w:t> </w:t>
      </w:r>
      <w:r>
        <w:rPr>
          <w:b/>
          <w:sz w:val="28"/>
        </w:rPr>
        <w:t>AND</w:t>
      </w:r>
      <w:r>
        <w:rPr>
          <w:b/>
          <w:spacing w:val="-9"/>
          <w:sz w:val="28"/>
        </w:rPr>
        <w:t> </w:t>
      </w:r>
      <w:r>
        <w:rPr>
          <w:b/>
          <w:sz w:val="28"/>
        </w:rPr>
        <w:t>INCOME</w:t>
      </w:r>
      <w:r>
        <w:rPr>
          <w:b/>
          <w:spacing w:val="-8"/>
          <w:sz w:val="28"/>
        </w:rPr>
        <w:t> </w:t>
      </w:r>
      <w:r>
        <w:rPr>
          <w:b/>
          <w:sz w:val="28"/>
        </w:rPr>
        <w:t>INEQUALITY THE CASE OF BRAZIL</w:t>
      </w:r>
    </w:p>
    <w:p>
      <w:pPr>
        <w:pStyle w:val="BodyText"/>
        <w:rPr>
          <w:b/>
          <w:sz w:val="28"/>
        </w:rPr>
      </w:pPr>
    </w:p>
    <w:p>
      <w:pPr>
        <w:pStyle w:val="BodyText"/>
        <w:spacing w:before="312"/>
        <w:rPr>
          <w:b/>
          <w:sz w:val="28"/>
        </w:rPr>
      </w:pPr>
    </w:p>
    <w:p>
      <w:pPr>
        <w:pStyle w:val="Heading4"/>
        <w:ind w:left="1371" w:right="1423"/>
      </w:pPr>
      <w:r>
        <w:rPr>
          <w:spacing w:val="-5"/>
        </w:rPr>
        <w:t>by</w:t>
      </w:r>
    </w:p>
    <w:p>
      <w:pPr>
        <w:pStyle w:val="BodyText"/>
        <w:rPr>
          <w:sz w:val="28"/>
        </w:rPr>
      </w:pPr>
    </w:p>
    <w:p>
      <w:pPr>
        <w:pStyle w:val="BodyText"/>
        <w:rPr>
          <w:sz w:val="28"/>
        </w:rPr>
      </w:pPr>
    </w:p>
    <w:p>
      <w:pPr>
        <w:pStyle w:val="BodyText"/>
        <w:spacing w:before="165"/>
        <w:rPr>
          <w:sz w:val="28"/>
        </w:rPr>
      </w:pPr>
    </w:p>
    <w:p>
      <w:pPr>
        <w:spacing w:line="357" w:lineRule="auto" w:before="0"/>
        <w:ind w:left="2364" w:right="2424" w:firstLine="0"/>
        <w:jc w:val="center"/>
        <w:rPr>
          <w:b/>
          <w:sz w:val="28"/>
        </w:rPr>
      </w:pPr>
      <w:r>
        <w:rPr>
          <w:b/>
          <w:sz w:val="28"/>
        </w:rPr>
        <w:t>FATIMA</w:t>
      </w:r>
      <w:r>
        <w:rPr>
          <w:b/>
          <w:spacing w:val="-18"/>
          <w:sz w:val="28"/>
        </w:rPr>
        <w:t> </w:t>
      </w:r>
      <w:r>
        <w:rPr>
          <w:b/>
          <w:sz w:val="28"/>
        </w:rPr>
        <w:t>ABUBAKAR</w:t>
      </w:r>
      <w:r>
        <w:rPr>
          <w:b/>
          <w:spacing w:val="-17"/>
          <w:sz w:val="28"/>
        </w:rPr>
        <w:t> </w:t>
      </w:r>
      <w:r>
        <w:rPr>
          <w:b/>
          <w:sz w:val="28"/>
        </w:rPr>
        <w:t>JAURO </w:t>
      </w:r>
      <w:r>
        <w:rPr>
          <w:b/>
          <w:spacing w:val="-2"/>
          <w:sz w:val="28"/>
        </w:rPr>
        <w:t>A00018043</w:t>
      </w:r>
    </w:p>
    <w:p>
      <w:pPr>
        <w:pStyle w:val="BodyText"/>
        <w:spacing w:before="158"/>
        <w:rPr>
          <w:b/>
          <w:sz w:val="28"/>
        </w:rPr>
      </w:pPr>
    </w:p>
    <w:p>
      <w:pPr>
        <w:pStyle w:val="Heading4"/>
        <w:spacing w:line="360" w:lineRule="auto"/>
        <w:ind w:left="2796" w:right="2857"/>
      </w:pPr>
      <w:r>
        <w:rPr/>
        <w:t>Submitted</w:t>
      </w:r>
      <w:r>
        <w:rPr>
          <w:spacing w:val="-9"/>
        </w:rPr>
        <w:t> </w:t>
      </w:r>
      <w:r>
        <w:rPr/>
        <w:t>in</w:t>
      </w:r>
      <w:r>
        <w:rPr>
          <w:spacing w:val="-10"/>
        </w:rPr>
        <w:t> </w:t>
      </w:r>
      <w:r>
        <w:rPr/>
        <w:t>partial</w:t>
      </w:r>
      <w:r>
        <w:rPr>
          <w:spacing w:val="-7"/>
        </w:rPr>
        <w:t> </w:t>
      </w:r>
      <w:r>
        <w:rPr/>
        <w:t>fulfillment</w:t>
      </w:r>
      <w:r>
        <w:rPr>
          <w:spacing w:val="-7"/>
        </w:rPr>
        <w:t> </w:t>
      </w:r>
      <w:r>
        <w:rPr/>
        <w:t>of</w:t>
      </w:r>
      <w:r>
        <w:rPr>
          <w:spacing w:val="-10"/>
        </w:rPr>
        <w:t> </w:t>
      </w:r>
      <w:r>
        <w:rPr/>
        <w:t>the requirements for a degree of Bachelor of Arts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55"/>
        <w:rPr>
          <w:sz w:val="28"/>
        </w:rPr>
      </w:pPr>
    </w:p>
    <w:p>
      <w:pPr>
        <w:pStyle w:val="Heading4"/>
        <w:ind w:left="1368" w:right="1423"/>
      </w:pPr>
      <w:r>
        <w:rPr/>
        <w:t>Fall</w:t>
      </w:r>
      <w:r>
        <w:rPr>
          <w:spacing w:val="-3"/>
        </w:rPr>
        <w:t> </w:t>
      </w:r>
      <w:r>
        <w:rPr>
          <w:spacing w:val="-4"/>
        </w:rPr>
        <w:t>2017</w:t>
      </w:r>
    </w:p>
    <w:p>
      <w:pPr>
        <w:spacing w:after="0"/>
        <w:sectPr>
          <w:type w:val="continuous"/>
          <w:pgSz w:w="12240" w:h="15840"/>
          <w:pgMar w:top="1360" w:bottom="280" w:left="1220" w:right="1160"/>
        </w:sectPr>
      </w:pPr>
    </w:p>
    <w:p>
      <w:pPr>
        <w:spacing w:before="75"/>
        <w:ind w:left="1368" w:right="1423" w:firstLine="0"/>
        <w:jc w:val="center"/>
        <w:rPr>
          <w:b/>
          <w:sz w:val="28"/>
        </w:rPr>
      </w:pPr>
      <w:r>
        <w:rPr>
          <w:b/>
          <w:spacing w:val="-2"/>
          <w:sz w:val="28"/>
        </w:rPr>
        <w:t>CERTIFICATION</w:t>
      </w:r>
    </w:p>
    <w:p>
      <w:pPr>
        <w:pStyle w:val="BodyText"/>
        <w:rPr>
          <w:b/>
          <w:sz w:val="28"/>
        </w:rPr>
      </w:pPr>
    </w:p>
    <w:p>
      <w:pPr>
        <w:pStyle w:val="BodyText"/>
        <w:spacing w:before="45"/>
        <w:rPr>
          <w:b/>
          <w:sz w:val="28"/>
        </w:rPr>
      </w:pPr>
    </w:p>
    <w:p>
      <w:pPr>
        <w:pStyle w:val="Heading4"/>
        <w:spacing w:line="259" w:lineRule="auto"/>
        <w:ind w:right="282"/>
        <w:jc w:val="both"/>
      </w:pPr>
      <w:r>
        <w:rPr/>
        <w:t>This is to certify that this research project “ECONOMIC GROWTH AND INCOME INEQUALITY: THE CASE OF BRAZIL” was conducted by Fatima Abubakar Jauro, of the Department of Economics, School of Arts and Sciences, American University of Nigeria.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276154</wp:posOffset>
                </wp:positionV>
                <wp:extent cx="17786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744455pt;width:140.050pt;height:.1pt;mso-position-horizontal-relative:page;mso-position-vertical-relative:paragraph;z-index:-15728640;mso-wrap-distance-left:0;mso-wrap-distance-right:0" id="docshape2" coordorigin="1440,435" coordsize="2801,0" path="m1440,435l4241,435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4572889</wp:posOffset>
                </wp:positionH>
                <wp:positionV relativeFrom="paragraph">
                  <wp:posOffset>276154</wp:posOffset>
                </wp:positionV>
                <wp:extent cx="17786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1.744455pt;width:140.050pt;height:.1pt;mso-position-horizontal-relative:page;mso-position-vertical-relative:paragraph;z-index:-15728128;mso-wrap-distance-left:0;mso-wrap-distance-right:0" id="docshape3" coordorigin="7201,435" coordsize="2801,0" path="m7201,435l10002,435e" filled="false" stroked="true" strokeweight=".569936pt" strokecolor="#000000">
                <v:path arrowok="t"/>
                <v:stroke dashstyle="solid"/>
                <w10:wrap type="topAndBottom"/>
              </v:shape>
            </w:pict>
          </mc:Fallback>
        </mc:AlternateContent>
      </w:r>
    </w:p>
    <w:p>
      <w:pPr>
        <w:pStyle w:val="Heading4"/>
        <w:tabs>
          <w:tab w:pos="7118" w:val="left" w:leader="none"/>
        </w:tabs>
        <w:spacing w:before="186"/>
        <w:jc w:val="left"/>
      </w:pPr>
      <w:r>
        <w:rPr/>
        <w:t>Professor</w:t>
      </w:r>
      <w:r>
        <w:rPr>
          <w:spacing w:val="-8"/>
        </w:rPr>
        <w:t> </w:t>
      </w:r>
      <w:r>
        <w:rPr/>
        <w:t>John</w:t>
      </w:r>
      <w:r>
        <w:rPr>
          <w:spacing w:val="-3"/>
        </w:rPr>
        <w:t> </w:t>
      </w:r>
      <w:r>
        <w:rPr>
          <w:spacing w:val="-2"/>
        </w:rPr>
        <w:t>Leonard</w:t>
      </w:r>
      <w:r>
        <w:rPr/>
        <w:tab/>
      </w:r>
      <w:r>
        <w:rPr>
          <w:spacing w:val="-4"/>
        </w:rPr>
        <w:t>Date</w:t>
      </w:r>
    </w:p>
    <w:p>
      <w:pPr>
        <w:pStyle w:val="Heading4"/>
        <w:spacing w:before="185"/>
        <w:jc w:val="left"/>
      </w:pPr>
      <w:r>
        <w:rPr/>
        <w:t>(Project</w:t>
      </w:r>
      <w:r>
        <w:rPr>
          <w:spacing w:val="-4"/>
        </w:rPr>
        <w:t> </w:t>
      </w: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207790</wp:posOffset>
                </wp:positionV>
                <wp:extent cx="17786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361458pt;width:140.050pt;height:.1pt;mso-position-horizontal-relative:page;mso-position-vertical-relative:paragraph;z-index:-15727616;mso-wrap-distance-left:0;mso-wrap-distance-right:0" id="docshape4" coordorigin="1440,327" coordsize="2801,0" path="m1440,327l4241,327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4572889</wp:posOffset>
                </wp:positionH>
                <wp:positionV relativeFrom="paragraph">
                  <wp:posOffset>207790</wp:posOffset>
                </wp:positionV>
                <wp:extent cx="17786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6.361458pt;width:140.050pt;height:.1pt;mso-position-horizontal-relative:page;mso-position-vertical-relative:paragraph;z-index:-15727104;mso-wrap-distance-left:0;mso-wrap-distance-right:0" id="docshape5" coordorigin="7201,327" coordsize="2801,0" path="m7201,327l10002,327e" filled="false" stroked="true" strokeweight=".569936pt" strokecolor="#000000">
                <v:path arrowok="t"/>
                <v:stroke dashstyle="solid"/>
                <w10:wrap type="topAndBottom"/>
              </v:shape>
            </w:pict>
          </mc:Fallback>
        </mc:AlternateContent>
      </w:r>
    </w:p>
    <w:p>
      <w:pPr>
        <w:pStyle w:val="Heading4"/>
        <w:tabs>
          <w:tab w:pos="7118" w:val="left" w:leader="none"/>
        </w:tabs>
        <w:spacing w:before="186"/>
        <w:jc w:val="left"/>
      </w:pPr>
      <w:r>
        <w:rPr/>
        <w:t>Fatima</w:t>
      </w:r>
      <w:r>
        <w:rPr>
          <w:spacing w:val="-8"/>
        </w:rPr>
        <w:t> </w:t>
      </w:r>
      <w:r>
        <w:rPr/>
        <w:t>Abubakar</w:t>
      </w:r>
      <w:r>
        <w:rPr>
          <w:spacing w:val="-5"/>
        </w:rPr>
        <w:t> </w:t>
      </w:r>
      <w:r>
        <w:rPr>
          <w:spacing w:val="-2"/>
        </w:rPr>
        <w:t>Jauro</w:t>
      </w:r>
      <w:r>
        <w:rPr/>
        <w:tab/>
      </w:r>
      <w:r>
        <w:rPr>
          <w:spacing w:val="-4"/>
        </w:rPr>
        <w:t>Date</w:t>
      </w:r>
    </w:p>
    <w:p>
      <w:pPr>
        <w:spacing w:after="0"/>
        <w:jc w:val="left"/>
        <w:sectPr>
          <w:footerReference w:type="default" r:id="rId5"/>
          <w:pgSz w:w="12240" w:h="15840"/>
          <w:pgMar w:header="0" w:footer="744" w:top="1360" w:bottom="940" w:left="1220" w:right="1160"/>
          <w:pgNumType w:start="2"/>
        </w:sectPr>
      </w:pPr>
    </w:p>
    <w:p>
      <w:pPr>
        <w:spacing w:before="75"/>
        <w:ind w:left="1366" w:right="1423" w:firstLine="0"/>
        <w:jc w:val="center"/>
        <w:rPr>
          <w:b/>
          <w:sz w:val="28"/>
        </w:rPr>
      </w:pPr>
      <w:r>
        <w:rPr>
          <w:b/>
          <w:spacing w:val="-2"/>
          <w:sz w:val="28"/>
        </w:rPr>
        <w:t>DEDICATION</w:t>
      </w:r>
    </w:p>
    <w:p>
      <w:pPr>
        <w:pStyle w:val="Heading4"/>
        <w:spacing w:line="357" w:lineRule="auto" w:before="319"/>
        <w:ind w:left="123" w:right="184"/>
      </w:pPr>
      <w:r>
        <w:rPr/>
        <w:t>This</w:t>
      </w:r>
      <w:r>
        <w:rPr>
          <w:spacing w:val="-1"/>
        </w:rPr>
        <w:t> </w:t>
      </w:r>
      <w:r>
        <w:rPr/>
        <w:t>project</w:t>
      </w:r>
      <w:r>
        <w:rPr>
          <w:spacing w:val="-4"/>
        </w:rPr>
        <w:t> </w:t>
      </w:r>
      <w:r>
        <w:rPr/>
        <w:t>is</w:t>
      </w:r>
      <w:r>
        <w:rPr>
          <w:spacing w:val="-5"/>
        </w:rPr>
        <w:t> </w:t>
      </w:r>
      <w:r>
        <w:rPr/>
        <w:t>dedicated</w:t>
      </w:r>
      <w:r>
        <w:rPr>
          <w:spacing w:val="-4"/>
        </w:rPr>
        <w:t> </w:t>
      </w:r>
      <w:r>
        <w:rPr/>
        <w:t>to</w:t>
      </w:r>
      <w:r>
        <w:rPr>
          <w:spacing w:val="-1"/>
        </w:rPr>
        <w:t> </w:t>
      </w:r>
      <w:r>
        <w:rPr/>
        <w:t>my beloved</w:t>
      </w:r>
      <w:r>
        <w:rPr>
          <w:spacing w:val="-1"/>
        </w:rPr>
        <w:t> </w:t>
      </w:r>
      <w:r>
        <w:rPr/>
        <w:t>parents.</w:t>
      </w:r>
      <w:r>
        <w:rPr>
          <w:spacing w:val="-3"/>
        </w:rPr>
        <w:t> </w:t>
      </w:r>
      <w:r>
        <w:rPr/>
        <w:t>I</w:t>
      </w:r>
      <w:r>
        <w:rPr>
          <w:spacing w:val="-3"/>
        </w:rPr>
        <w:t> </w:t>
      </w:r>
      <w:r>
        <w:rPr/>
        <w:t>am</w:t>
      </w:r>
      <w:r>
        <w:rPr>
          <w:spacing w:val="-7"/>
        </w:rPr>
        <w:t> </w:t>
      </w:r>
      <w:r>
        <w:rPr/>
        <w:t>who</w:t>
      </w:r>
      <w:r>
        <w:rPr>
          <w:spacing w:val="-1"/>
        </w:rPr>
        <w:t> </w:t>
      </w:r>
      <w:r>
        <w:rPr/>
        <w:t>I</w:t>
      </w:r>
      <w:r>
        <w:rPr>
          <w:spacing w:val="-3"/>
        </w:rPr>
        <w:t> </w:t>
      </w:r>
      <w:r>
        <w:rPr/>
        <w:t>am</w:t>
      </w:r>
      <w:r>
        <w:rPr>
          <w:spacing w:val="-7"/>
        </w:rPr>
        <w:t> </w:t>
      </w:r>
      <w:r>
        <w:rPr/>
        <w:t>today</w:t>
      </w:r>
      <w:r>
        <w:rPr>
          <w:spacing w:val="-6"/>
        </w:rPr>
        <w:t> </w:t>
      </w:r>
      <w:r>
        <w:rPr/>
        <w:t>because</w:t>
      </w:r>
      <w:r>
        <w:rPr>
          <w:spacing w:val="-2"/>
        </w:rPr>
        <w:t> </w:t>
      </w:r>
      <w:r>
        <w:rPr/>
        <w:t>of </w:t>
      </w:r>
      <w:r>
        <w:rPr>
          <w:spacing w:val="-2"/>
        </w:rPr>
        <w:t>them.</w:t>
      </w:r>
    </w:p>
    <w:p>
      <w:pPr>
        <w:spacing w:after="0" w:line="357" w:lineRule="auto"/>
        <w:sectPr>
          <w:pgSz w:w="12240" w:h="15840"/>
          <w:pgMar w:header="0" w:footer="744" w:top="1360" w:bottom="940" w:left="1220" w:right="1160"/>
        </w:sectPr>
      </w:pPr>
    </w:p>
    <w:p>
      <w:pPr>
        <w:spacing w:before="75"/>
        <w:ind w:left="1365" w:right="1423" w:firstLine="0"/>
        <w:jc w:val="center"/>
        <w:rPr>
          <w:b/>
          <w:sz w:val="28"/>
        </w:rPr>
      </w:pPr>
      <w:r>
        <w:rPr>
          <w:b/>
          <w:spacing w:val="-2"/>
          <w:sz w:val="28"/>
        </w:rPr>
        <w:t>ACKNOWLEDGEMENT</w:t>
      </w:r>
    </w:p>
    <w:p>
      <w:pPr>
        <w:pStyle w:val="Heading4"/>
        <w:spacing w:line="357" w:lineRule="auto" w:before="319"/>
        <w:ind w:left="212" w:right="273"/>
      </w:pPr>
      <w:r>
        <w:rPr/>
        <w:t>I</w:t>
      </w:r>
      <w:r>
        <w:rPr>
          <w:spacing w:val="-3"/>
        </w:rPr>
        <w:t> </w:t>
      </w:r>
      <w:r>
        <w:rPr/>
        <w:t>wish</w:t>
      </w:r>
      <w:r>
        <w:rPr>
          <w:spacing w:val="-2"/>
        </w:rPr>
        <w:t> </w:t>
      </w:r>
      <w:r>
        <w:rPr/>
        <w:t>to</w:t>
      </w:r>
      <w:r>
        <w:rPr>
          <w:spacing w:val="-2"/>
        </w:rPr>
        <w:t> </w:t>
      </w:r>
      <w:r>
        <w:rPr/>
        <w:t>thank</w:t>
      </w:r>
      <w:r>
        <w:rPr>
          <w:spacing w:val="-6"/>
        </w:rPr>
        <w:t> </w:t>
      </w:r>
      <w:r>
        <w:rPr/>
        <w:t>the</w:t>
      </w:r>
      <w:r>
        <w:rPr>
          <w:spacing w:val="-3"/>
        </w:rPr>
        <w:t> </w:t>
      </w:r>
      <w:r>
        <w:rPr/>
        <w:t>Almighty</w:t>
      </w:r>
      <w:r>
        <w:rPr>
          <w:spacing w:val="-7"/>
        </w:rPr>
        <w:t> </w:t>
      </w:r>
      <w:r>
        <w:rPr/>
        <w:t>for</w:t>
      </w:r>
      <w:r>
        <w:rPr>
          <w:spacing w:val="-3"/>
        </w:rPr>
        <w:t> </w:t>
      </w:r>
      <w:r>
        <w:rPr/>
        <w:t>granting</w:t>
      </w:r>
      <w:r>
        <w:rPr>
          <w:spacing w:val="-6"/>
        </w:rPr>
        <w:t> </w:t>
      </w:r>
      <w:r>
        <w:rPr/>
        <w:t>me</w:t>
      </w:r>
      <w:r>
        <w:rPr>
          <w:spacing w:val="-3"/>
        </w:rPr>
        <w:t> </w:t>
      </w:r>
      <w:r>
        <w:rPr/>
        <w:t>the</w:t>
      </w:r>
      <w:r>
        <w:rPr>
          <w:spacing w:val="-3"/>
        </w:rPr>
        <w:t> </w:t>
      </w:r>
      <w:r>
        <w:rPr/>
        <w:t>strength, wisdom,</w:t>
      </w:r>
      <w:r>
        <w:rPr>
          <w:spacing w:val="-4"/>
        </w:rPr>
        <w:t> </w:t>
      </w:r>
      <w:r>
        <w:rPr/>
        <w:t>and perseverance to undertake and complete this project.</w:t>
      </w:r>
    </w:p>
    <w:p>
      <w:pPr>
        <w:pStyle w:val="Heading4"/>
        <w:spacing w:line="360" w:lineRule="auto" w:before="166"/>
        <w:ind w:left="216" w:right="273"/>
      </w:pPr>
      <w:r>
        <w:rPr/>
        <w:t>To</w:t>
      </w:r>
      <w:r>
        <w:rPr>
          <w:spacing w:val="-1"/>
        </w:rPr>
        <w:t> </w:t>
      </w:r>
      <w:r>
        <w:rPr/>
        <w:t>my</w:t>
      </w:r>
      <w:r>
        <w:rPr>
          <w:spacing w:val="-7"/>
        </w:rPr>
        <w:t> </w:t>
      </w:r>
      <w:r>
        <w:rPr/>
        <w:t>beloved</w:t>
      </w:r>
      <w:r>
        <w:rPr>
          <w:spacing w:val="-2"/>
        </w:rPr>
        <w:t> </w:t>
      </w:r>
      <w:r>
        <w:rPr/>
        <w:t>parents,</w:t>
      </w:r>
      <w:r>
        <w:rPr>
          <w:spacing w:val="-7"/>
        </w:rPr>
        <w:t> </w:t>
      </w:r>
      <w:r>
        <w:rPr/>
        <w:t>no</w:t>
      </w:r>
      <w:r>
        <w:rPr>
          <w:spacing w:val="-2"/>
        </w:rPr>
        <w:t> </w:t>
      </w:r>
      <w:r>
        <w:rPr/>
        <w:t>amount</w:t>
      </w:r>
      <w:r>
        <w:rPr>
          <w:spacing w:val="-6"/>
        </w:rPr>
        <w:t> </w:t>
      </w:r>
      <w:r>
        <w:rPr/>
        <w:t>of words</w:t>
      </w:r>
      <w:r>
        <w:rPr>
          <w:spacing w:val="-2"/>
        </w:rPr>
        <w:t> </w:t>
      </w:r>
      <w:r>
        <w:rPr/>
        <w:t>can</w:t>
      </w:r>
      <w:r>
        <w:rPr>
          <w:spacing w:val="-1"/>
        </w:rPr>
        <w:t> </w:t>
      </w:r>
      <w:r>
        <w:rPr/>
        <w:t>express</w:t>
      </w:r>
      <w:r>
        <w:rPr>
          <w:spacing w:val="-2"/>
        </w:rPr>
        <w:t> </w:t>
      </w:r>
      <w:r>
        <w:rPr/>
        <w:t>my</w:t>
      </w:r>
      <w:r>
        <w:rPr>
          <w:spacing w:val="-7"/>
        </w:rPr>
        <w:t> </w:t>
      </w:r>
      <w:r>
        <w:rPr/>
        <w:t>gratitude.</w:t>
      </w:r>
      <w:r>
        <w:rPr>
          <w:spacing w:val="-4"/>
        </w:rPr>
        <w:t> </w:t>
      </w:r>
      <w:r>
        <w:rPr/>
        <w:t>Thank</w:t>
      </w:r>
      <w:r>
        <w:rPr>
          <w:spacing w:val="-2"/>
        </w:rPr>
        <w:t> </w:t>
      </w:r>
      <w:r>
        <w:rPr/>
        <w:t>you for</w:t>
      </w:r>
      <w:r>
        <w:rPr>
          <w:spacing w:val="-1"/>
        </w:rPr>
        <w:t> </w:t>
      </w:r>
      <w:r>
        <w:rPr/>
        <w:t>being the</w:t>
      </w:r>
      <w:r>
        <w:rPr>
          <w:spacing w:val="-1"/>
        </w:rPr>
        <w:t> </w:t>
      </w:r>
      <w:r>
        <w:rPr/>
        <w:t>pillar</w:t>
      </w:r>
      <w:r>
        <w:rPr>
          <w:spacing w:val="-4"/>
        </w:rPr>
        <w:t> </w:t>
      </w:r>
      <w:r>
        <w:rPr/>
        <w:t>of</w:t>
      </w:r>
      <w:r>
        <w:rPr>
          <w:spacing w:val="-2"/>
        </w:rPr>
        <w:t> </w:t>
      </w:r>
      <w:r>
        <w:rPr/>
        <w:t>my</w:t>
      </w:r>
      <w:r>
        <w:rPr>
          <w:spacing w:val="-5"/>
        </w:rPr>
        <w:t> </w:t>
      </w:r>
      <w:r>
        <w:rPr/>
        <w:t>strength.</w:t>
      </w:r>
      <w:r>
        <w:rPr>
          <w:spacing w:val="-2"/>
        </w:rPr>
        <w:t> </w:t>
      </w:r>
      <w:r>
        <w:rPr/>
        <w:t>I</w:t>
      </w:r>
      <w:r>
        <w:rPr>
          <w:spacing w:val="-1"/>
        </w:rPr>
        <w:t> </w:t>
      </w:r>
      <w:r>
        <w:rPr/>
        <w:t>wish to express sincere thanks to my</w:t>
      </w:r>
      <w:r>
        <w:rPr>
          <w:spacing w:val="-5"/>
        </w:rPr>
        <w:t> </w:t>
      </w:r>
      <w:r>
        <w:rPr/>
        <w:t>siblings and friends who have been by my side throughout this process. I would have not made it this far without their kindness and support.</w:t>
      </w:r>
    </w:p>
    <w:p>
      <w:pPr>
        <w:pStyle w:val="Heading4"/>
        <w:spacing w:line="360" w:lineRule="auto" w:before="162"/>
        <w:ind w:left="258" w:right="321" w:firstLine="2"/>
      </w:pPr>
      <w:r>
        <w:rPr/>
        <w:t>I also want to extend many thanks to the Economics department of the American University of Nigeria. I owe a great debt of gratitude to my supervisor, Dr. John Leonard,</w:t>
      </w:r>
      <w:r>
        <w:rPr>
          <w:spacing w:val="-5"/>
        </w:rPr>
        <w:t> </w:t>
      </w:r>
      <w:r>
        <w:rPr/>
        <w:t>our</w:t>
      </w:r>
      <w:r>
        <w:rPr>
          <w:spacing w:val="-6"/>
        </w:rPr>
        <w:t> </w:t>
      </w:r>
      <w:r>
        <w:rPr/>
        <w:t>dear</w:t>
      </w:r>
      <w:r>
        <w:rPr>
          <w:spacing w:val="-5"/>
        </w:rPr>
        <w:t> </w:t>
      </w:r>
      <w:r>
        <w:rPr/>
        <w:t>chair,</w:t>
      </w:r>
      <w:r>
        <w:rPr>
          <w:spacing w:val="-4"/>
        </w:rPr>
        <w:t> </w:t>
      </w:r>
      <w:r>
        <w:rPr/>
        <w:t>Dr.</w:t>
      </w:r>
      <w:r>
        <w:rPr>
          <w:spacing w:val="-4"/>
        </w:rPr>
        <w:t> </w:t>
      </w:r>
      <w:r>
        <w:rPr/>
        <w:t>Natina</w:t>
      </w:r>
      <w:r>
        <w:rPr>
          <w:spacing w:val="-1"/>
        </w:rPr>
        <w:t> </w:t>
      </w:r>
      <w:r>
        <w:rPr/>
        <w:t>Yaduma</w:t>
      </w:r>
      <w:r>
        <w:rPr>
          <w:spacing w:val="-3"/>
        </w:rPr>
        <w:t> </w:t>
      </w:r>
      <w:r>
        <w:rPr/>
        <w:t>who</w:t>
      </w:r>
      <w:r>
        <w:rPr>
          <w:spacing w:val="-2"/>
        </w:rPr>
        <w:t> </w:t>
      </w:r>
      <w:r>
        <w:rPr/>
        <w:t>has</w:t>
      </w:r>
      <w:r>
        <w:rPr>
          <w:spacing w:val="-2"/>
        </w:rPr>
        <w:t> </w:t>
      </w:r>
      <w:r>
        <w:rPr/>
        <w:t>also</w:t>
      </w:r>
      <w:r>
        <w:rPr>
          <w:spacing w:val="-2"/>
        </w:rPr>
        <w:t> </w:t>
      </w:r>
      <w:r>
        <w:rPr/>
        <w:t>been</w:t>
      </w:r>
      <w:r>
        <w:rPr>
          <w:spacing w:val="-2"/>
        </w:rPr>
        <w:t> </w:t>
      </w:r>
      <w:r>
        <w:rPr/>
        <w:t>my</w:t>
      </w:r>
      <w:r>
        <w:rPr>
          <w:spacing w:val="-4"/>
        </w:rPr>
        <w:t> </w:t>
      </w:r>
      <w:r>
        <w:rPr/>
        <w:t>advisor</w:t>
      </w:r>
      <w:r>
        <w:rPr>
          <w:spacing w:val="-3"/>
        </w:rPr>
        <w:t> </w:t>
      </w:r>
      <w:r>
        <w:rPr/>
        <w:t>for</w:t>
      </w:r>
      <w:r>
        <w:rPr>
          <w:spacing w:val="-3"/>
        </w:rPr>
        <w:t> </w:t>
      </w:r>
      <w:r>
        <w:rPr/>
        <w:t>this project, Dr. Wasiq Khan, and Dr. Sicy Francis. Thank you for all the support and encouragement. I am extremely glad to have been taught by such amazing experts throughout my undergraduate years.</w:t>
      </w:r>
    </w:p>
    <w:p>
      <w:pPr>
        <w:spacing w:after="0" w:line="360" w:lineRule="auto"/>
        <w:sectPr>
          <w:pgSz w:w="12240" w:h="15840"/>
          <w:pgMar w:header="0" w:footer="744" w:top="1360" w:bottom="940" w:left="1220" w:right="1160"/>
        </w:sectPr>
      </w:pPr>
    </w:p>
    <w:p>
      <w:pPr>
        <w:pStyle w:val="Heading3"/>
      </w:pPr>
      <w:r>
        <w:rPr>
          <w:spacing w:val="-2"/>
        </w:rPr>
        <w:t>ABSTRACT</w:t>
      </w:r>
    </w:p>
    <w:p>
      <w:pPr>
        <w:pStyle w:val="Heading5"/>
      </w:pPr>
      <w:r>
        <w:rPr/>
        <w:t>The research aims to find the relationship between income inequality and</w:t>
      </w:r>
      <w:r>
        <w:rPr>
          <w:spacing w:val="40"/>
        </w:rPr>
        <w:t> </w:t>
      </w:r>
      <w:r>
        <w:rPr/>
        <w:t>economic growth in the Brazilian economy. Economic growth and income inequality are defined in the light of academic literature and their varied effect on wellbeing are explored. The research methodology selected is deductive. The data have been collected through secondary sources and a multiple regression model is used to study the relationship between the economic performance and income inequality in Brazil. Contrary to many previous studies, the findings of the</w:t>
      </w:r>
      <w:r>
        <w:rPr>
          <w:spacing w:val="40"/>
        </w:rPr>
        <w:t> </w:t>
      </w:r>
      <w:r>
        <w:rPr/>
        <w:t>research suggest a significant positive relationship between these two variables. Newer and reliable data were used for these estimations. Other findings of the study are that human and physical capital have significant positive effect on growth. It was also concluded that, unlike many recent country and cross-country studies, Brazil’s income inequality does not hinder its growth.</w:t>
      </w:r>
    </w:p>
    <w:p>
      <w:pPr>
        <w:spacing w:after="0"/>
        <w:sectPr>
          <w:footerReference w:type="default" r:id="rId6"/>
          <w:pgSz w:w="12240" w:h="15840"/>
          <w:pgMar w:header="0" w:footer="744" w:top="1820" w:bottom="940" w:left="1220" w:right="1160"/>
          <w:pgNumType w:start="1"/>
        </w:sectPr>
      </w:pPr>
    </w:p>
    <w:p>
      <w:pPr>
        <w:spacing w:before="78"/>
        <w:ind w:left="1368" w:right="1423" w:firstLine="0"/>
        <w:jc w:val="center"/>
        <w:rPr>
          <w:b/>
          <w:sz w:val="28"/>
        </w:rPr>
      </w:pPr>
      <w:r>
        <w:rPr>
          <w:b/>
          <w:sz w:val="28"/>
        </w:rPr>
        <w:t>Table</w:t>
      </w:r>
      <w:r>
        <w:rPr>
          <w:b/>
          <w:spacing w:val="-2"/>
          <w:sz w:val="28"/>
        </w:rPr>
        <w:t> </w:t>
      </w:r>
      <w:r>
        <w:rPr>
          <w:b/>
          <w:sz w:val="28"/>
        </w:rPr>
        <w:t>of</w:t>
      </w:r>
      <w:r>
        <w:rPr>
          <w:b/>
          <w:spacing w:val="-1"/>
          <w:sz w:val="28"/>
        </w:rPr>
        <w:t> </w:t>
      </w:r>
      <w:r>
        <w:rPr>
          <w:b/>
          <w:spacing w:val="-2"/>
          <w:sz w:val="28"/>
        </w:rPr>
        <w:t>Contents</w:t>
      </w:r>
    </w:p>
    <w:sdt>
      <w:sdtPr>
        <w:docPartObj>
          <w:docPartGallery w:val="Table of Contents"/>
          <w:docPartUnique/>
        </w:docPartObj>
      </w:sdtPr>
      <w:sdtEndPr/>
      <w:sdtContent>
        <w:p>
          <w:pPr>
            <w:pStyle w:val="TOC1"/>
            <w:tabs>
              <w:tab w:pos="9572" w:val="right" w:leader="dot"/>
            </w:tabs>
            <w:spacing w:before="169"/>
          </w:pPr>
          <w:r>
            <w:fldChar w:fldCharType="begin"/>
          </w:r>
          <w:r>
            <w:instrText>TOC \o "1-2" \h \z \u </w:instrText>
          </w:r>
          <w:r>
            <w:fldChar w:fldCharType="separate"/>
          </w:r>
          <w:hyperlink w:history="true" w:anchor="_bookmark0">
            <w:r>
              <w:rPr/>
              <w:t>CHAPTER</w:t>
            </w:r>
            <w:r>
              <w:rPr>
                <w:spacing w:val="-4"/>
              </w:rPr>
              <w:t> </w:t>
            </w:r>
            <w:r>
              <w:rPr>
                <w:spacing w:val="-5"/>
              </w:rPr>
              <w:t>ONE</w:t>
            </w:r>
            <w:r>
              <w:rPr/>
              <w:tab/>
            </w:r>
            <w:r>
              <w:rPr>
                <w:spacing w:val="-10"/>
              </w:rPr>
              <w:t>4</w:t>
            </w:r>
          </w:hyperlink>
        </w:p>
        <w:p>
          <w:pPr>
            <w:pStyle w:val="TOC2"/>
            <w:numPr>
              <w:ilvl w:val="1"/>
              <w:numId w:val="1"/>
            </w:numPr>
            <w:tabs>
              <w:tab w:pos="778" w:val="left" w:leader="none"/>
              <w:tab w:pos="9572" w:val="right" w:leader="dot"/>
            </w:tabs>
            <w:spacing w:line="240" w:lineRule="auto" w:before="17" w:after="0"/>
            <w:ind w:left="778" w:right="0" w:hanging="337"/>
            <w:jc w:val="left"/>
          </w:pPr>
          <w:hyperlink w:history="true" w:anchor="_bookmark1">
            <w:r>
              <w:rPr>
                <w:smallCaps/>
                <w:spacing w:val="-2"/>
              </w:rPr>
              <w:t>Introduction</w:t>
            </w:r>
            <w:r>
              <w:rPr>
                <w:smallCaps/>
              </w:rPr>
              <w:tab/>
            </w:r>
            <w:r>
              <w:rPr>
                <w:smallCaps/>
                <w:spacing w:val="-10"/>
              </w:rPr>
              <w:t>4</w:t>
            </w:r>
          </w:hyperlink>
        </w:p>
        <w:p>
          <w:pPr>
            <w:pStyle w:val="TOC2"/>
            <w:numPr>
              <w:ilvl w:val="1"/>
              <w:numId w:val="1"/>
            </w:numPr>
            <w:tabs>
              <w:tab w:pos="775" w:val="left" w:leader="none"/>
              <w:tab w:pos="9572" w:val="right" w:leader="dot"/>
            </w:tabs>
            <w:spacing w:line="240" w:lineRule="auto" w:before="21" w:after="0"/>
            <w:ind w:left="775" w:right="0" w:hanging="334"/>
            <w:jc w:val="left"/>
          </w:pPr>
          <w:hyperlink w:history="true" w:anchor="_bookmark2">
            <w:r>
              <w:rPr>
                <w:smallCaps/>
              </w:rPr>
              <w:t>Measures</w:t>
            </w:r>
            <w:r>
              <w:rPr>
                <w:smallCaps/>
                <w:spacing w:val="-6"/>
              </w:rPr>
              <w:t> </w:t>
            </w:r>
            <w:r>
              <w:rPr>
                <w:smallCaps/>
              </w:rPr>
              <w:t>of</w:t>
            </w:r>
            <w:r>
              <w:rPr>
                <w:smallCaps/>
                <w:spacing w:val="-4"/>
              </w:rPr>
              <w:t> </w:t>
            </w:r>
            <w:r>
              <w:rPr>
                <w:smallCaps/>
                <w:spacing w:val="-2"/>
              </w:rPr>
              <w:t>Inequality</w:t>
            </w:r>
            <w:r>
              <w:rPr>
                <w:smallCaps/>
              </w:rPr>
              <w:tab/>
            </w:r>
            <w:r>
              <w:rPr>
                <w:smallCaps/>
                <w:spacing w:val="-10"/>
              </w:rPr>
              <w:t>7</w:t>
            </w:r>
          </w:hyperlink>
        </w:p>
        <w:p>
          <w:pPr>
            <w:pStyle w:val="TOC2"/>
            <w:numPr>
              <w:ilvl w:val="1"/>
              <w:numId w:val="1"/>
            </w:numPr>
            <w:tabs>
              <w:tab w:pos="775" w:val="left" w:leader="none"/>
              <w:tab w:pos="9572" w:val="right" w:leader="dot"/>
            </w:tabs>
            <w:spacing w:line="240" w:lineRule="auto" w:before="24" w:after="0"/>
            <w:ind w:left="775" w:right="0" w:hanging="334"/>
            <w:jc w:val="left"/>
          </w:pPr>
          <w:hyperlink w:history="true" w:anchor="_bookmark3">
            <w:r>
              <w:rPr>
                <w:smallCaps/>
              </w:rPr>
              <w:t>Brazil’s</w:t>
            </w:r>
            <w:r>
              <w:rPr>
                <w:smallCaps/>
                <w:spacing w:val="-7"/>
              </w:rPr>
              <w:t> </w:t>
            </w:r>
            <w:r>
              <w:rPr>
                <w:smallCaps/>
              </w:rPr>
              <w:t>Inequality</w:t>
            </w:r>
            <w:r>
              <w:rPr>
                <w:smallCaps/>
                <w:spacing w:val="-8"/>
              </w:rPr>
              <w:t> </w:t>
            </w:r>
            <w:r>
              <w:rPr>
                <w:smallCaps/>
              </w:rPr>
              <w:t>Facts</w:t>
            </w:r>
            <w:r>
              <w:rPr>
                <w:smallCaps/>
                <w:spacing w:val="-10"/>
              </w:rPr>
              <w:t> </w:t>
            </w:r>
            <w:r>
              <w:rPr>
                <w:smallCaps/>
              </w:rPr>
              <w:t>and</w:t>
            </w:r>
            <w:r>
              <w:rPr>
                <w:smallCaps/>
                <w:spacing w:val="-7"/>
              </w:rPr>
              <w:t> </w:t>
            </w:r>
            <w:r>
              <w:rPr>
                <w:smallCaps/>
                <w:spacing w:val="-2"/>
              </w:rPr>
              <w:t>Figures</w:t>
            </w:r>
            <w:r>
              <w:rPr>
                <w:smallCaps/>
              </w:rPr>
              <w:tab/>
            </w:r>
            <w:r>
              <w:rPr>
                <w:smallCaps/>
                <w:spacing w:val="-10"/>
              </w:rPr>
              <w:t>7</w:t>
            </w:r>
          </w:hyperlink>
        </w:p>
        <w:p>
          <w:pPr>
            <w:pStyle w:val="TOC2"/>
            <w:numPr>
              <w:ilvl w:val="1"/>
              <w:numId w:val="1"/>
            </w:numPr>
            <w:tabs>
              <w:tab w:pos="775" w:val="left" w:leader="none"/>
              <w:tab w:pos="9572" w:val="right" w:leader="dot"/>
            </w:tabs>
            <w:spacing w:line="240" w:lineRule="auto" w:before="22" w:after="0"/>
            <w:ind w:left="775" w:right="0" w:hanging="334"/>
            <w:jc w:val="left"/>
          </w:pPr>
          <w:hyperlink w:history="true" w:anchor="_bookmark4">
            <w:r>
              <w:rPr>
                <w:smallCaps/>
              </w:rPr>
              <w:t>Why</w:t>
            </w:r>
            <w:r>
              <w:rPr>
                <w:smallCaps/>
                <w:spacing w:val="-8"/>
              </w:rPr>
              <w:t> </w:t>
            </w:r>
            <w:r>
              <w:rPr>
                <w:smallCaps/>
              </w:rPr>
              <w:t>is</w:t>
            </w:r>
            <w:r>
              <w:rPr>
                <w:smallCaps/>
                <w:spacing w:val="-6"/>
              </w:rPr>
              <w:t> </w:t>
            </w:r>
            <w:r>
              <w:rPr>
                <w:smallCaps/>
              </w:rPr>
              <w:t>Brazil’s</w:t>
            </w:r>
            <w:r>
              <w:rPr>
                <w:smallCaps/>
                <w:spacing w:val="-3"/>
              </w:rPr>
              <w:t> </w:t>
            </w:r>
            <w:r>
              <w:rPr>
                <w:smallCaps/>
              </w:rPr>
              <w:t>Inequality</w:t>
            </w:r>
            <w:r>
              <w:rPr>
                <w:smallCaps/>
                <w:spacing w:val="-4"/>
              </w:rPr>
              <w:t> </w:t>
            </w:r>
            <w:r>
              <w:rPr>
                <w:smallCaps/>
              </w:rPr>
              <w:t>Level</w:t>
            </w:r>
            <w:r>
              <w:rPr>
                <w:smallCaps/>
                <w:spacing w:val="-9"/>
              </w:rPr>
              <w:t> </w:t>
            </w:r>
            <w:r>
              <w:rPr>
                <w:smallCaps/>
              </w:rPr>
              <w:t>So</w:t>
            </w:r>
            <w:r>
              <w:rPr>
                <w:smallCaps/>
                <w:spacing w:val="-6"/>
              </w:rPr>
              <w:t> </w:t>
            </w:r>
            <w:r>
              <w:rPr>
                <w:smallCaps/>
                <w:spacing w:val="-4"/>
              </w:rPr>
              <w:t>High?</w:t>
            </w:r>
            <w:r>
              <w:rPr>
                <w:smallCaps/>
              </w:rPr>
              <w:tab/>
            </w:r>
            <w:r>
              <w:rPr>
                <w:smallCaps/>
                <w:spacing w:val="-10"/>
              </w:rPr>
              <w:t>9</w:t>
            </w:r>
          </w:hyperlink>
        </w:p>
        <w:p>
          <w:pPr>
            <w:pStyle w:val="TOC2"/>
            <w:numPr>
              <w:ilvl w:val="1"/>
              <w:numId w:val="1"/>
            </w:numPr>
            <w:tabs>
              <w:tab w:pos="775" w:val="left" w:leader="none"/>
              <w:tab w:pos="9572" w:val="right" w:leader="dot"/>
            </w:tabs>
            <w:spacing w:line="240" w:lineRule="auto" w:before="22" w:after="0"/>
            <w:ind w:left="775" w:right="0" w:hanging="334"/>
            <w:jc w:val="left"/>
          </w:pPr>
          <w:hyperlink w:history="true" w:anchor="_bookmark5">
            <w:r>
              <w:rPr>
                <w:smallCaps/>
                <w:spacing w:val="-2"/>
              </w:rPr>
              <w:t>Economic</w:t>
            </w:r>
            <w:r>
              <w:rPr>
                <w:smallCaps/>
                <w:spacing w:val="6"/>
              </w:rPr>
              <w:t> </w:t>
            </w:r>
            <w:r>
              <w:rPr>
                <w:smallCaps/>
                <w:spacing w:val="-2"/>
              </w:rPr>
              <w:t>Growth,</w:t>
            </w:r>
            <w:r>
              <w:rPr>
                <w:smallCaps/>
                <w:spacing w:val="-6"/>
              </w:rPr>
              <w:t> </w:t>
            </w:r>
            <w:r>
              <w:rPr>
                <w:smallCaps/>
                <w:spacing w:val="-2"/>
              </w:rPr>
              <w:t>Income</w:t>
            </w:r>
            <w:r>
              <w:rPr>
                <w:smallCaps/>
                <w:spacing w:val="7"/>
              </w:rPr>
              <w:t> </w:t>
            </w:r>
            <w:r>
              <w:rPr>
                <w:smallCaps/>
                <w:spacing w:val="-2"/>
              </w:rPr>
              <w:t>Inequality,</w:t>
            </w:r>
            <w:r>
              <w:rPr>
                <w:smallCaps/>
                <w:spacing w:val="-8"/>
              </w:rPr>
              <w:t> </w:t>
            </w:r>
            <w:r>
              <w:rPr>
                <w:smallCaps/>
                <w:spacing w:val="-2"/>
              </w:rPr>
              <w:t>and</w:t>
            </w:r>
            <w:r>
              <w:rPr>
                <w:smallCaps/>
                <w:spacing w:val="5"/>
              </w:rPr>
              <w:t> </w:t>
            </w:r>
            <w:r>
              <w:rPr>
                <w:smallCaps/>
                <w:spacing w:val="-2"/>
              </w:rPr>
              <w:t>Poverty</w:t>
            </w:r>
            <w:r>
              <w:rPr>
                <w:smallCaps/>
              </w:rPr>
              <w:tab/>
            </w:r>
            <w:r>
              <w:rPr>
                <w:smallCaps/>
                <w:spacing w:val="-10"/>
              </w:rPr>
              <w:t>9</w:t>
            </w:r>
          </w:hyperlink>
        </w:p>
        <w:p>
          <w:pPr>
            <w:pStyle w:val="TOC1"/>
            <w:tabs>
              <w:tab w:pos="9572" w:val="right" w:leader="dot"/>
            </w:tabs>
            <w:spacing w:before="146"/>
          </w:pPr>
          <w:hyperlink w:history="true" w:anchor="_bookmark6">
            <w:r>
              <w:rPr/>
              <w:t>CHAPTER</w:t>
            </w:r>
            <w:r>
              <w:rPr>
                <w:spacing w:val="-4"/>
              </w:rPr>
              <w:t> </w:t>
            </w:r>
            <w:r>
              <w:rPr>
                <w:spacing w:val="-5"/>
              </w:rPr>
              <w:t>TWO</w:t>
            </w:r>
            <w:r>
              <w:rPr/>
              <w:tab/>
            </w:r>
            <w:r>
              <w:rPr>
                <w:spacing w:val="-5"/>
              </w:rPr>
              <w:t>14</w:t>
            </w:r>
          </w:hyperlink>
        </w:p>
        <w:p>
          <w:pPr>
            <w:pStyle w:val="TOC2"/>
            <w:numPr>
              <w:ilvl w:val="1"/>
              <w:numId w:val="2"/>
            </w:numPr>
            <w:tabs>
              <w:tab w:pos="778" w:val="left" w:leader="none"/>
              <w:tab w:pos="9572" w:val="right" w:leader="dot"/>
            </w:tabs>
            <w:spacing w:line="240" w:lineRule="auto" w:before="17" w:after="0"/>
            <w:ind w:left="778" w:right="0" w:hanging="337"/>
            <w:jc w:val="left"/>
          </w:pPr>
          <w:hyperlink w:history="true" w:anchor="_bookmark7">
            <w:r>
              <w:rPr>
                <w:smallCaps/>
                <w:spacing w:val="-2"/>
              </w:rPr>
              <w:t>Literature</w:t>
            </w:r>
            <w:r>
              <w:rPr>
                <w:smallCaps/>
                <w:spacing w:val="4"/>
              </w:rPr>
              <w:t> </w:t>
            </w:r>
            <w:r>
              <w:rPr>
                <w:smallCaps/>
                <w:spacing w:val="-2"/>
              </w:rPr>
              <w:t>Review</w:t>
            </w:r>
            <w:r>
              <w:rPr>
                <w:smallCaps/>
              </w:rPr>
              <w:tab/>
            </w:r>
            <w:r>
              <w:rPr>
                <w:smallCaps/>
                <w:spacing w:val="-5"/>
              </w:rPr>
              <w:t>14</w:t>
            </w:r>
          </w:hyperlink>
        </w:p>
        <w:p>
          <w:pPr>
            <w:pStyle w:val="TOC2"/>
            <w:numPr>
              <w:ilvl w:val="1"/>
              <w:numId w:val="2"/>
            </w:numPr>
            <w:tabs>
              <w:tab w:pos="775" w:val="left" w:leader="none"/>
              <w:tab w:pos="9572" w:val="right" w:leader="dot"/>
            </w:tabs>
            <w:spacing w:line="240" w:lineRule="auto" w:before="21" w:after="0"/>
            <w:ind w:left="775" w:right="0" w:hanging="334"/>
            <w:jc w:val="left"/>
          </w:pPr>
          <w:hyperlink w:history="true" w:anchor="_bookmark8">
            <w:r>
              <w:rPr>
                <w:smallCaps/>
              </w:rPr>
              <w:t>Early</w:t>
            </w:r>
            <w:r>
              <w:rPr>
                <w:smallCaps/>
                <w:spacing w:val="-11"/>
              </w:rPr>
              <w:t> </w:t>
            </w:r>
            <w:r>
              <w:rPr>
                <w:smallCaps/>
                <w:spacing w:val="-2"/>
              </w:rPr>
              <w:t>Studies</w:t>
            </w:r>
            <w:r>
              <w:rPr>
                <w:smallCaps/>
              </w:rPr>
              <w:tab/>
            </w:r>
            <w:r>
              <w:rPr>
                <w:smallCaps/>
                <w:spacing w:val="-5"/>
              </w:rPr>
              <w:t>14</w:t>
            </w:r>
          </w:hyperlink>
        </w:p>
        <w:p>
          <w:pPr>
            <w:pStyle w:val="TOC2"/>
            <w:numPr>
              <w:ilvl w:val="1"/>
              <w:numId w:val="2"/>
            </w:numPr>
            <w:tabs>
              <w:tab w:pos="775" w:val="left" w:leader="none"/>
              <w:tab w:pos="9572" w:val="right" w:leader="dot"/>
            </w:tabs>
            <w:spacing w:line="240" w:lineRule="auto" w:before="22" w:after="0"/>
            <w:ind w:left="775" w:right="0" w:hanging="334"/>
            <w:jc w:val="left"/>
          </w:pPr>
          <w:hyperlink w:history="true" w:anchor="_bookmark9">
            <w:r>
              <w:rPr>
                <w:smallCaps/>
              </w:rPr>
              <w:t>Newer</w:t>
            </w:r>
            <w:r>
              <w:rPr>
                <w:smallCaps/>
                <w:spacing w:val="-10"/>
              </w:rPr>
              <w:t> </w:t>
            </w:r>
            <w:r>
              <w:rPr>
                <w:smallCaps/>
                <w:spacing w:val="-2"/>
              </w:rPr>
              <w:t>Studies</w:t>
            </w:r>
            <w:r>
              <w:rPr>
                <w:smallCaps/>
              </w:rPr>
              <w:tab/>
            </w:r>
            <w:r>
              <w:rPr>
                <w:smallCaps/>
                <w:spacing w:val="-5"/>
              </w:rPr>
              <w:t>17</w:t>
            </w:r>
          </w:hyperlink>
        </w:p>
        <w:p>
          <w:pPr>
            <w:pStyle w:val="TOC1"/>
            <w:tabs>
              <w:tab w:pos="9572" w:val="right" w:leader="dot"/>
            </w:tabs>
          </w:pPr>
          <w:hyperlink w:history="true" w:anchor="_bookmark10">
            <w:r>
              <w:rPr/>
              <w:t>CHAPTER</w:t>
            </w:r>
            <w:r>
              <w:rPr>
                <w:spacing w:val="-4"/>
              </w:rPr>
              <w:t> </w:t>
            </w:r>
            <w:r>
              <w:rPr>
                <w:spacing w:val="-2"/>
              </w:rPr>
              <w:t>THREE</w:t>
            </w:r>
            <w:r>
              <w:rPr/>
              <w:tab/>
            </w:r>
            <w:r>
              <w:rPr>
                <w:spacing w:val="-5"/>
              </w:rPr>
              <w:t>18</w:t>
            </w:r>
          </w:hyperlink>
        </w:p>
        <w:p>
          <w:pPr>
            <w:pStyle w:val="TOC2"/>
            <w:numPr>
              <w:ilvl w:val="1"/>
              <w:numId w:val="3"/>
            </w:numPr>
            <w:tabs>
              <w:tab w:pos="775" w:val="left" w:leader="none"/>
              <w:tab w:pos="9572" w:val="right" w:leader="dot"/>
            </w:tabs>
            <w:spacing w:line="240" w:lineRule="auto" w:before="17" w:after="0"/>
            <w:ind w:left="775" w:right="0" w:hanging="334"/>
            <w:jc w:val="left"/>
          </w:pPr>
          <w:hyperlink w:history="true" w:anchor="_bookmark11">
            <w:r>
              <w:rPr>
                <w:smallCaps/>
                <w:spacing w:val="-2"/>
              </w:rPr>
              <w:t>Theoretical</w:t>
            </w:r>
            <w:r>
              <w:rPr>
                <w:smallCaps/>
                <w:spacing w:val="6"/>
              </w:rPr>
              <w:t> </w:t>
            </w:r>
            <w:r>
              <w:rPr>
                <w:smallCaps/>
                <w:spacing w:val="-2"/>
              </w:rPr>
              <w:t>Framework</w:t>
            </w:r>
            <w:r>
              <w:rPr>
                <w:smallCaps/>
              </w:rPr>
              <w:tab/>
            </w:r>
            <w:r>
              <w:rPr>
                <w:smallCaps/>
                <w:spacing w:val="-5"/>
              </w:rPr>
              <w:t>18</w:t>
            </w:r>
          </w:hyperlink>
        </w:p>
        <w:p>
          <w:pPr>
            <w:pStyle w:val="TOC2"/>
            <w:numPr>
              <w:ilvl w:val="1"/>
              <w:numId w:val="3"/>
            </w:numPr>
            <w:tabs>
              <w:tab w:pos="775" w:val="left" w:leader="none"/>
              <w:tab w:pos="9572" w:val="right" w:leader="dot"/>
            </w:tabs>
            <w:spacing w:line="240" w:lineRule="auto" w:before="22" w:after="0"/>
            <w:ind w:left="775" w:right="0" w:hanging="334"/>
            <w:jc w:val="left"/>
          </w:pPr>
          <w:hyperlink w:history="true" w:anchor="_bookmark12">
            <w:r>
              <w:rPr>
                <w:smallCaps/>
                <w:spacing w:val="-2"/>
              </w:rPr>
              <w:t>Fertility</w:t>
            </w:r>
            <w:r>
              <w:rPr>
                <w:smallCaps/>
                <w:spacing w:val="4"/>
              </w:rPr>
              <w:t> </w:t>
            </w:r>
            <w:r>
              <w:rPr>
                <w:smallCaps/>
                <w:spacing w:val="-4"/>
              </w:rPr>
              <w:t>Rate</w:t>
            </w:r>
            <w:r>
              <w:rPr>
                <w:smallCaps/>
              </w:rPr>
              <w:tab/>
            </w:r>
            <w:r>
              <w:rPr>
                <w:smallCaps/>
                <w:spacing w:val="-5"/>
              </w:rPr>
              <w:t>19</w:t>
            </w:r>
          </w:hyperlink>
        </w:p>
        <w:p>
          <w:pPr>
            <w:pStyle w:val="TOC2"/>
            <w:numPr>
              <w:ilvl w:val="1"/>
              <w:numId w:val="3"/>
            </w:numPr>
            <w:tabs>
              <w:tab w:pos="775" w:val="left" w:leader="none"/>
              <w:tab w:pos="9572" w:val="right" w:leader="dot"/>
            </w:tabs>
            <w:spacing w:line="240" w:lineRule="auto" w:before="24" w:after="0"/>
            <w:ind w:left="775" w:right="0" w:hanging="334"/>
            <w:jc w:val="left"/>
          </w:pPr>
          <w:hyperlink w:history="true" w:anchor="_bookmark13">
            <w:r>
              <w:rPr>
                <w:smallCaps/>
              </w:rPr>
              <w:t>General</w:t>
            </w:r>
            <w:r>
              <w:rPr>
                <w:smallCaps/>
                <w:spacing w:val="-9"/>
              </w:rPr>
              <w:t> </w:t>
            </w:r>
            <w:r>
              <w:rPr>
                <w:smallCaps/>
              </w:rPr>
              <w:t>Health</w:t>
            </w:r>
            <w:r>
              <w:rPr>
                <w:smallCaps/>
                <w:spacing w:val="-3"/>
              </w:rPr>
              <w:t> </w:t>
            </w:r>
            <w:r>
              <w:rPr>
                <w:smallCaps/>
              </w:rPr>
              <w:t>in</w:t>
            </w:r>
            <w:r>
              <w:rPr>
                <w:smallCaps/>
                <w:spacing w:val="-4"/>
              </w:rPr>
              <w:t> </w:t>
            </w:r>
            <w:r>
              <w:rPr>
                <w:smallCaps/>
              </w:rPr>
              <w:t>a</w:t>
            </w:r>
            <w:r>
              <w:rPr>
                <w:smallCaps/>
                <w:spacing w:val="-5"/>
              </w:rPr>
              <w:t> </w:t>
            </w:r>
            <w:r>
              <w:rPr>
                <w:smallCaps/>
                <w:spacing w:val="-2"/>
              </w:rPr>
              <w:t>Society</w:t>
            </w:r>
            <w:r>
              <w:rPr>
                <w:smallCaps/>
              </w:rPr>
              <w:tab/>
            </w:r>
            <w:r>
              <w:rPr>
                <w:smallCaps/>
                <w:spacing w:val="-5"/>
              </w:rPr>
              <w:t>20</w:t>
            </w:r>
          </w:hyperlink>
        </w:p>
        <w:p>
          <w:pPr>
            <w:pStyle w:val="TOC2"/>
            <w:numPr>
              <w:ilvl w:val="1"/>
              <w:numId w:val="4"/>
            </w:numPr>
            <w:tabs>
              <w:tab w:pos="775" w:val="left" w:leader="none"/>
              <w:tab w:pos="9572" w:val="right" w:leader="dot"/>
            </w:tabs>
            <w:spacing w:line="240" w:lineRule="auto" w:before="21" w:after="0"/>
            <w:ind w:left="775" w:right="0" w:hanging="334"/>
            <w:jc w:val="left"/>
          </w:pPr>
          <w:hyperlink w:history="true" w:anchor="_bookmark14">
            <w:r>
              <w:rPr>
                <w:smallCaps/>
              </w:rPr>
              <w:t>Credit</w:t>
            </w:r>
            <w:r>
              <w:rPr>
                <w:smallCaps/>
                <w:spacing w:val="-9"/>
              </w:rPr>
              <w:t> </w:t>
            </w:r>
            <w:r>
              <w:rPr>
                <w:smallCaps/>
              </w:rPr>
              <w:t>Market</w:t>
            </w:r>
            <w:r>
              <w:rPr>
                <w:smallCaps/>
                <w:spacing w:val="-5"/>
              </w:rPr>
              <w:t> </w:t>
            </w:r>
            <w:r>
              <w:rPr>
                <w:smallCaps/>
                <w:spacing w:val="-2"/>
              </w:rPr>
              <w:t>Imperfections</w:t>
            </w:r>
            <w:r>
              <w:rPr>
                <w:smallCaps/>
              </w:rPr>
              <w:tab/>
            </w:r>
            <w:r>
              <w:rPr>
                <w:smallCaps/>
                <w:spacing w:val="-5"/>
              </w:rPr>
              <w:t>20</w:t>
            </w:r>
          </w:hyperlink>
        </w:p>
        <w:p>
          <w:pPr>
            <w:pStyle w:val="TOC2"/>
            <w:numPr>
              <w:ilvl w:val="1"/>
              <w:numId w:val="4"/>
            </w:numPr>
            <w:tabs>
              <w:tab w:pos="775" w:val="left" w:leader="none"/>
              <w:tab w:pos="9572" w:val="right" w:leader="dot"/>
            </w:tabs>
            <w:spacing w:line="240" w:lineRule="auto" w:before="22" w:after="0"/>
            <w:ind w:left="775" w:right="0" w:hanging="334"/>
            <w:jc w:val="left"/>
          </w:pPr>
          <w:hyperlink w:history="true" w:anchor="_bookmark15">
            <w:r>
              <w:rPr>
                <w:smallCaps/>
                <w:spacing w:val="-2"/>
              </w:rPr>
              <w:t>Redistribution</w:t>
            </w:r>
            <w:r>
              <w:rPr>
                <w:smallCaps/>
                <w:spacing w:val="8"/>
              </w:rPr>
              <w:t> </w:t>
            </w:r>
            <w:r>
              <w:rPr>
                <w:smallCaps/>
                <w:spacing w:val="-2"/>
              </w:rPr>
              <w:t>Programs</w:t>
            </w:r>
            <w:r>
              <w:rPr>
                <w:smallCaps/>
              </w:rPr>
              <w:tab/>
            </w:r>
            <w:r>
              <w:rPr>
                <w:smallCaps/>
                <w:spacing w:val="-5"/>
              </w:rPr>
              <w:t>21</w:t>
            </w:r>
          </w:hyperlink>
        </w:p>
        <w:p>
          <w:pPr>
            <w:pStyle w:val="TOC2"/>
            <w:numPr>
              <w:ilvl w:val="1"/>
              <w:numId w:val="4"/>
            </w:numPr>
            <w:tabs>
              <w:tab w:pos="775" w:val="left" w:leader="none"/>
              <w:tab w:pos="9572" w:val="right" w:leader="dot"/>
            </w:tabs>
            <w:spacing w:line="240" w:lineRule="auto" w:before="21" w:after="0"/>
            <w:ind w:left="775" w:right="0" w:hanging="334"/>
            <w:jc w:val="left"/>
          </w:pPr>
          <w:hyperlink w:history="true" w:anchor="_bookmark16">
            <w:r>
              <w:rPr>
                <w:smallCaps/>
                <w:spacing w:val="-2"/>
              </w:rPr>
              <w:t>Sociopolitical</w:t>
            </w:r>
            <w:r>
              <w:rPr>
                <w:smallCaps/>
                <w:spacing w:val="9"/>
              </w:rPr>
              <w:t> </w:t>
            </w:r>
            <w:r>
              <w:rPr>
                <w:smallCaps/>
                <w:spacing w:val="-2"/>
              </w:rPr>
              <w:t>Unrest</w:t>
            </w:r>
            <w:r>
              <w:rPr>
                <w:smallCaps/>
              </w:rPr>
              <w:tab/>
            </w:r>
            <w:r>
              <w:rPr>
                <w:smallCaps/>
                <w:spacing w:val="-5"/>
              </w:rPr>
              <w:t>22</w:t>
            </w:r>
          </w:hyperlink>
        </w:p>
        <w:p>
          <w:pPr>
            <w:pStyle w:val="TOC2"/>
            <w:numPr>
              <w:ilvl w:val="1"/>
              <w:numId w:val="4"/>
            </w:numPr>
            <w:tabs>
              <w:tab w:pos="775" w:val="left" w:leader="none"/>
              <w:tab w:pos="9572" w:val="right" w:leader="dot"/>
            </w:tabs>
            <w:spacing w:line="240" w:lineRule="auto" w:before="22" w:after="0"/>
            <w:ind w:left="775" w:right="0" w:hanging="334"/>
            <w:jc w:val="left"/>
          </w:pPr>
          <w:hyperlink w:history="true" w:anchor="_bookmark17">
            <w:r>
              <w:rPr>
                <w:smallCaps/>
              </w:rPr>
              <w:t>Savings</w:t>
            </w:r>
            <w:r>
              <w:rPr>
                <w:smallCaps/>
                <w:spacing w:val="-10"/>
              </w:rPr>
              <w:t> </w:t>
            </w:r>
            <w:r>
              <w:rPr>
                <w:smallCaps/>
                <w:spacing w:val="-4"/>
              </w:rPr>
              <w:t>Rate</w:t>
            </w:r>
            <w:r>
              <w:rPr>
                <w:smallCaps/>
              </w:rPr>
              <w:tab/>
            </w:r>
            <w:r>
              <w:rPr>
                <w:smallCaps/>
                <w:spacing w:val="-5"/>
              </w:rPr>
              <w:t>22</w:t>
            </w:r>
          </w:hyperlink>
        </w:p>
        <w:p>
          <w:pPr>
            <w:pStyle w:val="TOC2"/>
            <w:numPr>
              <w:ilvl w:val="1"/>
              <w:numId w:val="4"/>
            </w:numPr>
            <w:tabs>
              <w:tab w:pos="775" w:val="left" w:leader="none"/>
              <w:tab w:pos="9572" w:val="right" w:leader="dot"/>
            </w:tabs>
            <w:spacing w:line="240" w:lineRule="auto" w:before="22" w:after="0"/>
            <w:ind w:left="775" w:right="0" w:hanging="334"/>
            <w:jc w:val="left"/>
          </w:pPr>
          <w:hyperlink w:history="true" w:anchor="_bookmark18">
            <w:r>
              <w:rPr>
                <w:smallCaps/>
              </w:rPr>
              <w:t>Overall</w:t>
            </w:r>
            <w:r>
              <w:rPr>
                <w:smallCaps/>
                <w:spacing w:val="-12"/>
              </w:rPr>
              <w:t> </w:t>
            </w:r>
            <w:r>
              <w:rPr>
                <w:smallCaps/>
                <w:spacing w:val="-2"/>
              </w:rPr>
              <w:t>Effect</w:t>
            </w:r>
            <w:r>
              <w:rPr>
                <w:smallCaps/>
              </w:rPr>
              <w:tab/>
            </w:r>
            <w:r>
              <w:rPr>
                <w:smallCaps/>
                <w:spacing w:val="-5"/>
              </w:rPr>
              <w:t>23</w:t>
            </w:r>
          </w:hyperlink>
        </w:p>
        <w:p>
          <w:pPr>
            <w:pStyle w:val="TOC1"/>
            <w:tabs>
              <w:tab w:pos="9572" w:val="right" w:leader="dot"/>
            </w:tabs>
            <w:spacing w:before="146"/>
          </w:pPr>
          <w:hyperlink w:history="true" w:anchor="_bookmark19">
            <w:r>
              <w:rPr/>
              <w:t>CHAPTER</w:t>
            </w:r>
            <w:r>
              <w:rPr>
                <w:spacing w:val="-5"/>
              </w:rPr>
              <w:t> </w:t>
            </w:r>
            <w:r>
              <w:rPr>
                <w:spacing w:val="-4"/>
              </w:rPr>
              <w:t>FOUR</w:t>
            </w:r>
            <w:r>
              <w:rPr/>
              <w:tab/>
            </w:r>
            <w:r>
              <w:rPr>
                <w:spacing w:val="-5"/>
              </w:rPr>
              <w:t>24</w:t>
            </w:r>
          </w:hyperlink>
        </w:p>
        <w:p>
          <w:pPr>
            <w:pStyle w:val="TOC2"/>
            <w:numPr>
              <w:ilvl w:val="1"/>
              <w:numId w:val="5"/>
            </w:numPr>
            <w:tabs>
              <w:tab w:pos="775" w:val="left" w:leader="none"/>
              <w:tab w:pos="9572" w:val="right" w:leader="dot"/>
            </w:tabs>
            <w:spacing w:line="240" w:lineRule="auto" w:before="17" w:after="0"/>
            <w:ind w:left="775" w:right="0" w:hanging="334"/>
            <w:jc w:val="left"/>
          </w:pPr>
          <w:hyperlink w:history="true" w:anchor="_bookmark20">
            <w:r>
              <w:rPr>
                <w:smallCaps/>
              </w:rPr>
              <w:t>Methods</w:t>
            </w:r>
            <w:r>
              <w:rPr>
                <w:smallCaps/>
                <w:spacing w:val="-8"/>
              </w:rPr>
              <w:t> </w:t>
            </w:r>
            <w:r>
              <w:rPr>
                <w:smallCaps/>
              </w:rPr>
              <w:t>and</w:t>
            </w:r>
            <w:r>
              <w:rPr>
                <w:smallCaps/>
                <w:spacing w:val="-7"/>
              </w:rPr>
              <w:t> </w:t>
            </w:r>
            <w:r>
              <w:rPr>
                <w:smallCaps/>
                <w:spacing w:val="-2"/>
              </w:rPr>
              <w:t>Materials</w:t>
            </w:r>
            <w:r>
              <w:rPr>
                <w:smallCaps/>
              </w:rPr>
              <w:tab/>
            </w:r>
            <w:r>
              <w:rPr>
                <w:smallCaps/>
                <w:spacing w:val="-5"/>
              </w:rPr>
              <w:t>24</w:t>
            </w:r>
          </w:hyperlink>
        </w:p>
        <w:p>
          <w:pPr>
            <w:pStyle w:val="TOC2"/>
            <w:numPr>
              <w:ilvl w:val="1"/>
              <w:numId w:val="5"/>
            </w:numPr>
            <w:tabs>
              <w:tab w:pos="775" w:val="left" w:leader="none"/>
              <w:tab w:pos="9572" w:val="right" w:leader="dot"/>
            </w:tabs>
            <w:spacing w:line="240" w:lineRule="auto" w:before="22" w:after="0"/>
            <w:ind w:left="775" w:right="0" w:hanging="334"/>
            <w:jc w:val="left"/>
          </w:pPr>
          <w:hyperlink w:history="true" w:anchor="_bookmark21">
            <w:r>
              <w:rPr>
                <w:smallCaps/>
              </w:rPr>
              <w:t>Research</w:t>
            </w:r>
            <w:r>
              <w:rPr>
                <w:smallCaps/>
                <w:spacing w:val="-8"/>
              </w:rPr>
              <w:t> </w:t>
            </w:r>
            <w:r>
              <w:rPr>
                <w:smallCaps/>
              </w:rPr>
              <w:t>Design</w:t>
            </w:r>
            <w:r>
              <w:rPr>
                <w:smallCaps/>
                <w:spacing w:val="-7"/>
              </w:rPr>
              <w:t> </w:t>
            </w:r>
            <w:r>
              <w:rPr>
                <w:smallCaps/>
              </w:rPr>
              <w:t>and</w:t>
            </w:r>
            <w:r>
              <w:rPr>
                <w:smallCaps/>
                <w:spacing w:val="-7"/>
              </w:rPr>
              <w:t> </w:t>
            </w:r>
            <w:r>
              <w:rPr>
                <w:smallCaps/>
              </w:rPr>
              <w:t>Population</w:t>
            </w:r>
            <w:r>
              <w:rPr>
                <w:smallCaps/>
                <w:spacing w:val="-7"/>
              </w:rPr>
              <w:t> </w:t>
            </w:r>
            <w:r>
              <w:rPr>
                <w:smallCaps/>
              </w:rPr>
              <w:t>of</w:t>
            </w:r>
            <w:r>
              <w:rPr>
                <w:smallCaps/>
                <w:spacing w:val="-9"/>
              </w:rPr>
              <w:t> </w:t>
            </w:r>
            <w:r>
              <w:rPr>
                <w:smallCaps/>
                <w:spacing w:val="-4"/>
              </w:rPr>
              <w:t>Study</w:t>
            </w:r>
            <w:r>
              <w:rPr>
                <w:smallCaps/>
              </w:rPr>
              <w:tab/>
            </w:r>
            <w:r>
              <w:rPr>
                <w:smallCaps/>
                <w:spacing w:val="-5"/>
              </w:rPr>
              <w:t>24</w:t>
            </w:r>
          </w:hyperlink>
        </w:p>
        <w:p>
          <w:pPr>
            <w:pStyle w:val="TOC2"/>
            <w:numPr>
              <w:ilvl w:val="1"/>
              <w:numId w:val="5"/>
            </w:numPr>
            <w:tabs>
              <w:tab w:pos="775" w:val="left" w:leader="none"/>
              <w:tab w:pos="9572" w:val="right" w:leader="dot"/>
            </w:tabs>
            <w:spacing w:line="240" w:lineRule="auto" w:before="22" w:after="0"/>
            <w:ind w:left="775" w:right="0" w:hanging="334"/>
            <w:jc w:val="left"/>
          </w:pPr>
          <w:hyperlink w:history="true" w:anchor="_bookmark22">
            <w:r>
              <w:rPr>
                <w:smallCaps/>
                <w:spacing w:val="-2"/>
              </w:rPr>
              <w:t>Dataset</w:t>
            </w:r>
            <w:r>
              <w:rPr>
                <w:smallCaps/>
              </w:rPr>
              <w:tab/>
            </w:r>
            <w:r>
              <w:rPr>
                <w:smallCaps/>
                <w:spacing w:val="-5"/>
              </w:rPr>
              <w:t>25</w:t>
            </w:r>
          </w:hyperlink>
        </w:p>
        <w:p>
          <w:pPr>
            <w:pStyle w:val="TOC2"/>
            <w:numPr>
              <w:ilvl w:val="1"/>
              <w:numId w:val="5"/>
            </w:numPr>
            <w:tabs>
              <w:tab w:pos="775" w:val="left" w:leader="none"/>
              <w:tab w:pos="9572" w:val="right" w:leader="dot"/>
            </w:tabs>
            <w:spacing w:line="240" w:lineRule="auto" w:before="21" w:after="0"/>
            <w:ind w:left="775" w:right="0" w:hanging="334"/>
            <w:jc w:val="left"/>
          </w:pPr>
          <w:hyperlink w:history="true" w:anchor="_bookmark23">
            <w:r>
              <w:rPr>
                <w:smallCaps/>
              </w:rPr>
              <w:t>The</w:t>
            </w:r>
            <w:r>
              <w:rPr>
                <w:smallCaps/>
                <w:spacing w:val="-5"/>
              </w:rPr>
              <w:t> </w:t>
            </w:r>
            <w:r>
              <w:rPr>
                <w:smallCaps/>
                <w:spacing w:val="-2"/>
              </w:rPr>
              <w:t>Model</w:t>
            </w:r>
            <w:r>
              <w:rPr>
                <w:smallCaps/>
              </w:rPr>
              <w:tab/>
            </w:r>
            <w:r>
              <w:rPr>
                <w:smallCaps/>
                <w:spacing w:val="-5"/>
              </w:rPr>
              <w:t>27</w:t>
            </w:r>
          </w:hyperlink>
        </w:p>
        <w:p>
          <w:pPr>
            <w:pStyle w:val="TOC2"/>
            <w:numPr>
              <w:ilvl w:val="1"/>
              <w:numId w:val="5"/>
            </w:numPr>
            <w:tabs>
              <w:tab w:pos="775" w:val="left" w:leader="none"/>
              <w:tab w:pos="9572" w:val="right" w:leader="dot"/>
            </w:tabs>
            <w:spacing w:line="240" w:lineRule="auto" w:before="24" w:after="0"/>
            <w:ind w:left="775" w:right="0" w:hanging="334"/>
            <w:jc w:val="left"/>
          </w:pPr>
          <w:hyperlink w:history="true" w:anchor="_bookmark24">
            <w:r>
              <w:rPr>
                <w:smallCaps/>
              </w:rPr>
              <w:t>Data</w:t>
            </w:r>
            <w:r>
              <w:rPr>
                <w:smallCaps/>
                <w:spacing w:val="-8"/>
              </w:rPr>
              <w:t> </w:t>
            </w:r>
            <w:r>
              <w:rPr>
                <w:smallCaps/>
                <w:spacing w:val="-2"/>
              </w:rPr>
              <w:t>processing</w:t>
            </w:r>
            <w:r>
              <w:rPr>
                <w:smallCaps/>
              </w:rPr>
              <w:tab/>
            </w:r>
            <w:r>
              <w:rPr>
                <w:smallCaps/>
                <w:spacing w:val="-5"/>
              </w:rPr>
              <w:t>28</w:t>
            </w:r>
          </w:hyperlink>
        </w:p>
        <w:p>
          <w:pPr>
            <w:pStyle w:val="TOC1"/>
            <w:tabs>
              <w:tab w:pos="9572" w:val="right" w:leader="dot"/>
            </w:tabs>
          </w:pPr>
          <w:hyperlink w:history="true" w:anchor="_bookmark25">
            <w:r>
              <w:rPr/>
              <w:t>CHAPTER</w:t>
            </w:r>
            <w:r>
              <w:rPr>
                <w:spacing w:val="-2"/>
              </w:rPr>
              <w:t> </w:t>
            </w:r>
            <w:r>
              <w:rPr>
                <w:spacing w:val="-4"/>
              </w:rPr>
              <w:t>FIVE</w:t>
            </w:r>
            <w:r>
              <w:rPr/>
              <w:tab/>
            </w:r>
            <w:r>
              <w:rPr>
                <w:spacing w:val="-5"/>
              </w:rPr>
              <w:t>29</w:t>
            </w:r>
          </w:hyperlink>
        </w:p>
        <w:p>
          <w:pPr>
            <w:pStyle w:val="TOC2"/>
            <w:numPr>
              <w:ilvl w:val="1"/>
              <w:numId w:val="6"/>
            </w:numPr>
            <w:tabs>
              <w:tab w:pos="775" w:val="left" w:leader="none"/>
              <w:tab w:pos="9572" w:val="right" w:leader="dot"/>
            </w:tabs>
            <w:spacing w:line="240" w:lineRule="auto" w:before="16" w:after="0"/>
            <w:ind w:left="775" w:right="0" w:hanging="334"/>
            <w:jc w:val="left"/>
          </w:pPr>
          <w:hyperlink w:history="true" w:anchor="_bookmark26">
            <w:r>
              <w:rPr>
                <w:smallCaps/>
              </w:rPr>
              <w:t>Results</w:t>
            </w:r>
            <w:r>
              <w:rPr>
                <w:smallCaps/>
                <w:spacing w:val="-8"/>
              </w:rPr>
              <w:t> </w:t>
            </w:r>
            <w:r>
              <w:rPr>
                <w:smallCaps/>
              </w:rPr>
              <w:t>and</w:t>
            </w:r>
            <w:r>
              <w:rPr>
                <w:smallCaps/>
                <w:spacing w:val="-7"/>
              </w:rPr>
              <w:t> </w:t>
            </w:r>
            <w:r>
              <w:rPr>
                <w:smallCaps/>
                <w:spacing w:val="-2"/>
              </w:rPr>
              <w:t>Discussion</w:t>
            </w:r>
            <w:r>
              <w:rPr>
                <w:smallCaps/>
              </w:rPr>
              <w:tab/>
            </w:r>
            <w:r>
              <w:rPr>
                <w:smallCaps/>
                <w:spacing w:val="-5"/>
              </w:rPr>
              <w:t>29</w:t>
            </w:r>
          </w:hyperlink>
        </w:p>
        <w:p>
          <w:pPr>
            <w:pStyle w:val="TOC2"/>
            <w:numPr>
              <w:ilvl w:val="1"/>
              <w:numId w:val="6"/>
            </w:numPr>
            <w:tabs>
              <w:tab w:pos="775" w:val="left" w:leader="none"/>
              <w:tab w:pos="9572" w:val="right" w:leader="dot"/>
            </w:tabs>
            <w:spacing w:line="240" w:lineRule="auto" w:before="22" w:after="0"/>
            <w:ind w:left="775" w:right="0" w:hanging="334"/>
            <w:jc w:val="left"/>
          </w:pPr>
          <w:hyperlink w:history="true" w:anchor="_bookmark27">
            <w:r>
              <w:rPr>
                <w:smallCaps/>
                <w:spacing w:val="-2"/>
              </w:rPr>
              <w:t>Results</w:t>
            </w:r>
            <w:r>
              <w:rPr>
                <w:smallCaps/>
              </w:rPr>
              <w:tab/>
            </w:r>
            <w:r>
              <w:rPr>
                <w:smallCaps/>
                <w:spacing w:val="-5"/>
              </w:rPr>
              <w:t>29</w:t>
            </w:r>
          </w:hyperlink>
        </w:p>
        <w:p>
          <w:pPr>
            <w:pStyle w:val="TOC2"/>
            <w:numPr>
              <w:ilvl w:val="1"/>
              <w:numId w:val="6"/>
            </w:numPr>
            <w:tabs>
              <w:tab w:pos="775" w:val="left" w:leader="none"/>
              <w:tab w:pos="9572" w:val="right" w:leader="dot"/>
            </w:tabs>
            <w:spacing w:line="240" w:lineRule="auto" w:before="22" w:after="0"/>
            <w:ind w:left="775" w:right="0" w:hanging="334"/>
            <w:jc w:val="left"/>
          </w:pPr>
          <w:hyperlink w:history="true" w:anchor="_bookmark28">
            <w:r>
              <w:rPr>
                <w:smallCaps/>
                <w:spacing w:val="-2"/>
              </w:rPr>
              <w:t>Discussion</w:t>
            </w:r>
            <w:r>
              <w:rPr>
                <w:smallCaps/>
              </w:rPr>
              <w:tab/>
            </w:r>
            <w:r>
              <w:rPr>
                <w:smallCaps/>
                <w:spacing w:val="-5"/>
              </w:rPr>
              <w:t>30</w:t>
            </w:r>
          </w:hyperlink>
        </w:p>
        <w:p>
          <w:pPr>
            <w:pStyle w:val="TOC2"/>
            <w:numPr>
              <w:ilvl w:val="1"/>
              <w:numId w:val="6"/>
            </w:numPr>
            <w:tabs>
              <w:tab w:pos="775" w:val="left" w:leader="none"/>
              <w:tab w:pos="9572" w:val="right" w:leader="dot"/>
            </w:tabs>
            <w:spacing w:line="240" w:lineRule="auto" w:before="21" w:after="0"/>
            <w:ind w:left="775" w:right="0" w:hanging="334"/>
            <w:jc w:val="left"/>
          </w:pPr>
          <w:hyperlink w:history="true" w:anchor="_bookmark29">
            <w:r>
              <w:rPr>
                <w:smallCaps/>
              </w:rPr>
              <w:t>Testing</w:t>
            </w:r>
            <w:r>
              <w:rPr>
                <w:smallCaps/>
                <w:spacing w:val="-8"/>
              </w:rPr>
              <w:t> </w:t>
            </w:r>
            <w:r>
              <w:rPr>
                <w:smallCaps/>
              </w:rPr>
              <w:t>for</w:t>
            </w:r>
            <w:r>
              <w:rPr>
                <w:smallCaps/>
                <w:spacing w:val="-8"/>
              </w:rPr>
              <w:t> </w:t>
            </w:r>
            <w:r>
              <w:rPr>
                <w:smallCaps/>
                <w:spacing w:val="-2"/>
              </w:rPr>
              <w:t>Heteroskedasticity</w:t>
            </w:r>
            <w:r>
              <w:rPr>
                <w:smallCaps/>
              </w:rPr>
              <w:tab/>
            </w:r>
            <w:r>
              <w:rPr>
                <w:smallCaps/>
                <w:spacing w:val="-5"/>
              </w:rPr>
              <w:t>32</w:t>
            </w:r>
          </w:hyperlink>
        </w:p>
        <w:p>
          <w:pPr>
            <w:pStyle w:val="TOC2"/>
            <w:numPr>
              <w:ilvl w:val="1"/>
              <w:numId w:val="6"/>
            </w:numPr>
            <w:tabs>
              <w:tab w:pos="775" w:val="left" w:leader="none"/>
              <w:tab w:pos="9572" w:val="right" w:leader="dot"/>
            </w:tabs>
            <w:spacing w:line="240" w:lineRule="auto" w:before="22" w:after="0"/>
            <w:ind w:left="775" w:right="0" w:hanging="334"/>
            <w:jc w:val="left"/>
          </w:pPr>
          <w:hyperlink w:history="true" w:anchor="_bookmark30">
            <w:r>
              <w:rPr>
                <w:smallCaps/>
              </w:rPr>
              <w:t>Testing</w:t>
            </w:r>
            <w:r>
              <w:rPr>
                <w:smallCaps/>
                <w:spacing w:val="-7"/>
              </w:rPr>
              <w:t> </w:t>
            </w:r>
            <w:r>
              <w:rPr>
                <w:smallCaps/>
              </w:rPr>
              <w:t>for</w:t>
            </w:r>
            <w:r>
              <w:rPr>
                <w:smallCaps/>
                <w:spacing w:val="-7"/>
              </w:rPr>
              <w:t> </w:t>
            </w:r>
            <w:r>
              <w:rPr>
                <w:smallCaps/>
              </w:rPr>
              <w:t>Serial</w:t>
            </w:r>
            <w:r>
              <w:rPr>
                <w:smallCaps/>
                <w:spacing w:val="-8"/>
              </w:rPr>
              <w:t> </w:t>
            </w:r>
            <w:r>
              <w:rPr>
                <w:smallCaps/>
                <w:spacing w:val="-2"/>
              </w:rPr>
              <w:t>Correlation</w:t>
            </w:r>
            <w:r>
              <w:rPr>
                <w:smallCaps/>
              </w:rPr>
              <w:tab/>
            </w:r>
            <w:r>
              <w:rPr>
                <w:smallCaps/>
                <w:spacing w:val="-5"/>
              </w:rPr>
              <w:t>34</w:t>
            </w:r>
          </w:hyperlink>
        </w:p>
        <w:p>
          <w:pPr>
            <w:pStyle w:val="TOC1"/>
            <w:tabs>
              <w:tab w:pos="9572" w:val="right" w:leader="dot"/>
            </w:tabs>
          </w:pPr>
          <w:hyperlink w:history="true" w:anchor="_bookmark31">
            <w:r>
              <w:rPr/>
              <w:t>CHAPTER</w:t>
            </w:r>
            <w:r>
              <w:rPr>
                <w:spacing w:val="-4"/>
              </w:rPr>
              <w:t> </w:t>
            </w:r>
            <w:r>
              <w:rPr>
                <w:spacing w:val="-5"/>
              </w:rPr>
              <w:t>SIX</w:t>
            </w:r>
            <w:r>
              <w:rPr/>
              <w:tab/>
            </w:r>
            <w:r>
              <w:rPr>
                <w:spacing w:val="-5"/>
              </w:rPr>
              <w:t>35</w:t>
            </w:r>
          </w:hyperlink>
        </w:p>
        <w:p>
          <w:pPr>
            <w:pStyle w:val="TOC2"/>
            <w:numPr>
              <w:ilvl w:val="1"/>
              <w:numId w:val="7"/>
            </w:numPr>
            <w:tabs>
              <w:tab w:pos="775" w:val="left" w:leader="none"/>
              <w:tab w:pos="9572" w:val="right" w:leader="dot"/>
            </w:tabs>
            <w:spacing w:line="240" w:lineRule="auto" w:before="17" w:after="0"/>
            <w:ind w:left="775" w:right="0" w:hanging="334"/>
            <w:jc w:val="left"/>
          </w:pPr>
          <w:hyperlink w:history="true" w:anchor="_bookmark32">
            <w:r>
              <w:rPr>
                <w:smallCaps/>
                <w:spacing w:val="-2"/>
              </w:rPr>
              <w:t>Conclusion</w:t>
            </w:r>
            <w:r>
              <w:rPr>
                <w:smallCaps/>
              </w:rPr>
              <w:tab/>
            </w:r>
            <w:r>
              <w:rPr>
                <w:smallCaps/>
                <w:spacing w:val="-5"/>
              </w:rPr>
              <w:t>35</w:t>
            </w:r>
          </w:hyperlink>
        </w:p>
        <w:p>
          <w:pPr>
            <w:spacing w:line="141" w:lineRule="exact"/>
            <w:rPr>
              <w:sz w:val="14"/>
            </w:rPr>
          </w:pPr>
          <w:r>
            <w:fldChar w:fldCharType="end"/>
          </w:r>
        </w:p>
      </w:sdtContent>
    </w:sdt>
    <w:p>
      <w:pPr>
        <w:tabs>
          <w:tab w:pos="5532" w:val="left" w:leader="dot"/>
        </w:tabs>
        <w:spacing w:before="0"/>
        <w:ind w:left="220" w:right="0" w:firstLine="0"/>
        <w:jc w:val="left"/>
        <w:rPr>
          <w:sz w:val="24"/>
        </w:rPr>
      </w:pPr>
      <w:r>
        <w:rPr>
          <w:b/>
          <w:spacing w:val="-2"/>
          <w:sz w:val="24"/>
        </w:rPr>
        <w:t>REFERENCES</w:t>
      </w:r>
      <w:r>
        <w:rPr>
          <w:b/>
          <w:sz w:val="24"/>
        </w:rPr>
        <w:tab/>
      </w:r>
      <w:r>
        <w:rPr>
          <w:sz w:val="24"/>
        </w:rPr>
        <w:t>ERROR!</w:t>
      </w:r>
      <w:r>
        <w:rPr>
          <w:spacing w:val="-4"/>
          <w:sz w:val="24"/>
        </w:rPr>
        <w:t> </w:t>
      </w:r>
      <w:r>
        <w:rPr>
          <w:sz w:val="24"/>
        </w:rPr>
        <w:t>BOOKMARK</w:t>
      </w:r>
      <w:r>
        <w:rPr>
          <w:spacing w:val="-2"/>
          <w:sz w:val="24"/>
        </w:rPr>
        <w:t> </w:t>
      </w:r>
      <w:r>
        <w:rPr>
          <w:sz w:val="24"/>
        </w:rPr>
        <w:t>NOT</w:t>
      </w:r>
      <w:r>
        <w:rPr>
          <w:spacing w:val="-1"/>
          <w:sz w:val="24"/>
        </w:rPr>
        <w:t> </w:t>
      </w:r>
      <w:r>
        <w:rPr>
          <w:spacing w:val="-2"/>
          <w:sz w:val="24"/>
        </w:rPr>
        <w:t>DEFINED.</w:t>
      </w:r>
    </w:p>
    <w:p>
      <w:pPr>
        <w:spacing w:after="0"/>
        <w:jc w:val="left"/>
        <w:rPr>
          <w:sz w:val="24"/>
        </w:rPr>
        <w:sectPr>
          <w:pgSz w:w="12240" w:h="15840"/>
          <w:pgMar w:header="0" w:footer="744" w:top="1360" w:bottom="940" w:left="1220" w:right="1160"/>
        </w:sectPr>
      </w:pPr>
    </w:p>
    <w:p>
      <w:pPr>
        <w:spacing w:before="75"/>
        <w:ind w:left="220" w:right="0" w:firstLine="0"/>
        <w:jc w:val="left"/>
        <w:rPr>
          <w:b/>
          <w:sz w:val="28"/>
        </w:rPr>
      </w:pPr>
      <w:r>
        <w:rPr>
          <w:b/>
          <w:sz w:val="28"/>
        </w:rPr>
        <w:t>List</w:t>
      </w:r>
      <w:r>
        <w:rPr>
          <w:b/>
          <w:spacing w:val="-1"/>
          <w:sz w:val="28"/>
        </w:rPr>
        <w:t> </w:t>
      </w:r>
      <w:r>
        <w:rPr>
          <w:b/>
          <w:sz w:val="28"/>
        </w:rPr>
        <w:t>of</w:t>
      </w:r>
      <w:r>
        <w:rPr>
          <w:b/>
          <w:spacing w:val="-1"/>
          <w:sz w:val="28"/>
        </w:rPr>
        <w:t> </w:t>
      </w:r>
      <w:r>
        <w:rPr>
          <w:b/>
          <w:spacing w:val="-2"/>
          <w:sz w:val="28"/>
        </w:rPr>
        <w:t>Figures</w:t>
      </w:r>
    </w:p>
    <w:p>
      <w:pPr>
        <w:pStyle w:val="BodyText"/>
        <w:spacing w:before="157"/>
        <w:rPr>
          <w:b/>
          <w:sz w:val="28"/>
        </w:rPr>
      </w:pPr>
    </w:p>
    <w:p>
      <w:pPr>
        <w:pStyle w:val="BodyText"/>
        <w:tabs>
          <w:tab w:pos="9452" w:val="left" w:leader="dot"/>
        </w:tabs>
        <w:ind w:left="220"/>
      </w:pPr>
      <w:r>
        <w:rPr/>
        <w:t>Figure</w:t>
      </w:r>
      <w:r>
        <w:rPr>
          <w:spacing w:val="-3"/>
        </w:rPr>
        <w:t> </w:t>
      </w:r>
      <w:r>
        <w:rPr/>
        <w:t>1:</w:t>
      </w:r>
      <w:r>
        <w:rPr>
          <w:spacing w:val="-1"/>
        </w:rPr>
        <w:t> </w:t>
      </w:r>
      <w:r>
        <w:rPr/>
        <w:t>GDP</w:t>
      </w:r>
      <w:r>
        <w:rPr>
          <w:spacing w:val="-1"/>
        </w:rPr>
        <w:t> </w:t>
      </w:r>
      <w:r>
        <w:rPr/>
        <w:t>per</w:t>
      </w:r>
      <w:r>
        <w:rPr>
          <w:spacing w:val="-1"/>
        </w:rPr>
        <w:t> </w:t>
      </w:r>
      <w:r>
        <w:rPr/>
        <w:t>capita (PPP)</w:t>
      </w:r>
      <w:r>
        <w:rPr>
          <w:spacing w:val="-1"/>
        </w:rPr>
        <w:t> </w:t>
      </w:r>
      <w:r>
        <w:rPr/>
        <w:t>in US</w:t>
      </w:r>
      <w:r>
        <w:rPr>
          <w:spacing w:val="-1"/>
        </w:rPr>
        <w:t> </w:t>
      </w:r>
      <w:r>
        <w:rPr/>
        <w:t>Dollars</w:t>
      </w:r>
      <w:r>
        <w:rPr>
          <w:spacing w:val="-1"/>
        </w:rPr>
        <w:t> </w:t>
      </w:r>
      <w:r>
        <w:rPr/>
        <w:t>for</w:t>
      </w:r>
      <w:r>
        <w:rPr>
          <w:spacing w:val="-3"/>
        </w:rPr>
        <w:t> </w:t>
      </w:r>
      <w:r>
        <w:rPr/>
        <w:t>Brazil</w:t>
      </w:r>
      <w:r>
        <w:rPr>
          <w:spacing w:val="-1"/>
        </w:rPr>
        <w:t> </w:t>
      </w:r>
      <w:r>
        <w:rPr/>
        <w:t>1980</w:t>
      </w:r>
      <w:r>
        <w:rPr>
          <w:spacing w:val="2"/>
        </w:rPr>
        <w:t> </w:t>
      </w:r>
      <w:r>
        <w:rPr/>
        <w:t>– </w:t>
      </w:r>
      <w:r>
        <w:rPr>
          <w:spacing w:val="-4"/>
        </w:rPr>
        <w:t>2016</w:t>
      </w:r>
      <w:r>
        <w:rPr/>
        <w:tab/>
      </w:r>
      <w:r>
        <w:rPr>
          <w:spacing w:val="-10"/>
        </w:rPr>
        <w:t>4</w:t>
      </w:r>
    </w:p>
    <w:p>
      <w:pPr>
        <w:pStyle w:val="BodyText"/>
        <w:tabs>
          <w:tab w:pos="9452" w:val="left" w:leader="dot"/>
        </w:tabs>
        <w:spacing w:before="183"/>
        <w:ind w:left="220"/>
      </w:pPr>
      <w:r>
        <w:rPr/>
        <w:t>Figure</w:t>
      </w:r>
      <w:r>
        <w:rPr>
          <w:spacing w:val="-3"/>
        </w:rPr>
        <w:t> </w:t>
      </w:r>
      <w:r>
        <w:rPr/>
        <w:t>2: Annual</w:t>
      </w:r>
      <w:r>
        <w:rPr>
          <w:spacing w:val="1"/>
        </w:rPr>
        <w:t> </w:t>
      </w:r>
      <w:r>
        <w:rPr/>
        <w:t>GDP</w:t>
      </w:r>
      <w:r>
        <w:rPr>
          <w:spacing w:val="-1"/>
        </w:rPr>
        <w:t> </w:t>
      </w:r>
      <w:r>
        <w:rPr/>
        <w:t>growth for</w:t>
      </w:r>
      <w:r>
        <w:rPr>
          <w:spacing w:val="-1"/>
        </w:rPr>
        <w:t> </w:t>
      </w:r>
      <w:r>
        <w:rPr/>
        <w:t>Brazil</w:t>
      </w:r>
      <w:r>
        <w:rPr>
          <w:spacing w:val="-1"/>
        </w:rPr>
        <w:t> </w:t>
      </w:r>
      <w:r>
        <w:rPr/>
        <w:t>1980</w:t>
      </w:r>
      <w:r>
        <w:rPr>
          <w:spacing w:val="1"/>
        </w:rPr>
        <w:t> </w:t>
      </w:r>
      <w:r>
        <w:rPr/>
        <w:t>– </w:t>
      </w:r>
      <w:r>
        <w:rPr>
          <w:spacing w:val="-4"/>
        </w:rPr>
        <w:t>2015</w:t>
      </w:r>
      <w:r>
        <w:rPr/>
        <w:tab/>
      </w:r>
      <w:r>
        <w:rPr>
          <w:spacing w:val="-10"/>
        </w:rPr>
        <w:t>5</w:t>
      </w:r>
    </w:p>
    <w:p>
      <w:pPr>
        <w:pStyle w:val="BodyText"/>
        <w:tabs>
          <w:tab w:pos="9452" w:val="left" w:leader="dot"/>
        </w:tabs>
        <w:spacing w:before="180"/>
        <w:ind w:left="220"/>
      </w:pPr>
      <w:r>
        <w:rPr/>
        <w:t>Figure</w:t>
      </w:r>
      <w:r>
        <w:rPr>
          <w:spacing w:val="-6"/>
        </w:rPr>
        <w:t> </w:t>
      </w:r>
      <w:r>
        <w:rPr/>
        <w:t>3:</w:t>
      </w:r>
      <w:r>
        <w:rPr>
          <w:spacing w:val="1"/>
        </w:rPr>
        <w:t> </w:t>
      </w:r>
      <w:r>
        <w:rPr/>
        <w:t>Brazil’s</w:t>
      </w:r>
      <w:r>
        <w:rPr>
          <w:spacing w:val="-3"/>
        </w:rPr>
        <w:t> </w:t>
      </w:r>
      <w:r>
        <w:rPr/>
        <w:t>Gini</w:t>
      </w:r>
      <w:r>
        <w:rPr>
          <w:spacing w:val="1"/>
        </w:rPr>
        <w:t> </w:t>
      </w:r>
      <w:r>
        <w:rPr/>
        <w:t>Index 1970</w:t>
      </w:r>
      <w:r>
        <w:rPr>
          <w:spacing w:val="1"/>
        </w:rPr>
        <w:t> </w:t>
      </w:r>
      <w:r>
        <w:rPr/>
        <w:t>–</w:t>
      </w:r>
      <w:r>
        <w:rPr>
          <w:spacing w:val="-1"/>
        </w:rPr>
        <w:t> </w:t>
      </w:r>
      <w:r>
        <w:rPr>
          <w:spacing w:val="-4"/>
        </w:rPr>
        <w:t>2014</w:t>
      </w:r>
      <w:r>
        <w:rPr/>
        <w:tab/>
      </w:r>
      <w:r>
        <w:rPr>
          <w:spacing w:val="-10"/>
        </w:rPr>
        <w:t>8</w:t>
      </w:r>
    </w:p>
    <w:p>
      <w:pPr>
        <w:pStyle w:val="BodyText"/>
        <w:tabs>
          <w:tab w:pos="9332" w:val="left" w:leader="dot"/>
        </w:tabs>
        <w:spacing w:before="182"/>
        <w:ind w:left="220"/>
      </w:pPr>
      <w:r>
        <w:rPr/>
        <w:t>Figure</w:t>
      </w:r>
      <w:r>
        <w:rPr>
          <w:spacing w:val="-2"/>
        </w:rPr>
        <w:t> </w:t>
      </w:r>
      <w:r>
        <w:rPr/>
        <w:t>4: Poverty</w:t>
      </w:r>
      <w:r>
        <w:rPr>
          <w:spacing w:val="-5"/>
        </w:rPr>
        <w:t> </w:t>
      </w:r>
      <w:r>
        <w:rPr/>
        <w:t>and Economic</w:t>
      </w:r>
      <w:r>
        <w:rPr>
          <w:spacing w:val="-1"/>
        </w:rPr>
        <w:t> </w:t>
      </w:r>
      <w:r>
        <w:rPr/>
        <w:t>Growth in</w:t>
      </w:r>
      <w:r>
        <w:rPr>
          <w:spacing w:val="1"/>
        </w:rPr>
        <w:t> </w:t>
      </w:r>
      <w:r>
        <w:rPr>
          <w:spacing w:val="-2"/>
        </w:rPr>
        <w:t>Brazil</w:t>
      </w:r>
      <w:r>
        <w:rPr/>
        <w:tab/>
      </w:r>
      <w:r>
        <w:rPr>
          <w:spacing w:val="-5"/>
        </w:rPr>
        <w:t>11</w:t>
      </w:r>
    </w:p>
    <w:p>
      <w:pPr>
        <w:pStyle w:val="BodyText"/>
        <w:tabs>
          <w:tab w:pos="9332" w:val="left" w:leader="dot"/>
        </w:tabs>
        <w:spacing w:before="182"/>
        <w:ind w:left="220"/>
      </w:pPr>
      <w:r>
        <w:rPr/>
        <w:t>Figure</w:t>
      </w:r>
      <w:r>
        <w:rPr>
          <w:spacing w:val="-3"/>
        </w:rPr>
        <w:t> </w:t>
      </w:r>
      <w:r>
        <w:rPr/>
        <w:t>5: Poverty</w:t>
      </w:r>
      <w:r>
        <w:rPr>
          <w:spacing w:val="-5"/>
        </w:rPr>
        <w:t> </w:t>
      </w:r>
      <w:r>
        <w:rPr/>
        <w:t>and</w:t>
      </w:r>
      <w:r>
        <w:rPr>
          <w:spacing w:val="4"/>
        </w:rPr>
        <w:t> </w:t>
      </w:r>
      <w:r>
        <w:rPr/>
        <w:t>Inequality</w:t>
      </w:r>
      <w:r>
        <w:rPr>
          <w:spacing w:val="-5"/>
        </w:rPr>
        <w:t> </w:t>
      </w:r>
      <w:r>
        <w:rPr/>
        <w:t>Trend in </w:t>
      </w:r>
      <w:r>
        <w:rPr>
          <w:spacing w:val="-2"/>
        </w:rPr>
        <w:t>Brazil</w:t>
      </w:r>
      <w:r>
        <w:rPr/>
        <w:tab/>
      </w:r>
      <w:r>
        <w:rPr>
          <w:spacing w:val="-5"/>
        </w:rPr>
        <w:t>12</w:t>
      </w:r>
    </w:p>
    <w:p>
      <w:pPr>
        <w:pStyle w:val="BodyText"/>
      </w:pPr>
    </w:p>
    <w:p>
      <w:pPr>
        <w:pStyle w:val="BodyText"/>
      </w:pPr>
    </w:p>
    <w:p>
      <w:pPr>
        <w:pStyle w:val="BodyText"/>
        <w:spacing w:before="69"/>
      </w:pPr>
    </w:p>
    <w:p>
      <w:pPr>
        <w:spacing w:before="0"/>
        <w:ind w:left="220" w:right="0" w:firstLine="0"/>
        <w:jc w:val="left"/>
        <w:rPr>
          <w:b/>
          <w:sz w:val="28"/>
        </w:rPr>
      </w:pPr>
      <w:r>
        <w:rPr>
          <w:b/>
          <w:sz w:val="28"/>
        </w:rPr>
        <w:t>List</w:t>
      </w:r>
      <w:r>
        <w:rPr>
          <w:b/>
          <w:spacing w:val="-1"/>
          <w:sz w:val="28"/>
        </w:rPr>
        <w:t> </w:t>
      </w:r>
      <w:r>
        <w:rPr>
          <w:b/>
          <w:sz w:val="28"/>
        </w:rPr>
        <w:t>of</w:t>
      </w:r>
      <w:r>
        <w:rPr>
          <w:b/>
          <w:spacing w:val="-1"/>
          <w:sz w:val="28"/>
        </w:rPr>
        <w:t> </w:t>
      </w:r>
      <w:r>
        <w:rPr>
          <w:b/>
          <w:spacing w:val="-2"/>
          <w:sz w:val="28"/>
        </w:rPr>
        <w:t>Tables</w:t>
      </w:r>
    </w:p>
    <w:p>
      <w:pPr>
        <w:pStyle w:val="BodyText"/>
        <w:spacing w:before="157"/>
        <w:rPr>
          <w:b/>
          <w:sz w:val="28"/>
        </w:rPr>
      </w:pPr>
    </w:p>
    <w:p>
      <w:pPr>
        <w:pStyle w:val="BodyText"/>
        <w:tabs>
          <w:tab w:pos="9452" w:val="left" w:leader="dot"/>
        </w:tabs>
        <w:ind w:left="220"/>
      </w:pPr>
      <w:r>
        <w:rPr/>
        <w:t>Table</w:t>
      </w:r>
      <w:r>
        <w:rPr>
          <w:spacing w:val="-1"/>
        </w:rPr>
        <w:t> </w:t>
      </w:r>
      <w:r>
        <w:rPr/>
        <w:t>1:</w:t>
      </w:r>
      <w:r>
        <w:rPr>
          <w:spacing w:val="1"/>
        </w:rPr>
        <w:t> </w:t>
      </w:r>
      <w:r>
        <w:rPr/>
        <w:t>Income</w:t>
      </w:r>
      <w:r>
        <w:rPr>
          <w:spacing w:val="-1"/>
        </w:rPr>
        <w:t> </w:t>
      </w:r>
      <w:r>
        <w:rPr/>
        <w:t>share</w:t>
      </w:r>
      <w:r>
        <w:rPr>
          <w:spacing w:val="-3"/>
        </w:rPr>
        <w:t> </w:t>
      </w:r>
      <w:r>
        <w:rPr/>
        <w:t>of the</w:t>
      </w:r>
      <w:r>
        <w:rPr>
          <w:spacing w:val="-1"/>
        </w:rPr>
        <w:t> </w:t>
      </w:r>
      <w:r>
        <w:rPr/>
        <w:t>highest and</w:t>
      </w:r>
      <w:r>
        <w:rPr>
          <w:spacing w:val="-1"/>
        </w:rPr>
        <w:t> </w:t>
      </w:r>
      <w:r>
        <w:rPr/>
        <w:t>lowest</w:t>
      </w:r>
      <w:r>
        <w:rPr>
          <w:spacing w:val="-1"/>
        </w:rPr>
        <w:t> </w:t>
      </w:r>
      <w:r>
        <w:rPr/>
        <w:t>20%</w:t>
      </w:r>
      <w:r>
        <w:rPr>
          <w:spacing w:val="-1"/>
        </w:rPr>
        <w:t> </w:t>
      </w:r>
      <w:r>
        <w:rPr/>
        <w:t>in</w:t>
      </w:r>
      <w:r>
        <w:rPr>
          <w:spacing w:val="-1"/>
        </w:rPr>
        <w:t> </w:t>
      </w:r>
      <w:r>
        <w:rPr/>
        <w:t>Brazil</w:t>
      </w:r>
      <w:r>
        <w:rPr>
          <w:spacing w:val="-1"/>
        </w:rPr>
        <w:t> </w:t>
      </w:r>
      <w:r>
        <w:rPr/>
        <w:t>for</w:t>
      </w:r>
      <w:r>
        <w:rPr>
          <w:spacing w:val="-2"/>
        </w:rPr>
        <w:t> </w:t>
      </w:r>
      <w:r>
        <w:rPr/>
        <w:t>selected</w:t>
      </w:r>
      <w:r>
        <w:rPr>
          <w:spacing w:val="1"/>
        </w:rPr>
        <w:t> </w:t>
      </w:r>
      <w:r>
        <w:rPr>
          <w:spacing w:val="-2"/>
        </w:rPr>
        <w:t>years</w:t>
      </w:r>
      <w:r>
        <w:rPr/>
        <w:tab/>
      </w:r>
      <w:r>
        <w:rPr>
          <w:spacing w:val="-10"/>
        </w:rPr>
        <w:t>8</w:t>
      </w:r>
    </w:p>
    <w:p>
      <w:pPr>
        <w:pStyle w:val="BodyText"/>
        <w:tabs>
          <w:tab w:pos="9332" w:val="left" w:leader="dot"/>
        </w:tabs>
        <w:spacing w:before="182"/>
        <w:ind w:left="220"/>
      </w:pPr>
      <w:r>
        <w:rPr/>
        <w:t>Table</w:t>
      </w:r>
      <w:r>
        <w:rPr>
          <w:spacing w:val="-2"/>
        </w:rPr>
        <w:t> </w:t>
      </w:r>
      <w:r>
        <w:rPr/>
        <w:t>2:</w:t>
      </w:r>
      <w:r>
        <w:rPr>
          <w:spacing w:val="-1"/>
        </w:rPr>
        <w:t> </w:t>
      </w:r>
      <w:r>
        <w:rPr/>
        <w:t>Data</w:t>
      </w:r>
      <w:r>
        <w:rPr>
          <w:spacing w:val="-1"/>
        </w:rPr>
        <w:t> </w:t>
      </w:r>
      <w:r>
        <w:rPr>
          <w:spacing w:val="-2"/>
        </w:rPr>
        <w:t>Sources</w:t>
      </w:r>
      <w:r>
        <w:rPr/>
        <w:tab/>
      </w:r>
      <w:r>
        <w:rPr>
          <w:spacing w:val="-5"/>
        </w:rPr>
        <w:t>26</w:t>
      </w:r>
    </w:p>
    <w:p>
      <w:pPr>
        <w:pStyle w:val="BodyText"/>
        <w:tabs>
          <w:tab w:pos="9332" w:val="left" w:leader="dot"/>
        </w:tabs>
        <w:spacing w:before="183"/>
        <w:ind w:left="220"/>
      </w:pPr>
      <w:r>
        <w:rPr/>
        <w:t>Table</w:t>
      </w:r>
      <w:r>
        <w:rPr>
          <w:spacing w:val="-2"/>
        </w:rPr>
        <w:t> </w:t>
      </w:r>
      <w:r>
        <w:rPr/>
        <w:t>3:</w:t>
      </w:r>
      <w:r>
        <w:rPr>
          <w:spacing w:val="-1"/>
        </w:rPr>
        <w:t> </w:t>
      </w:r>
      <w:r>
        <w:rPr/>
        <w:t>Data</w:t>
      </w:r>
      <w:r>
        <w:rPr>
          <w:spacing w:val="-1"/>
        </w:rPr>
        <w:t> </w:t>
      </w:r>
      <w:r>
        <w:rPr>
          <w:spacing w:val="-2"/>
        </w:rPr>
        <w:t>information</w:t>
      </w:r>
      <w:r>
        <w:rPr/>
        <w:tab/>
      </w:r>
      <w:r>
        <w:rPr>
          <w:spacing w:val="-5"/>
        </w:rPr>
        <w:t>26</w:t>
      </w:r>
    </w:p>
    <w:p>
      <w:pPr>
        <w:pStyle w:val="BodyText"/>
        <w:tabs>
          <w:tab w:pos="9332" w:val="left" w:leader="dot"/>
        </w:tabs>
        <w:spacing w:before="182"/>
        <w:ind w:left="220"/>
      </w:pPr>
      <w:r>
        <w:rPr/>
        <w:t>Table</w:t>
      </w:r>
      <w:r>
        <w:rPr>
          <w:spacing w:val="-2"/>
        </w:rPr>
        <w:t> </w:t>
      </w:r>
      <w:r>
        <w:rPr/>
        <w:t>4:</w:t>
      </w:r>
      <w:r>
        <w:rPr>
          <w:spacing w:val="-1"/>
        </w:rPr>
        <w:t> </w:t>
      </w:r>
      <w:r>
        <w:rPr>
          <w:spacing w:val="-2"/>
        </w:rPr>
        <w:t>Results</w:t>
      </w:r>
      <w:r>
        <w:rPr/>
        <w:tab/>
      </w:r>
      <w:r>
        <w:rPr>
          <w:spacing w:val="-5"/>
        </w:rPr>
        <w:t>29</w:t>
      </w:r>
    </w:p>
    <w:p>
      <w:pPr>
        <w:pStyle w:val="BodyText"/>
        <w:tabs>
          <w:tab w:pos="9332" w:val="left" w:leader="dot"/>
        </w:tabs>
        <w:spacing w:before="180"/>
        <w:ind w:left="220"/>
      </w:pPr>
      <w:r>
        <w:rPr/>
        <w:t>Table</w:t>
      </w:r>
      <w:r>
        <w:rPr>
          <w:spacing w:val="-1"/>
        </w:rPr>
        <w:t> </w:t>
      </w:r>
      <w:r>
        <w:rPr/>
        <w:t>5:</w:t>
      </w:r>
      <w:r>
        <w:rPr>
          <w:spacing w:val="-1"/>
        </w:rPr>
        <w:t> </w:t>
      </w:r>
      <w:r>
        <w:rPr/>
        <w:t>White</w:t>
      </w:r>
      <w:r>
        <w:rPr>
          <w:spacing w:val="-2"/>
        </w:rPr>
        <w:t> </w:t>
      </w:r>
      <w:r>
        <w:rPr/>
        <w:t>Test</w:t>
      </w:r>
      <w:r>
        <w:rPr>
          <w:spacing w:val="-1"/>
        </w:rPr>
        <w:t> </w:t>
      </w:r>
      <w:r>
        <w:rPr/>
        <w:t>for</w:t>
      </w:r>
      <w:r>
        <w:rPr>
          <w:spacing w:val="1"/>
        </w:rPr>
        <w:t> </w:t>
      </w:r>
      <w:r>
        <w:rPr>
          <w:spacing w:val="-2"/>
        </w:rPr>
        <w:t>Heteroskedasticity</w:t>
      </w:r>
      <w:r>
        <w:rPr/>
        <w:tab/>
      </w:r>
      <w:r>
        <w:rPr>
          <w:spacing w:val="-5"/>
        </w:rPr>
        <w:t>32</w:t>
      </w:r>
    </w:p>
    <w:p>
      <w:pPr>
        <w:pStyle w:val="BodyText"/>
        <w:tabs>
          <w:tab w:pos="9332" w:val="left" w:leader="dot"/>
        </w:tabs>
        <w:spacing w:before="183"/>
        <w:ind w:left="220"/>
      </w:pPr>
      <w:r>
        <w:rPr/>
        <w:t>Table</w:t>
      </w:r>
      <w:r>
        <w:rPr>
          <w:spacing w:val="-2"/>
        </w:rPr>
        <w:t> </w:t>
      </w:r>
      <w:r>
        <w:rPr/>
        <w:t>6:</w:t>
      </w:r>
      <w:r>
        <w:rPr>
          <w:spacing w:val="-2"/>
        </w:rPr>
        <w:t> </w:t>
      </w:r>
      <w:r>
        <w:rPr/>
        <w:t>Breusch-Pagan Test</w:t>
      </w:r>
      <w:r>
        <w:rPr>
          <w:spacing w:val="-2"/>
        </w:rPr>
        <w:t> </w:t>
      </w:r>
      <w:r>
        <w:rPr/>
        <w:t>for</w:t>
      </w:r>
      <w:r>
        <w:rPr>
          <w:spacing w:val="-2"/>
        </w:rPr>
        <w:t> Heteroskedasticity</w:t>
      </w:r>
      <w:r>
        <w:rPr/>
        <w:tab/>
      </w:r>
      <w:r>
        <w:rPr>
          <w:spacing w:val="-5"/>
        </w:rPr>
        <w:t>33</w:t>
      </w:r>
    </w:p>
    <w:p>
      <w:pPr>
        <w:pStyle w:val="BodyText"/>
        <w:tabs>
          <w:tab w:pos="9332" w:val="left" w:leader="dot"/>
        </w:tabs>
        <w:spacing w:before="182"/>
        <w:ind w:left="220"/>
      </w:pPr>
      <w:r>
        <w:rPr/>
        <w:t>Table</w:t>
      </w:r>
      <w:r>
        <w:rPr>
          <w:spacing w:val="-2"/>
        </w:rPr>
        <w:t> </w:t>
      </w:r>
      <w:r>
        <w:rPr/>
        <w:t>7:</w:t>
      </w:r>
      <w:r>
        <w:rPr>
          <w:spacing w:val="-2"/>
        </w:rPr>
        <w:t> </w:t>
      </w:r>
      <w:r>
        <w:rPr/>
        <w:t>Durbin-Watson Test</w:t>
      </w:r>
      <w:r>
        <w:rPr>
          <w:spacing w:val="-1"/>
        </w:rPr>
        <w:t> </w:t>
      </w:r>
      <w:r>
        <w:rPr/>
        <w:t>for</w:t>
      </w:r>
      <w:r>
        <w:rPr>
          <w:spacing w:val="-3"/>
        </w:rPr>
        <w:t> </w:t>
      </w:r>
      <w:r>
        <w:rPr/>
        <w:t>Serial</w:t>
      </w:r>
      <w:r>
        <w:rPr>
          <w:spacing w:val="-1"/>
        </w:rPr>
        <w:t> </w:t>
      </w:r>
      <w:r>
        <w:rPr>
          <w:spacing w:val="-2"/>
        </w:rPr>
        <w:t>Correlation</w:t>
      </w:r>
      <w:r>
        <w:rPr/>
        <w:tab/>
      </w:r>
      <w:r>
        <w:rPr>
          <w:spacing w:val="-5"/>
        </w:rPr>
        <w:t>34</w:t>
      </w:r>
    </w:p>
    <w:p>
      <w:pPr>
        <w:spacing w:after="0"/>
        <w:sectPr>
          <w:pgSz w:w="12240" w:h="15840"/>
          <w:pgMar w:header="0" w:footer="744" w:top="1360" w:bottom="940" w:left="1220" w:right="1160"/>
        </w:sectPr>
      </w:pPr>
    </w:p>
    <w:p>
      <w:pPr>
        <w:pStyle w:val="Heading1"/>
        <w:spacing w:before="78"/>
      </w:pPr>
      <w:bookmarkStart w:name="_bookmark0" w:id="1"/>
      <w:bookmarkEnd w:id="1"/>
      <w:r>
        <w:rPr>
          <w:b w:val="0"/>
        </w:rPr>
      </w:r>
      <w:r>
        <w:rPr/>
        <w:t>CHAPTER</w:t>
      </w:r>
      <w:r>
        <w:rPr>
          <w:spacing w:val="-8"/>
        </w:rPr>
        <w:t> </w:t>
      </w:r>
      <w:r>
        <w:rPr>
          <w:spacing w:val="-5"/>
        </w:rPr>
        <w:t>ONE</w:t>
      </w:r>
    </w:p>
    <w:p>
      <w:pPr>
        <w:pStyle w:val="BodyText"/>
        <w:spacing w:before="37"/>
        <w:rPr>
          <w:b/>
          <w:sz w:val="28"/>
        </w:rPr>
      </w:pPr>
    </w:p>
    <w:p>
      <w:pPr>
        <w:pStyle w:val="Heading2"/>
        <w:numPr>
          <w:ilvl w:val="1"/>
          <w:numId w:val="8"/>
        </w:numPr>
        <w:tabs>
          <w:tab w:pos="639" w:val="left" w:leader="none"/>
        </w:tabs>
        <w:spacing w:line="240" w:lineRule="auto" w:before="1" w:after="0"/>
        <w:ind w:left="639" w:right="0" w:hanging="419"/>
        <w:jc w:val="left"/>
      </w:pPr>
      <w:bookmarkStart w:name="_bookmark1" w:id="2"/>
      <w:bookmarkEnd w:id="2"/>
      <w:r>
        <w:rPr>
          <w:b w:val="0"/>
        </w:rPr>
      </w:r>
      <w:r>
        <w:rPr>
          <w:spacing w:val="-2"/>
        </w:rPr>
        <w:t>Introduction</w:t>
      </w:r>
    </w:p>
    <w:p>
      <w:pPr>
        <w:pStyle w:val="BodyText"/>
        <w:spacing w:line="480" w:lineRule="auto" w:before="317"/>
        <w:ind w:left="220" w:right="276"/>
        <w:jc w:val="both"/>
      </w:pPr>
      <w:r>
        <w:rPr/>
        <mc:AlternateContent>
          <mc:Choice Requires="wps">
            <w:drawing>
              <wp:anchor distT="0" distB="0" distL="0" distR="0" allowOverlap="1" layoutInCell="1" locked="0" behindDoc="0" simplePos="0" relativeHeight="15730688">
                <wp:simplePos x="0" y="0"/>
                <wp:positionH relativeFrom="page">
                  <wp:posOffset>909637</wp:posOffset>
                </wp:positionH>
                <wp:positionV relativeFrom="paragraph">
                  <wp:posOffset>3451848</wp:posOffset>
                </wp:positionV>
                <wp:extent cx="5433060" cy="277050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433060" cy="2770505"/>
                          <a:chExt cx="5433060" cy="2770505"/>
                        </a:xfrm>
                      </wpg:grpSpPr>
                      <wps:wsp>
                        <wps:cNvPr id="8" name="Graphic 8"/>
                        <wps:cNvSpPr/>
                        <wps:spPr>
                          <a:xfrm>
                            <a:off x="945070" y="522033"/>
                            <a:ext cx="4316095" cy="1537970"/>
                          </a:xfrm>
                          <a:custGeom>
                            <a:avLst/>
                            <a:gdLst/>
                            <a:ahLst/>
                            <a:cxnLst/>
                            <a:rect l="l" t="t" r="r" b="b"/>
                            <a:pathLst>
                              <a:path w="4316095" h="1537970">
                                <a:moveTo>
                                  <a:pt x="0" y="1318260"/>
                                </a:moveTo>
                                <a:lnTo>
                                  <a:pt x="4315968" y="1318260"/>
                                </a:lnTo>
                              </a:path>
                              <a:path w="4316095" h="1537970">
                                <a:moveTo>
                                  <a:pt x="0" y="1098803"/>
                                </a:moveTo>
                                <a:lnTo>
                                  <a:pt x="4315968" y="1098803"/>
                                </a:lnTo>
                              </a:path>
                              <a:path w="4316095" h="1537970">
                                <a:moveTo>
                                  <a:pt x="0" y="877824"/>
                                </a:moveTo>
                                <a:lnTo>
                                  <a:pt x="4315968" y="877824"/>
                                </a:lnTo>
                              </a:path>
                              <a:path w="4316095" h="1537970">
                                <a:moveTo>
                                  <a:pt x="0" y="658367"/>
                                </a:moveTo>
                                <a:lnTo>
                                  <a:pt x="4315968" y="658367"/>
                                </a:lnTo>
                              </a:path>
                              <a:path w="4316095" h="1537970">
                                <a:moveTo>
                                  <a:pt x="0" y="438912"/>
                                </a:moveTo>
                                <a:lnTo>
                                  <a:pt x="4315968" y="438912"/>
                                </a:lnTo>
                              </a:path>
                              <a:path w="4316095" h="1537970">
                                <a:moveTo>
                                  <a:pt x="0" y="219455"/>
                                </a:moveTo>
                                <a:lnTo>
                                  <a:pt x="4315968" y="219455"/>
                                </a:lnTo>
                              </a:path>
                              <a:path w="4316095" h="1537970">
                                <a:moveTo>
                                  <a:pt x="0" y="0"/>
                                </a:moveTo>
                                <a:lnTo>
                                  <a:pt x="4315968" y="0"/>
                                </a:lnTo>
                              </a:path>
                              <a:path w="4316095" h="1537970">
                                <a:moveTo>
                                  <a:pt x="0" y="1537716"/>
                                </a:moveTo>
                                <a:lnTo>
                                  <a:pt x="4315968" y="1537716"/>
                                </a:lnTo>
                              </a:path>
                            </a:pathLst>
                          </a:custGeom>
                          <a:ln w="9144">
                            <a:solidFill>
                              <a:srgbClr val="D9D9D9"/>
                            </a:solidFill>
                            <a:prstDash val="solid"/>
                          </a:ln>
                        </wps:spPr>
                        <wps:bodyPr wrap="square" lIns="0" tIns="0" rIns="0" bIns="0" rtlCol="0">
                          <a:prstTxWarp prst="textNoShape">
                            <a:avLst/>
                          </a:prstTxWarp>
                          <a:noAutofit/>
                        </wps:bodyPr>
                      </wps:wsp>
                      <wps:wsp>
                        <wps:cNvPr id="9" name="Graphic 9"/>
                        <wps:cNvSpPr/>
                        <wps:spPr>
                          <a:xfrm>
                            <a:off x="1004506" y="717105"/>
                            <a:ext cx="4198620" cy="1254760"/>
                          </a:xfrm>
                          <a:custGeom>
                            <a:avLst/>
                            <a:gdLst/>
                            <a:ahLst/>
                            <a:cxnLst/>
                            <a:rect l="l" t="t" r="r" b="b"/>
                            <a:pathLst>
                              <a:path w="4198620" h="1254760">
                                <a:moveTo>
                                  <a:pt x="0" y="1254252"/>
                                </a:moveTo>
                                <a:lnTo>
                                  <a:pt x="115824" y="1242059"/>
                                </a:lnTo>
                                <a:lnTo>
                                  <a:pt x="233172" y="1217676"/>
                                </a:lnTo>
                                <a:lnTo>
                                  <a:pt x="348995" y="1226820"/>
                                </a:lnTo>
                                <a:lnTo>
                                  <a:pt x="466344" y="1188720"/>
                                </a:lnTo>
                                <a:lnTo>
                                  <a:pt x="582168" y="1135379"/>
                                </a:lnTo>
                                <a:lnTo>
                                  <a:pt x="699516" y="1086612"/>
                                </a:lnTo>
                                <a:lnTo>
                                  <a:pt x="815339" y="1057655"/>
                                </a:lnTo>
                                <a:lnTo>
                                  <a:pt x="932688" y="1043939"/>
                                </a:lnTo>
                                <a:lnTo>
                                  <a:pt x="1048512" y="1004315"/>
                                </a:lnTo>
                                <a:lnTo>
                                  <a:pt x="1165860" y="1031748"/>
                                </a:lnTo>
                                <a:lnTo>
                                  <a:pt x="1283208" y="1011936"/>
                                </a:lnTo>
                                <a:lnTo>
                                  <a:pt x="1399032" y="1010412"/>
                                </a:lnTo>
                                <a:lnTo>
                                  <a:pt x="1516380" y="969263"/>
                                </a:lnTo>
                                <a:lnTo>
                                  <a:pt x="1632204" y="920495"/>
                                </a:lnTo>
                                <a:lnTo>
                                  <a:pt x="1749552" y="877824"/>
                                </a:lnTo>
                                <a:lnTo>
                                  <a:pt x="1865376" y="856488"/>
                                </a:lnTo>
                                <a:lnTo>
                                  <a:pt x="1982723" y="822960"/>
                                </a:lnTo>
                                <a:lnTo>
                                  <a:pt x="2098547" y="822960"/>
                                </a:lnTo>
                                <a:lnTo>
                                  <a:pt x="2215896" y="818388"/>
                                </a:lnTo>
                                <a:lnTo>
                                  <a:pt x="2331720" y="781812"/>
                                </a:lnTo>
                                <a:lnTo>
                                  <a:pt x="2449068" y="758951"/>
                                </a:lnTo>
                                <a:lnTo>
                                  <a:pt x="2566416" y="725424"/>
                                </a:lnTo>
                                <a:lnTo>
                                  <a:pt x="2682240" y="707136"/>
                                </a:lnTo>
                                <a:lnTo>
                                  <a:pt x="2799588" y="627888"/>
                                </a:lnTo>
                                <a:lnTo>
                                  <a:pt x="2915411" y="566927"/>
                                </a:lnTo>
                                <a:lnTo>
                                  <a:pt x="3032760" y="495300"/>
                                </a:lnTo>
                                <a:lnTo>
                                  <a:pt x="3148584" y="397763"/>
                                </a:lnTo>
                                <a:lnTo>
                                  <a:pt x="3265931" y="313943"/>
                                </a:lnTo>
                                <a:lnTo>
                                  <a:pt x="3381755" y="320039"/>
                                </a:lnTo>
                                <a:lnTo>
                                  <a:pt x="3499104" y="207263"/>
                                </a:lnTo>
                                <a:lnTo>
                                  <a:pt x="3614928" y="128015"/>
                                </a:lnTo>
                                <a:lnTo>
                                  <a:pt x="3732276" y="80772"/>
                                </a:lnTo>
                                <a:lnTo>
                                  <a:pt x="3848100" y="16763"/>
                                </a:lnTo>
                                <a:lnTo>
                                  <a:pt x="3965448" y="0"/>
                                </a:lnTo>
                                <a:lnTo>
                                  <a:pt x="4082796" y="64007"/>
                                </a:lnTo>
                                <a:lnTo>
                                  <a:pt x="4198620" y="111251"/>
                                </a:lnTo>
                              </a:path>
                            </a:pathLst>
                          </a:custGeom>
                          <a:ln w="27432">
                            <a:solidFill>
                              <a:srgbClr val="5B9BD4"/>
                            </a:solidFill>
                            <a:prstDash val="solid"/>
                          </a:ln>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831913" y="2165286"/>
                            <a:ext cx="4386707" cy="200660"/>
                          </a:xfrm>
                          <a:prstGeom prst="rect">
                            <a:avLst/>
                          </a:prstGeom>
                        </pic:spPr>
                      </pic:pic>
                      <wps:wsp>
                        <wps:cNvPr id="11" name="Graphic 11"/>
                        <wps:cNvSpPr/>
                        <wps:spPr>
                          <a:xfrm>
                            <a:off x="4762" y="4762"/>
                            <a:ext cx="5423535" cy="2760980"/>
                          </a:xfrm>
                          <a:custGeom>
                            <a:avLst/>
                            <a:gdLst/>
                            <a:ahLst/>
                            <a:cxnLst/>
                            <a:rect l="l" t="t" r="r" b="b"/>
                            <a:pathLst>
                              <a:path w="5423535" h="2760980">
                                <a:moveTo>
                                  <a:pt x="0" y="2760980"/>
                                </a:moveTo>
                                <a:lnTo>
                                  <a:pt x="5423535" y="2760980"/>
                                </a:lnTo>
                                <a:lnTo>
                                  <a:pt x="5423535" y="0"/>
                                </a:lnTo>
                                <a:lnTo>
                                  <a:pt x="0" y="0"/>
                                </a:lnTo>
                                <a:lnTo>
                                  <a:pt x="0" y="2760980"/>
                                </a:lnTo>
                                <a:close/>
                              </a:path>
                            </a:pathLst>
                          </a:custGeom>
                          <a:ln w="9525">
                            <a:solidFill>
                              <a:srgbClr val="D9D9D9"/>
                            </a:solidFill>
                            <a:prstDash val="solid"/>
                          </a:ln>
                        </wps:spPr>
                        <wps:bodyPr wrap="square" lIns="0" tIns="0" rIns="0" bIns="0" rtlCol="0">
                          <a:prstTxWarp prst="textNoShape">
                            <a:avLst/>
                          </a:prstTxWarp>
                          <a:noAutofit/>
                        </wps:bodyPr>
                      </wps:wsp>
                      <wps:wsp>
                        <wps:cNvPr id="12" name="Textbox 12"/>
                        <wps:cNvSpPr txBox="1"/>
                        <wps:spPr>
                          <a:xfrm>
                            <a:off x="9525" y="5397"/>
                            <a:ext cx="5414010" cy="2755900"/>
                          </a:xfrm>
                          <a:prstGeom prst="rect">
                            <a:avLst/>
                          </a:prstGeom>
                        </wps:spPr>
                        <wps:txbx>
                          <w:txbxContent>
                            <w:p>
                              <w:pPr>
                                <w:spacing w:before="150"/>
                                <w:ind w:left="1223" w:right="1224" w:firstLine="0"/>
                                <w:jc w:val="center"/>
                                <w:rPr>
                                  <w:b/>
                                  <w:sz w:val="36"/>
                                </w:rPr>
                              </w:pPr>
                              <w:r>
                                <w:rPr>
                                  <w:b/>
                                  <w:color w:val="585858"/>
                                  <w:sz w:val="36"/>
                                </w:rPr>
                                <w:t>GDP</w:t>
                              </w:r>
                              <w:r>
                                <w:rPr>
                                  <w:b/>
                                  <w:color w:val="585858"/>
                                  <w:spacing w:val="-21"/>
                                  <w:sz w:val="36"/>
                                </w:rPr>
                                <w:t> </w:t>
                              </w:r>
                              <w:r>
                                <w:rPr>
                                  <w:b/>
                                  <w:color w:val="585858"/>
                                  <w:sz w:val="36"/>
                                </w:rPr>
                                <w:t>Per</w:t>
                              </w:r>
                              <w:r>
                                <w:rPr>
                                  <w:b/>
                                  <w:color w:val="585858"/>
                                  <w:spacing w:val="-10"/>
                                  <w:sz w:val="36"/>
                                </w:rPr>
                                <w:t> </w:t>
                              </w:r>
                              <w:r>
                                <w:rPr>
                                  <w:b/>
                                  <w:color w:val="585858"/>
                                  <w:sz w:val="36"/>
                                </w:rPr>
                                <w:t>Capita</w:t>
                              </w:r>
                              <w:r>
                                <w:rPr>
                                  <w:b/>
                                  <w:color w:val="585858"/>
                                  <w:spacing w:val="1"/>
                                  <w:sz w:val="36"/>
                                </w:rPr>
                                <w:t> </w:t>
                              </w:r>
                              <w:r>
                                <w:rPr>
                                  <w:b/>
                                  <w:color w:val="585858"/>
                                  <w:spacing w:val="-4"/>
                                  <w:sz w:val="36"/>
                                </w:rPr>
                                <w:t>(PPP)</w:t>
                              </w:r>
                            </w:p>
                            <w:p>
                              <w:pPr>
                                <w:spacing w:before="129"/>
                                <w:ind w:left="579" w:right="0" w:firstLine="0"/>
                                <w:jc w:val="left"/>
                                <w:rPr>
                                  <w:rFonts w:ascii="Calibri"/>
                                  <w:sz w:val="18"/>
                                </w:rPr>
                              </w:pPr>
                              <w:r>
                                <w:rPr>
                                  <w:rFonts w:ascii="Calibri"/>
                                  <w:color w:val="585858"/>
                                  <w:spacing w:val="-2"/>
                                  <w:sz w:val="18"/>
                                </w:rPr>
                                <w:t>18,000.00</w:t>
                              </w:r>
                            </w:p>
                            <w:p>
                              <w:pPr>
                                <w:spacing w:before="126"/>
                                <w:ind w:left="579" w:right="0" w:firstLine="0"/>
                                <w:jc w:val="left"/>
                                <w:rPr>
                                  <w:rFonts w:ascii="Calibri"/>
                                  <w:sz w:val="18"/>
                                </w:rPr>
                              </w:pPr>
                              <w:r>
                                <w:rPr>
                                  <w:rFonts w:ascii="Calibri"/>
                                  <w:color w:val="585858"/>
                                  <w:spacing w:val="-2"/>
                                  <w:sz w:val="18"/>
                                </w:rPr>
                                <w:t>16,000.00</w:t>
                              </w:r>
                            </w:p>
                            <w:p>
                              <w:pPr>
                                <w:spacing w:before="126"/>
                                <w:ind w:left="579" w:right="0" w:firstLine="0"/>
                                <w:jc w:val="left"/>
                                <w:rPr>
                                  <w:rFonts w:ascii="Calibri"/>
                                  <w:sz w:val="18"/>
                                </w:rPr>
                              </w:pPr>
                              <w:r>
                                <w:rPr>
                                  <w:rFonts w:ascii="Calibri"/>
                                  <w:color w:val="585858"/>
                                  <w:spacing w:val="-2"/>
                                  <w:sz w:val="18"/>
                                </w:rPr>
                                <w:t>14,000.00</w:t>
                              </w:r>
                            </w:p>
                            <w:p>
                              <w:pPr>
                                <w:spacing w:before="126"/>
                                <w:ind w:left="579" w:right="0" w:firstLine="0"/>
                                <w:jc w:val="left"/>
                                <w:rPr>
                                  <w:rFonts w:ascii="Calibri"/>
                                  <w:sz w:val="18"/>
                                </w:rPr>
                              </w:pPr>
                              <w:r>
                                <w:rPr>
                                  <w:rFonts w:ascii="Calibri"/>
                                  <w:color w:val="585858"/>
                                  <w:spacing w:val="-2"/>
                                  <w:sz w:val="18"/>
                                </w:rPr>
                                <w:t>12,000.00</w:t>
                              </w:r>
                            </w:p>
                            <w:p>
                              <w:pPr>
                                <w:spacing w:before="127"/>
                                <w:ind w:left="579" w:right="0" w:firstLine="0"/>
                                <w:jc w:val="left"/>
                                <w:rPr>
                                  <w:rFonts w:ascii="Calibri"/>
                                  <w:sz w:val="18"/>
                                </w:rPr>
                              </w:pPr>
                              <w:r>
                                <w:rPr>
                                  <w:rFonts w:ascii="Calibri"/>
                                  <w:color w:val="585858"/>
                                  <w:spacing w:val="-2"/>
                                  <w:sz w:val="18"/>
                                </w:rPr>
                                <w:t>10,000.00</w:t>
                              </w:r>
                            </w:p>
                            <w:p>
                              <w:pPr>
                                <w:spacing w:before="126"/>
                                <w:ind w:left="670" w:right="0" w:firstLine="0"/>
                                <w:jc w:val="left"/>
                                <w:rPr>
                                  <w:rFonts w:ascii="Calibri"/>
                                  <w:sz w:val="18"/>
                                </w:rPr>
                              </w:pPr>
                              <w:r>
                                <w:rPr>
                                  <w:rFonts w:ascii="Calibri"/>
                                  <w:color w:val="585858"/>
                                  <w:spacing w:val="-2"/>
                                  <w:sz w:val="18"/>
                                </w:rPr>
                                <w:t>8,000.00</w:t>
                              </w:r>
                            </w:p>
                            <w:p>
                              <w:pPr>
                                <w:spacing w:before="126"/>
                                <w:ind w:left="670" w:right="0" w:firstLine="0"/>
                                <w:jc w:val="left"/>
                                <w:rPr>
                                  <w:rFonts w:ascii="Calibri"/>
                                  <w:sz w:val="18"/>
                                </w:rPr>
                              </w:pPr>
                              <w:r>
                                <w:rPr>
                                  <w:rFonts w:ascii="Calibri"/>
                                  <w:color w:val="585858"/>
                                  <w:spacing w:val="-2"/>
                                  <w:sz w:val="18"/>
                                </w:rPr>
                                <w:t>6,000.00</w:t>
                              </w:r>
                            </w:p>
                            <w:p>
                              <w:pPr>
                                <w:spacing w:before="126"/>
                                <w:ind w:left="670" w:right="0" w:firstLine="0"/>
                                <w:jc w:val="left"/>
                                <w:rPr>
                                  <w:rFonts w:ascii="Calibri"/>
                                  <w:sz w:val="18"/>
                                </w:rPr>
                              </w:pPr>
                              <w:r>
                                <w:rPr>
                                  <w:rFonts w:ascii="Calibri"/>
                                  <w:color w:val="585858"/>
                                  <w:spacing w:val="-2"/>
                                  <w:sz w:val="18"/>
                                </w:rPr>
                                <w:t>4,000.00</w:t>
                              </w:r>
                            </w:p>
                            <w:p>
                              <w:pPr>
                                <w:spacing w:line="240" w:lineRule="auto" w:before="0"/>
                                <w:rPr>
                                  <w:rFonts w:ascii="Calibri"/>
                                  <w:sz w:val="18"/>
                                </w:rPr>
                              </w:pPr>
                            </w:p>
                            <w:p>
                              <w:pPr>
                                <w:spacing w:line="240" w:lineRule="auto" w:before="48"/>
                                <w:rPr>
                                  <w:rFonts w:ascii="Calibri"/>
                                  <w:sz w:val="18"/>
                                </w:rPr>
                              </w:pPr>
                            </w:p>
                            <w:p>
                              <w:pPr>
                                <w:spacing w:before="0"/>
                                <w:ind w:left="1224" w:right="1" w:firstLine="0"/>
                                <w:jc w:val="center"/>
                                <w:rPr>
                                  <w:b/>
                                  <w:sz w:val="24"/>
                                </w:rPr>
                              </w:pPr>
                              <w:r>
                                <w:rPr>
                                  <w:b/>
                                  <w:color w:val="585858"/>
                                  <w:spacing w:val="-4"/>
                                  <w:sz w:val="24"/>
                                </w:rPr>
                                <w:t>Year</w:t>
                              </w:r>
                            </w:p>
                          </w:txbxContent>
                        </wps:txbx>
                        <wps:bodyPr wrap="square" lIns="0" tIns="0" rIns="0" bIns="0" rtlCol="0">
                          <a:noAutofit/>
                        </wps:bodyPr>
                      </wps:wsp>
                    </wpg:wgp>
                  </a:graphicData>
                </a:graphic>
              </wp:anchor>
            </w:drawing>
          </mc:Choice>
          <mc:Fallback>
            <w:pict>
              <v:group style="position:absolute;margin-left:71.625pt;margin-top:271.799103pt;width:427.8pt;height:218.15pt;mso-position-horizontal-relative:page;mso-position-vertical-relative:paragraph;z-index:15730688" id="docshapegroup7" coordorigin="1433,5436" coordsize="8556,4363">
                <v:shape style="position:absolute;left:2920;top:6258;width:6797;height:2422" id="docshape8" coordorigin="2921,6258" coordsize="6797,2422" path="m2921,8334l9718,8334m2921,7988l9718,7988m2921,7640l9718,7640m2921,7295l9718,7295m2921,6949l9718,6949m2921,6604l9718,6604m2921,6258l9718,6258m2921,8680l9718,8680e" filled="false" stroked="true" strokeweight=".72pt" strokecolor="#d9d9d9">
                  <v:path arrowok="t"/>
                  <v:stroke dashstyle="solid"/>
                </v:shape>
                <v:shape style="position:absolute;left:3014;top:6565;width:6612;height:1976" id="docshape9" coordorigin="3014,6565" coordsize="6612,1976" path="m3014,8540l3197,8521,3382,8483,3564,8497,3749,8437,3931,8353,4116,8276,4298,8231,4483,8209,4666,8147,4850,8190,5035,8159,5218,8156,5402,8092,5585,8015,5770,7948,5952,7914,6137,7861,6319,7861,6504,7854,6686,7796,6871,7760,7056,7708,7238,7679,7423,7554,7606,7458,7790,7345,7973,7192,8158,7060,8340,7069,8525,6892,8707,6767,8892,6692,9074,6592,9259,6565,9444,6666,9626,6740e" filled="false" stroked="true" strokeweight="2.16pt" strokecolor="#5b9bd4">
                  <v:path arrowok="t"/>
                  <v:stroke dashstyle="solid"/>
                </v:shape>
                <v:shape style="position:absolute;left:2742;top:8845;width:6909;height:316" type="#_x0000_t75" id="docshape10" stroked="false">
                  <v:imagedata r:id="rId7" o:title=""/>
                </v:shape>
                <v:rect style="position:absolute;left:1440;top:5443;width:8541;height:4348" id="docshape11" filled="false" stroked="true" strokeweight=".75pt" strokecolor="#d9d9d9">
                  <v:stroke dashstyle="solid"/>
                </v:rect>
                <v:shape style="position:absolute;left:1447;top:5444;width:8526;height:4340" type="#_x0000_t202" id="docshape12" filled="false" stroked="false">
                  <v:textbox inset="0,0,0,0">
                    <w:txbxContent>
                      <w:p>
                        <w:pPr>
                          <w:spacing w:before="150"/>
                          <w:ind w:left="1223" w:right="1224" w:firstLine="0"/>
                          <w:jc w:val="center"/>
                          <w:rPr>
                            <w:b/>
                            <w:sz w:val="36"/>
                          </w:rPr>
                        </w:pPr>
                        <w:r>
                          <w:rPr>
                            <w:b/>
                            <w:color w:val="585858"/>
                            <w:sz w:val="36"/>
                          </w:rPr>
                          <w:t>GDP</w:t>
                        </w:r>
                        <w:r>
                          <w:rPr>
                            <w:b/>
                            <w:color w:val="585858"/>
                            <w:spacing w:val="-21"/>
                            <w:sz w:val="36"/>
                          </w:rPr>
                          <w:t> </w:t>
                        </w:r>
                        <w:r>
                          <w:rPr>
                            <w:b/>
                            <w:color w:val="585858"/>
                            <w:sz w:val="36"/>
                          </w:rPr>
                          <w:t>Per</w:t>
                        </w:r>
                        <w:r>
                          <w:rPr>
                            <w:b/>
                            <w:color w:val="585858"/>
                            <w:spacing w:val="-10"/>
                            <w:sz w:val="36"/>
                          </w:rPr>
                          <w:t> </w:t>
                        </w:r>
                        <w:r>
                          <w:rPr>
                            <w:b/>
                            <w:color w:val="585858"/>
                            <w:sz w:val="36"/>
                          </w:rPr>
                          <w:t>Capita</w:t>
                        </w:r>
                        <w:r>
                          <w:rPr>
                            <w:b/>
                            <w:color w:val="585858"/>
                            <w:spacing w:val="1"/>
                            <w:sz w:val="36"/>
                          </w:rPr>
                          <w:t> </w:t>
                        </w:r>
                        <w:r>
                          <w:rPr>
                            <w:b/>
                            <w:color w:val="585858"/>
                            <w:spacing w:val="-4"/>
                            <w:sz w:val="36"/>
                          </w:rPr>
                          <w:t>(PPP)</w:t>
                        </w:r>
                      </w:p>
                      <w:p>
                        <w:pPr>
                          <w:spacing w:before="129"/>
                          <w:ind w:left="579" w:right="0" w:firstLine="0"/>
                          <w:jc w:val="left"/>
                          <w:rPr>
                            <w:rFonts w:ascii="Calibri"/>
                            <w:sz w:val="18"/>
                          </w:rPr>
                        </w:pPr>
                        <w:r>
                          <w:rPr>
                            <w:rFonts w:ascii="Calibri"/>
                            <w:color w:val="585858"/>
                            <w:spacing w:val="-2"/>
                            <w:sz w:val="18"/>
                          </w:rPr>
                          <w:t>18,000.00</w:t>
                        </w:r>
                      </w:p>
                      <w:p>
                        <w:pPr>
                          <w:spacing w:before="126"/>
                          <w:ind w:left="579" w:right="0" w:firstLine="0"/>
                          <w:jc w:val="left"/>
                          <w:rPr>
                            <w:rFonts w:ascii="Calibri"/>
                            <w:sz w:val="18"/>
                          </w:rPr>
                        </w:pPr>
                        <w:r>
                          <w:rPr>
                            <w:rFonts w:ascii="Calibri"/>
                            <w:color w:val="585858"/>
                            <w:spacing w:val="-2"/>
                            <w:sz w:val="18"/>
                          </w:rPr>
                          <w:t>16,000.00</w:t>
                        </w:r>
                      </w:p>
                      <w:p>
                        <w:pPr>
                          <w:spacing w:before="126"/>
                          <w:ind w:left="579" w:right="0" w:firstLine="0"/>
                          <w:jc w:val="left"/>
                          <w:rPr>
                            <w:rFonts w:ascii="Calibri"/>
                            <w:sz w:val="18"/>
                          </w:rPr>
                        </w:pPr>
                        <w:r>
                          <w:rPr>
                            <w:rFonts w:ascii="Calibri"/>
                            <w:color w:val="585858"/>
                            <w:spacing w:val="-2"/>
                            <w:sz w:val="18"/>
                          </w:rPr>
                          <w:t>14,000.00</w:t>
                        </w:r>
                      </w:p>
                      <w:p>
                        <w:pPr>
                          <w:spacing w:before="126"/>
                          <w:ind w:left="579" w:right="0" w:firstLine="0"/>
                          <w:jc w:val="left"/>
                          <w:rPr>
                            <w:rFonts w:ascii="Calibri"/>
                            <w:sz w:val="18"/>
                          </w:rPr>
                        </w:pPr>
                        <w:r>
                          <w:rPr>
                            <w:rFonts w:ascii="Calibri"/>
                            <w:color w:val="585858"/>
                            <w:spacing w:val="-2"/>
                            <w:sz w:val="18"/>
                          </w:rPr>
                          <w:t>12,000.00</w:t>
                        </w:r>
                      </w:p>
                      <w:p>
                        <w:pPr>
                          <w:spacing w:before="127"/>
                          <w:ind w:left="579" w:right="0" w:firstLine="0"/>
                          <w:jc w:val="left"/>
                          <w:rPr>
                            <w:rFonts w:ascii="Calibri"/>
                            <w:sz w:val="18"/>
                          </w:rPr>
                        </w:pPr>
                        <w:r>
                          <w:rPr>
                            <w:rFonts w:ascii="Calibri"/>
                            <w:color w:val="585858"/>
                            <w:spacing w:val="-2"/>
                            <w:sz w:val="18"/>
                          </w:rPr>
                          <w:t>10,000.00</w:t>
                        </w:r>
                      </w:p>
                      <w:p>
                        <w:pPr>
                          <w:spacing w:before="126"/>
                          <w:ind w:left="670" w:right="0" w:firstLine="0"/>
                          <w:jc w:val="left"/>
                          <w:rPr>
                            <w:rFonts w:ascii="Calibri"/>
                            <w:sz w:val="18"/>
                          </w:rPr>
                        </w:pPr>
                        <w:r>
                          <w:rPr>
                            <w:rFonts w:ascii="Calibri"/>
                            <w:color w:val="585858"/>
                            <w:spacing w:val="-2"/>
                            <w:sz w:val="18"/>
                          </w:rPr>
                          <w:t>8,000.00</w:t>
                        </w:r>
                      </w:p>
                      <w:p>
                        <w:pPr>
                          <w:spacing w:before="126"/>
                          <w:ind w:left="670" w:right="0" w:firstLine="0"/>
                          <w:jc w:val="left"/>
                          <w:rPr>
                            <w:rFonts w:ascii="Calibri"/>
                            <w:sz w:val="18"/>
                          </w:rPr>
                        </w:pPr>
                        <w:r>
                          <w:rPr>
                            <w:rFonts w:ascii="Calibri"/>
                            <w:color w:val="585858"/>
                            <w:spacing w:val="-2"/>
                            <w:sz w:val="18"/>
                          </w:rPr>
                          <w:t>6,000.00</w:t>
                        </w:r>
                      </w:p>
                      <w:p>
                        <w:pPr>
                          <w:spacing w:before="126"/>
                          <w:ind w:left="670" w:right="0" w:firstLine="0"/>
                          <w:jc w:val="left"/>
                          <w:rPr>
                            <w:rFonts w:ascii="Calibri"/>
                            <w:sz w:val="18"/>
                          </w:rPr>
                        </w:pPr>
                        <w:r>
                          <w:rPr>
                            <w:rFonts w:ascii="Calibri"/>
                            <w:color w:val="585858"/>
                            <w:spacing w:val="-2"/>
                            <w:sz w:val="18"/>
                          </w:rPr>
                          <w:t>4,000.00</w:t>
                        </w:r>
                      </w:p>
                      <w:p>
                        <w:pPr>
                          <w:spacing w:line="240" w:lineRule="auto" w:before="0"/>
                          <w:rPr>
                            <w:rFonts w:ascii="Calibri"/>
                            <w:sz w:val="18"/>
                          </w:rPr>
                        </w:pPr>
                      </w:p>
                      <w:p>
                        <w:pPr>
                          <w:spacing w:line="240" w:lineRule="auto" w:before="48"/>
                          <w:rPr>
                            <w:rFonts w:ascii="Calibri"/>
                            <w:sz w:val="18"/>
                          </w:rPr>
                        </w:pPr>
                      </w:p>
                      <w:p>
                        <w:pPr>
                          <w:spacing w:before="0"/>
                          <w:ind w:left="1224" w:right="1" w:firstLine="0"/>
                          <w:jc w:val="center"/>
                          <w:rPr>
                            <w:b/>
                            <w:sz w:val="24"/>
                          </w:rPr>
                        </w:pPr>
                        <w:r>
                          <w:rPr>
                            <w:b/>
                            <w:color w:val="585858"/>
                            <w:spacing w:val="-4"/>
                            <w:sz w:val="24"/>
                          </w:rPr>
                          <w:t>Year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1066731</wp:posOffset>
                </wp:positionH>
                <wp:positionV relativeFrom="paragraph">
                  <wp:posOffset>4202298</wp:posOffset>
                </wp:positionV>
                <wp:extent cx="194310" cy="108204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94310" cy="1082040"/>
                        </a:xfrm>
                        <a:prstGeom prst="rect">
                          <a:avLst/>
                        </a:prstGeom>
                      </wps:spPr>
                      <wps:txbx>
                        <w:txbxContent>
                          <w:p>
                            <w:pPr>
                              <w:spacing w:before="10"/>
                              <w:ind w:left="20" w:right="0" w:firstLine="0"/>
                              <w:jc w:val="left"/>
                              <w:rPr>
                                <w:b/>
                                <w:sz w:val="24"/>
                              </w:rPr>
                            </w:pPr>
                            <w:r>
                              <w:rPr>
                                <w:b/>
                                <w:color w:val="585858"/>
                                <w:sz w:val="24"/>
                              </w:rPr>
                              <w:t>GDP</w:t>
                            </w:r>
                            <w:r>
                              <w:rPr>
                                <w:b/>
                                <w:color w:val="585858"/>
                                <w:spacing w:val="-14"/>
                                <w:sz w:val="24"/>
                              </w:rPr>
                              <w:t> </w:t>
                            </w:r>
                            <w:r>
                              <w:rPr>
                                <w:b/>
                                <w:color w:val="585858"/>
                                <w:sz w:val="24"/>
                              </w:rPr>
                              <w:t>Per</w:t>
                            </w:r>
                            <w:r>
                              <w:rPr>
                                <w:b/>
                                <w:color w:val="585858"/>
                                <w:spacing w:val="-5"/>
                                <w:sz w:val="24"/>
                              </w:rPr>
                              <w:t> </w:t>
                            </w:r>
                            <w:r>
                              <w:rPr>
                                <w:b/>
                                <w:color w:val="585858"/>
                                <w:spacing w:val="-2"/>
                                <w:sz w:val="24"/>
                              </w:rPr>
                              <w:t>Capita</w:t>
                            </w:r>
                          </w:p>
                        </w:txbxContent>
                      </wps:txbx>
                      <wps:bodyPr wrap="square" lIns="0" tIns="0" rIns="0" bIns="0" rtlCol="0" vert="vert270">
                        <a:noAutofit/>
                      </wps:bodyPr>
                    </wps:wsp>
                  </a:graphicData>
                </a:graphic>
              </wp:anchor>
            </w:drawing>
          </mc:Choice>
          <mc:Fallback>
            <w:pict>
              <v:shape style="position:absolute;margin-left:83.994637pt;margin-top:330.889679pt;width:15.3pt;height:85.2pt;mso-position-horizontal-relative:page;mso-position-vertical-relative:paragraph;z-index:15731200" type="#_x0000_t202" id="docshape13" filled="false" stroked="false">
                <v:textbox inset="0,0,0,0" style="layout-flow:vertical;mso-layout-flow-alt:bottom-to-top">
                  <w:txbxContent>
                    <w:p>
                      <w:pPr>
                        <w:spacing w:before="10"/>
                        <w:ind w:left="20" w:right="0" w:firstLine="0"/>
                        <w:jc w:val="left"/>
                        <w:rPr>
                          <w:b/>
                          <w:sz w:val="24"/>
                        </w:rPr>
                      </w:pPr>
                      <w:r>
                        <w:rPr>
                          <w:b/>
                          <w:color w:val="585858"/>
                          <w:sz w:val="24"/>
                        </w:rPr>
                        <w:t>GDP</w:t>
                      </w:r>
                      <w:r>
                        <w:rPr>
                          <w:b/>
                          <w:color w:val="585858"/>
                          <w:spacing w:val="-14"/>
                          <w:sz w:val="24"/>
                        </w:rPr>
                        <w:t> </w:t>
                      </w:r>
                      <w:r>
                        <w:rPr>
                          <w:b/>
                          <w:color w:val="585858"/>
                          <w:sz w:val="24"/>
                        </w:rPr>
                        <w:t>Per</w:t>
                      </w:r>
                      <w:r>
                        <w:rPr>
                          <w:b/>
                          <w:color w:val="585858"/>
                          <w:spacing w:val="-5"/>
                          <w:sz w:val="24"/>
                        </w:rPr>
                        <w:t> </w:t>
                      </w:r>
                      <w:r>
                        <w:rPr>
                          <w:b/>
                          <w:color w:val="585858"/>
                          <w:spacing w:val="-2"/>
                          <w:sz w:val="24"/>
                        </w:rPr>
                        <w:t>Capita</w:t>
                      </w:r>
                    </w:p>
                  </w:txbxContent>
                </v:textbox>
                <w10:wrap type="none"/>
              </v:shape>
            </w:pict>
          </mc:Fallback>
        </mc:AlternateContent>
      </w:r>
      <w:r>
        <w:rPr/>
        <w:t>Brazil is a developing Latin American country. Its political and economic growth over the past three decades, in which annual GDP growth rate averaged 3.2% has spurred research worldwide. Today, Brazil ranks as the</w:t>
      </w:r>
      <w:r>
        <w:rPr>
          <w:spacing w:val="-1"/>
        </w:rPr>
        <w:t> </w:t>
      </w:r>
      <w:r>
        <w:rPr/>
        <w:t>7</w:t>
      </w:r>
      <w:r>
        <w:rPr>
          <w:vertAlign w:val="superscript"/>
        </w:rPr>
        <w:t>th</w:t>
      </w:r>
      <w:r>
        <w:rPr>
          <w:spacing w:val="-1"/>
          <w:vertAlign w:val="baseline"/>
        </w:rPr>
        <w:t> </w:t>
      </w:r>
      <w:r>
        <w:rPr>
          <w:vertAlign w:val="baseline"/>
        </w:rPr>
        <w:t>largest economy</w:t>
      </w:r>
      <w:r>
        <w:rPr>
          <w:spacing w:val="-8"/>
          <w:vertAlign w:val="baseline"/>
        </w:rPr>
        <w:t> </w:t>
      </w:r>
      <w:r>
        <w:rPr>
          <w:vertAlign w:val="baseline"/>
        </w:rPr>
        <w:t>in the</w:t>
      </w:r>
      <w:r>
        <w:rPr>
          <w:spacing w:val="-1"/>
          <w:vertAlign w:val="baseline"/>
        </w:rPr>
        <w:t> </w:t>
      </w:r>
      <w:r>
        <w:rPr>
          <w:vertAlign w:val="baseline"/>
        </w:rPr>
        <w:t>world (by</w:t>
      </w:r>
      <w:r>
        <w:rPr>
          <w:spacing w:val="-5"/>
          <w:vertAlign w:val="baseline"/>
        </w:rPr>
        <w:t> </w:t>
      </w:r>
      <w:r>
        <w:rPr>
          <w:vertAlign w:val="baseline"/>
        </w:rPr>
        <w:t>PPP GDP)</w:t>
      </w:r>
      <w:r>
        <w:rPr>
          <w:spacing w:val="-1"/>
          <w:vertAlign w:val="baseline"/>
        </w:rPr>
        <w:t> </w:t>
      </w:r>
      <w:r>
        <w:rPr>
          <w:vertAlign w:val="baseline"/>
        </w:rPr>
        <w:t>with a</w:t>
      </w:r>
      <w:r>
        <w:rPr>
          <w:spacing w:val="-1"/>
          <w:vertAlign w:val="baseline"/>
        </w:rPr>
        <w:t> </w:t>
      </w:r>
      <w:r>
        <w:rPr>
          <w:vertAlign w:val="baseline"/>
        </w:rPr>
        <w:t>per</w:t>
      </w:r>
      <w:r>
        <w:rPr>
          <w:spacing w:val="-1"/>
          <w:vertAlign w:val="baseline"/>
        </w:rPr>
        <w:t> </w:t>
      </w:r>
      <w:r>
        <w:rPr>
          <w:vertAlign w:val="baseline"/>
        </w:rPr>
        <w:t>capita</w:t>
      </w:r>
      <w:r>
        <w:rPr>
          <w:spacing w:val="-1"/>
          <w:vertAlign w:val="baseline"/>
        </w:rPr>
        <w:t> </w:t>
      </w:r>
      <w:r>
        <w:rPr>
          <w:vertAlign w:val="baseline"/>
        </w:rPr>
        <w:t>GDP of $15, 390 (World Bank, 2017). Despite the recent economic turndown, the growth rate is expected to increase in the near future and its economic power is likely going to overtake even more countries. Politically, the economy has experienced tremendous success and international recognition. It has hosted some of the world’s biggest events. Among these are the FIFA World Cup</w:t>
      </w:r>
      <w:r>
        <w:rPr>
          <w:spacing w:val="-3"/>
          <w:vertAlign w:val="baseline"/>
        </w:rPr>
        <w:t> </w:t>
      </w:r>
      <w:r>
        <w:rPr>
          <w:vertAlign w:val="baseline"/>
        </w:rPr>
        <w:t>in</w:t>
      </w:r>
      <w:r>
        <w:rPr>
          <w:spacing w:val="-3"/>
          <w:vertAlign w:val="baseline"/>
        </w:rPr>
        <w:t> </w:t>
      </w:r>
      <w:r>
        <w:rPr>
          <w:vertAlign w:val="baseline"/>
        </w:rPr>
        <w:t>2014</w:t>
      </w:r>
      <w:r>
        <w:rPr>
          <w:spacing w:val="-3"/>
          <w:vertAlign w:val="baseline"/>
        </w:rPr>
        <w:t> </w:t>
      </w:r>
      <w:r>
        <w:rPr>
          <w:vertAlign w:val="baseline"/>
        </w:rPr>
        <w:t>and</w:t>
      </w:r>
      <w:r>
        <w:rPr>
          <w:spacing w:val="-3"/>
          <w:vertAlign w:val="baseline"/>
        </w:rPr>
        <w:t> </w:t>
      </w:r>
      <w:r>
        <w:rPr>
          <w:vertAlign w:val="baseline"/>
        </w:rPr>
        <w:t>most</w:t>
      </w:r>
      <w:r>
        <w:rPr>
          <w:spacing w:val="-3"/>
          <w:vertAlign w:val="baseline"/>
        </w:rPr>
        <w:t> </w:t>
      </w:r>
      <w:r>
        <w:rPr>
          <w:vertAlign w:val="baseline"/>
        </w:rPr>
        <w:t>recently,</w:t>
      </w:r>
      <w:r>
        <w:rPr>
          <w:spacing w:val="-1"/>
          <w:vertAlign w:val="baseline"/>
        </w:rPr>
        <w:t> </w:t>
      </w:r>
      <w:r>
        <w:rPr>
          <w:vertAlign w:val="baseline"/>
        </w:rPr>
        <w:t>the</w:t>
      </w:r>
      <w:r>
        <w:rPr>
          <w:spacing w:val="-3"/>
          <w:vertAlign w:val="baseline"/>
        </w:rPr>
        <w:t> </w:t>
      </w:r>
      <w:r>
        <w:rPr>
          <w:vertAlign w:val="baseline"/>
        </w:rPr>
        <w:t>2016</w:t>
      </w:r>
      <w:r>
        <w:rPr>
          <w:spacing w:val="-3"/>
          <w:vertAlign w:val="baseline"/>
        </w:rPr>
        <w:t> </w:t>
      </w:r>
      <w:r>
        <w:rPr>
          <w:vertAlign w:val="baseline"/>
        </w:rPr>
        <w:t>Summer</w:t>
      </w:r>
      <w:r>
        <w:rPr>
          <w:spacing w:val="-3"/>
          <w:vertAlign w:val="baseline"/>
        </w:rPr>
        <w:t> </w:t>
      </w:r>
      <w:r>
        <w:rPr>
          <w:vertAlign w:val="baseline"/>
        </w:rPr>
        <w:t>Olympic</w:t>
      </w:r>
      <w:r>
        <w:rPr>
          <w:spacing w:val="-2"/>
          <w:vertAlign w:val="baseline"/>
        </w:rPr>
        <w:t> </w:t>
      </w:r>
      <w:r>
        <w:rPr>
          <w:vertAlign w:val="baseline"/>
        </w:rPr>
        <w:t>Games. Figure 1</w:t>
      </w:r>
      <w:r>
        <w:rPr>
          <w:spacing w:val="-3"/>
          <w:vertAlign w:val="baseline"/>
        </w:rPr>
        <w:t> </w:t>
      </w:r>
      <w:r>
        <w:rPr>
          <w:vertAlign w:val="baseline"/>
        </w:rPr>
        <w:t>shows</w:t>
      </w:r>
      <w:r>
        <w:rPr>
          <w:spacing w:val="-3"/>
          <w:vertAlign w:val="baseline"/>
        </w:rPr>
        <w:t> </w:t>
      </w:r>
      <w:r>
        <w:rPr>
          <w:vertAlign w:val="baseline"/>
        </w:rPr>
        <w:t>Brazil’s</w:t>
      </w:r>
      <w:r>
        <w:rPr>
          <w:spacing w:val="-3"/>
          <w:vertAlign w:val="baseline"/>
        </w:rPr>
        <w:t> </w:t>
      </w:r>
      <w:r>
        <w:rPr>
          <w:vertAlign w:val="baseline"/>
        </w:rPr>
        <w:t>GDP per capita trend from 1980 to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spacing w:line="429" w:lineRule="auto" w:before="0"/>
        <w:ind w:left="1625" w:right="1684" w:firstLine="0"/>
        <w:jc w:val="center"/>
        <w:rPr>
          <w:sz w:val="22"/>
        </w:rPr>
      </w:pPr>
      <w:r>
        <w:rPr>
          <w:sz w:val="22"/>
        </w:rPr>
        <w:t>Figure</w:t>
      </w:r>
      <w:r>
        <w:rPr>
          <w:spacing w:val="-3"/>
          <w:sz w:val="22"/>
        </w:rPr>
        <w:t> </w:t>
      </w:r>
      <w:r>
        <w:rPr>
          <w:sz w:val="22"/>
        </w:rPr>
        <w:t>1:</w:t>
      </w:r>
      <w:r>
        <w:rPr>
          <w:spacing w:val="-5"/>
          <w:sz w:val="22"/>
        </w:rPr>
        <w:t> </w:t>
      </w:r>
      <w:r>
        <w:rPr>
          <w:sz w:val="22"/>
        </w:rPr>
        <w:t>GDP</w:t>
      </w:r>
      <w:r>
        <w:rPr>
          <w:spacing w:val="-3"/>
          <w:sz w:val="22"/>
        </w:rPr>
        <w:t> </w:t>
      </w:r>
      <w:r>
        <w:rPr>
          <w:sz w:val="22"/>
        </w:rPr>
        <w:t>per</w:t>
      </w:r>
      <w:r>
        <w:rPr>
          <w:spacing w:val="-5"/>
          <w:sz w:val="22"/>
        </w:rPr>
        <w:t> </w:t>
      </w:r>
      <w:r>
        <w:rPr>
          <w:sz w:val="22"/>
        </w:rPr>
        <w:t>capita</w:t>
      </w:r>
      <w:r>
        <w:rPr>
          <w:spacing w:val="-4"/>
          <w:sz w:val="22"/>
        </w:rPr>
        <w:t> </w:t>
      </w:r>
      <w:r>
        <w:rPr>
          <w:sz w:val="22"/>
        </w:rPr>
        <w:t>(PPP)</w:t>
      </w:r>
      <w:r>
        <w:rPr>
          <w:spacing w:val="-3"/>
          <w:sz w:val="22"/>
        </w:rPr>
        <w:t> </w:t>
      </w:r>
      <w:r>
        <w:rPr>
          <w:sz w:val="22"/>
        </w:rPr>
        <w:t>in</w:t>
      </w:r>
      <w:r>
        <w:rPr>
          <w:spacing w:val="-3"/>
          <w:sz w:val="22"/>
        </w:rPr>
        <w:t> </w:t>
      </w:r>
      <w:r>
        <w:rPr>
          <w:sz w:val="22"/>
        </w:rPr>
        <w:t>US</w:t>
      </w:r>
      <w:r>
        <w:rPr>
          <w:spacing w:val="-3"/>
          <w:sz w:val="22"/>
        </w:rPr>
        <w:t> </w:t>
      </w:r>
      <w:r>
        <w:rPr>
          <w:sz w:val="22"/>
        </w:rPr>
        <w:t>Dollars</w:t>
      </w:r>
      <w:r>
        <w:rPr>
          <w:spacing w:val="-5"/>
          <w:sz w:val="22"/>
        </w:rPr>
        <w:t> </w:t>
      </w:r>
      <w:r>
        <w:rPr>
          <w:sz w:val="22"/>
        </w:rPr>
        <w:t>for</w:t>
      </w:r>
      <w:r>
        <w:rPr>
          <w:spacing w:val="-3"/>
          <w:sz w:val="22"/>
        </w:rPr>
        <w:t> </w:t>
      </w:r>
      <w:r>
        <w:rPr>
          <w:sz w:val="22"/>
        </w:rPr>
        <w:t>Brazil</w:t>
      </w:r>
      <w:r>
        <w:rPr>
          <w:spacing w:val="-2"/>
          <w:sz w:val="22"/>
        </w:rPr>
        <w:t> </w:t>
      </w:r>
      <w:r>
        <w:rPr>
          <w:sz w:val="22"/>
        </w:rPr>
        <w:t>1980-2016 Source: (World Data Atlas, 2017)</w:t>
      </w:r>
    </w:p>
    <w:p>
      <w:pPr>
        <w:pStyle w:val="BodyText"/>
        <w:spacing w:line="480" w:lineRule="auto" w:before="211"/>
        <w:ind w:left="216" w:right="273"/>
        <w:jc w:val="center"/>
      </w:pPr>
      <w:r>
        <w:rPr/>
        <w:t>Brazil</w:t>
      </w:r>
      <w:r>
        <w:rPr>
          <w:spacing w:val="-1"/>
        </w:rPr>
        <w:t> </w:t>
      </w:r>
      <w:r>
        <w:rPr/>
        <w:t>has</w:t>
      </w:r>
      <w:r>
        <w:rPr>
          <w:spacing w:val="-1"/>
        </w:rPr>
        <w:t> </w:t>
      </w:r>
      <w:r>
        <w:rPr/>
        <w:t>one</w:t>
      </w:r>
      <w:r>
        <w:rPr>
          <w:spacing w:val="-2"/>
        </w:rPr>
        <w:t> </w:t>
      </w:r>
      <w:r>
        <w:rPr/>
        <w:t>of</w:t>
      </w:r>
      <w:r>
        <w:rPr>
          <w:spacing w:val="-2"/>
        </w:rPr>
        <w:t> </w:t>
      </w:r>
      <w:r>
        <w:rPr/>
        <w:t>the</w:t>
      </w:r>
      <w:r>
        <w:rPr>
          <w:spacing w:val="-2"/>
        </w:rPr>
        <w:t> </w:t>
      </w:r>
      <w:r>
        <w:rPr/>
        <w:t>highest</w:t>
      </w:r>
      <w:r>
        <w:rPr>
          <w:spacing w:val="-1"/>
        </w:rPr>
        <w:t> </w:t>
      </w:r>
      <w:r>
        <w:rPr/>
        <w:t>income</w:t>
      </w:r>
      <w:r>
        <w:rPr>
          <w:spacing w:val="-2"/>
        </w:rPr>
        <w:t> </w:t>
      </w:r>
      <w:r>
        <w:rPr/>
        <w:t>inequalities</w:t>
      </w:r>
      <w:r>
        <w:rPr>
          <w:spacing w:val="-1"/>
        </w:rPr>
        <w:t> </w:t>
      </w:r>
      <w:r>
        <w:rPr/>
        <w:t>in</w:t>
      </w:r>
      <w:r>
        <w:rPr>
          <w:spacing w:val="-1"/>
        </w:rPr>
        <w:t> </w:t>
      </w:r>
      <w:r>
        <w:rPr/>
        <w:t>the</w:t>
      </w:r>
      <w:r>
        <w:rPr>
          <w:spacing w:val="-2"/>
        </w:rPr>
        <w:t> </w:t>
      </w:r>
      <w:r>
        <w:rPr/>
        <w:t>world</w:t>
      </w:r>
      <w:r>
        <w:rPr>
          <w:spacing w:val="-1"/>
        </w:rPr>
        <w:t> </w:t>
      </w:r>
      <w:r>
        <w:rPr/>
        <w:t>despite</w:t>
      </w:r>
      <w:r>
        <w:rPr>
          <w:spacing w:val="-2"/>
        </w:rPr>
        <w:t> </w:t>
      </w:r>
      <w:r>
        <w:rPr/>
        <w:t>its</w:t>
      </w:r>
      <w:r>
        <w:rPr>
          <w:spacing w:val="-1"/>
        </w:rPr>
        <w:t> </w:t>
      </w:r>
      <w:r>
        <w:rPr/>
        <w:t>impressive growth rates. This</w:t>
      </w:r>
      <w:r>
        <w:rPr>
          <w:spacing w:val="16"/>
        </w:rPr>
        <w:t> </w:t>
      </w:r>
      <w:r>
        <w:rPr/>
        <w:t>is</w:t>
      </w:r>
      <w:r>
        <w:rPr>
          <w:spacing w:val="18"/>
        </w:rPr>
        <w:t> </w:t>
      </w:r>
      <w:r>
        <w:rPr/>
        <w:t>evident</w:t>
      </w:r>
      <w:r>
        <w:rPr>
          <w:spacing w:val="18"/>
        </w:rPr>
        <w:t> </w:t>
      </w:r>
      <w:r>
        <w:rPr/>
        <w:t>in</w:t>
      </w:r>
      <w:r>
        <w:rPr>
          <w:spacing w:val="18"/>
        </w:rPr>
        <w:t> </w:t>
      </w:r>
      <w:r>
        <w:rPr/>
        <w:t>its</w:t>
      </w:r>
      <w:r>
        <w:rPr>
          <w:spacing w:val="19"/>
        </w:rPr>
        <w:t> </w:t>
      </w:r>
      <w:r>
        <w:rPr/>
        <w:t>Gini</w:t>
      </w:r>
      <w:r>
        <w:rPr>
          <w:spacing w:val="18"/>
        </w:rPr>
        <w:t> </w:t>
      </w:r>
      <w:r>
        <w:rPr/>
        <w:t>coefficient.</w:t>
      </w:r>
      <w:r>
        <w:rPr>
          <w:spacing w:val="18"/>
        </w:rPr>
        <w:t> </w:t>
      </w:r>
      <w:r>
        <w:rPr/>
        <w:t>The</w:t>
      </w:r>
      <w:r>
        <w:rPr>
          <w:spacing w:val="19"/>
        </w:rPr>
        <w:t> </w:t>
      </w:r>
      <w:r>
        <w:rPr/>
        <w:t>United</w:t>
      </w:r>
      <w:r>
        <w:rPr>
          <w:spacing w:val="17"/>
        </w:rPr>
        <w:t> </w:t>
      </w:r>
      <w:r>
        <w:rPr/>
        <w:t>Nations</w:t>
      </w:r>
      <w:r>
        <w:rPr>
          <w:spacing w:val="19"/>
        </w:rPr>
        <w:t> </w:t>
      </w:r>
      <w:r>
        <w:rPr/>
        <w:t>Department</w:t>
      </w:r>
      <w:r>
        <w:rPr>
          <w:spacing w:val="18"/>
        </w:rPr>
        <w:t> </w:t>
      </w:r>
      <w:r>
        <w:rPr/>
        <w:t>of</w:t>
      </w:r>
      <w:r>
        <w:rPr>
          <w:spacing w:val="20"/>
        </w:rPr>
        <w:t> </w:t>
      </w:r>
      <w:r>
        <w:rPr/>
        <w:t>Economic</w:t>
      </w:r>
      <w:r>
        <w:rPr>
          <w:spacing w:val="17"/>
        </w:rPr>
        <w:t> </w:t>
      </w:r>
      <w:r>
        <w:rPr/>
        <w:t>and</w:t>
      </w:r>
      <w:r>
        <w:rPr>
          <w:spacing w:val="18"/>
        </w:rPr>
        <w:t> </w:t>
      </w:r>
      <w:r>
        <w:rPr>
          <w:spacing w:val="-2"/>
        </w:rPr>
        <w:t>Social</w:t>
      </w:r>
    </w:p>
    <w:p>
      <w:pPr>
        <w:spacing w:after="0" w:line="480" w:lineRule="auto"/>
        <w:jc w:val="center"/>
        <w:sectPr>
          <w:pgSz w:w="12240" w:h="15840"/>
          <w:pgMar w:header="0" w:footer="744" w:top="1360" w:bottom="940" w:left="1220" w:right="1160"/>
        </w:sectPr>
      </w:pPr>
    </w:p>
    <w:p>
      <w:pPr>
        <w:pStyle w:val="BodyText"/>
        <w:spacing w:line="480" w:lineRule="auto" w:before="72"/>
        <w:ind w:left="220" w:right="275"/>
        <w:jc w:val="both"/>
      </w:pPr>
      <w:r>
        <w:rPr/>
        <mc:AlternateContent>
          <mc:Choice Requires="wps">
            <w:drawing>
              <wp:anchor distT="0" distB="0" distL="0" distR="0" allowOverlap="1" layoutInCell="1" locked="0" behindDoc="0" simplePos="0" relativeHeight="15731712">
                <wp:simplePos x="0" y="0"/>
                <wp:positionH relativeFrom="page">
                  <wp:posOffset>1163637</wp:posOffset>
                </wp:positionH>
                <wp:positionV relativeFrom="paragraph">
                  <wp:posOffset>4704016</wp:posOffset>
                </wp:positionV>
                <wp:extent cx="5433060" cy="290131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433060" cy="2901315"/>
                          <a:chExt cx="5433060" cy="2901315"/>
                        </a:xfrm>
                      </wpg:grpSpPr>
                      <wps:wsp>
                        <wps:cNvPr id="15" name="Graphic 15"/>
                        <wps:cNvSpPr/>
                        <wps:spPr>
                          <a:xfrm>
                            <a:off x="648398" y="642683"/>
                            <a:ext cx="4593590" cy="1697989"/>
                          </a:xfrm>
                          <a:custGeom>
                            <a:avLst/>
                            <a:gdLst/>
                            <a:ahLst/>
                            <a:cxnLst/>
                            <a:rect l="l" t="t" r="r" b="b"/>
                            <a:pathLst>
                              <a:path w="4593590" h="1697989">
                                <a:moveTo>
                                  <a:pt x="128016" y="0"/>
                                </a:moveTo>
                                <a:lnTo>
                                  <a:pt x="0" y="0"/>
                                </a:lnTo>
                                <a:lnTo>
                                  <a:pt x="0" y="1146048"/>
                                </a:lnTo>
                                <a:lnTo>
                                  <a:pt x="128016" y="1146048"/>
                                </a:lnTo>
                                <a:lnTo>
                                  <a:pt x="128016" y="0"/>
                                </a:lnTo>
                                <a:close/>
                              </a:path>
                              <a:path w="4593590" h="1697989">
                                <a:moveTo>
                                  <a:pt x="256032" y="1146048"/>
                                </a:moveTo>
                                <a:lnTo>
                                  <a:pt x="128016" y="1146048"/>
                                </a:lnTo>
                                <a:lnTo>
                                  <a:pt x="128016" y="1697736"/>
                                </a:lnTo>
                                <a:lnTo>
                                  <a:pt x="256032" y="1697736"/>
                                </a:lnTo>
                                <a:lnTo>
                                  <a:pt x="256032" y="1146048"/>
                                </a:lnTo>
                                <a:close/>
                              </a:path>
                              <a:path w="4593590" h="1697989">
                                <a:moveTo>
                                  <a:pt x="382524" y="1072896"/>
                                </a:moveTo>
                                <a:lnTo>
                                  <a:pt x="256032" y="1072896"/>
                                </a:lnTo>
                                <a:lnTo>
                                  <a:pt x="256032" y="1146048"/>
                                </a:lnTo>
                                <a:lnTo>
                                  <a:pt x="382524" y="1146048"/>
                                </a:lnTo>
                                <a:lnTo>
                                  <a:pt x="382524" y="1072896"/>
                                </a:lnTo>
                                <a:close/>
                              </a:path>
                              <a:path w="4593590" h="1697989">
                                <a:moveTo>
                                  <a:pt x="510540" y="1146048"/>
                                </a:moveTo>
                                <a:lnTo>
                                  <a:pt x="382524" y="1146048"/>
                                </a:lnTo>
                                <a:lnTo>
                                  <a:pt x="382524" y="1574292"/>
                                </a:lnTo>
                                <a:lnTo>
                                  <a:pt x="510540" y="1574292"/>
                                </a:lnTo>
                                <a:lnTo>
                                  <a:pt x="510540" y="1146048"/>
                                </a:lnTo>
                                <a:close/>
                              </a:path>
                              <a:path w="4593590" h="1697989">
                                <a:moveTo>
                                  <a:pt x="1021080" y="691896"/>
                                </a:moveTo>
                                <a:lnTo>
                                  <a:pt x="893064" y="691896"/>
                                </a:lnTo>
                                <a:lnTo>
                                  <a:pt x="893064" y="140208"/>
                                </a:lnTo>
                                <a:lnTo>
                                  <a:pt x="765048" y="140208"/>
                                </a:lnTo>
                                <a:lnTo>
                                  <a:pt x="765048" y="146304"/>
                                </a:lnTo>
                                <a:lnTo>
                                  <a:pt x="638556" y="146304"/>
                                </a:lnTo>
                                <a:lnTo>
                                  <a:pt x="638556" y="483108"/>
                                </a:lnTo>
                                <a:lnTo>
                                  <a:pt x="510540" y="483108"/>
                                </a:lnTo>
                                <a:lnTo>
                                  <a:pt x="510540" y="1146048"/>
                                </a:lnTo>
                                <a:lnTo>
                                  <a:pt x="638556" y="1146048"/>
                                </a:lnTo>
                                <a:lnTo>
                                  <a:pt x="765048" y="1146048"/>
                                </a:lnTo>
                                <a:lnTo>
                                  <a:pt x="893064" y="1146048"/>
                                </a:lnTo>
                                <a:lnTo>
                                  <a:pt x="1021080" y="1146048"/>
                                </a:lnTo>
                                <a:lnTo>
                                  <a:pt x="1021080" y="691896"/>
                                </a:lnTo>
                                <a:close/>
                              </a:path>
                              <a:path w="4593590" h="1697989">
                                <a:moveTo>
                                  <a:pt x="1149096" y="1146048"/>
                                </a:moveTo>
                                <a:lnTo>
                                  <a:pt x="1021080" y="1146048"/>
                                </a:lnTo>
                                <a:lnTo>
                                  <a:pt x="1021080" y="1158240"/>
                                </a:lnTo>
                                <a:lnTo>
                                  <a:pt x="1149096" y="1158240"/>
                                </a:lnTo>
                                <a:lnTo>
                                  <a:pt x="1149096" y="1146048"/>
                                </a:lnTo>
                                <a:close/>
                              </a:path>
                              <a:path w="4593590" h="1697989">
                                <a:moveTo>
                                  <a:pt x="1275588" y="733044"/>
                                </a:moveTo>
                                <a:lnTo>
                                  <a:pt x="1149096" y="733044"/>
                                </a:lnTo>
                                <a:lnTo>
                                  <a:pt x="1149096" y="1146048"/>
                                </a:lnTo>
                                <a:lnTo>
                                  <a:pt x="1275588" y="1146048"/>
                                </a:lnTo>
                                <a:lnTo>
                                  <a:pt x="1275588" y="733044"/>
                                </a:lnTo>
                                <a:close/>
                              </a:path>
                              <a:path w="4593590" h="1697989">
                                <a:moveTo>
                                  <a:pt x="1403604" y="1146048"/>
                                </a:moveTo>
                                <a:lnTo>
                                  <a:pt x="1275588" y="1146048"/>
                                </a:lnTo>
                                <a:lnTo>
                                  <a:pt x="1275588" y="1536192"/>
                                </a:lnTo>
                                <a:lnTo>
                                  <a:pt x="1403604" y="1536192"/>
                                </a:lnTo>
                                <a:lnTo>
                                  <a:pt x="1403604" y="1146048"/>
                                </a:lnTo>
                                <a:close/>
                              </a:path>
                              <a:path w="4593590" h="1697989">
                                <a:moveTo>
                                  <a:pt x="1531620" y="955548"/>
                                </a:moveTo>
                                <a:lnTo>
                                  <a:pt x="1403604" y="955548"/>
                                </a:lnTo>
                                <a:lnTo>
                                  <a:pt x="1403604" y="1146048"/>
                                </a:lnTo>
                                <a:lnTo>
                                  <a:pt x="1531620" y="1146048"/>
                                </a:lnTo>
                                <a:lnTo>
                                  <a:pt x="1531620" y="955548"/>
                                </a:lnTo>
                                <a:close/>
                              </a:path>
                              <a:path w="4593590" h="1697989">
                                <a:moveTo>
                                  <a:pt x="1659636" y="1146048"/>
                                </a:moveTo>
                                <a:lnTo>
                                  <a:pt x="1531620" y="1146048"/>
                                </a:lnTo>
                                <a:lnTo>
                                  <a:pt x="1531620" y="1203960"/>
                                </a:lnTo>
                                <a:lnTo>
                                  <a:pt x="1659636" y="1203960"/>
                                </a:lnTo>
                                <a:lnTo>
                                  <a:pt x="1659636" y="1146048"/>
                                </a:lnTo>
                                <a:close/>
                              </a:path>
                              <a:path w="4593590" h="1697989">
                                <a:moveTo>
                                  <a:pt x="3700272" y="504444"/>
                                </a:moveTo>
                                <a:lnTo>
                                  <a:pt x="3572256" y="504444"/>
                                </a:lnTo>
                                <a:lnTo>
                                  <a:pt x="3572256" y="381000"/>
                                </a:lnTo>
                                <a:lnTo>
                                  <a:pt x="3445764" y="381000"/>
                                </a:lnTo>
                                <a:lnTo>
                                  <a:pt x="3445764" y="647700"/>
                                </a:lnTo>
                                <a:lnTo>
                                  <a:pt x="3317748" y="647700"/>
                                </a:lnTo>
                                <a:lnTo>
                                  <a:pt x="3317748" y="742188"/>
                                </a:lnTo>
                                <a:lnTo>
                                  <a:pt x="3189732" y="742188"/>
                                </a:lnTo>
                                <a:lnTo>
                                  <a:pt x="3189732" y="420624"/>
                                </a:lnTo>
                                <a:lnTo>
                                  <a:pt x="3063240" y="420624"/>
                                </a:lnTo>
                                <a:lnTo>
                                  <a:pt x="3063240" y="1001268"/>
                                </a:lnTo>
                                <a:lnTo>
                                  <a:pt x="2935224" y="1001268"/>
                                </a:lnTo>
                                <a:lnTo>
                                  <a:pt x="2935224" y="762000"/>
                                </a:lnTo>
                                <a:lnTo>
                                  <a:pt x="2807208" y="762000"/>
                                </a:lnTo>
                                <a:lnTo>
                                  <a:pt x="2807208" y="937260"/>
                                </a:lnTo>
                                <a:lnTo>
                                  <a:pt x="2679192" y="937260"/>
                                </a:lnTo>
                                <a:lnTo>
                                  <a:pt x="2679192" y="627888"/>
                                </a:lnTo>
                                <a:lnTo>
                                  <a:pt x="2552700" y="627888"/>
                                </a:lnTo>
                                <a:lnTo>
                                  <a:pt x="2552700" y="1086612"/>
                                </a:lnTo>
                                <a:lnTo>
                                  <a:pt x="2424684" y="1086612"/>
                                </a:lnTo>
                                <a:lnTo>
                                  <a:pt x="2424684" y="1103376"/>
                                </a:lnTo>
                                <a:lnTo>
                                  <a:pt x="2296668" y="1103376"/>
                                </a:lnTo>
                                <a:lnTo>
                                  <a:pt x="2296668" y="717804"/>
                                </a:lnTo>
                                <a:lnTo>
                                  <a:pt x="2168652" y="717804"/>
                                </a:lnTo>
                                <a:lnTo>
                                  <a:pt x="2168652" y="867156"/>
                                </a:lnTo>
                                <a:lnTo>
                                  <a:pt x="2042160" y="867156"/>
                                </a:lnTo>
                                <a:lnTo>
                                  <a:pt x="2042160" y="589788"/>
                                </a:lnTo>
                                <a:lnTo>
                                  <a:pt x="1914144" y="589788"/>
                                </a:lnTo>
                                <a:lnTo>
                                  <a:pt x="1914144" y="473964"/>
                                </a:lnTo>
                                <a:lnTo>
                                  <a:pt x="1786128" y="473964"/>
                                </a:lnTo>
                                <a:lnTo>
                                  <a:pt x="1786128" y="557796"/>
                                </a:lnTo>
                                <a:lnTo>
                                  <a:pt x="1659636" y="557796"/>
                                </a:lnTo>
                                <a:lnTo>
                                  <a:pt x="1659636" y="1146048"/>
                                </a:lnTo>
                                <a:lnTo>
                                  <a:pt x="1786128" y="1146048"/>
                                </a:lnTo>
                                <a:lnTo>
                                  <a:pt x="1914144" y="1146048"/>
                                </a:lnTo>
                                <a:lnTo>
                                  <a:pt x="3700272" y="1146048"/>
                                </a:lnTo>
                                <a:lnTo>
                                  <a:pt x="3700272" y="504444"/>
                                </a:lnTo>
                                <a:close/>
                              </a:path>
                              <a:path w="4593590" h="1697989">
                                <a:moveTo>
                                  <a:pt x="3828288" y="1146048"/>
                                </a:moveTo>
                                <a:lnTo>
                                  <a:pt x="3700272" y="1146048"/>
                                </a:lnTo>
                                <a:lnTo>
                                  <a:pt x="3700272" y="1161288"/>
                                </a:lnTo>
                                <a:lnTo>
                                  <a:pt x="3828288" y="1161288"/>
                                </a:lnTo>
                                <a:lnTo>
                                  <a:pt x="3828288" y="1146048"/>
                                </a:lnTo>
                                <a:close/>
                              </a:path>
                              <a:path w="4593590" h="1697989">
                                <a:moveTo>
                                  <a:pt x="4465320" y="1132332"/>
                                </a:moveTo>
                                <a:lnTo>
                                  <a:pt x="4338828" y="1132332"/>
                                </a:lnTo>
                                <a:lnTo>
                                  <a:pt x="4338828" y="766572"/>
                                </a:lnTo>
                                <a:lnTo>
                                  <a:pt x="4210812" y="766572"/>
                                </a:lnTo>
                                <a:lnTo>
                                  <a:pt x="4210812" y="903732"/>
                                </a:lnTo>
                                <a:lnTo>
                                  <a:pt x="4082796" y="903732"/>
                                </a:lnTo>
                                <a:lnTo>
                                  <a:pt x="4082796" y="653796"/>
                                </a:lnTo>
                                <a:lnTo>
                                  <a:pt x="3956304" y="653796"/>
                                </a:lnTo>
                                <a:lnTo>
                                  <a:pt x="3956304" y="198120"/>
                                </a:lnTo>
                                <a:lnTo>
                                  <a:pt x="3828288" y="198120"/>
                                </a:lnTo>
                                <a:lnTo>
                                  <a:pt x="3828288" y="1146048"/>
                                </a:lnTo>
                                <a:lnTo>
                                  <a:pt x="3956304" y="1146048"/>
                                </a:lnTo>
                                <a:lnTo>
                                  <a:pt x="4082796" y="1146048"/>
                                </a:lnTo>
                                <a:lnTo>
                                  <a:pt x="4210812" y="1146048"/>
                                </a:lnTo>
                                <a:lnTo>
                                  <a:pt x="4338828" y="1146048"/>
                                </a:lnTo>
                                <a:lnTo>
                                  <a:pt x="4465320" y="1146048"/>
                                </a:lnTo>
                                <a:lnTo>
                                  <a:pt x="4465320" y="1132332"/>
                                </a:lnTo>
                                <a:close/>
                              </a:path>
                              <a:path w="4593590" h="1697989">
                                <a:moveTo>
                                  <a:pt x="4593336" y="1146048"/>
                                </a:moveTo>
                                <a:lnTo>
                                  <a:pt x="4465320" y="1146048"/>
                                </a:lnTo>
                                <a:lnTo>
                                  <a:pt x="4465320" y="1629156"/>
                                </a:lnTo>
                                <a:lnTo>
                                  <a:pt x="4593336" y="1629156"/>
                                </a:lnTo>
                                <a:lnTo>
                                  <a:pt x="4593336" y="1146048"/>
                                </a:lnTo>
                                <a:close/>
                              </a:path>
                            </a:pathLst>
                          </a:custGeom>
                          <a:solidFill>
                            <a:srgbClr val="5B9BD4"/>
                          </a:solidFill>
                        </wps:spPr>
                        <wps:bodyPr wrap="square" lIns="0" tIns="0" rIns="0" bIns="0" rtlCol="0">
                          <a:prstTxWarp prst="textNoShape">
                            <a:avLst/>
                          </a:prstTxWarp>
                          <a:noAutofit/>
                        </wps:bodyPr>
                      </wps:wsp>
                      <wps:wsp>
                        <wps:cNvPr id="16" name="Graphic 16"/>
                        <wps:cNvSpPr/>
                        <wps:spPr>
                          <a:xfrm>
                            <a:off x="648398" y="1788731"/>
                            <a:ext cx="4593590" cy="1270"/>
                          </a:xfrm>
                          <a:custGeom>
                            <a:avLst/>
                            <a:gdLst/>
                            <a:ahLst/>
                            <a:cxnLst/>
                            <a:rect l="l" t="t" r="r" b="b"/>
                            <a:pathLst>
                              <a:path w="4593590" h="0">
                                <a:moveTo>
                                  <a:pt x="0" y="0"/>
                                </a:moveTo>
                                <a:lnTo>
                                  <a:pt x="4593336" y="0"/>
                                </a:lnTo>
                              </a:path>
                            </a:pathLst>
                          </a:custGeom>
                          <a:ln w="9144">
                            <a:solidFill>
                              <a:srgbClr val="D9D9D9"/>
                            </a:solidFill>
                            <a:prstDash val="solid"/>
                          </a:ln>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501586" y="1918144"/>
                            <a:ext cx="4569333" cy="246380"/>
                          </a:xfrm>
                          <a:prstGeom prst="rect">
                            <a:avLst/>
                          </a:prstGeom>
                        </pic:spPr>
                      </pic:pic>
                      <wps:wsp>
                        <wps:cNvPr id="18" name="Graphic 18"/>
                        <wps:cNvSpPr/>
                        <wps:spPr>
                          <a:xfrm>
                            <a:off x="4762" y="4762"/>
                            <a:ext cx="5423535" cy="2891790"/>
                          </a:xfrm>
                          <a:custGeom>
                            <a:avLst/>
                            <a:gdLst/>
                            <a:ahLst/>
                            <a:cxnLst/>
                            <a:rect l="l" t="t" r="r" b="b"/>
                            <a:pathLst>
                              <a:path w="5423535" h="2891790">
                                <a:moveTo>
                                  <a:pt x="0" y="2891790"/>
                                </a:moveTo>
                                <a:lnTo>
                                  <a:pt x="5423534" y="2891790"/>
                                </a:lnTo>
                                <a:lnTo>
                                  <a:pt x="5423534" y="0"/>
                                </a:lnTo>
                                <a:lnTo>
                                  <a:pt x="0" y="0"/>
                                </a:lnTo>
                                <a:lnTo>
                                  <a:pt x="0" y="2891790"/>
                                </a:lnTo>
                                <a:close/>
                              </a:path>
                            </a:pathLst>
                          </a:custGeom>
                          <a:ln w="9525">
                            <a:solidFill>
                              <a:srgbClr val="D9D9D9"/>
                            </a:solidFill>
                            <a:prstDash val="solid"/>
                          </a:ln>
                        </wps:spPr>
                        <wps:bodyPr wrap="square" lIns="0" tIns="0" rIns="0" bIns="0" rtlCol="0">
                          <a:prstTxWarp prst="textNoShape">
                            <a:avLst/>
                          </a:prstTxWarp>
                          <a:noAutofit/>
                        </wps:bodyPr>
                      </wps:wsp>
                      <wps:wsp>
                        <wps:cNvPr id="19" name="Textbox 19"/>
                        <wps:cNvSpPr txBox="1"/>
                        <wps:spPr>
                          <a:xfrm>
                            <a:off x="1491170" y="110425"/>
                            <a:ext cx="2465070" cy="253365"/>
                          </a:xfrm>
                          <a:prstGeom prst="rect">
                            <a:avLst/>
                          </a:prstGeom>
                        </wps:spPr>
                        <wps:txbx>
                          <w:txbxContent>
                            <w:p>
                              <w:pPr>
                                <w:spacing w:line="399" w:lineRule="exact" w:before="0"/>
                                <w:ind w:left="0" w:right="0" w:firstLine="0"/>
                                <w:jc w:val="left"/>
                                <w:rPr>
                                  <w:b/>
                                  <w:sz w:val="36"/>
                                </w:rPr>
                              </w:pPr>
                              <w:r>
                                <w:rPr>
                                  <w:b/>
                                  <w:color w:val="585858"/>
                                  <w:sz w:val="36"/>
                                </w:rPr>
                                <w:t>GDP</w:t>
                              </w:r>
                              <w:r>
                                <w:rPr>
                                  <w:b/>
                                  <w:color w:val="585858"/>
                                  <w:spacing w:val="-22"/>
                                  <w:sz w:val="36"/>
                                </w:rPr>
                                <w:t> </w:t>
                              </w:r>
                              <w:r>
                                <w:rPr>
                                  <w:b/>
                                  <w:color w:val="585858"/>
                                  <w:sz w:val="36"/>
                                </w:rPr>
                                <w:t>Growth</w:t>
                              </w:r>
                              <w:r>
                                <w:rPr>
                                  <w:b/>
                                  <w:color w:val="585858"/>
                                  <w:spacing w:val="-7"/>
                                  <w:sz w:val="36"/>
                                </w:rPr>
                                <w:t> </w:t>
                              </w:r>
                              <w:r>
                                <w:rPr>
                                  <w:b/>
                                  <w:color w:val="585858"/>
                                  <w:sz w:val="36"/>
                                </w:rPr>
                                <w:t>(annual</w:t>
                              </w:r>
                              <w:r>
                                <w:rPr>
                                  <w:b/>
                                  <w:color w:val="585858"/>
                                  <w:spacing w:val="-1"/>
                                  <w:sz w:val="36"/>
                                </w:rPr>
                                <w:t> </w:t>
                              </w:r>
                              <w:r>
                                <w:rPr>
                                  <w:b/>
                                  <w:color w:val="585858"/>
                                  <w:spacing w:val="-5"/>
                                  <w:sz w:val="36"/>
                                </w:rPr>
                                <w:t>%)</w:t>
                              </w:r>
                            </w:p>
                          </w:txbxContent>
                        </wps:txbx>
                        <wps:bodyPr wrap="square" lIns="0" tIns="0" rIns="0" bIns="0" rtlCol="0">
                          <a:noAutofit/>
                        </wps:bodyPr>
                      </wps:wsp>
                      <wps:wsp>
                        <wps:cNvPr id="20" name="Textbox 20"/>
                        <wps:cNvSpPr txBox="1"/>
                        <wps:spPr>
                          <a:xfrm>
                            <a:off x="377126" y="465899"/>
                            <a:ext cx="154940" cy="2153920"/>
                          </a:xfrm>
                          <a:prstGeom prst="rect">
                            <a:avLst/>
                          </a:prstGeom>
                        </wps:spPr>
                        <wps:txbx>
                          <w:txbxContent>
                            <w:p>
                              <w:pPr>
                                <w:spacing w:line="225" w:lineRule="exact" w:before="0"/>
                                <w:ind w:left="0" w:right="0" w:firstLine="0"/>
                                <w:jc w:val="left"/>
                                <w:rPr>
                                  <w:rFonts w:ascii="Calibri"/>
                                  <w:sz w:val="22"/>
                                </w:rPr>
                              </w:pPr>
                              <w:r>
                                <w:rPr>
                                  <w:rFonts w:ascii="Calibri"/>
                                  <w:color w:val="585858"/>
                                  <w:spacing w:val="-5"/>
                                  <w:sz w:val="22"/>
                                </w:rPr>
                                <w:t>10</w:t>
                              </w:r>
                            </w:p>
                            <w:p>
                              <w:pPr>
                                <w:spacing w:before="128"/>
                                <w:ind w:left="111" w:right="0" w:firstLine="0"/>
                                <w:jc w:val="left"/>
                                <w:rPr>
                                  <w:rFonts w:ascii="Calibri"/>
                                  <w:sz w:val="22"/>
                                </w:rPr>
                              </w:pPr>
                              <w:r>
                                <w:rPr>
                                  <w:rFonts w:ascii="Calibri"/>
                                  <w:color w:val="585858"/>
                                  <w:spacing w:val="-10"/>
                                  <w:sz w:val="22"/>
                                </w:rPr>
                                <w:t>8</w:t>
                              </w:r>
                            </w:p>
                            <w:p>
                              <w:pPr>
                                <w:spacing w:before="128"/>
                                <w:ind w:left="111" w:right="0" w:firstLine="0"/>
                                <w:jc w:val="left"/>
                                <w:rPr>
                                  <w:rFonts w:ascii="Calibri"/>
                                  <w:sz w:val="22"/>
                                </w:rPr>
                              </w:pPr>
                              <w:r>
                                <w:rPr>
                                  <w:rFonts w:ascii="Calibri"/>
                                  <w:color w:val="585858"/>
                                  <w:spacing w:val="-10"/>
                                  <w:sz w:val="22"/>
                                </w:rPr>
                                <w:t>6</w:t>
                              </w:r>
                            </w:p>
                            <w:p>
                              <w:pPr>
                                <w:spacing w:before="127"/>
                                <w:ind w:left="111" w:right="0" w:firstLine="0"/>
                                <w:jc w:val="left"/>
                                <w:rPr>
                                  <w:rFonts w:ascii="Calibri"/>
                                  <w:sz w:val="22"/>
                                </w:rPr>
                              </w:pPr>
                              <w:r>
                                <w:rPr>
                                  <w:rFonts w:ascii="Calibri"/>
                                  <w:color w:val="585858"/>
                                  <w:spacing w:val="-10"/>
                                  <w:sz w:val="22"/>
                                </w:rPr>
                                <w:t>4</w:t>
                              </w:r>
                            </w:p>
                            <w:p>
                              <w:pPr>
                                <w:spacing w:before="128"/>
                                <w:ind w:left="111" w:right="0" w:firstLine="0"/>
                                <w:jc w:val="left"/>
                                <w:rPr>
                                  <w:rFonts w:ascii="Calibri"/>
                                  <w:sz w:val="22"/>
                                </w:rPr>
                              </w:pPr>
                              <w:r>
                                <w:rPr>
                                  <w:rFonts w:ascii="Calibri"/>
                                  <w:color w:val="585858"/>
                                  <w:spacing w:val="-10"/>
                                  <w:sz w:val="22"/>
                                </w:rPr>
                                <w:t>2</w:t>
                              </w:r>
                            </w:p>
                            <w:p>
                              <w:pPr>
                                <w:spacing w:before="127"/>
                                <w:ind w:left="111" w:right="0" w:firstLine="0"/>
                                <w:jc w:val="left"/>
                                <w:rPr>
                                  <w:rFonts w:ascii="Calibri"/>
                                  <w:sz w:val="22"/>
                                </w:rPr>
                              </w:pPr>
                              <w:r>
                                <w:rPr>
                                  <w:rFonts w:ascii="Calibri"/>
                                  <w:color w:val="585858"/>
                                  <w:spacing w:val="-10"/>
                                  <w:sz w:val="22"/>
                                </w:rPr>
                                <w:t>0</w:t>
                              </w:r>
                            </w:p>
                            <w:p>
                              <w:pPr>
                                <w:spacing w:before="128"/>
                                <w:ind w:left="44" w:right="0" w:firstLine="0"/>
                                <w:jc w:val="left"/>
                                <w:rPr>
                                  <w:rFonts w:ascii="Calibri"/>
                                  <w:sz w:val="22"/>
                                </w:rPr>
                              </w:pPr>
                              <w:r>
                                <w:rPr>
                                  <w:rFonts w:ascii="Calibri"/>
                                  <w:color w:val="585858"/>
                                  <w:spacing w:val="-2"/>
                                  <w:sz w:val="22"/>
                                </w:rPr>
                                <w:t>-</w:t>
                              </w:r>
                              <w:r>
                                <w:rPr>
                                  <w:rFonts w:ascii="Calibri"/>
                                  <w:color w:val="585858"/>
                                  <w:spacing w:val="-12"/>
                                  <w:sz w:val="22"/>
                                </w:rPr>
                                <w:t>2</w:t>
                              </w:r>
                            </w:p>
                            <w:p>
                              <w:pPr>
                                <w:spacing w:before="128"/>
                                <w:ind w:left="44" w:right="0" w:firstLine="0"/>
                                <w:jc w:val="left"/>
                                <w:rPr>
                                  <w:rFonts w:ascii="Calibri"/>
                                  <w:sz w:val="22"/>
                                </w:rPr>
                              </w:pPr>
                              <w:r>
                                <w:rPr>
                                  <w:rFonts w:ascii="Calibri"/>
                                  <w:color w:val="585858"/>
                                  <w:spacing w:val="-2"/>
                                  <w:sz w:val="22"/>
                                </w:rPr>
                                <w:t>-</w:t>
                              </w:r>
                              <w:r>
                                <w:rPr>
                                  <w:rFonts w:ascii="Calibri"/>
                                  <w:color w:val="585858"/>
                                  <w:spacing w:val="-12"/>
                                  <w:sz w:val="22"/>
                                </w:rPr>
                                <w:t>4</w:t>
                              </w:r>
                            </w:p>
                            <w:p>
                              <w:pPr>
                                <w:spacing w:line="265" w:lineRule="exact" w:before="128"/>
                                <w:ind w:left="44" w:right="0" w:firstLine="0"/>
                                <w:jc w:val="left"/>
                                <w:rPr>
                                  <w:rFonts w:ascii="Calibri"/>
                                  <w:sz w:val="22"/>
                                </w:rPr>
                              </w:pPr>
                              <w:r>
                                <w:rPr>
                                  <w:rFonts w:ascii="Calibri"/>
                                  <w:color w:val="585858"/>
                                  <w:spacing w:val="-2"/>
                                  <w:sz w:val="22"/>
                                </w:rPr>
                                <w:t>-</w:t>
                              </w:r>
                              <w:r>
                                <w:rPr>
                                  <w:rFonts w:ascii="Calibri"/>
                                  <w:color w:val="585858"/>
                                  <w:spacing w:val="-12"/>
                                  <w:sz w:val="22"/>
                                </w:rPr>
                                <w:t>6</w:t>
                              </w:r>
                            </w:p>
                          </w:txbxContent>
                        </wps:txbx>
                        <wps:bodyPr wrap="square" lIns="0" tIns="0" rIns="0" bIns="0" rtlCol="0">
                          <a:noAutofit/>
                        </wps:bodyPr>
                      </wps:wsp>
                      <wps:wsp>
                        <wps:cNvPr id="21" name="Textbox 21"/>
                        <wps:cNvSpPr txBox="1"/>
                        <wps:spPr>
                          <a:xfrm>
                            <a:off x="2794190" y="2569738"/>
                            <a:ext cx="316865" cy="168910"/>
                          </a:xfrm>
                          <a:prstGeom prst="rect">
                            <a:avLst/>
                          </a:prstGeom>
                        </wps:spPr>
                        <wps:txbx>
                          <w:txbxContent>
                            <w:p>
                              <w:pPr>
                                <w:spacing w:line="266" w:lineRule="exact" w:before="0"/>
                                <w:ind w:left="0" w:right="0" w:firstLine="0"/>
                                <w:jc w:val="left"/>
                                <w:rPr>
                                  <w:b/>
                                  <w:sz w:val="24"/>
                                </w:rPr>
                              </w:pPr>
                              <w:r>
                                <w:rPr>
                                  <w:b/>
                                  <w:color w:val="585858"/>
                                  <w:spacing w:val="-6"/>
                                  <w:sz w:val="24"/>
                                </w:rPr>
                                <w:t>Year</w:t>
                              </w:r>
                            </w:p>
                          </w:txbxContent>
                        </wps:txbx>
                        <wps:bodyPr wrap="square" lIns="0" tIns="0" rIns="0" bIns="0" rtlCol="0">
                          <a:noAutofit/>
                        </wps:bodyPr>
                      </wps:wsp>
                    </wpg:wgp>
                  </a:graphicData>
                </a:graphic>
              </wp:anchor>
            </w:drawing>
          </mc:Choice>
          <mc:Fallback>
            <w:pict>
              <v:group style="position:absolute;margin-left:91.625pt;margin-top:370.394989pt;width:427.8pt;height:228.45pt;mso-position-horizontal-relative:page;mso-position-vertical-relative:paragraph;z-index:15731712" id="docshapegroup14" coordorigin="1833,7408" coordsize="8556,4569">
                <v:shape style="position:absolute;left:2853;top:8420;width:7234;height:2674" id="docshape15" coordorigin="2854,8420" coordsize="7234,2674" path="m3055,8420l2854,8420,2854,10225,3055,10225,3055,8420xm3257,10225l3055,10225,3055,11094,3257,11094,3257,10225xm3456,10110l3257,10110,3257,10225,3456,10225,3456,10110xm3658,10225l3456,10225,3456,10899,3658,10899,3658,10225xm4462,9510l4260,9510,4260,8641,4058,8641,4058,8650,3859,8650,3859,9181,3658,9181,3658,10225,3859,10225,4058,10225,4260,10225,4462,10225,4462,9510xm4663,10225l4462,10225,4462,10244,4663,10244,4663,10225xm4862,9574l4663,9574,4663,10225,4862,10225,4862,9574xm5064,10225l4862,10225,4862,10839,5064,10839,5064,10225xm5266,9925l5064,9925,5064,10225,5266,10225,5266,9925xm5467,10225l5266,10225,5266,10316,5467,10316,5467,10225xm8681,9214l8479,9214,8479,9020,8280,9020,8280,9440,8078,9440,8078,9589,7877,9589,7877,9082,7678,9082,7678,9997,7476,9997,7476,9620,7274,9620,7274,9896,7073,9896,7073,9409,6874,9409,6874,10131,6672,10131,6672,10158,6470,10158,6470,9550,6269,9550,6269,9786,6070,9786,6070,9349,5868,9349,5868,9166,5666,9166,5666,9298,5467,9298,5467,10225,5666,10225,5868,10225,6070,10225,6269,10225,6470,10225,6672,10225,6874,10225,7073,10225,7274,10225,7476,10225,7678,10225,7877,10225,8078,10225,8280,10225,8479,10225,8681,10225,8681,9214xm8882,10225l8681,10225,8681,10249,8882,10249,8882,10225xm9886,10203l9686,10203,9686,9627,9485,9627,9485,9843,9283,9843,9283,9450,9084,9450,9084,8732,8882,8732,8882,10225,9084,10225,9283,10225,9485,10225,9686,10225,9886,10225,9886,10203xm10087,10225l9886,10225,9886,10986,10087,10986,10087,10225xe" filled="true" fillcolor="#5b9bd4" stroked="false">
                  <v:path arrowok="t"/>
                  <v:fill type="solid"/>
                </v:shape>
                <v:line style="position:absolute" from="2854,10225" to="10087,10225" stroked="true" strokeweight=".72pt" strokecolor="#d9d9d9">
                  <v:stroke dashstyle="solid"/>
                </v:line>
                <v:shape style="position:absolute;left:2622;top:10428;width:7196;height:388" type="#_x0000_t75" id="docshape16" stroked="false">
                  <v:imagedata r:id="rId8" o:title=""/>
                </v:shape>
                <v:rect style="position:absolute;left:1840;top:7415;width:8541;height:4554" id="docshape17" filled="false" stroked="true" strokeweight=".75pt" strokecolor="#d9d9d9">
                  <v:stroke dashstyle="solid"/>
                </v:rect>
                <v:shape style="position:absolute;left:4180;top:7581;width:3882;height:399" type="#_x0000_t202" id="docshape18" filled="false" stroked="false">
                  <v:textbox inset="0,0,0,0">
                    <w:txbxContent>
                      <w:p>
                        <w:pPr>
                          <w:spacing w:line="399" w:lineRule="exact" w:before="0"/>
                          <w:ind w:left="0" w:right="0" w:firstLine="0"/>
                          <w:jc w:val="left"/>
                          <w:rPr>
                            <w:b/>
                            <w:sz w:val="36"/>
                          </w:rPr>
                        </w:pPr>
                        <w:r>
                          <w:rPr>
                            <w:b/>
                            <w:color w:val="585858"/>
                            <w:sz w:val="36"/>
                          </w:rPr>
                          <w:t>GDP</w:t>
                        </w:r>
                        <w:r>
                          <w:rPr>
                            <w:b/>
                            <w:color w:val="585858"/>
                            <w:spacing w:val="-22"/>
                            <w:sz w:val="36"/>
                          </w:rPr>
                          <w:t> </w:t>
                        </w:r>
                        <w:r>
                          <w:rPr>
                            <w:b/>
                            <w:color w:val="585858"/>
                            <w:sz w:val="36"/>
                          </w:rPr>
                          <w:t>Growth</w:t>
                        </w:r>
                        <w:r>
                          <w:rPr>
                            <w:b/>
                            <w:color w:val="585858"/>
                            <w:spacing w:val="-7"/>
                            <w:sz w:val="36"/>
                          </w:rPr>
                          <w:t> </w:t>
                        </w:r>
                        <w:r>
                          <w:rPr>
                            <w:b/>
                            <w:color w:val="585858"/>
                            <w:sz w:val="36"/>
                          </w:rPr>
                          <w:t>(annual</w:t>
                        </w:r>
                        <w:r>
                          <w:rPr>
                            <w:b/>
                            <w:color w:val="585858"/>
                            <w:spacing w:val="-1"/>
                            <w:sz w:val="36"/>
                          </w:rPr>
                          <w:t> </w:t>
                        </w:r>
                        <w:r>
                          <w:rPr>
                            <w:b/>
                            <w:color w:val="585858"/>
                            <w:spacing w:val="-5"/>
                            <w:sz w:val="36"/>
                          </w:rPr>
                          <w:t>%)</w:t>
                        </w:r>
                      </w:p>
                    </w:txbxContent>
                  </v:textbox>
                  <w10:wrap type="none"/>
                </v:shape>
                <v:shape style="position:absolute;left:2426;top:8141;width:244;height:3392" type="#_x0000_t202" id="docshape19" filled="false" stroked="false">
                  <v:textbox inset="0,0,0,0">
                    <w:txbxContent>
                      <w:p>
                        <w:pPr>
                          <w:spacing w:line="225" w:lineRule="exact" w:before="0"/>
                          <w:ind w:left="0" w:right="0" w:firstLine="0"/>
                          <w:jc w:val="left"/>
                          <w:rPr>
                            <w:rFonts w:ascii="Calibri"/>
                            <w:sz w:val="22"/>
                          </w:rPr>
                        </w:pPr>
                        <w:r>
                          <w:rPr>
                            <w:rFonts w:ascii="Calibri"/>
                            <w:color w:val="585858"/>
                            <w:spacing w:val="-5"/>
                            <w:sz w:val="22"/>
                          </w:rPr>
                          <w:t>10</w:t>
                        </w:r>
                      </w:p>
                      <w:p>
                        <w:pPr>
                          <w:spacing w:before="128"/>
                          <w:ind w:left="111" w:right="0" w:firstLine="0"/>
                          <w:jc w:val="left"/>
                          <w:rPr>
                            <w:rFonts w:ascii="Calibri"/>
                            <w:sz w:val="22"/>
                          </w:rPr>
                        </w:pPr>
                        <w:r>
                          <w:rPr>
                            <w:rFonts w:ascii="Calibri"/>
                            <w:color w:val="585858"/>
                            <w:spacing w:val="-10"/>
                            <w:sz w:val="22"/>
                          </w:rPr>
                          <w:t>8</w:t>
                        </w:r>
                      </w:p>
                      <w:p>
                        <w:pPr>
                          <w:spacing w:before="128"/>
                          <w:ind w:left="111" w:right="0" w:firstLine="0"/>
                          <w:jc w:val="left"/>
                          <w:rPr>
                            <w:rFonts w:ascii="Calibri"/>
                            <w:sz w:val="22"/>
                          </w:rPr>
                        </w:pPr>
                        <w:r>
                          <w:rPr>
                            <w:rFonts w:ascii="Calibri"/>
                            <w:color w:val="585858"/>
                            <w:spacing w:val="-10"/>
                            <w:sz w:val="22"/>
                          </w:rPr>
                          <w:t>6</w:t>
                        </w:r>
                      </w:p>
                      <w:p>
                        <w:pPr>
                          <w:spacing w:before="127"/>
                          <w:ind w:left="111" w:right="0" w:firstLine="0"/>
                          <w:jc w:val="left"/>
                          <w:rPr>
                            <w:rFonts w:ascii="Calibri"/>
                            <w:sz w:val="22"/>
                          </w:rPr>
                        </w:pPr>
                        <w:r>
                          <w:rPr>
                            <w:rFonts w:ascii="Calibri"/>
                            <w:color w:val="585858"/>
                            <w:spacing w:val="-10"/>
                            <w:sz w:val="22"/>
                          </w:rPr>
                          <w:t>4</w:t>
                        </w:r>
                      </w:p>
                      <w:p>
                        <w:pPr>
                          <w:spacing w:before="128"/>
                          <w:ind w:left="111" w:right="0" w:firstLine="0"/>
                          <w:jc w:val="left"/>
                          <w:rPr>
                            <w:rFonts w:ascii="Calibri"/>
                            <w:sz w:val="22"/>
                          </w:rPr>
                        </w:pPr>
                        <w:r>
                          <w:rPr>
                            <w:rFonts w:ascii="Calibri"/>
                            <w:color w:val="585858"/>
                            <w:spacing w:val="-10"/>
                            <w:sz w:val="22"/>
                          </w:rPr>
                          <w:t>2</w:t>
                        </w:r>
                      </w:p>
                      <w:p>
                        <w:pPr>
                          <w:spacing w:before="127"/>
                          <w:ind w:left="111" w:right="0" w:firstLine="0"/>
                          <w:jc w:val="left"/>
                          <w:rPr>
                            <w:rFonts w:ascii="Calibri"/>
                            <w:sz w:val="22"/>
                          </w:rPr>
                        </w:pPr>
                        <w:r>
                          <w:rPr>
                            <w:rFonts w:ascii="Calibri"/>
                            <w:color w:val="585858"/>
                            <w:spacing w:val="-10"/>
                            <w:sz w:val="22"/>
                          </w:rPr>
                          <w:t>0</w:t>
                        </w:r>
                      </w:p>
                      <w:p>
                        <w:pPr>
                          <w:spacing w:before="128"/>
                          <w:ind w:left="44" w:right="0" w:firstLine="0"/>
                          <w:jc w:val="left"/>
                          <w:rPr>
                            <w:rFonts w:ascii="Calibri"/>
                            <w:sz w:val="22"/>
                          </w:rPr>
                        </w:pPr>
                        <w:r>
                          <w:rPr>
                            <w:rFonts w:ascii="Calibri"/>
                            <w:color w:val="585858"/>
                            <w:spacing w:val="-2"/>
                            <w:sz w:val="22"/>
                          </w:rPr>
                          <w:t>-</w:t>
                        </w:r>
                        <w:r>
                          <w:rPr>
                            <w:rFonts w:ascii="Calibri"/>
                            <w:color w:val="585858"/>
                            <w:spacing w:val="-12"/>
                            <w:sz w:val="22"/>
                          </w:rPr>
                          <w:t>2</w:t>
                        </w:r>
                      </w:p>
                      <w:p>
                        <w:pPr>
                          <w:spacing w:before="128"/>
                          <w:ind w:left="44" w:right="0" w:firstLine="0"/>
                          <w:jc w:val="left"/>
                          <w:rPr>
                            <w:rFonts w:ascii="Calibri"/>
                            <w:sz w:val="22"/>
                          </w:rPr>
                        </w:pPr>
                        <w:r>
                          <w:rPr>
                            <w:rFonts w:ascii="Calibri"/>
                            <w:color w:val="585858"/>
                            <w:spacing w:val="-2"/>
                            <w:sz w:val="22"/>
                          </w:rPr>
                          <w:t>-</w:t>
                        </w:r>
                        <w:r>
                          <w:rPr>
                            <w:rFonts w:ascii="Calibri"/>
                            <w:color w:val="585858"/>
                            <w:spacing w:val="-12"/>
                            <w:sz w:val="22"/>
                          </w:rPr>
                          <w:t>4</w:t>
                        </w:r>
                      </w:p>
                      <w:p>
                        <w:pPr>
                          <w:spacing w:line="265" w:lineRule="exact" w:before="128"/>
                          <w:ind w:left="44" w:right="0" w:firstLine="0"/>
                          <w:jc w:val="left"/>
                          <w:rPr>
                            <w:rFonts w:ascii="Calibri"/>
                            <w:sz w:val="22"/>
                          </w:rPr>
                        </w:pPr>
                        <w:r>
                          <w:rPr>
                            <w:rFonts w:ascii="Calibri"/>
                            <w:color w:val="585858"/>
                            <w:spacing w:val="-2"/>
                            <w:sz w:val="22"/>
                          </w:rPr>
                          <w:t>-</w:t>
                        </w:r>
                        <w:r>
                          <w:rPr>
                            <w:rFonts w:ascii="Calibri"/>
                            <w:color w:val="585858"/>
                            <w:spacing w:val="-12"/>
                            <w:sz w:val="22"/>
                          </w:rPr>
                          <w:t>6</w:t>
                        </w:r>
                      </w:p>
                    </w:txbxContent>
                  </v:textbox>
                  <w10:wrap type="none"/>
                </v:shape>
                <v:shape style="position:absolute;left:6232;top:11454;width:499;height:266" type="#_x0000_t202" id="docshape20" filled="false" stroked="false">
                  <v:textbox inset="0,0,0,0">
                    <w:txbxContent>
                      <w:p>
                        <w:pPr>
                          <w:spacing w:line="266" w:lineRule="exact" w:before="0"/>
                          <w:ind w:left="0" w:right="0" w:firstLine="0"/>
                          <w:jc w:val="left"/>
                          <w:rPr>
                            <w:b/>
                            <w:sz w:val="24"/>
                          </w:rPr>
                        </w:pPr>
                        <w:r>
                          <w:rPr>
                            <w:b/>
                            <w:color w:val="585858"/>
                            <w:spacing w:val="-6"/>
                            <w:sz w:val="24"/>
                          </w:rPr>
                          <w:t>Year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1320630</wp:posOffset>
                </wp:positionH>
                <wp:positionV relativeFrom="paragraph">
                  <wp:posOffset>5411370</wp:posOffset>
                </wp:positionV>
                <wp:extent cx="194310" cy="16624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94310" cy="1662430"/>
                        </a:xfrm>
                        <a:prstGeom prst="rect">
                          <a:avLst/>
                        </a:prstGeom>
                      </wps:spPr>
                      <wps:txbx>
                        <w:txbxContent>
                          <w:p>
                            <w:pPr>
                              <w:spacing w:before="10"/>
                              <w:ind w:left="20" w:right="0" w:firstLine="0"/>
                              <w:jc w:val="left"/>
                              <w:rPr>
                                <w:b/>
                                <w:sz w:val="24"/>
                              </w:rPr>
                            </w:pPr>
                            <w:r>
                              <w:rPr>
                                <w:b/>
                                <w:color w:val="585858"/>
                                <w:sz w:val="24"/>
                              </w:rPr>
                              <w:t>GDP</w:t>
                            </w:r>
                            <w:r>
                              <w:rPr>
                                <w:b/>
                                <w:color w:val="585858"/>
                                <w:spacing w:val="-14"/>
                                <w:sz w:val="24"/>
                              </w:rPr>
                              <w:t> </w:t>
                            </w:r>
                            <w:r>
                              <w:rPr>
                                <w:b/>
                                <w:color w:val="585858"/>
                                <w:sz w:val="24"/>
                              </w:rPr>
                              <w:t>Growth</w:t>
                            </w:r>
                            <w:r>
                              <w:rPr>
                                <w:b/>
                                <w:color w:val="585858"/>
                                <w:spacing w:val="-3"/>
                                <w:sz w:val="24"/>
                              </w:rPr>
                              <w:t> </w:t>
                            </w:r>
                            <w:r>
                              <w:rPr>
                                <w:b/>
                                <w:color w:val="585858"/>
                                <w:sz w:val="24"/>
                              </w:rPr>
                              <w:t>(annual</w:t>
                            </w:r>
                            <w:r>
                              <w:rPr>
                                <w:b/>
                                <w:color w:val="585858"/>
                                <w:spacing w:val="-4"/>
                                <w:sz w:val="24"/>
                              </w:rPr>
                              <w:t> </w:t>
                            </w:r>
                            <w:r>
                              <w:rPr>
                                <w:b/>
                                <w:color w:val="585858"/>
                                <w:spacing w:val="-5"/>
                                <w:sz w:val="24"/>
                              </w:rPr>
                              <w:t>%)</w:t>
                            </w:r>
                          </w:p>
                        </w:txbxContent>
                      </wps:txbx>
                      <wps:bodyPr wrap="square" lIns="0" tIns="0" rIns="0" bIns="0" rtlCol="0" vert="vert270">
                        <a:noAutofit/>
                      </wps:bodyPr>
                    </wps:wsp>
                  </a:graphicData>
                </a:graphic>
              </wp:anchor>
            </w:drawing>
          </mc:Choice>
          <mc:Fallback>
            <w:pict>
              <v:shape style="position:absolute;margin-left:103.986641pt;margin-top:426.092163pt;width:15.3pt;height:130.9pt;mso-position-horizontal-relative:page;mso-position-vertical-relative:paragraph;z-index:15732224" type="#_x0000_t202" id="docshape21" filled="false" stroked="false">
                <v:textbox inset="0,0,0,0" style="layout-flow:vertical;mso-layout-flow-alt:bottom-to-top">
                  <w:txbxContent>
                    <w:p>
                      <w:pPr>
                        <w:spacing w:before="10"/>
                        <w:ind w:left="20" w:right="0" w:firstLine="0"/>
                        <w:jc w:val="left"/>
                        <w:rPr>
                          <w:b/>
                          <w:sz w:val="24"/>
                        </w:rPr>
                      </w:pPr>
                      <w:r>
                        <w:rPr>
                          <w:b/>
                          <w:color w:val="585858"/>
                          <w:sz w:val="24"/>
                        </w:rPr>
                        <w:t>GDP</w:t>
                      </w:r>
                      <w:r>
                        <w:rPr>
                          <w:b/>
                          <w:color w:val="585858"/>
                          <w:spacing w:val="-14"/>
                          <w:sz w:val="24"/>
                        </w:rPr>
                        <w:t> </w:t>
                      </w:r>
                      <w:r>
                        <w:rPr>
                          <w:b/>
                          <w:color w:val="585858"/>
                          <w:sz w:val="24"/>
                        </w:rPr>
                        <w:t>Growth</w:t>
                      </w:r>
                      <w:r>
                        <w:rPr>
                          <w:b/>
                          <w:color w:val="585858"/>
                          <w:spacing w:val="-3"/>
                          <w:sz w:val="24"/>
                        </w:rPr>
                        <w:t> </w:t>
                      </w:r>
                      <w:r>
                        <w:rPr>
                          <w:b/>
                          <w:color w:val="585858"/>
                          <w:sz w:val="24"/>
                        </w:rPr>
                        <w:t>(annual</w:t>
                      </w:r>
                      <w:r>
                        <w:rPr>
                          <w:b/>
                          <w:color w:val="585858"/>
                          <w:spacing w:val="-4"/>
                          <w:sz w:val="24"/>
                        </w:rPr>
                        <w:t> </w:t>
                      </w:r>
                      <w:r>
                        <w:rPr>
                          <w:b/>
                          <w:color w:val="585858"/>
                          <w:spacing w:val="-5"/>
                          <w:sz w:val="24"/>
                        </w:rPr>
                        <w:t>%)</w:t>
                      </w:r>
                    </w:p>
                  </w:txbxContent>
                </v:textbox>
                <w10:wrap type="none"/>
              </v:shape>
            </w:pict>
          </mc:Fallback>
        </mc:AlternateContent>
      </w:r>
      <w:r>
        <w:rPr/>
        <w:t>Affairs (2015) defines Economic or income inequality as “how economic variables are distributed among individuals in a group, among groups in a population, or among countries”. The Gini coefficient measures the extent to which household or individual income in a country deviates from perfectly equal distribution (World Bank, 2017). This coefficient lies between 0 and 1; with 1 meaning perfectly unequal income distribution and 0 meaning perfectly equal distribution of income. The Gini index is the Gini coefficient expressed as a percentage. Brazil has a Gini index of 51.48% as of 2014. This makes it one of the highest in the world and ranks it the highest among the twenty biggest world economies in GDP terms. Patterns in the data show that the economy has had a relatively stable income inequality for a long time and this only started to drop slightly in the last decade. Other inequality metrics like the income share of the highest and lowest 20% in the economy supports the fact that Brazil has very high income inequality. As of 2014, the bottom 20% (the poor) held 3.62% of total income compared to a 56.25% held by the top 20% (World Bank, 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spacing w:line="429" w:lineRule="auto" w:before="0"/>
        <w:ind w:left="3648" w:right="2219" w:hanging="1117"/>
        <w:jc w:val="left"/>
        <w:rPr>
          <w:sz w:val="22"/>
        </w:rPr>
      </w:pPr>
      <w:r>
        <w:rPr>
          <w:sz w:val="22"/>
        </w:rPr>
        <w:t>Figure</w:t>
      </w:r>
      <w:r>
        <w:rPr>
          <w:spacing w:val="-3"/>
          <w:sz w:val="22"/>
        </w:rPr>
        <w:t> </w:t>
      </w:r>
      <w:r>
        <w:rPr>
          <w:sz w:val="22"/>
        </w:rPr>
        <w:t>2:</w:t>
      </w:r>
      <w:r>
        <w:rPr>
          <w:spacing w:val="-6"/>
          <w:sz w:val="22"/>
        </w:rPr>
        <w:t> </w:t>
      </w:r>
      <w:r>
        <w:rPr>
          <w:sz w:val="22"/>
        </w:rPr>
        <w:t>Annual</w:t>
      </w:r>
      <w:r>
        <w:rPr>
          <w:spacing w:val="-3"/>
          <w:sz w:val="22"/>
        </w:rPr>
        <w:t> </w:t>
      </w:r>
      <w:r>
        <w:rPr>
          <w:sz w:val="22"/>
        </w:rPr>
        <w:t>GDP</w:t>
      </w:r>
      <w:r>
        <w:rPr>
          <w:spacing w:val="-4"/>
          <w:sz w:val="22"/>
        </w:rPr>
        <w:t> </w:t>
      </w:r>
      <w:r>
        <w:rPr>
          <w:sz w:val="22"/>
        </w:rPr>
        <w:t>growth</w:t>
      </w:r>
      <w:r>
        <w:rPr>
          <w:spacing w:val="-4"/>
          <w:sz w:val="22"/>
        </w:rPr>
        <w:t> </w:t>
      </w:r>
      <w:r>
        <w:rPr>
          <w:sz w:val="22"/>
        </w:rPr>
        <w:t>for</w:t>
      </w:r>
      <w:r>
        <w:rPr>
          <w:spacing w:val="-4"/>
          <w:sz w:val="22"/>
        </w:rPr>
        <w:t> </w:t>
      </w:r>
      <w:r>
        <w:rPr>
          <w:sz w:val="22"/>
        </w:rPr>
        <w:t>Brazil</w:t>
      </w:r>
      <w:r>
        <w:rPr>
          <w:spacing w:val="-3"/>
          <w:sz w:val="22"/>
        </w:rPr>
        <w:t> </w:t>
      </w:r>
      <w:r>
        <w:rPr>
          <w:sz w:val="22"/>
        </w:rPr>
        <w:t>1980</w:t>
      </w:r>
      <w:r>
        <w:rPr>
          <w:spacing w:val="-2"/>
          <w:sz w:val="22"/>
        </w:rPr>
        <w:t> </w:t>
      </w:r>
      <w:r>
        <w:rPr>
          <w:sz w:val="22"/>
        </w:rPr>
        <w:t>–</w:t>
      </w:r>
      <w:r>
        <w:rPr>
          <w:spacing w:val="-4"/>
          <w:sz w:val="22"/>
        </w:rPr>
        <w:t> </w:t>
      </w:r>
      <w:r>
        <w:rPr>
          <w:sz w:val="22"/>
        </w:rPr>
        <w:t>2015 Source: (World Bank, 2017)</w:t>
      </w:r>
    </w:p>
    <w:p>
      <w:pPr>
        <w:spacing w:after="0" w:line="429" w:lineRule="auto"/>
        <w:jc w:val="left"/>
        <w:rPr>
          <w:sz w:val="22"/>
        </w:rPr>
        <w:sectPr>
          <w:pgSz w:w="12240" w:h="15840"/>
          <w:pgMar w:header="0" w:footer="744" w:top="1360" w:bottom="940" w:left="1220" w:right="1160"/>
        </w:sectPr>
      </w:pPr>
    </w:p>
    <w:p>
      <w:pPr>
        <w:pStyle w:val="BodyText"/>
        <w:spacing w:line="480" w:lineRule="auto" w:before="72"/>
        <w:ind w:left="220" w:right="274"/>
        <w:jc w:val="both"/>
      </w:pPr>
      <w:r>
        <w:rPr/>
        <w:t>Many researchers since the nineteenth century have attempted to study the relationship between growth and income inequality. Majority of the studies conducted recently have found that</w:t>
      </w:r>
      <w:r>
        <w:rPr>
          <w:spacing w:val="40"/>
        </w:rPr>
        <w:t> </w:t>
      </w:r>
      <w:r>
        <w:rPr/>
        <w:t>income equality propels, while income inequality hurts growth. However, it is quite surprising that Brazil still experiences high growth despite its high income inequality. This fact makes this empirical research an interesting topic. Most of these recent researches use cross-sectional approach or cross-country analysis to study this relationship. The objective of this paper is therefore, to improve understanding of the effect income inequality has on the economic performance of Brazil. Unlike successive studies, it will make use of data on Brazil over a long- time period to study this relationship. The research hopes to find answers to the following </w:t>
      </w:r>
      <w:r>
        <w:rPr>
          <w:spacing w:val="-2"/>
        </w:rPr>
        <w:t>questions:</w:t>
      </w:r>
    </w:p>
    <w:p>
      <w:pPr>
        <w:pStyle w:val="ListParagraph"/>
        <w:numPr>
          <w:ilvl w:val="0"/>
          <w:numId w:val="9"/>
        </w:numPr>
        <w:tabs>
          <w:tab w:pos="939" w:val="left" w:leader="none"/>
        </w:tabs>
        <w:spacing w:line="240" w:lineRule="auto" w:before="161" w:after="0"/>
        <w:ind w:left="939" w:right="0" w:hanging="359"/>
        <w:jc w:val="both"/>
        <w:rPr>
          <w:sz w:val="24"/>
        </w:rPr>
      </w:pPr>
      <w:r>
        <w:rPr>
          <w:sz w:val="24"/>
        </w:rPr>
        <w:t>Is</w:t>
      </w:r>
      <w:r>
        <w:rPr>
          <w:spacing w:val="-2"/>
          <w:sz w:val="24"/>
        </w:rPr>
        <w:t> </w:t>
      </w:r>
      <w:r>
        <w:rPr>
          <w:sz w:val="24"/>
        </w:rPr>
        <w:t>income</w:t>
      </w:r>
      <w:r>
        <w:rPr>
          <w:spacing w:val="-1"/>
          <w:sz w:val="24"/>
        </w:rPr>
        <w:t> </w:t>
      </w:r>
      <w:r>
        <w:rPr>
          <w:sz w:val="24"/>
        </w:rPr>
        <w:t>inequality</w:t>
      </w:r>
      <w:r>
        <w:rPr>
          <w:spacing w:val="-5"/>
          <w:sz w:val="24"/>
        </w:rPr>
        <w:t> </w:t>
      </w:r>
      <w:r>
        <w:rPr>
          <w:sz w:val="24"/>
        </w:rPr>
        <w:t>actually</w:t>
      </w:r>
      <w:r>
        <w:rPr>
          <w:spacing w:val="-5"/>
          <w:sz w:val="24"/>
        </w:rPr>
        <w:t> </w:t>
      </w:r>
      <w:r>
        <w:rPr>
          <w:sz w:val="24"/>
        </w:rPr>
        <w:t>related to economic</w:t>
      </w:r>
      <w:r>
        <w:rPr>
          <w:spacing w:val="1"/>
          <w:sz w:val="24"/>
        </w:rPr>
        <w:t> </w:t>
      </w:r>
      <w:r>
        <w:rPr>
          <w:sz w:val="24"/>
        </w:rPr>
        <w:t>growth</w:t>
      </w:r>
      <w:r>
        <w:rPr>
          <w:spacing w:val="4"/>
          <w:sz w:val="24"/>
        </w:rPr>
        <w:t> </w:t>
      </w:r>
      <w:r>
        <w:rPr>
          <w:sz w:val="24"/>
        </w:rPr>
        <w:t>in </w:t>
      </w:r>
      <w:r>
        <w:rPr>
          <w:spacing w:val="-2"/>
          <w:sz w:val="24"/>
        </w:rPr>
        <w:t>Brazil?</w:t>
      </w:r>
    </w:p>
    <w:p>
      <w:pPr>
        <w:pStyle w:val="ListParagraph"/>
        <w:numPr>
          <w:ilvl w:val="0"/>
          <w:numId w:val="9"/>
        </w:numPr>
        <w:tabs>
          <w:tab w:pos="939" w:val="left" w:leader="none"/>
        </w:tabs>
        <w:spacing w:line="240" w:lineRule="auto" w:before="275" w:after="0"/>
        <w:ind w:left="939" w:right="0" w:hanging="359"/>
        <w:jc w:val="both"/>
        <w:rPr>
          <w:sz w:val="24"/>
        </w:rPr>
      </w:pPr>
      <w:r>
        <w:rPr>
          <w:sz w:val="24"/>
        </w:rPr>
        <w:t>If</w:t>
      </w:r>
      <w:r>
        <w:rPr>
          <w:spacing w:val="-2"/>
          <w:sz w:val="24"/>
        </w:rPr>
        <w:t> </w:t>
      </w:r>
      <w:r>
        <w:rPr>
          <w:sz w:val="24"/>
        </w:rPr>
        <w:t>there</w:t>
      </w:r>
      <w:r>
        <w:rPr>
          <w:spacing w:val="-1"/>
          <w:sz w:val="24"/>
        </w:rPr>
        <w:t> </w:t>
      </w:r>
      <w:r>
        <w:rPr>
          <w:sz w:val="24"/>
        </w:rPr>
        <w:t>is truly</w:t>
      </w:r>
      <w:r>
        <w:rPr>
          <w:spacing w:val="-5"/>
          <w:sz w:val="24"/>
        </w:rPr>
        <w:t> </w:t>
      </w:r>
      <w:r>
        <w:rPr>
          <w:sz w:val="24"/>
        </w:rPr>
        <w:t>a</w:t>
      </w:r>
      <w:r>
        <w:rPr>
          <w:spacing w:val="1"/>
          <w:sz w:val="24"/>
        </w:rPr>
        <w:t> </w:t>
      </w:r>
      <w:r>
        <w:rPr>
          <w:sz w:val="24"/>
        </w:rPr>
        <w:t>relationship,</w:t>
      </w:r>
      <w:r>
        <w:rPr>
          <w:spacing w:val="-1"/>
          <w:sz w:val="24"/>
        </w:rPr>
        <w:t> </w:t>
      </w:r>
      <w:r>
        <w:rPr>
          <w:sz w:val="24"/>
        </w:rPr>
        <w:t>is it</w:t>
      </w:r>
      <w:r>
        <w:rPr>
          <w:spacing w:val="-1"/>
          <w:sz w:val="24"/>
        </w:rPr>
        <w:t> </w:t>
      </w:r>
      <w:r>
        <w:rPr>
          <w:sz w:val="24"/>
        </w:rPr>
        <w:t>a positive or</w:t>
      </w:r>
      <w:r>
        <w:rPr>
          <w:spacing w:val="-3"/>
          <w:sz w:val="24"/>
        </w:rPr>
        <w:t> </w:t>
      </w:r>
      <w:r>
        <w:rPr>
          <w:sz w:val="24"/>
        </w:rPr>
        <w:t>an inverse</w:t>
      </w:r>
      <w:r>
        <w:rPr>
          <w:spacing w:val="-1"/>
          <w:sz w:val="24"/>
        </w:rPr>
        <w:t> </w:t>
      </w:r>
      <w:r>
        <w:rPr>
          <w:spacing w:val="-2"/>
          <w:sz w:val="24"/>
        </w:rPr>
        <w:t>relationship?</w:t>
      </w:r>
    </w:p>
    <w:p>
      <w:pPr>
        <w:pStyle w:val="BodyText"/>
        <w:spacing w:before="158"/>
      </w:pPr>
    </w:p>
    <w:p>
      <w:pPr>
        <w:pStyle w:val="BodyText"/>
        <w:ind w:left="220"/>
        <w:jc w:val="both"/>
      </w:pPr>
      <w:r>
        <w:rPr/>
        <w:t>Hence,</w:t>
      </w:r>
      <w:r>
        <w:rPr>
          <w:spacing w:val="-1"/>
        </w:rPr>
        <w:t> </w:t>
      </w:r>
      <w:r>
        <w:rPr/>
        <w:t>the</w:t>
      </w:r>
      <w:r>
        <w:rPr>
          <w:spacing w:val="-2"/>
        </w:rPr>
        <w:t> </w:t>
      </w:r>
      <w:r>
        <w:rPr/>
        <w:t>hypotheses</w:t>
      </w:r>
      <w:r>
        <w:rPr>
          <w:spacing w:val="-1"/>
        </w:rPr>
        <w:t> </w:t>
      </w:r>
      <w:r>
        <w:rPr/>
        <w:t>formulated for</w:t>
      </w:r>
      <w:r>
        <w:rPr>
          <w:spacing w:val="-1"/>
        </w:rPr>
        <w:t> </w:t>
      </w:r>
      <w:r>
        <w:rPr/>
        <w:t>this</w:t>
      </w:r>
      <w:r>
        <w:rPr>
          <w:spacing w:val="-1"/>
        </w:rPr>
        <w:t> </w:t>
      </w:r>
      <w:r>
        <w:rPr/>
        <w:t>study</w:t>
      </w:r>
      <w:r>
        <w:rPr>
          <w:spacing w:val="-3"/>
        </w:rPr>
        <w:t> </w:t>
      </w:r>
      <w:r>
        <w:rPr>
          <w:spacing w:val="-4"/>
        </w:rPr>
        <w:t>are:</w:t>
      </w:r>
    </w:p>
    <w:p>
      <w:pPr>
        <w:pStyle w:val="BodyText"/>
        <w:spacing w:before="161"/>
      </w:pPr>
    </w:p>
    <w:p>
      <w:pPr>
        <w:pStyle w:val="BodyText"/>
        <w:spacing w:line="480" w:lineRule="auto"/>
        <w:ind w:left="220" w:right="286"/>
        <w:jc w:val="both"/>
      </w:pPr>
      <w:r>
        <w:rPr/>
        <w:t>H</w:t>
      </w:r>
      <w:r>
        <w:rPr>
          <w:vertAlign w:val="subscript"/>
        </w:rPr>
        <w:t>0</w:t>
      </w:r>
      <w:r>
        <w:rPr>
          <w:vertAlign w:val="baseline"/>
        </w:rPr>
        <w:t>: There is no significant relationship between income inequality and economic growth in </w:t>
      </w:r>
      <w:r>
        <w:rPr>
          <w:spacing w:val="-2"/>
          <w:vertAlign w:val="baseline"/>
        </w:rPr>
        <w:t>Brazil.</w:t>
      </w:r>
    </w:p>
    <w:p>
      <w:pPr>
        <w:pStyle w:val="BodyText"/>
        <w:spacing w:line="480" w:lineRule="auto" w:before="161"/>
        <w:ind w:left="220" w:right="285"/>
        <w:jc w:val="both"/>
      </w:pPr>
      <w:r>
        <w:rPr/>
        <w:t>H</w:t>
      </w:r>
      <w:r>
        <w:rPr>
          <w:vertAlign w:val="subscript"/>
        </w:rPr>
        <w:t>A</w:t>
      </w:r>
      <w:r>
        <w:rPr>
          <w:vertAlign w:val="baseline"/>
        </w:rPr>
        <w:t>: There is a significant relationship between income inequality and economic growth in</w:t>
      </w:r>
      <w:r>
        <w:rPr>
          <w:spacing w:val="80"/>
          <w:vertAlign w:val="baseline"/>
        </w:rPr>
        <w:t> </w:t>
      </w:r>
      <w:r>
        <w:rPr>
          <w:spacing w:val="-2"/>
          <w:vertAlign w:val="baseline"/>
        </w:rPr>
        <w:t>Brazil.</w:t>
      </w:r>
    </w:p>
    <w:p>
      <w:pPr>
        <w:pStyle w:val="BodyText"/>
        <w:spacing w:line="480" w:lineRule="auto" w:before="159"/>
        <w:ind w:left="220" w:right="275"/>
        <w:jc w:val="both"/>
      </w:pPr>
      <w:r>
        <w:rPr/>
        <w:t>This chapter looks at a brief overview of inequality in Brazil, its causes, and how it is measured. Chapter two discusses some old and recent studies conducted by economic researchers on the impact of income inequality</w:t>
      </w:r>
      <w:r>
        <w:rPr>
          <w:spacing w:val="-3"/>
        </w:rPr>
        <w:t> </w:t>
      </w:r>
      <w:r>
        <w:rPr/>
        <w:t>on economic growth. The third chapter looks at a couple of theories that try to explain this relationship. The following chapter analyses and explains the methods used</w:t>
      </w:r>
      <w:r>
        <w:rPr>
          <w:spacing w:val="48"/>
        </w:rPr>
        <w:t> </w:t>
      </w:r>
      <w:r>
        <w:rPr/>
        <w:t>in</w:t>
      </w:r>
      <w:r>
        <w:rPr>
          <w:spacing w:val="49"/>
        </w:rPr>
        <w:t> </w:t>
      </w:r>
      <w:r>
        <w:rPr/>
        <w:t>the</w:t>
      </w:r>
      <w:r>
        <w:rPr>
          <w:spacing w:val="48"/>
        </w:rPr>
        <w:t> </w:t>
      </w:r>
      <w:r>
        <w:rPr/>
        <w:t>empirical</w:t>
      </w:r>
      <w:r>
        <w:rPr>
          <w:spacing w:val="49"/>
        </w:rPr>
        <w:t> </w:t>
      </w:r>
      <w:r>
        <w:rPr/>
        <w:t>part.</w:t>
      </w:r>
      <w:r>
        <w:rPr>
          <w:spacing w:val="49"/>
        </w:rPr>
        <w:t> </w:t>
      </w:r>
      <w:r>
        <w:rPr/>
        <w:t>Using</w:t>
      </w:r>
      <w:r>
        <w:rPr>
          <w:spacing w:val="49"/>
        </w:rPr>
        <w:t> </w:t>
      </w:r>
      <w:r>
        <w:rPr/>
        <w:t>recent</w:t>
      </w:r>
      <w:r>
        <w:rPr>
          <w:spacing w:val="49"/>
        </w:rPr>
        <w:t> </w:t>
      </w:r>
      <w:r>
        <w:rPr/>
        <w:t>Gini</w:t>
      </w:r>
      <w:r>
        <w:rPr>
          <w:spacing w:val="49"/>
        </w:rPr>
        <w:t> </w:t>
      </w:r>
      <w:r>
        <w:rPr/>
        <w:t>index</w:t>
      </w:r>
      <w:r>
        <w:rPr>
          <w:spacing w:val="50"/>
        </w:rPr>
        <w:t> </w:t>
      </w:r>
      <w:r>
        <w:rPr/>
        <w:t>data</w:t>
      </w:r>
      <w:r>
        <w:rPr>
          <w:spacing w:val="49"/>
        </w:rPr>
        <w:t> </w:t>
      </w:r>
      <w:r>
        <w:rPr/>
        <w:t>on</w:t>
      </w:r>
      <w:r>
        <w:rPr>
          <w:spacing w:val="49"/>
        </w:rPr>
        <w:t> </w:t>
      </w:r>
      <w:r>
        <w:rPr/>
        <w:t>income</w:t>
      </w:r>
      <w:r>
        <w:rPr>
          <w:spacing w:val="48"/>
        </w:rPr>
        <w:t> </w:t>
      </w:r>
      <w:r>
        <w:rPr/>
        <w:t>inequality,</w:t>
      </w:r>
      <w:r>
        <w:rPr>
          <w:spacing w:val="49"/>
        </w:rPr>
        <w:t> </w:t>
      </w:r>
      <w:r>
        <w:rPr/>
        <w:t>chapter</w:t>
      </w:r>
      <w:r>
        <w:rPr>
          <w:spacing w:val="48"/>
        </w:rPr>
        <w:t> </w:t>
      </w:r>
      <w:r>
        <w:rPr>
          <w:spacing w:val="-4"/>
        </w:rPr>
        <w:t>five</w:t>
      </w:r>
    </w:p>
    <w:p>
      <w:pPr>
        <w:spacing w:after="0" w:line="480" w:lineRule="auto"/>
        <w:jc w:val="both"/>
        <w:sectPr>
          <w:pgSz w:w="12240" w:h="15840"/>
          <w:pgMar w:header="0" w:footer="744" w:top="1360" w:bottom="940" w:left="1220" w:right="1160"/>
        </w:sectPr>
      </w:pPr>
    </w:p>
    <w:p>
      <w:pPr>
        <w:pStyle w:val="BodyText"/>
        <w:spacing w:line="480" w:lineRule="auto" w:before="72"/>
        <w:ind w:left="220" w:right="275"/>
        <w:jc w:val="both"/>
      </w:pPr>
      <w:r>
        <w:rPr/>
        <w:t>empirically studies the impact Brazil’s income inequality has on its economic performance. The chapter uses regression analysis to estimate the relationship. The discussions of the findings are also contained in the chapter.</w:t>
      </w:r>
    </w:p>
    <w:p>
      <w:pPr>
        <w:pStyle w:val="Heading2"/>
        <w:numPr>
          <w:ilvl w:val="1"/>
          <w:numId w:val="8"/>
        </w:numPr>
        <w:tabs>
          <w:tab w:pos="641" w:val="left" w:leader="none"/>
        </w:tabs>
        <w:spacing w:line="240" w:lineRule="auto" w:before="167" w:after="0"/>
        <w:ind w:left="641" w:right="0" w:hanging="421"/>
        <w:jc w:val="both"/>
      </w:pPr>
      <w:bookmarkStart w:name="_bookmark2" w:id="3"/>
      <w:bookmarkEnd w:id="3"/>
      <w:r>
        <w:rPr>
          <w:b w:val="0"/>
        </w:rPr>
      </w:r>
      <w:r>
        <w:rPr/>
        <w:t>Measures</w:t>
      </w:r>
      <w:r>
        <w:rPr>
          <w:spacing w:val="-7"/>
        </w:rPr>
        <w:t> </w:t>
      </w:r>
      <w:r>
        <w:rPr/>
        <w:t>of</w:t>
      </w:r>
      <w:r>
        <w:rPr>
          <w:spacing w:val="-6"/>
        </w:rPr>
        <w:t> </w:t>
      </w:r>
      <w:r>
        <w:rPr>
          <w:spacing w:val="-2"/>
        </w:rPr>
        <w:t>Inequality</w:t>
      </w:r>
    </w:p>
    <w:p>
      <w:pPr>
        <w:pStyle w:val="BodyText"/>
        <w:spacing w:line="480" w:lineRule="auto" w:before="315"/>
        <w:ind w:left="220" w:right="275"/>
        <w:jc w:val="both"/>
      </w:pPr>
      <w:r>
        <w:rPr/>
        <w:t>There are</w:t>
      </w:r>
      <w:r>
        <w:rPr>
          <w:spacing w:val="-2"/>
        </w:rPr>
        <w:t> </w:t>
      </w:r>
      <w:r>
        <w:rPr/>
        <w:t>different measures that describe</w:t>
      </w:r>
      <w:r>
        <w:rPr>
          <w:spacing w:val="-1"/>
        </w:rPr>
        <w:t> </w:t>
      </w:r>
      <w:r>
        <w:rPr/>
        <w:t>a country’s income</w:t>
      </w:r>
      <w:r>
        <w:rPr>
          <w:spacing w:val="-1"/>
        </w:rPr>
        <w:t> </w:t>
      </w:r>
      <w:r>
        <w:rPr/>
        <w:t>inequality</w:t>
      </w:r>
      <w:r>
        <w:rPr>
          <w:spacing w:val="-5"/>
        </w:rPr>
        <w:t> </w:t>
      </w:r>
      <w:r>
        <w:rPr/>
        <w:t>but the</w:t>
      </w:r>
      <w:r>
        <w:rPr>
          <w:spacing w:val="-1"/>
        </w:rPr>
        <w:t> </w:t>
      </w:r>
      <w:r>
        <w:rPr/>
        <w:t>Gini index is the most commonly used. This index takes on a number between 0 and 1, with 0 being perfectly equal society and 1 being perfectly unequal. Another method, mostly used by scientists to calculate income inequality is the Hoover index (Hoover, 1936). It is also called Robin Hood index. This measure describes how much of a society’s income has to be transferred from the hands of the rich to those of the poor in order to get a perfectly equal society. It can be represented graphically as the area with the largest difference between the Lorenz curve and the total equality curve. The Hoover index, just like the Gini index takes values between 0 and 1, with 1 being a total unequal society. Other indexes used to measure inequality are the Theil index, the Atkinson index and the income shares. These indexes are mostly used when analyzing income inequality among subgroups. Most economic research use the Gini index because it is more readily available and simpler than other indexes. This paper would also make use of the Gini index.</w:t>
      </w:r>
    </w:p>
    <w:p>
      <w:pPr>
        <w:pStyle w:val="Heading2"/>
        <w:numPr>
          <w:ilvl w:val="1"/>
          <w:numId w:val="8"/>
        </w:numPr>
        <w:tabs>
          <w:tab w:pos="641" w:val="left" w:leader="none"/>
        </w:tabs>
        <w:spacing w:line="240" w:lineRule="auto" w:before="166" w:after="0"/>
        <w:ind w:left="641" w:right="0" w:hanging="421"/>
        <w:jc w:val="both"/>
      </w:pPr>
      <w:bookmarkStart w:name="_bookmark3" w:id="4"/>
      <w:bookmarkEnd w:id="4"/>
      <w:r>
        <w:rPr>
          <w:b w:val="0"/>
        </w:rPr>
      </w:r>
      <w:r>
        <w:rPr/>
        <w:t>Brazil’s</w:t>
      </w:r>
      <w:r>
        <w:rPr>
          <w:spacing w:val="-10"/>
        </w:rPr>
        <w:t> </w:t>
      </w:r>
      <w:r>
        <w:rPr/>
        <w:t>Inequality</w:t>
      </w:r>
      <w:r>
        <w:rPr>
          <w:spacing w:val="-6"/>
        </w:rPr>
        <w:t> </w:t>
      </w:r>
      <w:r>
        <w:rPr/>
        <w:t>Facts</w:t>
      </w:r>
      <w:r>
        <w:rPr>
          <w:spacing w:val="-6"/>
        </w:rPr>
        <w:t> </w:t>
      </w:r>
      <w:r>
        <w:rPr/>
        <w:t>and</w:t>
      </w:r>
      <w:r>
        <w:rPr>
          <w:spacing w:val="-7"/>
        </w:rPr>
        <w:t> </w:t>
      </w:r>
      <w:r>
        <w:rPr>
          <w:spacing w:val="-2"/>
        </w:rPr>
        <w:t>Figures</w:t>
      </w:r>
    </w:p>
    <w:p>
      <w:pPr>
        <w:pStyle w:val="BodyText"/>
        <w:spacing w:line="480" w:lineRule="auto" w:before="318"/>
        <w:ind w:left="220" w:right="276"/>
        <w:jc w:val="both"/>
      </w:pPr>
      <w:r>
        <w:rPr/>
        <w:t>Among world’s most unequal countries, Brazil ranks 4</w:t>
      </w:r>
      <w:r>
        <w:rPr>
          <w:vertAlign w:val="superscript"/>
        </w:rPr>
        <w:t>th</w:t>
      </w:r>
      <w:r>
        <w:rPr>
          <w:vertAlign w:val="baseline"/>
        </w:rPr>
        <w:t> (Withnall, 2016). The Gini index over the past century has been quite steady before it peaked in the late 80s.</w:t>
      </w:r>
      <w:r>
        <w:rPr>
          <w:spacing w:val="15"/>
          <w:vertAlign w:val="baseline"/>
        </w:rPr>
        <w:t> </w:t>
      </w:r>
      <w:r>
        <w:rPr>
          <w:vertAlign w:val="baseline"/>
        </w:rPr>
        <w:t>In the early 90s, it began</w:t>
      </w:r>
      <w:r>
        <w:rPr>
          <w:spacing w:val="40"/>
          <w:vertAlign w:val="baseline"/>
        </w:rPr>
        <w:t> </w:t>
      </w:r>
      <w:r>
        <w:rPr>
          <w:vertAlign w:val="baseline"/>
        </w:rPr>
        <w:t>to</w:t>
      </w:r>
      <w:r>
        <w:rPr>
          <w:spacing w:val="-2"/>
          <w:vertAlign w:val="baseline"/>
        </w:rPr>
        <w:t> </w:t>
      </w:r>
      <w:r>
        <w:rPr>
          <w:vertAlign w:val="baseline"/>
        </w:rPr>
        <w:t>fall</w:t>
      </w:r>
      <w:r>
        <w:rPr>
          <w:spacing w:val="-2"/>
          <w:vertAlign w:val="baseline"/>
        </w:rPr>
        <w:t> </w:t>
      </w:r>
      <w:r>
        <w:rPr>
          <w:vertAlign w:val="baseline"/>
        </w:rPr>
        <w:t>drastically</w:t>
      </w:r>
      <w:r>
        <w:rPr>
          <w:spacing w:val="-7"/>
          <w:vertAlign w:val="baseline"/>
        </w:rPr>
        <w:t> </w:t>
      </w:r>
      <w:r>
        <w:rPr>
          <w:vertAlign w:val="baseline"/>
        </w:rPr>
        <w:t>and not long</w:t>
      </w:r>
      <w:r>
        <w:rPr>
          <w:spacing w:val="-2"/>
          <w:vertAlign w:val="baseline"/>
        </w:rPr>
        <w:t> </w:t>
      </w:r>
      <w:r>
        <w:rPr>
          <w:vertAlign w:val="baseline"/>
        </w:rPr>
        <w:t>enough, went up</w:t>
      </w:r>
      <w:r>
        <w:rPr>
          <w:spacing w:val="-2"/>
          <w:vertAlign w:val="baseline"/>
        </w:rPr>
        <w:t> </w:t>
      </w:r>
      <w:r>
        <w:rPr>
          <w:vertAlign w:val="baseline"/>
        </w:rPr>
        <w:t>sharply. It has</w:t>
      </w:r>
      <w:r>
        <w:rPr>
          <w:spacing w:val="-2"/>
          <w:vertAlign w:val="baseline"/>
        </w:rPr>
        <w:t> </w:t>
      </w:r>
      <w:r>
        <w:rPr>
          <w:vertAlign w:val="baseline"/>
        </w:rPr>
        <w:t>been a</w:t>
      </w:r>
      <w:r>
        <w:rPr>
          <w:spacing w:val="-1"/>
          <w:vertAlign w:val="baseline"/>
        </w:rPr>
        <w:t> </w:t>
      </w:r>
      <w:r>
        <w:rPr>
          <w:vertAlign w:val="baseline"/>
        </w:rPr>
        <w:t>bit</w:t>
      </w:r>
      <w:r>
        <w:rPr>
          <w:spacing w:val="-2"/>
          <w:vertAlign w:val="baseline"/>
        </w:rPr>
        <w:t> </w:t>
      </w:r>
      <w:r>
        <w:rPr>
          <w:vertAlign w:val="baseline"/>
        </w:rPr>
        <w:t>stable</w:t>
      </w:r>
      <w:r>
        <w:rPr>
          <w:spacing w:val="-2"/>
          <w:vertAlign w:val="baseline"/>
        </w:rPr>
        <w:t> </w:t>
      </w:r>
      <w:r>
        <w:rPr>
          <w:vertAlign w:val="baseline"/>
        </w:rPr>
        <w:t>ever</w:t>
      </w:r>
      <w:r>
        <w:rPr>
          <w:spacing w:val="-1"/>
          <w:vertAlign w:val="baseline"/>
        </w:rPr>
        <w:t> </w:t>
      </w:r>
      <w:r>
        <w:rPr>
          <w:vertAlign w:val="baseline"/>
        </w:rPr>
        <w:t>since</w:t>
      </w:r>
      <w:r>
        <w:rPr>
          <w:spacing w:val="-2"/>
          <w:vertAlign w:val="baseline"/>
        </w:rPr>
        <w:t> </w:t>
      </w:r>
      <w:r>
        <w:rPr>
          <w:vertAlign w:val="baseline"/>
        </w:rPr>
        <w:t>until</w:t>
      </w:r>
      <w:r>
        <w:rPr>
          <w:spacing w:val="-2"/>
          <w:vertAlign w:val="baseline"/>
        </w:rPr>
        <w:t> </w:t>
      </w:r>
      <w:r>
        <w:rPr>
          <w:vertAlign w:val="baseline"/>
        </w:rPr>
        <w:t>in 2002 when the fall accelerated. Figure 4 shows Brazil’s income inequality trend from 1970 to 2014.</w:t>
      </w:r>
      <w:r>
        <w:rPr>
          <w:spacing w:val="61"/>
          <w:vertAlign w:val="baseline"/>
        </w:rPr>
        <w:t> </w:t>
      </w:r>
      <w:r>
        <w:rPr>
          <w:vertAlign w:val="baseline"/>
        </w:rPr>
        <w:t>Over</w:t>
      </w:r>
      <w:r>
        <w:rPr>
          <w:spacing w:val="61"/>
          <w:vertAlign w:val="baseline"/>
        </w:rPr>
        <w:t> </w:t>
      </w:r>
      <w:r>
        <w:rPr>
          <w:vertAlign w:val="baseline"/>
        </w:rPr>
        <w:t>this</w:t>
      </w:r>
      <w:r>
        <w:rPr>
          <w:spacing w:val="62"/>
          <w:vertAlign w:val="baseline"/>
        </w:rPr>
        <w:t> </w:t>
      </w:r>
      <w:r>
        <w:rPr>
          <w:vertAlign w:val="baseline"/>
        </w:rPr>
        <w:t>period,</w:t>
      </w:r>
      <w:r>
        <w:rPr>
          <w:spacing w:val="61"/>
          <w:vertAlign w:val="baseline"/>
        </w:rPr>
        <w:t> </w:t>
      </w:r>
      <w:r>
        <w:rPr>
          <w:vertAlign w:val="baseline"/>
        </w:rPr>
        <w:t>its</w:t>
      </w:r>
      <w:r>
        <w:rPr>
          <w:spacing w:val="62"/>
          <w:vertAlign w:val="baseline"/>
        </w:rPr>
        <w:t> </w:t>
      </w:r>
      <w:r>
        <w:rPr>
          <w:vertAlign w:val="baseline"/>
        </w:rPr>
        <w:t>Gini</w:t>
      </w:r>
      <w:r>
        <w:rPr>
          <w:spacing w:val="61"/>
          <w:vertAlign w:val="baseline"/>
        </w:rPr>
        <w:t> </w:t>
      </w:r>
      <w:r>
        <w:rPr>
          <w:vertAlign w:val="baseline"/>
        </w:rPr>
        <w:t>index</w:t>
      </w:r>
      <w:r>
        <w:rPr>
          <w:spacing w:val="63"/>
          <w:vertAlign w:val="baseline"/>
        </w:rPr>
        <w:t> </w:t>
      </w:r>
      <w:r>
        <w:rPr>
          <w:vertAlign w:val="baseline"/>
        </w:rPr>
        <w:t>has</w:t>
      </w:r>
      <w:r>
        <w:rPr>
          <w:spacing w:val="62"/>
          <w:vertAlign w:val="baseline"/>
        </w:rPr>
        <w:t> </w:t>
      </w:r>
      <w:r>
        <w:rPr>
          <w:vertAlign w:val="baseline"/>
        </w:rPr>
        <w:t>not</w:t>
      </w:r>
      <w:r>
        <w:rPr>
          <w:spacing w:val="60"/>
          <w:vertAlign w:val="baseline"/>
        </w:rPr>
        <w:t> </w:t>
      </w:r>
      <w:r>
        <w:rPr>
          <w:vertAlign w:val="baseline"/>
        </w:rPr>
        <w:t>gone</w:t>
      </w:r>
      <w:r>
        <w:rPr>
          <w:spacing w:val="61"/>
          <w:vertAlign w:val="baseline"/>
        </w:rPr>
        <w:t> </w:t>
      </w:r>
      <w:r>
        <w:rPr>
          <w:vertAlign w:val="baseline"/>
        </w:rPr>
        <w:t>below</w:t>
      </w:r>
      <w:r>
        <w:rPr>
          <w:spacing w:val="62"/>
          <w:vertAlign w:val="baseline"/>
        </w:rPr>
        <w:t> </w:t>
      </w:r>
      <w:r>
        <w:rPr>
          <w:vertAlign w:val="baseline"/>
        </w:rPr>
        <w:t>50,</w:t>
      </w:r>
      <w:r>
        <w:rPr>
          <w:spacing w:val="63"/>
          <w:vertAlign w:val="baseline"/>
        </w:rPr>
        <w:t> </w:t>
      </w:r>
      <w:r>
        <w:rPr>
          <w:vertAlign w:val="baseline"/>
        </w:rPr>
        <w:t>which</w:t>
      </w:r>
      <w:r>
        <w:rPr>
          <w:spacing w:val="64"/>
          <w:vertAlign w:val="baseline"/>
        </w:rPr>
        <w:t> </w:t>
      </w:r>
      <w:r>
        <w:rPr>
          <w:vertAlign w:val="baseline"/>
        </w:rPr>
        <w:t>is</w:t>
      </w:r>
      <w:r>
        <w:rPr>
          <w:spacing w:val="62"/>
          <w:vertAlign w:val="baseline"/>
        </w:rPr>
        <w:t> </w:t>
      </w:r>
      <w:r>
        <w:rPr>
          <w:vertAlign w:val="baseline"/>
        </w:rPr>
        <w:t>why</w:t>
      </w:r>
      <w:r>
        <w:rPr>
          <w:spacing w:val="57"/>
          <w:vertAlign w:val="baseline"/>
        </w:rPr>
        <w:t> </w:t>
      </w:r>
      <w:r>
        <w:rPr>
          <w:vertAlign w:val="baseline"/>
        </w:rPr>
        <w:t>it</w:t>
      </w:r>
      <w:r>
        <w:rPr>
          <w:spacing w:val="62"/>
          <w:vertAlign w:val="baseline"/>
        </w:rPr>
        <w:t> </w:t>
      </w:r>
      <w:r>
        <w:rPr>
          <w:vertAlign w:val="baseline"/>
        </w:rPr>
        <w:t>has</w:t>
      </w:r>
      <w:r>
        <w:rPr>
          <w:spacing w:val="62"/>
          <w:vertAlign w:val="baseline"/>
        </w:rPr>
        <w:t> </w:t>
      </w:r>
      <w:r>
        <w:rPr>
          <w:spacing w:val="-4"/>
          <w:vertAlign w:val="baseline"/>
        </w:rPr>
        <w:t>been</w:t>
      </w:r>
    </w:p>
    <w:p>
      <w:pPr>
        <w:spacing w:after="0" w:line="480" w:lineRule="auto"/>
        <w:jc w:val="both"/>
        <w:sectPr>
          <w:pgSz w:w="12240" w:h="15840"/>
          <w:pgMar w:header="0" w:footer="744" w:top="1360" w:bottom="940" w:left="1220" w:right="1160"/>
        </w:sectPr>
      </w:pPr>
    </w:p>
    <w:p>
      <w:pPr>
        <w:pStyle w:val="BodyText"/>
        <w:spacing w:line="480" w:lineRule="auto" w:before="72"/>
        <w:ind w:left="220" w:right="277"/>
        <w:jc w:val="both"/>
      </w:pPr>
      <w:r>
        <w:rPr/>
        <mc:AlternateContent>
          <mc:Choice Requires="wps">
            <w:drawing>
              <wp:anchor distT="0" distB="0" distL="0" distR="0" allowOverlap="1" layoutInCell="1" locked="0" behindDoc="0" simplePos="0" relativeHeight="15732736">
                <wp:simplePos x="0" y="0"/>
                <wp:positionH relativeFrom="page">
                  <wp:posOffset>1204912</wp:posOffset>
                </wp:positionH>
                <wp:positionV relativeFrom="paragraph">
                  <wp:posOffset>1562290</wp:posOffset>
                </wp:positionV>
                <wp:extent cx="5354955" cy="30035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5354955" cy="3003550"/>
                          <a:chExt cx="5354955" cy="3003550"/>
                        </a:xfrm>
                      </wpg:grpSpPr>
                      <wps:wsp>
                        <wps:cNvPr id="24" name="Graphic 24"/>
                        <wps:cNvSpPr/>
                        <wps:spPr>
                          <a:xfrm>
                            <a:off x="744283" y="521525"/>
                            <a:ext cx="4425950" cy="1771014"/>
                          </a:xfrm>
                          <a:custGeom>
                            <a:avLst/>
                            <a:gdLst/>
                            <a:ahLst/>
                            <a:cxnLst/>
                            <a:rect l="l" t="t" r="r" b="b"/>
                            <a:pathLst>
                              <a:path w="4425950" h="1771014">
                                <a:moveTo>
                                  <a:pt x="0" y="1574291"/>
                                </a:moveTo>
                                <a:lnTo>
                                  <a:pt x="4425696" y="1574291"/>
                                </a:lnTo>
                              </a:path>
                              <a:path w="4425950" h="1771014">
                                <a:moveTo>
                                  <a:pt x="0" y="1377695"/>
                                </a:moveTo>
                                <a:lnTo>
                                  <a:pt x="4425696" y="1377695"/>
                                </a:lnTo>
                              </a:path>
                              <a:path w="4425950" h="1771014">
                                <a:moveTo>
                                  <a:pt x="0" y="1179575"/>
                                </a:moveTo>
                                <a:lnTo>
                                  <a:pt x="4425696" y="1179575"/>
                                </a:lnTo>
                              </a:path>
                              <a:path w="4425950" h="1771014">
                                <a:moveTo>
                                  <a:pt x="0" y="982979"/>
                                </a:moveTo>
                                <a:lnTo>
                                  <a:pt x="4425696" y="982979"/>
                                </a:lnTo>
                              </a:path>
                              <a:path w="4425950" h="1771014">
                                <a:moveTo>
                                  <a:pt x="0" y="786383"/>
                                </a:moveTo>
                                <a:lnTo>
                                  <a:pt x="4425696" y="786383"/>
                                </a:lnTo>
                              </a:path>
                              <a:path w="4425950" h="1771014">
                                <a:moveTo>
                                  <a:pt x="0" y="589787"/>
                                </a:moveTo>
                                <a:lnTo>
                                  <a:pt x="4425696" y="589787"/>
                                </a:lnTo>
                              </a:path>
                              <a:path w="4425950" h="1771014">
                                <a:moveTo>
                                  <a:pt x="0" y="393191"/>
                                </a:moveTo>
                                <a:lnTo>
                                  <a:pt x="4425696" y="393191"/>
                                </a:lnTo>
                              </a:path>
                              <a:path w="4425950" h="1771014">
                                <a:moveTo>
                                  <a:pt x="0" y="196595"/>
                                </a:moveTo>
                                <a:lnTo>
                                  <a:pt x="4425696" y="196595"/>
                                </a:lnTo>
                              </a:path>
                              <a:path w="4425950" h="1771014">
                                <a:moveTo>
                                  <a:pt x="0" y="0"/>
                                </a:moveTo>
                                <a:lnTo>
                                  <a:pt x="4425696" y="0"/>
                                </a:lnTo>
                              </a:path>
                              <a:path w="4425950" h="1771014">
                                <a:moveTo>
                                  <a:pt x="0" y="1770887"/>
                                </a:moveTo>
                                <a:lnTo>
                                  <a:pt x="4425696" y="1770887"/>
                                </a:lnTo>
                              </a:path>
                            </a:pathLst>
                          </a:custGeom>
                          <a:ln w="9144">
                            <a:solidFill>
                              <a:srgbClr val="D9D9D9"/>
                            </a:solidFill>
                            <a:prstDash val="solid"/>
                          </a:ln>
                        </wps:spPr>
                        <wps:bodyPr wrap="square" lIns="0" tIns="0" rIns="0" bIns="0" rtlCol="0">
                          <a:prstTxWarp prst="textNoShape">
                            <a:avLst/>
                          </a:prstTxWarp>
                          <a:noAutofit/>
                        </wps:bodyPr>
                      </wps:wsp>
                      <wps:wsp>
                        <wps:cNvPr id="25" name="Graphic 25"/>
                        <wps:cNvSpPr/>
                        <wps:spPr>
                          <a:xfrm>
                            <a:off x="793051" y="786701"/>
                            <a:ext cx="4328160" cy="1163320"/>
                          </a:xfrm>
                          <a:custGeom>
                            <a:avLst/>
                            <a:gdLst/>
                            <a:ahLst/>
                            <a:cxnLst/>
                            <a:rect l="l" t="t" r="r" b="b"/>
                            <a:pathLst>
                              <a:path w="4328160" h="1163320">
                                <a:moveTo>
                                  <a:pt x="0" y="560831"/>
                                </a:moveTo>
                                <a:lnTo>
                                  <a:pt x="97536" y="580643"/>
                                </a:lnTo>
                                <a:lnTo>
                                  <a:pt x="196596" y="227075"/>
                                </a:lnTo>
                                <a:lnTo>
                                  <a:pt x="295656" y="504443"/>
                                </a:lnTo>
                                <a:lnTo>
                                  <a:pt x="393192" y="783335"/>
                                </a:lnTo>
                                <a:lnTo>
                                  <a:pt x="492252" y="539495"/>
                                </a:lnTo>
                                <a:lnTo>
                                  <a:pt x="589788" y="297179"/>
                                </a:lnTo>
                                <a:lnTo>
                                  <a:pt x="688848" y="885443"/>
                                </a:lnTo>
                                <a:lnTo>
                                  <a:pt x="786384" y="717803"/>
                                </a:lnTo>
                                <a:lnTo>
                                  <a:pt x="885444" y="379475"/>
                                </a:lnTo>
                                <a:lnTo>
                                  <a:pt x="982980" y="544067"/>
                                </a:lnTo>
                                <a:lnTo>
                                  <a:pt x="1082040" y="528827"/>
                                </a:lnTo>
                                <a:lnTo>
                                  <a:pt x="1179576" y="480059"/>
                                </a:lnTo>
                                <a:lnTo>
                                  <a:pt x="1278636" y="423671"/>
                                </a:lnTo>
                                <a:lnTo>
                                  <a:pt x="1377696" y="484631"/>
                                </a:lnTo>
                                <a:lnTo>
                                  <a:pt x="1475232" y="758951"/>
                                </a:lnTo>
                                <a:lnTo>
                                  <a:pt x="1574291" y="477011"/>
                                </a:lnTo>
                                <a:lnTo>
                                  <a:pt x="1671827" y="355091"/>
                                </a:lnTo>
                                <a:lnTo>
                                  <a:pt x="1770888" y="184403"/>
                                </a:lnTo>
                                <a:lnTo>
                                  <a:pt x="1868424" y="0"/>
                                </a:lnTo>
                                <a:lnTo>
                                  <a:pt x="1967484" y="277367"/>
                                </a:lnTo>
                                <a:lnTo>
                                  <a:pt x="2065020" y="637031"/>
                                </a:lnTo>
                                <a:lnTo>
                                  <a:pt x="2164080" y="996695"/>
                                </a:lnTo>
                                <a:lnTo>
                                  <a:pt x="2261616" y="313943"/>
                                </a:lnTo>
                                <a:lnTo>
                                  <a:pt x="2360676" y="339851"/>
                                </a:lnTo>
                                <a:lnTo>
                                  <a:pt x="2459736" y="367283"/>
                                </a:lnTo>
                                <a:lnTo>
                                  <a:pt x="2557272" y="335279"/>
                                </a:lnTo>
                                <a:lnTo>
                                  <a:pt x="2656332" y="344423"/>
                                </a:lnTo>
                                <a:lnTo>
                                  <a:pt x="2753868" y="362711"/>
                                </a:lnTo>
                                <a:lnTo>
                                  <a:pt x="2852928" y="423671"/>
                                </a:lnTo>
                                <a:lnTo>
                                  <a:pt x="2950464" y="408431"/>
                                </a:lnTo>
                                <a:lnTo>
                                  <a:pt x="3049524" y="391667"/>
                                </a:lnTo>
                                <a:lnTo>
                                  <a:pt x="3147060" y="460247"/>
                                </a:lnTo>
                                <a:lnTo>
                                  <a:pt x="3246120" y="521207"/>
                                </a:lnTo>
                                <a:lnTo>
                                  <a:pt x="3343656" y="632459"/>
                                </a:lnTo>
                                <a:lnTo>
                                  <a:pt x="3442716" y="655319"/>
                                </a:lnTo>
                                <a:lnTo>
                                  <a:pt x="3541776" y="725423"/>
                                </a:lnTo>
                                <a:lnTo>
                                  <a:pt x="3639312" y="794003"/>
                                </a:lnTo>
                                <a:lnTo>
                                  <a:pt x="3738372" y="879347"/>
                                </a:lnTo>
                                <a:lnTo>
                                  <a:pt x="3835908" y="928115"/>
                                </a:lnTo>
                                <a:lnTo>
                                  <a:pt x="3934968" y="966215"/>
                                </a:lnTo>
                                <a:lnTo>
                                  <a:pt x="4032504" y="1004315"/>
                                </a:lnTo>
                                <a:lnTo>
                                  <a:pt x="4131564" y="1045463"/>
                                </a:lnTo>
                                <a:lnTo>
                                  <a:pt x="4229100" y="1025651"/>
                                </a:lnTo>
                                <a:lnTo>
                                  <a:pt x="4328160" y="1162811"/>
                                </a:lnTo>
                              </a:path>
                            </a:pathLst>
                          </a:custGeom>
                          <a:ln w="27432">
                            <a:solidFill>
                              <a:srgbClr val="5B9BD4"/>
                            </a:solidFill>
                            <a:prstDash val="solid"/>
                          </a:ln>
                        </wps:spPr>
                        <wps:bodyPr wrap="square" lIns="0" tIns="0" rIns="0" bIns="0" rtlCol="0">
                          <a:prstTxWarp prst="textNoShape">
                            <a:avLst/>
                          </a:prstTxWarp>
                          <a:noAutofit/>
                        </wps:bodyPr>
                      </wps:wsp>
                      <pic:pic>
                        <pic:nvPicPr>
                          <pic:cNvPr id="26" name="Image 26"/>
                          <pic:cNvPicPr/>
                        </pic:nvPicPr>
                        <pic:blipFill>
                          <a:blip r:embed="rId9" cstate="print"/>
                          <a:stretch>
                            <a:fillRect/>
                          </a:stretch>
                        </pic:blipFill>
                        <pic:spPr>
                          <a:xfrm>
                            <a:off x="620458" y="2398204"/>
                            <a:ext cx="4517263" cy="200660"/>
                          </a:xfrm>
                          <a:prstGeom prst="rect">
                            <a:avLst/>
                          </a:prstGeom>
                        </pic:spPr>
                      </pic:pic>
                      <wps:wsp>
                        <wps:cNvPr id="27" name="Graphic 27"/>
                        <wps:cNvSpPr/>
                        <wps:spPr>
                          <a:xfrm>
                            <a:off x="4762" y="4762"/>
                            <a:ext cx="5345430" cy="2994025"/>
                          </a:xfrm>
                          <a:custGeom>
                            <a:avLst/>
                            <a:gdLst/>
                            <a:ahLst/>
                            <a:cxnLst/>
                            <a:rect l="l" t="t" r="r" b="b"/>
                            <a:pathLst>
                              <a:path w="5345430" h="2994025">
                                <a:moveTo>
                                  <a:pt x="0" y="2994025"/>
                                </a:moveTo>
                                <a:lnTo>
                                  <a:pt x="5345430" y="2994025"/>
                                </a:lnTo>
                                <a:lnTo>
                                  <a:pt x="5345430" y="0"/>
                                </a:lnTo>
                                <a:lnTo>
                                  <a:pt x="0" y="0"/>
                                </a:lnTo>
                                <a:lnTo>
                                  <a:pt x="0" y="2994025"/>
                                </a:lnTo>
                                <a:close/>
                              </a:path>
                            </a:pathLst>
                          </a:custGeom>
                          <a:ln w="9525">
                            <a:solidFill>
                              <a:srgbClr val="D9D9D9"/>
                            </a:solidFill>
                            <a:prstDash val="solid"/>
                          </a:ln>
                        </wps:spPr>
                        <wps:bodyPr wrap="square" lIns="0" tIns="0" rIns="0" bIns="0" rtlCol="0">
                          <a:prstTxWarp prst="textNoShape">
                            <a:avLst/>
                          </a:prstTxWarp>
                          <a:noAutofit/>
                        </wps:bodyPr>
                      </wps:wsp>
                      <wps:wsp>
                        <wps:cNvPr id="28" name="Textbox 28"/>
                        <wps:cNvSpPr txBox="1"/>
                        <wps:spPr>
                          <a:xfrm>
                            <a:off x="9525" y="4889"/>
                            <a:ext cx="5335905" cy="2989580"/>
                          </a:xfrm>
                          <a:prstGeom prst="rect">
                            <a:avLst/>
                          </a:prstGeom>
                        </wps:spPr>
                        <wps:txbx>
                          <w:txbxContent>
                            <w:p>
                              <w:pPr>
                                <w:spacing w:before="150"/>
                                <w:ind w:left="880" w:right="880" w:firstLine="0"/>
                                <w:jc w:val="center"/>
                                <w:rPr>
                                  <w:b/>
                                  <w:sz w:val="36"/>
                                </w:rPr>
                              </w:pPr>
                              <w:r>
                                <w:rPr>
                                  <w:b/>
                                  <w:color w:val="585858"/>
                                  <w:sz w:val="36"/>
                                </w:rPr>
                                <w:t>Gini</w:t>
                              </w:r>
                              <w:r>
                                <w:rPr>
                                  <w:b/>
                                  <w:color w:val="585858"/>
                                  <w:spacing w:val="-3"/>
                                  <w:sz w:val="36"/>
                                </w:rPr>
                                <w:t> </w:t>
                              </w:r>
                              <w:r>
                                <w:rPr>
                                  <w:b/>
                                  <w:color w:val="585858"/>
                                  <w:spacing w:val="-2"/>
                                  <w:sz w:val="36"/>
                                </w:rPr>
                                <w:t>Index</w:t>
                              </w:r>
                            </w:p>
                            <w:p>
                              <w:pPr>
                                <w:spacing w:before="129"/>
                                <w:ind w:left="579" w:right="0" w:firstLine="0"/>
                                <w:jc w:val="left"/>
                                <w:rPr>
                                  <w:rFonts w:ascii="Calibri"/>
                                  <w:sz w:val="18"/>
                                </w:rPr>
                              </w:pPr>
                              <w:r>
                                <w:rPr>
                                  <w:rFonts w:ascii="Calibri"/>
                                  <w:color w:val="585858"/>
                                  <w:spacing w:val="-2"/>
                                  <w:sz w:val="18"/>
                                </w:rPr>
                                <w:t>66.00</w:t>
                              </w:r>
                            </w:p>
                            <w:p>
                              <w:pPr>
                                <w:spacing w:before="91"/>
                                <w:ind w:left="579" w:right="0" w:firstLine="0"/>
                                <w:jc w:val="left"/>
                                <w:rPr>
                                  <w:rFonts w:ascii="Calibri"/>
                                  <w:sz w:val="18"/>
                                </w:rPr>
                              </w:pPr>
                              <w:r>
                                <w:rPr>
                                  <w:rFonts w:ascii="Calibri"/>
                                  <w:color w:val="585858"/>
                                  <w:spacing w:val="-2"/>
                                  <w:sz w:val="18"/>
                                </w:rPr>
                                <w:t>64.00</w:t>
                              </w:r>
                            </w:p>
                            <w:p>
                              <w:pPr>
                                <w:spacing w:before="89"/>
                                <w:ind w:left="579" w:right="0" w:firstLine="0"/>
                                <w:jc w:val="left"/>
                                <w:rPr>
                                  <w:rFonts w:ascii="Calibri"/>
                                  <w:sz w:val="18"/>
                                </w:rPr>
                              </w:pPr>
                              <w:r>
                                <w:rPr>
                                  <w:rFonts w:ascii="Calibri"/>
                                  <w:color w:val="585858"/>
                                  <w:spacing w:val="-2"/>
                                  <w:sz w:val="18"/>
                                </w:rPr>
                                <w:t>62.00</w:t>
                              </w:r>
                            </w:p>
                            <w:p>
                              <w:pPr>
                                <w:spacing w:before="90"/>
                                <w:ind w:left="579" w:right="0" w:firstLine="0"/>
                                <w:jc w:val="left"/>
                                <w:rPr>
                                  <w:rFonts w:ascii="Calibri"/>
                                  <w:sz w:val="18"/>
                                </w:rPr>
                              </w:pPr>
                              <w:r>
                                <w:rPr>
                                  <w:rFonts w:ascii="Calibri"/>
                                  <w:color w:val="585858"/>
                                  <w:spacing w:val="-2"/>
                                  <w:sz w:val="18"/>
                                </w:rPr>
                                <w:t>60.00</w:t>
                              </w:r>
                            </w:p>
                            <w:p>
                              <w:pPr>
                                <w:spacing w:before="91"/>
                                <w:ind w:left="579" w:right="0" w:firstLine="0"/>
                                <w:jc w:val="left"/>
                                <w:rPr>
                                  <w:rFonts w:ascii="Calibri"/>
                                  <w:sz w:val="18"/>
                                </w:rPr>
                              </w:pPr>
                              <w:r>
                                <w:rPr>
                                  <w:rFonts w:ascii="Calibri"/>
                                  <w:color w:val="585858"/>
                                  <w:spacing w:val="-2"/>
                                  <w:sz w:val="18"/>
                                </w:rPr>
                                <w:t>58.00</w:t>
                              </w:r>
                            </w:p>
                            <w:p>
                              <w:pPr>
                                <w:spacing w:before="90"/>
                                <w:ind w:left="579" w:right="0" w:firstLine="0"/>
                                <w:jc w:val="left"/>
                                <w:rPr>
                                  <w:rFonts w:ascii="Calibri"/>
                                  <w:sz w:val="18"/>
                                </w:rPr>
                              </w:pPr>
                              <w:r>
                                <w:rPr>
                                  <w:rFonts w:ascii="Calibri"/>
                                  <w:color w:val="585858"/>
                                  <w:spacing w:val="-2"/>
                                  <w:sz w:val="18"/>
                                </w:rPr>
                                <w:t>56.00</w:t>
                              </w:r>
                            </w:p>
                            <w:p>
                              <w:pPr>
                                <w:spacing w:before="90"/>
                                <w:ind w:left="579" w:right="0" w:firstLine="0"/>
                                <w:jc w:val="left"/>
                                <w:rPr>
                                  <w:rFonts w:ascii="Calibri"/>
                                  <w:sz w:val="18"/>
                                </w:rPr>
                              </w:pPr>
                              <w:r>
                                <w:rPr>
                                  <w:rFonts w:ascii="Calibri"/>
                                  <w:color w:val="585858"/>
                                  <w:spacing w:val="-2"/>
                                  <w:sz w:val="18"/>
                                </w:rPr>
                                <w:t>54.00</w:t>
                              </w:r>
                            </w:p>
                            <w:p>
                              <w:pPr>
                                <w:spacing w:before="90"/>
                                <w:ind w:left="579" w:right="0" w:firstLine="0"/>
                                <w:jc w:val="left"/>
                                <w:rPr>
                                  <w:rFonts w:ascii="Calibri"/>
                                  <w:sz w:val="18"/>
                                </w:rPr>
                              </w:pPr>
                              <w:r>
                                <w:rPr>
                                  <w:rFonts w:ascii="Calibri"/>
                                  <w:color w:val="585858"/>
                                  <w:spacing w:val="-2"/>
                                  <w:sz w:val="18"/>
                                </w:rPr>
                                <w:t>52.00</w:t>
                              </w:r>
                            </w:p>
                            <w:p>
                              <w:pPr>
                                <w:spacing w:before="90"/>
                                <w:ind w:left="579" w:right="0" w:firstLine="0"/>
                                <w:jc w:val="left"/>
                                <w:rPr>
                                  <w:rFonts w:ascii="Calibri"/>
                                  <w:sz w:val="18"/>
                                </w:rPr>
                              </w:pPr>
                              <w:r>
                                <w:rPr>
                                  <w:rFonts w:ascii="Calibri"/>
                                  <w:color w:val="585858"/>
                                  <w:spacing w:val="-2"/>
                                  <w:sz w:val="18"/>
                                </w:rPr>
                                <w:t>50.00</w:t>
                              </w:r>
                            </w:p>
                            <w:p>
                              <w:pPr>
                                <w:spacing w:before="90"/>
                                <w:ind w:left="579" w:right="0" w:firstLine="0"/>
                                <w:jc w:val="left"/>
                                <w:rPr>
                                  <w:rFonts w:ascii="Calibri"/>
                                  <w:sz w:val="18"/>
                                </w:rPr>
                              </w:pPr>
                              <w:r>
                                <w:rPr>
                                  <w:rFonts w:ascii="Calibri"/>
                                  <w:color w:val="585858"/>
                                  <w:spacing w:val="-2"/>
                                  <w:sz w:val="18"/>
                                </w:rPr>
                                <w:t>48.00</w:t>
                              </w:r>
                            </w:p>
                            <w:p>
                              <w:pPr>
                                <w:spacing w:line="240" w:lineRule="auto" w:before="0"/>
                                <w:rPr>
                                  <w:rFonts w:ascii="Calibri"/>
                                  <w:sz w:val="18"/>
                                </w:rPr>
                              </w:pPr>
                            </w:p>
                            <w:p>
                              <w:pPr>
                                <w:spacing w:line="240" w:lineRule="auto" w:before="48"/>
                                <w:rPr>
                                  <w:rFonts w:ascii="Calibri"/>
                                  <w:sz w:val="18"/>
                                </w:rPr>
                              </w:pPr>
                            </w:p>
                            <w:p>
                              <w:pPr>
                                <w:spacing w:before="0"/>
                                <w:ind w:left="880" w:right="0" w:firstLine="0"/>
                                <w:jc w:val="center"/>
                                <w:rPr>
                                  <w:b/>
                                  <w:sz w:val="24"/>
                                </w:rPr>
                              </w:pPr>
                              <w:r>
                                <w:rPr>
                                  <w:b/>
                                  <w:color w:val="585858"/>
                                  <w:spacing w:val="-4"/>
                                  <w:sz w:val="24"/>
                                </w:rPr>
                                <w:t>Year</w:t>
                              </w:r>
                            </w:p>
                          </w:txbxContent>
                        </wps:txbx>
                        <wps:bodyPr wrap="square" lIns="0" tIns="0" rIns="0" bIns="0" rtlCol="0">
                          <a:noAutofit/>
                        </wps:bodyPr>
                      </wps:wsp>
                    </wpg:wgp>
                  </a:graphicData>
                </a:graphic>
              </wp:anchor>
            </w:drawing>
          </mc:Choice>
          <mc:Fallback>
            <w:pict>
              <v:group style="position:absolute;margin-left:94.875pt;margin-top:123.014999pt;width:421.65pt;height:236.5pt;mso-position-horizontal-relative:page;mso-position-vertical-relative:paragraph;z-index:15732736" id="docshapegroup22" coordorigin="1898,2460" coordsize="8433,4730">
                <v:shape style="position:absolute;left:3069;top:3281;width:6970;height:2789" id="docshape23" coordorigin="3070,3282" coordsize="6970,2789" path="m3070,5761l10039,5761m3070,5451l10039,5451m3070,5139l10039,5139m3070,4830l10039,4830m3070,4520l10039,4520m3070,4210l10039,4210m3070,3901l10039,3901m3070,3591l10039,3591m3070,3282l10039,3282m3070,6070l10039,6070e" filled="false" stroked="true" strokeweight=".72pt" strokecolor="#d9d9d9">
                  <v:path arrowok="t"/>
                  <v:stroke dashstyle="solid"/>
                </v:shape>
                <v:shape style="position:absolute;left:3146;top:3699;width:6816;height:1832" id="docshape24" coordorigin="3146,3699" coordsize="6816,1832" path="m3146,4582l3300,4614,3456,4057,3612,4494,3766,4933,3922,4549,4075,4167,4231,5094,4385,4830,4541,4297,4694,4556,4850,4532,5004,4455,5160,4366,5316,4462,5470,4894,5626,4450,5779,4258,5935,3990,6089,3699,6245,4136,6398,4702,6554,5269,6708,4194,6864,4234,7020,4278,7174,4227,7330,4242,7483,4270,7639,4366,7793,4342,7949,4316,8102,4424,8258,4520,8412,4695,8568,4731,8724,4842,8878,4950,9034,5084,9187,5161,9343,5221,9497,5281,9653,5346,9806,5314,9962,5530e" filled="false" stroked="true" strokeweight="2.16pt" strokecolor="#5b9bd4">
                  <v:path arrowok="t"/>
                  <v:stroke dashstyle="solid"/>
                </v:shape>
                <v:shape style="position:absolute;left:2874;top:6237;width:7114;height:316" type="#_x0000_t75" id="docshape25" stroked="false">
                  <v:imagedata r:id="rId9" o:title=""/>
                </v:shape>
                <v:rect style="position:absolute;left:1905;top:2467;width:8418;height:4715" id="docshape26" filled="false" stroked="true" strokeweight=".75pt" strokecolor="#d9d9d9">
                  <v:stroke dashstyle="solid"/>
                </v:rect>
                <v:shape style="position:absolute;left:1912;top:2468;width:8403;height:4708" type="#_x0000_t202" id="docshape27" filled="false" stroked="false">
                  <v:textbox inset="0,0,0,0">
                    <w:txbxContent>
                      <w:p>
                        <w:pPr>
                          <w:spacing w:before="150"/>
                          <w:ind w:left="880" w:right="880" w:firstLine="0"/>
                          <w:jc w:val="center"/>
                          <w:rPr>
                            <w:b/>
                            <w:sz w:val="36"/>
                          </w:rPr>
                        </w:pPr>
                        <w:r>
                          <w:rPr>
                            <w:b/>
                            <w:color w:val="585858"/>
                            <w:sz w:val="36"/>
                          </w:rPr>
                          <w:t>Gini</w:t>
                        </w:r>
                        <w:r>
                          <w:rPr>
                            <w:b/>
                            <w:color w:val="585858"/>
                            <w:spacing w:val="-3"/>
                            <w:sz w:val="36"/>
                          </w:rPr>
                          <w:t> </w:t>
                        </w:r>
                        <w:r>
                          <w:rPr>
                            <w:b/>
                            <w:color w:val="585858"/>
                            <w:spacing w:val="-2"/>
                            <w:sz w:val="36"/>
                          </w:rPr>
                          <w:t>Index</w:t>
                        </w:r>
                      </w:p>
                      <w:p>
                        <w:pPr>
                          <w:spacing w:before="129"/>
                          <w:ind w:left="579" w:right="0" w:firstLine="0"/>
                          <w:jc w:val="left"/>
                          <w:rPr>
                            <w:rFonts w:ascii="Calibri"/>
                            <w:sz w:val="18"/>
                          </w:rPr>
                        </w:pPr>
                        <w:r>
                          <w:rPr>
                            <w:rFonts w:ascii="Calibri"/>
                            <w:color w:val="585858"/>
                            <w:spacing w:val="-2"/>
                            <w:sz w:val="18"/>
                          </w:rPr>
                          <w:t>66.00</w:t>
                        </w:r>
                      </w:p>
                      <w:p>
                        <w:pPr>
                          <w:spacing w:before="91"/>
                          <w:ind w:left="579" w:right="0" w:firstLine="0"/>
                          <w:jc w:val="left"/>
                          <w:rPr>
                            <w:rFonts w:ascii="Calibri"/>
                            <w:sz w:val="18"/>
                          </w:rPr>
                        </w:pPr>
                        <w:r>
                          <w:rPr>
                            <w:rFonts w:ascii="Calibri"/>
                            <w:color w:val="585858"/>
                            <w:spacing w:val="-2"/>
                            <w:sz w:val="18"/>
                          </w:rPr>
                          <w:t>64.00</w:t>
                        </w:r>
                      </w:p>
                      <w:p>
                        <w:pPr>
                          <w:spacing w:before="89"/>
                          <w:ind w:left="579" w:right="0" w:firstLine="0"/>
                          <w:jc w:val="left"/>
                          <w:rPr>
                            <w:rFonts w:ascii="Calibri"/>
                            <w:sz w:val="18"/>
                          </w:rPr>
                        </w:pPr>
                        <w:r>
                          <w:rPr>
                            <w:rFonts w:ascii="Calibri"/>
                            <w:color w:val="585858"/>
                            <w:spacing w:val="-2"/>
                            <w:sz w:val="18"/>
                          </w:rPr>
                          <w:t>62.00</w:t>
                        </w:r>
                      </w:p>
                      <w:p>
                        <w:pPr>
                          <w:spacing w:before="90"/>
                          <w:ind w:left="579" w:right="0" w:firstLine="0"/>
                          <w:jc w:val="left"/>
                          <w:rPr>
                            <w:rFonts w:ascii="Calibri"/>
                            <w:sz w:val="18"/>
                          </w:rPr>
                        </w:pPr>
                        <w:r>
                          <w:rPr>
                            <w:rFonts w:ascii="Calibri"/>
                            <w:color w:val="585858"/>
                            <w:spacing w:val="-2"/>
                            <w:sz w:val="18"/>
                          </w:rPr>
                          <w:t>60.00</w:t>
                        </w:r>
                      </w:p>
                      <w:p>
                        <w:pPr>
                          <w:spacing w:before="91"/>
                          <w:ind w:left="579" w:right="0" w:firstLine="0"/>
                          <w:jc w:val="left"/>
                          <w:rPr>
                            <w:rFonts w:ascii="Calibri"/>
                            <w:sz w:val="18"/>
                          </w:rPr>
                        </w:pPr>
                        <w:r>
                          <w:rPr>
                            <w:rFonts w:ascii="Calibri"/>
                            <w:color w:val="585858"/>
                            <w:spacing w:val="-2"/>
                            <w:sz w:val="18"/>
                          </w:rPr>
                          <w:t>58.00</w:t>
                        </w:r>
                      </w:p>
                      <w:p>
                        <w:pPr>
                          <w:spacing w:before="90"/>
                          <w:ind w:left="579" w:right="0" w:firstLine="0"/>
                          <w:jc w:val="left"/>
                          <w:rPr>
                            <w:rFonts w:ascii="Calibri"/>
                            <w:sz w:val="18"/>
                          </w:rPr>
                        </w:pPr>
                        <w:r>
                          <w:rPr>
                            <w:rFonts w:ascii="Calibri"/>
                            <w:color w:val="585858"/>
                            <w:spacing w:val="-2"/>
                            <w:sz w:val="18"/>
                          </w:rPr>
                          <w:t>56.00</w:t>
                        </w:r>
                      </w:p>
                      <w:p>
                        <w:pPr>
                          <w:spacing w:before="90"/>
                          <w:ind w:left="579" w:right="0" w:firstLine="0"/>
                          <w:jc w:val="left"/>
                          <w:rPr>
                            <w:rFonts w:ascii="Calibri"/>
                            <w:sz w:val="18"/>
                          </w:rPr>
                        </w:pPr>
                        <w:r>
                          <w:rPr>
                            <w:rFonts w:ascii="Calibri"/>
                            <w:color w:val="585858"/>
                            <w:spacing w:val="-2"/>
                            <w:sz w:val="18"/>
                          </w:rPr>
                          <w:t>54.00</w:t>
                        </w:r>
                      </w:p>
                      <w:p>
                        <w:pPr>
                          <w:spacing w:before="90"/>
                          <w:ind w:left="579" w:right="0" w:firstLine="0"/>
                          <w:jc w:val="left"/>
                          <w:rPr>
                            <w:rFonts w:ascii="Calibri"/>
                            <w:sz w:val="18"/>
                          </w:rPr>
                        </w:pPr>
                        <w:r>
                          <w:rPr>
                            <w:rFonts w:ascii="Calibri"/>
                            <w:color w:val="585858"/>
                            <w:spacing w:val="-2"/>
                            <w:sz w:val="18"/>
                          </w:rPr>
                          <w:t>52.00</w:t>
                        </w:r>
                      </w:p>
                      <w:p>
                        <w:pPr>
                          <w:spacing w:before="90"/>
                          <w:ind w:left="579" w:right="0" w:firstLine="0"/>
                          <w:jc w:val="left"/>
                          <w:rPr>
                            <w:rFonts w:ascii="Calibri"/>
                            <w:sz w:val="18"/>
                          </w:rPr>
                        </w:pPr>
                        <w:r>
                          <w:rPr>
                            <w:rFonts w:ascii="Calibri"/>
                            <w:color w:val="585858"/>
                            <w:spacing w:val="-2"/>
                            <w:sz w:val="18"/>
                          </w:rPr>
                          <w:t>50.00</w:t>
                        </w:r>
                      </w:p>
                      <w:p>
                        <w:pPr>
                          <w:spacing w:before="90"/>
                          <w:ind w:left="579" w:right="0" w:firstLine="0"/>
                          <w:jc w:val="left"/>
                          <w:rPr>
                            <w:rFonts w:ascii="Calibri"/>
                            <w:sz w:val="18"/>
                          </w:rPr>
                        </w:pPr>
                        <w:r>
                          <w:rPr>
                            <w:rFonts w:ascii="Calibri"/>
                            <w:color w:val="585858"/>
                            <w:spacing w:val="-2"/>
                            <w:sz w:val="18"/>
                          </w:rPr>
                          <w:t>48.00</w:t>
                        </w:r>
                      </w:p>
                      <w:p>
                        <w:pPr>
                          <w:spacing w:line="240" w:lineRule="auto" w:before="0"/>
                          <w:rPr>
                            <w:rFonts w:ascii="Calibri"/>
                            <w:sz w:val="18"/>
                          </w:rPr>
                        </w:pPr>
                      </w:p>
                      <w:p>
                        <w:pPr>
                          <w:spacing w:line="240" w:lineRule="auto" w:before="48"/>
                          <w:rPr>
                            <w:rFonts w:ascii="Calibri"/>
                            <w:sz w:val="18"/>
                          </w:rPr>
                        </w:pPr>
                      </w:p>
                      <w:p>
                        <w:pPr>
                          <w:spacing w:before="0"/>
                          <w:ind w:left="880" w:right="0" w:firstLine="0"/>
                          <w:jc w:val="center"/>
                          <w:rPr>
                            <w:b/>
                            <w:sz w:val="24"/>
                          </w:rPr>
                        </w:pPr>
                        <w:r>
                          <w:rPr>
                            <w:b/>
                            <w:color w:val="585858"/>
                            <w:spacing w:val="-4"/>
                            <w:sz w:val="24"/>
                          </w:rPr>
                          <w:t>Year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1361760</wp:posOffset>
                </wp:positionH>
                <wp:positionV relativeFrom="paragraph">
                  <wp:posOffset>2607545</wp:posOffset>
                </wp:positionV>
                <wp:extent cx="194945" cy="7251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94945" cy="725170"/>
                        </a:xfrm>
                        <a:prstGeom prst="rect">
                          <a:avLst/>
                        </a:prstGeom>
                      </wps:spPr>
                      <wps:txbx>
                        <w:txbxContent>
                          <w:p>
                            <w:pPr>
                              <w:spacing w:before="10"/>
                              <w:ind w:left="20" w:right="0" w:firstLine="0"/>
                              <w:jc w:val="left"/>
                              <w:rPr>
                                <w:b/>
                                <w:sz w:val="24"/>
                              </w:rPr>
                            </w:pPr>
                            <w:r>
                              <w:rPr>
                                <w:b/>
                                <w:color w:val="585858"/>
                                <w:sz w:val="24"/>
                              </w:rPr>
                              <w:t>Gini</w:t>
                            </w:r>
                            <w:r>
                              <w:rPr>
                                <w:b/>
                                <w:color w:val="585858"/>
                                <w:spacing w:val="-3"/>
                                <w:sz w:val="24"/>
                              </w:rPr>
                              <w:t> </w:t>
                            </w:r>
                            <w:r>
                              <w:rPr>
                                <w:b/>
                                <w:color w:val="585858"/>
                                <w:spacing w:val="-2"/>
                                <w:sz w:val="24"/>
                              </w:rPr>
                              <w:t>Index</w:t>
                            </w:r>
                          </w:p>
                        </w:txbxContent>
                      </wps:txbx>
                      <wps:bodyPr wrap="square" lIns="0" tIns="0" rIns="0" bIns="0" rtlCol="0" vert="vert270">
                        <a:noAutofit/>
                      </wps:bodyPr>
                    </wps:wsp>
                  </a:graphicData>
                </a:graphic>
              </wp:anchor>
            </w:drawing>
          </mc:Choice>
          <mc:Fallback>
            <w:pict>
              <v:shape style="position:absolute;margin-left:107.22525pt;margin-top:205.318527pt;width:15.35pt;height:57.1pt;mso-position-horizontal-relative:page;mso-position-vertical-relative:paragraph;z-index:15733248" type="#_x0000_t202" id="docshape28" filled="false" stroked="false">
                <v:textbox inset="0,0,0,0" style="layout-flow:vertical;mso-layout-flow-alt:bottom-to-top">
                  <w:txbxContent>
                    <w:p>
                      <w:pPr>
                        <w:spacing w:before="10"/>
                        <w:ind w:left="20" w:right="0" w:firstLine="0"/>
                        <w:jc w:val="left"/>
                        <w:rPr>
                          <w:b/>
                          <w:sz w:val="24"/>
                        </w:rPr>
                      </w:pPr>
                      <w:r>
                        <w:rPr>
                          <w:b/>
                          <w:color w:val="585858"/>
                          <w:sz w:val="24"/>
                        </w:rPr>
                        <w:t>Gini</w:t>
                      </w:r>
                      <w:r>
                        <w:rPr>
                          <w:b/>
                          <w:color w:val="585858"/>
                          <w:spacing w:val="-3"/>
                          <w:sz w:val="24"/>
                        </w:rPr>
                        <w:t> </w:t>
                      </w:r>
                      <w:r>
                        <w:rPr>
                          <w:b/>
                          <w:color w:val="585858"/>
                          <w:spacing w:val="-2"/>
                          <w:sz w:val="24"/>
                        </w:rPr>
                        <w:t>Index</w:t>
                      </w:r>
                    </w:p>
                  </w:txbxContent>
                </v:textbox>
                <w10:wrap type="none"/>
              </v:shape>
            </w:pict>
          </mc:Fallback>
        </mc:AlternateContent>
      </w:r>
      <w:r>
        <w:rPr/>
        <w:t>considered as one of the world’s most unequal societies since the last century. Table 1 shows the income share of the highest 20 percent of the population in Brazil compared to the share of income held by the lowest 20 percent. Although there has been an improvement in income distribution, a lot still needs to be done.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6"/>
      </w:pPr>
    </w:p>
    <w:p>
      <w:pPr>
        <w:spacing w:before="0"/>
        <w:ind w:left="1368" w:right="1423" w:firstLine="0"/>
        <w:jc w:val="center"/>
        <w:rPr>
          <w:sz w:val="22"/>
        </w:rPr>
      </w:pPr>
      <w:r>
        <w:rPr>
          <w:sz w:val="22"/>
        </w:rPr>
        <w:t>Figure</w:t>
      </w:r>
      <w:r>
        <w:rPr>
          <w:spacing w:val="-3"/>
          <w:sz w:val="22"/>
        </w:rPr>
        <w:t> </w:t>
      </w:r>
      <w:r>
        <w:rPr>
          <w:sz w:val="22"/>
        </w:rPr>
        <w:t>3:</w:t>
      </w:r>
      <w:r>
        <w:rPr>
          <w:spacing w:val="-4"/>
          <w:sz w:val="22"/>
        </w:rPr>
        <w:t> </w:t>
      </w:r>
      <w:r>
        <w:rPr>
          <w:sz w:val="22"/>
        </w:rPr>
        <w:t>Brazil’s</w:t>
      </w:r>
      <w:r>
        <w:rPr>
          <w:spacing w:val="-2"/>
          <w:sz w:val="22"/>
        </w:rPr>
        <w:t> </w:t>
      </w:r>
      <w:r>
        <w:rPr>
          <w:sz w:val="22"/>
        </w:rPr>
        <w:t>Gini</w:t>
      </w:r>
      <w:r>
        <w:rPr>
          <w:spacing w:val="-2"/>
          <w:sz w:val="22"/>
        </w:rPr>
        <w:t> </w:t>
      </w:r>
      <w:r>
        <w:rPr>
          <w:sz w:val="22"/>
        </w:rPr>
        <w:t>Index</w:t>
      </w:r>
      <w:r>
        <w:rPr>
          <w:spacing w:val="-2"/>
          <w:sz w:val="22"/>
        </w:rPr>
        <w:t> </w:t>
      </w:r>
      <w:r>
        <w:rPr>
          <w:sz w:val="22"/>
        </w:rPr>
        <w:t>1970</w:t>
      </w:r>
      <w:r>
        <w:rPr>
          <w:spacing w:val="-1"/>
          <w:sz w:val="22"/>
        </w:rPr>
        <w:t> </w:t>
      </w:r>
      <w:r>
        <w:rPr>
          <w:sz w:val="22"/>
        </w:rPr>
        <w:t>–</w:t>
      </w:r>
      <w:r>
        <w:rPr>
          <w:spacing w:val="-2"/>
          <w:sz w:val="22"/>
        </w:rPr>
        <w:t> </w:t>
      </w:r>
      <w:r>
        <w:rPr>
          <w:spacing w:val="-4"/>
          <w:sz w:val="22"/>
        </w:rPr>
        <w:t>2014</w:t>
      </w:r>
    </w:p>
    <w:p>
      <w:pPr>
        <w:spacing w:before="199"/>
        <w:ind w:left="1367" w:right="1423" w:firstLine="0"/>
        <w:jc w:val="center"/>
        <w:rPr>
          <w:sz w:val="22"/>
        </w:rPr>
      </w:pPr>
      <w:r>
        <w:rPr>
          <w:sz w:val="22"/>
        </w:rPr>
        <w:t>Source:</w:t>
      </w:r>
      <w:r>
        <w:rPr>
          <w:spacing w:val="-5"/>
          <w:sz w:val="22"/>
        </w:rPr>
        <w:t> </w:t>
      </w:r>
      <w:r>
        <w:rPr>
          <w:sz w:val="22"/>
        </w:rPr>
        <w:t>(World</w:t>
      </w:r>
      <w:r>
        <w:rPr>
          <w:spacing w:val="-3"/>
          <w:sz w:val="22"/>
        </w:rPr>
        <w:t> </w:t>
      </w:r>
      <w:r>
        <w:rPr>
          <w:sz w:val="22"/>
        </w:rPr>
        <w:t>Bank,</w:t>
      </w:r>
      <w:r>
        <w:rPr>
          <w:spacing w:val="-3"/>
          <w:sz w:val="22"/>
        </w:rPr>
        <w:t> </w:t>
      </w:r>
      <w:r>
        <w:rPr>
          <w:sz w:val="22"/>
        </w:rPr>
        <w:t>2017)</w:t>
      </w:r>
      <w:r>
        <w:rPr>
          <w:spacing w:val="-1"/>
          <w:sz w:val="22"/>
        </w:rPr>
        <w:t> </w:t>
      </w:r>
      <w:r>
        <w:rPr>
          <w:sz w:val="22"/>
        </w:rPr>
        <w:t>and</w:t>
      </w:r>
      <w:r>
        <w:rPr>
          <w:spacing w:val="-6"/>
          <w:sz w:val="22"/>
        </w:rPr>
        <w:t> </w:t>
      </w:r>
      <w:r>
        <w:rPr>
          <w:sz w:val="22"/>
        </w:rPr>
        <w:t>(</w:t>
      </w:r>
      <w:r>
        <w:rPr>
          <w:spacing w:val="-3"/>
          <w:sz w:val="22"/>
        </w:rPr>
        <w:t> </w:t>
      </w:r>
      <w:r>
        <w:rPr>
          <w:sz w:val="22"/>
        </w:rPr>
        <w:t>World</w:t>
      </w:r>
      <w:r>
        <w:rPr>
          <w:spacing w:val="-3"/>
          <w:sz w:val="22"/>
        </w:rPr>
        <w:t> </w:t>
      </w:r>
      <w:r>
        <w:rPr>
          <w:sz w:val="22"/>
        </w:rPr>
        <w:t>Income</w:t>
      </w:r>
      <w:r>
        <w:rPr>
          <w:spacing w:val="-1"/>
          <w:sz w:val="22"/>
        </w:rPr>
        <w:t> </w:t>
      </w:r>
      <w:r>
        <w:rPr>
          <w:sz w:val="22"/>
        </w:rPr>
        <w:t>Inequality</w:t>
      </w:r>
      <w:r>
        <w:rPr>
          <w:spacing w:val="-6"/>
          <w:sz w:val="22"/>
        </w:rPr>
        <w:t> </w:t>
      </w:r>
      <w:r>
        <w:rPr>
          <w:sz w:val="22"/>
        </w:rPr>
        <w:t>Database,</w:t>
      </w:r>
      <w:r>
        <w:rPr>
          <w:spacing w:val="-5"/>
          <w:sz w:val="22"/>
        </w:rPr>
        <w:t> </w:t>
      </w:r>
      <w:r>
        <w:rPr>
          <w:spacing w:val="-2"/>
          <w:sz w:val="22"/>
        </w:rPr>
        <w:t>2017)</w:t>
      </w:r>
    </w:p>
    <w:p>
      <w:pPr>
        <w:pStyle w:val="BodyText"/>
        <w:rPr>
          <w:sz w:val="22"/>
        </w:rPr>
      </w:pPr>
    </w:p>
    <w:p>
      <w:pPr>
        <w:pStyle w:val="BodyText"/>
        <w:spacing w:before="66"/>
        <w:rPr>
          <w:sz w:val="22"/>
        </w:rPr>
      </w:pPr>
    </w:p>
    <w:p>
      <w:pPr>
        <w:spacing w:before="0"/>
        <w:ind w:left="220" w:right="0" w:firstLine="0"/>
        <w:jc w:val="both"/>
        <w:rPr>
          <w:sz w:val="22"/>
        </w:rPr>
      </w:pPr>
      <w:r>
        <w:rPr>
          <w:sz w:val="22"/>
        </w:rPr>
        <w:t>Table</w:t>
      </w:r>
      <w:r>
        <w:rPr>
          <w:spacing w:val="-7"/>
          <w:sz w:val="22"/>
        </w:rPr>
        <w:t> </w:t>
      </w:r>
      <w:r>
        <w:rPr>
          <w:sz w:val="22"/>
        </w:rPr>
        <w:t>1:</w:t>
      </w:r>
      <w:r>
        <w:rPr>
          <w:spacing w:val="-1"/>
          <w:sz w:val="22"/>
        </w:rPr>
        <w:t> </w:t>
      </w:r>
      <w:r>
        <w:rPr>
          <w:sz w:val="22"/>
        </w:rPr>
        <w:t>Income</w:t>
      </w:r>
      <w:r>
        <w:rPr>
          <w:spacing w:val="-3"/>
          <w:sz w:val="22"/>
        </w:rPr>
        <w:t> </w:t>
      </w:r>
      <w:r>
        <w:rPr>
          <w:sz w:val="22"/>
        </w:rPr>
        <w:t>share</w:t>
      </w:r>
      <w:r>
        <w:rPr>
          <w:spacing w:val="-2"/>
          <w:sz w:val="22"/>
        </w:rPr>
        <w:t> </w:t>
      </w:r>
      <w:r>
        <w:rPr>
          <w:sz w:val="22"/>
        </w:rPr>
        <w:t>of</w:t>
      </w:r>
      <w:r>
        <w:rPr>
          <w:spacing w:val="-3"/>
          <w:sz w:val="22"/>
        </w:rPr>
        <w:t> </w:t>
      </w:r>
      <w:r>
        <w:rPr>
          <w:sz w:val="22"/>
        </w:rPr>
        <w:t>the</w:t>
      </w:r>
      <w:r>
        <w:rPr>
          <w:spacing w:val="-2"/>
          <w:sz w:val="22"/>
        </w:rPr>
        <w:t> </w:t>
      </w:r>
      <w:r>
        <w:rPr>
          <w:sz w:val="22"/>
        </w:rPr>
        <w:t>highest</w:t>
      </w:r>
      <w:r>
        <w:rPr>
          <w:spacing w:val="-2"/>
          <w:sz w:val="22"/>
        </w:rPr>
        <w:t> </w:t>
      </w:r>
      <w:r>
        <w:rPr>
          <w:sz w:val="22"/>
        </w:rPr>
        <w:t>and</w:t>
      </w:r>
      <w:r>
        <w:rPr>
          <w:spacing w:val="-4"/>
          <w:sz w:val="22"/>
        </w:rPr>
        <w:t> </w:t>
      </w:r>
      <w:r>
        <w:rPr>
          <w:sz w:val="22"/>
        </w:rPr>
        <w:t>lowest</w:t>
      </w:r>
      <w:r>
        <w:rPr>
          <w:spacing w:val="-1"/>
          <w:sz w:val="22"/>
        </w:rPr>
        <w:t> </w:t>
      </w:r>
      <w:r>
        <w:rPr>
          <w:sz w:val="22"/>
        </w:rPr>
        <w:t>20%</w:t>
      </w:r>
      <w:r>
        <w:rPr>
          <w:spacing w:val="-5"/>
          <w:sz w:val="22"/>
        </w:rPr>
        <w:t> </w:t>
      </w:r>
      <w:r>
        <w:rPr>
          <w:sz w:val="22"/>
        </w:rPr>
        <w:t>in</w:t>
      </w:r>
      <w:r>
        <w:rPr>
          <w:spacing w:val="-2"/>
          <w:sz w:val="22"/>
        </w:rPr>
        <w:t> </w:t>
      </w:r>
      <w:r>
        <w:rPr>
          <w:sz w:val="22"/>
        </w:rPr>
        <w:t>Brazil</w:t>
      </w:r>
      <w:r>
        <w:rPr>
          <w:spacing w:val="-5"/>
          <w:sz w:val="22"/>
        </w:rPr>
        <w:t> </w:t>
      </w:r>
      <w:r>
        <w:rPr>
          <w:sz w:val="22"/>
        </w:rPr>
        <w:t>for selected</w:t>
      </w:r>
      <w:r>
        <w:rPr>
          <w:spacing w:val="-2"/>
          <w:sz w:val="22"/>
        </w:rPr>
        <w:t> years</w:t>
      </w:r>
    </w:p>
    <w:p>
      <w:pPr>
        <w:pStyle w:val="BodyText"/>
        <w:rPr>
          <w:sz w:val="18"/>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31"/>
        <w:gridCol w:w="3209"/>
        <w:gridCol w:w="3212"/>
      </w:tblGrid>
      <w:tr>
        <w:trPr>
          <w:trHeight w:val="254" w:hRule="atLeast"/>
        </w:trPr>
        <w:tc>
          <w:tcPr>
            <w:tcW w:w="2931" w:type="dxa"/>
          </w:tcPr>
          <w:p>
            <w:pPr>
              <w:pStyle w:val="TableParagraph"/>
              <w:spacing w:line="234" w:lineRule="exact"/>
              <w:ind w:left="7"/>
              <w:jc w:val="center"/>
              <w:rPr>
                <w:sz w:val="22"/>
              </w:rPr>
            </w:pPr>
            <w:r>
              <w:rPr>
                <w:spacing w:val="-4"/>
                <w:sz w:val="22"/>
              </w:rPr>
              <w:t>Year</w:t>
            </w:r>
          </w:p>
        </w:tc>
        <w:tc>
          <w:tcPr>
            <w:tcW w:w="3209" w:type="dxa"/>
          </w:tcPr>
          <w:p>
            <w:pPr>
              <w:pStyle w:val="TableParagraph"/>
              <w:spacing w:line="234" w:lineRule="exact"/>
              <w:ind w:left="9" w:right="1"/>
              <w:jc w:val="center"/>
              <w:rPr>
                <w:sz w:val="22"/>
              </w:rPr>
            </w:pPr>
            <w:r>
              <w:rPr>
                <w:sz w:val="22"/>
              </w:rPr>
              <w:t>Income</w:t>
            </w:r>
            <w:r>
              <w:rPr>
                <w:spacing w:val="-2"/>
                <w:sz w:val="22"/>
              </w:rPr>
              <w:t> </w:t>
            </w:r>
            <w:r>
              <w:rPr>
                <w:sz w:val="22"/>
              </w:rPr>
              <w:t>share</w:t>
            </w:r>
            <w:r>
              <w:rPr>
                <w:spacing w:val="-1"/>
                <w:sz w:val="22"/>
              </w:rPr>
              <w:t> </w:t>
            </w:r>
            <w:r>
              <w:rPr>
                <w:sz w:val="22"/>
              </w:rPr>
              <w:t>of</w:t>
            </w:r>
            <w:r>
              <w:rPr>
                <w:spacing w:val="-2"/>
                <w:sz w:val="22"/>
              </w:rPr>
              <w:t> </w:t>
            </w:r>
            <w:r>
              <w:rPr>
                <w:sz w:val="22"/>
              </w:rPr>
              <w:t>top</w:t>
            </w:r>
            <w:r>
              <w:rPr>
                <w:spacing w:val="-3"/>
                <w:sz w:val="22"/>
              </w:rPr>
              <w:t> </w:t>
            </w:r>
            <w:r>
              <w:rPr>
                <w:spacing w:val="-5"/>
                <w:sz w:val="22"/>
              </w:rPr>
              <w:t>20%</w:t>
            </w:r>
          </w:p>
        </w:tc>
        <w:tc>
          <w:tcPr>
            <w:tcW w:w="3212" w:type="dxa"/>
          </w:tcPr>
          <w:p>
            <w:pPr>
              <w:pStyle w:val="TableParagraph"/>
              <w:spacing w:line="234" w:lineRule="exact"/>
              <w:ind w:left="7" w:right="1"/>
              <w:jc w:val="center"/>
              <w:rPr>
                <w:sz w:val="22"/>
              </w:rPr>
            </w:pPr>
            <w:r>
              <w:rPr>
                <w:sz w:val="22"/>
              </w:rPr>
              <w:t>Income</w:t>
            </w:r>
            <w:r>
              <w:rPr>
                <w:spacing w:val="-2"/>
                <w:sz w:val="22"/>
              </w:rPr>
              <w:t> </w:t>
            </w:r>
            <w:r>
              <w:rPr>
                <w:sz w:val="22"/>
              </w:rPr>
              <w:t>share</w:t>
            </w:r>
            <w:r>
              <w:rPr>
                <w:spacing w:val="-2"/>
                <w:sz w:val="22"/>
              </w:rPr>
              <w:t> </w:t>
            </w:r>
            <w:r>
              <w:rPr>
                <w:sz w:val="22"/>
              </w:rPr>
              <w:t>of</w:t>
            </w:r>
            <w:r>
              <w:rPr>
                <w:spacing w:val="-2"/>
                <w:sz w:val="22"/>
              </w:rPr>
              <w:t> </w:t>
            </w:r>
            <w:r>
              <w:rPr>
                <w:sz w:val="22"/>
              </w:rPr>
              <w:t>bottom</w:t>
            </w:r>
            <w:r>
              <w:rPr>
                <w:spacing w:val="-5"/>
                <w:sz w:val="22"/>
              </w:rPr>
              <w:t> 20%</w:t>
            </w:r>
          </w:p>
        </w:tc>
      </w:tr>
      <w:tr>
        <w:trPr>
          <w:trHeight w:val="275" w:hRule="atLeast"/>
        </w:trPr>
        <w:tc>
          <w:tcPr>
            <w:tcW w:w="2931" w:type="dxa"/>
          </w:tcPr>
          <w:p>
            <w:pPr>
              <w:pStyle w:val="TableParagraph"/>
              <w:ind w:left="7" w:right="1"/>
              <w:jc w:val="center"/>
              <w:rPr>
                <w:sz w:val="24"/>
              </w:rPr>
            </w:pPr>
            <w:r>
              <w:rPr>
                <w:spacing w:val="-4"/>
                <w:sz w:val="24"/>
              </w:rPr>
              <w:t>1990</w:t>
            </w:r>
          </w:p>
        </w:tc>
        <w:tc>
          <w:tcPr>
            <w:tcW w:w="3209" w:type="dxa"/>
          </w:tcPr>
          <w:p>
            <w:pPr>
              <w:pStyle w:val="TableParagraph"/>
              <w:ind w:left="9"/>
              <w:jc w:val="center"/>
              <w:rPr>
                <w:sz w:val="24"/>
              </w:rPr>
            </w:pPr>
            <w:r>
              <w:rPr>
                <w:spacing w:val="-2"/>
                <w:sz w:val="24"/>
              </w:rPr>
              <w:t>64.61</w:t>
            </w:r>
          </w:p>
        </w:tc>
        <w:tc>
          <w:tcPr>
            <w:tcW w:w="3212" w:type="dxa"/>
          </w:tcPr>
          <w:p>
            <w:pPr>
              <w:pStyle w:val="TableParagraph"/>
              <w:ind w:left="7"/>
              <w:jc w:val="center"/>
              <w:rPr>
                <w:sz w:val="24"/>
              </w:rPr>
            </w:pPr>
            <w:r>
              <w:rPr>
                <w:spacing w:val="-4"/>
                <w:sz w:val="24"/>
              </w:rPr>
              <w:t>2.33</w:t>
            </w:r>
          </w:p>
        </w:tc>
      </w:tr>
      <w:tr>
        <w:trPr>
          <w:trHeight w:val="275" w:hRule="atLeast"/>
        </w:trPr>
        <w:tc>
          <w:tcPr>
            <w:tcW w:w="2931" w:type="dxa"/>
          </w:tcPr>
          <w:p>
            <w:pPr>
              <w:pStyle w:val="TableParagraph"/>
              <w:ind w:left="7" w:right="1"/>
              <w:jc w:val="center"/>
              <w:rPr>
                <w:sz w:val="24"/>
              </w:rPr>
            </w:pPr>
            <w:r>
              <w:rPr>
                <w:spacing w:val="-4"/>
                <w:sz w:val="24"/>
              </w:rPr>
              <w:t>1995</w:t>
            </w:r>
          </w:p>
        </w:tc>
        <w:tc>
          <w:tcPr>
            <w:tcW w:w="3209" w:type="dxa"/>
          </w:tcPr>
          <w:p>
            <w:pPr>
              <w:pStyle w:val="TableParagraph"/>
              <w:ind w:left="9"/>
              <w:jc w:val="center"/>
              <w:rPr>
                <w:sz w:val="24"/>
              </w:rPr>
            </w:pPr>
            <w:r>
              <w:rPr>
                <w:spacing w:val="-2"/>
                <w:sz w:val="24"/>
              </w:rPr>
              <w:t>63.83</w:t>
            </w:r>
          </w:p>
        </w:tc>
        <w:tc>
          <w:tcPr>
            <w:tcW w:w="3212" w:type="dxa"/>
          </w:tcPr>
          <w:p>
            <w:pPr>
              <w:pStyle w:val="TableParagraph"/>
              <w:ind w:left="7"/>
              <w:jc w:val="center"/>
              <w:rPr>
                <w:sz w:val="24"/>
              </w:rPr>
            </w:pPr>
            <w:r>
              <w:rPr>
                <w:spacing w:val="-4"/>
                <w:sz w:val="24"/>
              </w:rPr>
              <w:t>2.44</w:t>
            </w:r>
          </w:p>
        </w:tc>
      </w:tr>
      <w:tr>
        <w:trPr>
          <w:trHeight w:val="275" w:hRule="atLeast"/>
        </w:trPr>
        <w:tc>
          <w:tcPr>
            <w:tcW w:w="2931" w:type="dxa"/>
          </w:tcPr>
          <w:p>
            <w:pPr>
              <w:pStyle w:val="TableParagraph"/>
              <w:ind w:left="7" w:right="1"/>
              <w:jc w:val="center"/>
              <w:rPr>
                <w:sz w:val="24"/>
              </w:rPr>
            </w:pPr>
            <w:r>
              <w:rPr>
                <w:spacing w:val="-4"/>
                <w:sz w:val="24"/>
              </w:rPr>
              <w:t>2000</w:t>
            </w:r>
          </w:p>
        </w:tc>
        <w:tc>
          <w:tcPr>
            <w:tcW w:w="3209" w:type="dxa"/>
          </w:tcPr>
          <w:p>
            <w:pPr>
              <w:pStyle w:val="TableParagraph"/>
              <w:ind w:left="9"/>
              <w:jc w:val="center"/>
              <w:rPr>
                <w:sz w:val="24"/>
              </w:rPr>
            </w:pPr>
            <w:r>
              <w:rPr>
                <w:spacing w:val="-2"/>
                <w:sz w:val="24"/>
              </w:rPr>
              <w:t>63.38</w:t>
            </w:r>
          </w:p>
        </w:tc>
        <w:tc>
          <w:tcPr>
            <w:tcW w:w="3212" w:type="dxa"/>
          </w:tcPr>
          <w:p>
            <w:pPr>
              <w:pStyle w:val="TableParagraph"/>
              <w:ind w:left="7"/>
              <w:jc w:val="center"/>
              <w:rPr>
                <w:sz w:val="24"/>
              </w:rPr>
            </w:pPr>
            <w:r>
              <w:rPr>
                <w:spacing w:val="-4"/>
                <w:sz w:val="24"/>
              </w:rPr>
              <w:t>2.45</w:t>
            </w:r>
          </w:p>
        </w:tc>
      </w:tr>
      <w:tr>
        <w:trPr>
          <w:trHeight w:val="276" w:hRule="atLeast"/>
        </w:trPr>
        <w:tc>
          <w:tcPr>
            <w:tcW w:w="2931" w:type="dxa"/>
          </w:tcPr>
          <w:p>
            <w:pPr>
              <w:pStyle w:val="TableParagraph"/>
              <w:ind w:left="7" w:right="1"/>
              <w:jc w:val="center"/>
              <w:rPr>
                <w:sz w:val="24"/>
              </w:rPr>
            </w:pPr>
            <w:r>
              <w:rPr>
                <w:spacing w:val="-4"/>
                <w:sz w:val="24"/>
              </w:rPr>
              <w:t>2005</w:t>
            </w:r>
          </w:p>
        </w:tc>
        <w:tc>
          <w:tcPr>
            <w:tcW w:w="3209" w:type="dxa"/>
          </w:tcPr>
          <w:p>
            <w:pPr>
              <w:pStyle w:val="TableParagraph"/>
              <w:ind w:left="9"/>
              <w:jc w:val="center"/>
              <w:rPr>
                <w:sz w:val="24"/>
              </w:rPr>
            </w:pPr>
            <w:r>
              <w:rPr>
                <w:spacing w:val="-2"/>
                <w:sz w:val="24"/>
              </w:rPr>
              <w:t>61.03</w:t>
            </w:r>
          </w:p>
        </w:tc>
        <w:tc>
          <w:tcPr>
            <w:tcW w:w="3212" w:type="dxa"/>
          </w:tcPr>
          <w:p>
            <w:pPr>
              <w:pStyle w:val="TableParagraph"/>
              <w:ind w:left="7"/>
              <w:jc w:val="center"/>
              <w:rPr>
                <w:sz w:val="24"/>
              </w:rPr>
            </w:pPr>
            <w:r>
              <w:rPr>
                <w:spacing w:val="-4"/>
                <w:sz w:val="24"/>
              </w:rPr>
              <w:t>2.90</w:t>
            </w:r>
          </w:p>
        </w:tc>
      </w:tr>
      <w:tr>
        <w:trPr>
          <w:trHeight w:val="278" w:hRule="atLeast"/>
        </w:trPr>
        <w:tc>
          <w:tcPr>
            <w:tcW w:w="2931" w:type="dxa"/>
          </w:tcPr>
          <w:p>
            <w:pPr>
              <w:pStyle w:val="TableParagraph"/>
              <w:spacing w:line="258" w:lineRule="exact"/>
              <w:ind w:left="7" w:right="1"/>
              <w:jc w:val="center"/>
              <w:rPr>
                <w:sz w:val="24"/>
              </w:rPr>
            </w:pPr>
            <w:r>
              <w:rPr>
                <w:spacing w:val="-4"/>
                <w:sz w:val="24"/>
              </w:rPr>
              <w:t>2010</w:t>
            </w:r>
          </w:p>
        </w:tc>
        <w:tc>
          <w:tcPr>
            <w:tcW w:w="3209" w:type="dxa"/>
          </w:tcPr>
          <w:p>
            <w:pPr>
              <w:pStyle w:val="TableParagraph"/>
              <w:spacing w:line="258" w:lineRule="exact"/>
              <w:ind w:left="9"/>
              <w:jc w:val="center"/>
              <w:rPr>
                <w:sz w:val="24"/>
              </w:rPr>
            </w:pPr>
            <w:r>
              <w:rPr>
                <w:spacing w:val="-2"/>
                <w:sz w:val="24"/>
              </w:rPr>
              <w:t>57.95</w:t>
            </w:r>
          </w:p>
        </w:tc>
        <w:tc>
          <w:tcPr>
            <w:tcW w:w="3212" w:type="dxa"/>
          </w:tcPr>
          <w:p>
            <w:pPr>
              <w:pStyle w:val="TableParagraph"/>
              <w:spacing w:line="258" w:lineRule="exact"/>
              <w:ind w:left="7"/>
              <w:jc w:val="center"/>
              <w:rPr>
                <w:sz w:val="24"/>
              </w:rPr>
            </w:pPr>
            <w:r>
              <w:rPr>
                <w:spacing w:val="-4"/>
                <w:sz w:val="24"/>
              </w:rPr>
              <w:t>3.21</w:t>
            </w:r>
          </w:p>
        </w:tc>
      </w:tr>
      <w:tr>
        <w:trPr>
          <w:trHeight w:val="275" w:hRule="atLeast"/>
        </w:trPr>
        <w:tc>
          <w:tcPr>
            <w:tcW w:w="2931" w:type="dxa"/>
          </w:tcPr>
          <w:p>
            <w:pPr>
              <w:pStyle w:val="TableParagraph"/>
              <w:ind w:left="7" w:right="1"/>
              <w:jc w:val="center"/>
              <w:rPr>
                <w:sz w:val="24"/>
              </w:rPr>
            </w:pPr>
            <w:r>
              <w:rPr>
                <w:spacing w:val="-4"/>
                <w:sz w:val="24"/>
              </w:rPr>
              <w:t>2014</w:t>
            </w:r>
          </w:p>
        </w:tc>
        <w:tc>
          <w:tcPr>
            <w:tcW w:w="3209" w:type="dxa"/>
          </w:tcPr>
          <w:p>
            <w:pPr>
              <w:pStyle w:val="TableParagraph"/>
              <w:ind w:left="9"/>
              <w:jc w:val="center"/>
              <w:rPr>
                <w:sz w:val="24"/>
              </w:rPr>
            </w:pPr>
            <w:r>
              <w:rPr>
                <w:spacing w:val="-2"/>
                <w:sz w:val="24"/>
              </w:rPr>
              <w:t>56.25</w:t>
            </w:r>
          </w:p>
        </w:tc>
        <w:tc>
          <w:tcPr>
            <w:tcW w:w="3212" w:type="dxa"/>
          </w:tcPr>
          <w:p>
            <w:pPr>
              <w:pStyle w:val="TableParagraph"/>
              <w:ind w:left="7"/>
              <w:jc w:val="center"/>
              <w:rPr>
                <w:sz w:val="24"/>
              </w:rPr>
            </w:pPr>
            <w:r>
              <w:rPr>
                <w:spacing w:val="-4"/>
                <w:sz w:val="24"/>
              </w:rPr>
              <w:t>3.62</w:t>
            </w:r>
          </w:p>
        </w:tc>
      </w:tr>
    </w:tbl>
    <w:p>
      <w:pPr>
        <w:pStyle w:val="BodyText"/>
        <w:spacing w:before="163"/>
        <w:rPr>
          <w:sz w:val="22"/>
        </w:rPr>
      </w:pPr>
    </w:p>
    <w:p>
      <w:pPr>
        <w:spacing w:before="0"/>
        <w:ind w:left="1366" w:right="1423" w:firstLine="0"/>
        <w:jc w:val="center"/>
        <w:rPr>
          <w:sz w:val="22"/>
        </w:rPr>
      </w:pPr>
      <w:r>
        <w:rPr>
          <w:sz w:val="22"/>
        </w:rPr>
        <w:t>Source:</w:t>
      </w:r>
      <w:r>
        <w:rPr>
          <w:spacing w:val="-5"/>
          <w:sz w:val="22"/>
        </w:rPr>
        <w:t> </w:t>
      </w:r>
      <w:r>
        <w:rPr>
          <w:sz w:val="22"/>
        </w:rPr>
        <w:t>(World</w:t>
      </w:r>
      <w:r>
        <w:rPr>
          <w:spacing w:val="-3"/>
          <w:sz w:val="22"/>
        </w:rPr>
        <w:t> </w:t>
      </w:r>
      <w:r>
        <w:rPr>
          <w:sz w:val="22"/>
        </w:rPr>
        <w:t>Bank,</w:t>
      </w:r>
      <w:r>
        <w:rPr>
          <w:spacing w:val="-3"/>
          <w:sz w:val="22"/>
        </w:rPr>
        <w:t> </w:t>
      </w:r>
      <w:r>
        <w:rPr>
          <w:spacing w:val="-4"/>
          <w:sz w:val="22"/>
        </w:rPr>
        <w:t>2017)</w:t>
      </w:r>
    </w:p>
    <w:p>
      <w:pPr>
        <w:spacing w:after="0"/>
        <w:jc w:val="center"/>
        <w:rPr>
          <w:sz w:val="22"/>
        </w:rPr>
        <w:sectPr>
          <w:pgSz w:w="12240" w:h="15840"/>
          <w:pgMar w:header="0" w:footer="744" w:top="1360" w:bottom="940" w:left="1220" w:right="1160"/>
        </w:sectPr>
      </w:pPr>
    </w:p>
    <w:p>
      <w:pPr>
        <w:pStyle w:val="Heading2"/>
        <w:numPr>
          <w:ilvl w:val="1"/>
          <w:numId w:val="8"/>
        </w:numPr>
        <w:tabs>
          <w:tab w:pos="641" w:val="left" w:leader="none"/>
        </w:tabs>
        <w:spacing w:line="240" w:lineRule="auto" w:before="78" w:after="0"/>
        <w:ind w:left="641" w:right="0" w:hanging="421"/>
        <w:jc w:val="both"/>
      </w:pPr>
      <w:bookmarkStart w:name="_bookmark4" w:id="5"/>
      <w:bookmarkEnd w:id="5"/>
      <w:r>
        <w:rPr>
          <w:b w:val="0"/>
        </w:rPr>
      </w:r>
      <w:r>
        <w:rPr/>
        <w:t>Why</w:t>
      </w:r>
      <w:r>
        <w:rPr>
          <w:spacing w:val="-4"/>
        </w:rPr>
        <w:t> </w:t>
      </w:r>
      <w:r>
        <w:rPr/>
        <w:t>is</w:t>
      </w:r>
      <w:r>
        <w:rPr>
          <w:spacing w:val="-4"/>
        </w:rPr>
        <w:t> </w:t>
      </w:r>
      <w:r>
        <w:rPr/>
        <w:t>Brazil’s</w:t>
      </w:r>
      <w:r>
        <w:rPr>
          <w:spacing w:val="-8"/>
        </w:rPr>
        <w:t> </w:t>
      </w:r>
      <w:r>
        <w:rPr/>
        <w:t>Inequality</w:t>
      </w:r>
      <w:r>
        <w:rPr>
          <w:spacing w:val="-4"/>
        </w:rPr>
        <w:t> </w:t>
      </w:r>
      <w:r>
        <w:rPr/>
        <w:t>Level</w:t>
      </w:r>
      <w:r>
        <w:rPr>
          <w:spacing w:val="-4"/>
        </w:rPr>
        <w:t> </w:t>
      </w:r>
      <w:r>
        <w:rPr/>
        <w:t>So</w:t>
      </w:r>
      <w:r>
        <w:rPr>
          <w:spacing w:val="-7"/>
        </w:rPr>
        <w:t> </w:t>
      </w:r>
      <w:r>
        <w:rPr>
          <w:spacing w:val="-4"/>
        </w:rPr>
        <w:t>High?</w:t>
      </w:r>
    </w:p>
    <w:p>
      <w:pPr>
        <w:pStyle w:val="BodyText"/>
        <w:spacing w:line="480" w:lineRule="auto" w:before="315"/>
        <w:ind w:left="220" w:right="273"/>
        <w:jc w:val="both"/>
      </w:pPr>
      <w:r>
        <w:rPr/>
        <w:t>Looking at this incredibly high unequal income distribution, the question that comes to mind is why does Brazil have this high inequality? There is no single answer to this question; so many factors are involved. All around the world, the major contributor to income inequality is the differences in human capital. This has to do with individuals’ health and education. These differences lead to variations in the labor market’s returns. As inequality in the acquisition of human capital increases so does the returns to education. This results to a skewed income distribution in the society (Weil, 2012). Another source of income inequality is geographical differences.</w:t>
      </w:r>
      <w:r>
        <w:rPr>
          <w:spacing w:val="-2"/>
        </w:rPr>
        <w:t> </w:t>
      </w:r>
      <w:r>
        <w:rPr/>
        <w:t>For</w:t>
      </w:r>
      <w:r>
        <w:rPr>
          <w:spacing w:val="-3"/>
        </w:rPr>
        <w:t> </w:t>
      </w:r>
      <w:r>
        <w:rPr/>
        <w:t>instance, this</w:t>
      </w:r>
      <w:r>
        <w:rPr>
          <w:spacing w:val="-2"/>
        </w:rPr>
        <w:t> </w:t>
      </w:r>
      <w:r>
        <w:rPr/>
        <w:t>involves</w:t>
      </w:r>
      <w:r>
        <w:rPr>
          <w:spacing w:val="-2"/>
        </w:rPr>
        <w:t> </w:t>
      </w:r>
      <w:r>
        <w:rPr/>
        <w:t>inequality</w:t>
      </w:r>
      <w:r>
        <w:rPr>
          <w:spacing w:val="-9"/>
        </w:rPr>
        <w:t> </w:t>
      </w:r>
      <w:r>
        <w:rPr/>
        <w:t>between</w:t>
      </w:r>
      <w:r>
        <w:rPr>
          <w:spacing w:val="-2"/>
        </w:rPr>
        <w:t> </w:t>
      </w:r>
      <w:r>
        <w:rPr/>
        <w:t>urban</w:t>
      </w:r>
      <w:r>
        <w:rPr>
          <w:spacing w:val="-2"/>
        </w:rPr>
        <w:t> </w:t>
      </w:r>
      <w:r>
        <w:rPr/>
        <w:t>and</w:t>
      </w:r>
      <w:r>
        <w:rPr>
          <w:spacing w:val="-2"/>
        </w:rPr>
        <w:t> </w:t>
      </w:r>
      <w:r>
        <w:rPr/>
        <w:t>rural</w:t>
      </w:r>
      <w:r>
        <w:rPr>
          <w:spacing w:val="-2"/>
        </w:rPr>
        <w:t> </w:t>
      </w:r>
      <w:r>
        <w:rPr/>
        <w:t>settlers,</w:t>
      </w:r>
      <w:r>
        <w:rPr>
          <w:spacing w:val="-2"/>
        </w:rPr>
        <w:t> </w:t>
      </w:r>
      <w:r>
        <w:rPr/>
        <w:t>race or</w:t>
      </w:r>
      <w:r>
        <w:rPr>
          <w:spacing w:val="-1"/>
        </w:rPr>
        <w:t> </w:t>
      </w:r>
      <w:r>
        <w:rPr/>
        <w:t>gender discrimination and a new technology that favors the few skilled workers in a society, among others. The government also plays a role through its policies regarding income distribution. A study conducted by Bourguignon et al. (2002) compared Brazil and other countries (Columbia, United States, and Mexico) with regards to the impact of an unequal distribution of education. Their findings showed that the differences in returns to schooling, coupled with work experience explain about 40% of the variation in inequality in Brazil and the United states. In terms of geographical differences, urban Brazil had a Gini index of 60% in 2005 compared to 54% in the rural region, which were way above the average in other Latin American countries (Banerjee &amp; Duflo, 2003). Government policies in Brazil also contribute to the country’s inequality.</w:t>
      </w:r>
    </w:p>
    <w:p>
      <w:pPr>
        <w:pStyle w:val="Heading2"/>
        <w:numPr>
          <w:ilvl w:val="1"/>
          <w:numId w:val="8"/>
        </w:numPr>
        <w:tabs>
          <w:tab w:pos="641" w:val="left" w:leader="none"/>
        </w:tabs>
        <w:spacing w:line="240" w:lineRule="auto" w:before="169" w:after="0"/>
        <w:ind w:left="641" w:right="0" w:hanging="421"/>
        <w:jc w:val="both"/>
      </w:pPr>
      <w:bookmarkStart w:name="_bookmark5" w:id="6"/>
      <w:bookmarkEnd w:id="6"/>
      <w:r>
        <w:rPr>
          <w:b w:val="0"/>
        </w:rPr>
      </w:r>
      <w:r>
        <w:rPr/>
        <w:t>Economic</w:t>
      </w:r>
      <w:r>
        <w:rPr>
          <w:spacing w:val="-8"/>
        </w:rPr>
        <w:t> </w:t>
      </w:r>
      <w:r>
        <w:rPr/>
        <w:t>Growth,</w:t>
      </w:r>
      <w:r>
        <w:rPr>
          <w:spacing w:val="-7"/>
        </w:rPr>
        <w:t> </w:t>
      </w:r>
      <w:r>
        <w:rPr/>
        <w:t>Income</w:t>
      </w:r>
      <w:r>
        <w:rPr>
          <w:spacing w:val="-5"/>
        </w:rPr>
        <w:t> </w:t>
      </w:r>
      <w:r>
        <w:rPr/>
        <w:t>Inequality,</w:t>
      </w:r>
      <w:r>
        <w:rPr>
          <w:spacing w:val="-6"/>
        </w:rPr>
        <w:t> </w:t>
      </w:r>
      <w:r>
        <w:rPr/>
        <w:t>and</w:t>
      </w:r>
      <w:r>
        <w:rPr>
          <w:spacing w:val="-6"/>
        </w:rPr>
        <w:t> </w:t>
      </w:r>
      <w:r>
        <w:rPr>
          <w:spacing w:val="-2"/>
        </w:rPr>
        <w:t>Poverty</w:t>
      </w:r>
    </w:p>
    <w:p>
      <w:pPr>
        <w:pStyle w:val="BodyText"/>
        <w:spacing w:line="480" w:lineRule="auto" w:before="316"/>
        <w:ind w:left="220" w:right="275"/>
        <w:jc w:val="both"/>
      </w:pPr>
      <w:r>
        <w:rPr/>
        <w:t>The</w:t>
      </w:r>
      <w:r>
        <w:rPr>
          <w:spacing w:val="-2"/>
        </w:rPr>
        <w:t> </w:t>
      </w:r>
      <w:r>
        <w:rPr/>
        <w:t>whole</w:t>
      </w:r>
      <w:r>
        <w:rPr>
          <w:spacing w:val="-1"/>
        </w:rPr>
        <w:t> </w:t>
      </w:r>
      <w:r>
        <w:rPr/>
        <w:t>essence</w:t>
      </w:r>
      <w:r>
        <w:rPr>
          <w:spacing w:val="-1"/>
        </w:rPr>
        <w:t> </w:t>
      </w:r>
      <w:r>
        <w:rPr/>
        <w:t>of studying</w:t>
      </w:r>
      <w:r>
        <w:rPr>
          <w:spacing w:val="-3"/>
        </w:rPr>
        <w:t> </w:t>
      </w:r>
      <w:r>
        <w:rPr/>
        <w:t>inequality</w:t>
      </w:r>
      <w:r>
        <w:rPr>
          <w:spacing w:val="-5"/>
        </w:rPr>
        <w:t> </w:t>
      </w:r>
      <w:r>
        <w:rPr/>
        <w:t>and economic</w:t>
      </w:r>
      <w:r>
        <w:rPr>
          <w:spacing w:val="-1"/>
        </w:rPr>
        <w:t> </w:t>
      </w:r>
      <w:r>
        <w:rPr/>
        <w:t>growth is to raise</w:t>
      </w:r>
      <w:r>
        <w:rPr>
          <w:spacing w:val="-2"/>
        </w:rPr>
        <w:t> </w:t>
      </w:r>
      <w:r>
        <w:rPr/>
        <w:t>a</w:t>
      </w:r>
      <w:r>
        <w:rPr>
          <w:spacing w:val="-2"/>
        </w:rPr>
        <w:t> </w:t>
      </w:r>
      <w:r>
        <w:rPr/>
        <w:t>case</w:t>
      </w:r>
      <w:r>
        <w:rPr>
          <w:spacing w:val="-1"/>
        </w:rPr>
        <w:t> </w:t>
      </w:r>
      <w:r>
        <w:rPr/>
        <w:t>for</w:t>
      </w:r>
      <w:r>
        <w:rPr>
          <w:spacing w:val="-2"/>
        </w:rPr>
        <w:t> </w:t>
      </w:r>
      <w:r>
        <w:rPr/>
        <w:t>the</w:t>
      </w:r>
      <w:r>
        <w:rPr>
          <w:spacing w:val="-1"/>
        </w:rPr>
        <w:t> </w:t>
      </w:r>
      <w:r>
        <w:rPr/>
        <w:t>poor</w:t>
      </w:r>
      <w:r>
        <w:rPr>
          <w:spacing w:val="-1"/>
        </w:rPr>
        <w:t> </w:t>
      </w:r>
      <w:r>
        <w:rPr/>
        <w:t>and marginalized people. In highly unequal societies like Brazil, while the rich are very wealthy that they are comparable to those in developed countries, the poor keep getting poorer and their numbers</w:t>
      </w:r>
      <w:r>
        <w:rPr>
          <w:spacing w:val="30"/>
        </w:rPr>
        <w:t> </w:t>
      </w:r>
      <w:r>
        <w:rPr/>
        <w:t>keep</w:t>
      </w:r>
      <w:r>
        <w:rPr>
          <w:spacing w:val="32"/>
        </w:rPr>
        <w:t> </w:t>
      </w:r>
      <w:r>
        <w:rPr/>
        <w:t>increasing.</w:t>
      </w:r>
      <w:r>
        <w:rPr>
          <w:spacing w:val="33"/>
        </w:rPr>
        <w:t> </w:t>
      </w:r>
      <w:r>
        <w:rPr/>
        <w:t>The</w:t>
      </w:r>
      <w:r>
        <w:rPr>
          <w:spacing w:val="31"/>
        </w:rPr>
        <w:t> </w:t>
      </w:r>
      <w:r>
        <w:rPr/>
        <w:t>welfare</w:t>
      </w:r>
      <w:r>
        <w:rPr>
          <w:spacing w:val="31"/>
        </w:rPr>
        <w:t> </w:t>
      </w:r>
      <w:r>
        <w:rPr/>
        <w:t>of</w:t>
      </w:r>
      <w:r>
        <w:rPr>
          <w:spacing w:val="31"/>
        </w:rPr>
        <w:t> </w:t>
      </w:r>
      <w:r>
        <w:rPr/>
        <w:t>the</w:t>
      </w:r>
      <w:r>
        <w:rPr>
          <w:spacing w:val="31"/>
        </w:rPr>
        <w:t> </w:t>
      </w:r>
      <w:r>
        <w:rPr/>
        <w:t>people</w:t>
      </w:r>
      <w:r>
        <w:rPr>
          <w:spacing w:val="31"/>
        </w:rPr>
        <w:t> </w:t>
      </w:r>
      <w:r>
        <w:rPr/>
        <w:t>is</w:t>
      </w:r>
      <w:r>
        <w:rPr>
          <w:spacing w:val="33"/>
        </w:rPr>
        <w:t> </w:t>
      </w:r>
      <w:r>
        <w:rPr/>
        <w:t>the</w:t>
      </w:r>
      <w:r>
        <w:rPr>
          <w:spacing w:val="31"/>
        </w:rPr>
        <w:t> </w:t>
      </w:r>
      <w:r>
        <w:rPr/>
        <w:t>sovereign</w:t>
      </w:r>
      <w:r>
        <w:rPr>
          <w:spacing w:val="32"/>
        </w:rPr>
        <w:t> </w:t>
      </w:r>
      <w:r>
        <w:rPr/>
        <w:t>duty</w:t>
      </w:r>
      <w:r>
        <w:rPr>
          <w:spacing w:val="30"/>
        </w:rPr>
        <w:t> </w:t>
      </w:r>
      <w:r>
        <w:rPr/>
        <w:t>of</w:t>
      </w:r>
      <w:r>
        <w:rPr>
          <w:spacing w:val="35"/>
        </w:rPr>
        <w:t> </w:t>
      </w:r>
      <w:r>
        <w:rPr/>
        <w:t>the</w:t>
      </w:r>
      <w:r>
        <w:rPr>
          <w:spacing w:val="31"/>
        </w:rPr>
        <w:t> </w:t>
      </w:r>
      <w:r>
        <w:rPr>
          <w:spacing w:val="-2"/>
        </w:rPr>
        <w:t>government.</w:t>
      </w:r>
    </w:p>
    <w:p>
      <w:pPr>
        <w:spacing w:after="0" w:line="480" w:lineRule="auto"/>
        <w:jc w:val="both"/>
        <w:sectPr>
          <w:pgSz w:w="12240" w:h="15840"/>
          <w:pgMar w:header="0" w:footer="744" w:top="1360" w:bottom="940" w:left="1220" w:right="1160"/>
        </w:sectPr>
      </w:pPr>
    </w:p>
    <w:p>
      <w:pPr>
        <w:pStyle w:val="BodyText"/>
        <w:spacing w:line="480" w:lineRule="auto" w:before="72"/>
        <w:ind w:left="220" w:right="271"/>
        <w:jc w:val="both"/>
      </w:pPr>
      <w:r>
        <w:rPr/>
        <w:t>Therefore, studies like these inform policymakers the extent to which the society is unequal and the plight of the poor in meeting their basic needs of life. In recent times, the debate surrounding the development experience, available policy options, and future prospects of Brazil has been dominated by the country’s inequality and poverty. Extensive literature on the distribution of wellbeing in Brazil exists. Most of these studies try to describe levels and dynamics of poverty and inequality outcomes, analyzing sectorial and regional gaps, studying the links to human capital outcomes and labor markets, spending patterns of the public, and so forth. From the body of research, this fact about Brazil seems to be worth reiterating: compared to other countries, Brazil is a</w:t>
      </w:r>
      <w:r>
        <w:rPr>
          <w:spacing w:val="-1"/>
        </w:rPr>
        <w:t> </w:t>
      </w:r>
      <w:r>
        <w:rPr/>
        <w:t>clear outlier</w:t>
      </w:r>
      <w:r>
        <w:rPr>
          <w:spacing w:val="-2"/>
        </w:rPr>
        <w:t> </w:t>
      </w:r>
      <w:r>
        <w:rPr/>
        <w:t>inequality</w:t>
      </w:r>
      <w:r>
        <w:rPr>
          <w:spacing w:val="-3"/>
        </w:rPr>
        <w:t> </w:t>
      </w:r>
      <w:r>
        <w:rPr/>
        <w:t>wise,</w:t>
      </w:r>
      <w:r>
        <w:rPr>
          <w:spacing w:val="-1"/>
        </w:rPr>
        <w:t> </w:t>
      </w:r>
      <w:r>
        <w:rPr/>
        <w:t>and accounts for the majority</w:t>
      </w:r>
      <w:r>
        <w:rPr>
          <w:spacing w:val="-4"/>
        </w:rPr>
        <w:t> </w:t>
      </w:r>
      <w:r>
        <w:rPr/>
        <w:t>of Latin America’s</w:t>
      </w:r>
      <w:r>
        <w:rPr>
          <w:spacing w:val="-1"/>
        </w:rPr>
        <w:t> </w:t>
      </w:r>
      <w:r>
        <w:rPr/>
        <w:t>poverty rate (Elbers, Lanjouw, Lanjouw, &amp; Leite, 2004). Earlier sections of this paper looked at a background on the economic growth and income inequality facts and figures in the Brazilian economy. What effect then, do these two variables have on poverty in the country? Brazil is one of the emerging economies (BRIC countries) due to its rapid economic growth. However, this growth has had little effect on the wellbeing of Brazilians at the bottom of the income pyramid over the years. In 1990, 17.4% of the Brazilian population lived below the poverty</w:t>
      </w:r>
      <w:r>
        <w:rPr>
          <w:spacing w:val="-3"/>
        </w:rPr>
        <w:t> </w:t>
      </w:r>
      <w:r>
        <w:rPr/>
        <w:t>line while the growth</w:t>
      </w:r>
      <w:r>
        <w:rPr>
          <w:spacing w:val="-2"/>
        </w:rPr>
        <w:t> </w:t>
      </w:r>
      <w:r>
        <w:rPr/>
        <w:t>rate</w:t>
      </w:r>
      <w:r>
        <w:rPr>
          <w:spacing w:val="-2"/>
        </w:rPr>
        <w:t> </w:t>
      </w:r>
      <w:r>
        <w:rPr/>
        <w:t>during</w:t>
      </w:r>
      <w:r>
        <w:rPr>
          <w:spacing w:val="-5"/>
        </w:rPr>
        <w:t> </w:t>
      </w:r>
      <w:r>
        <w:rPr/>
        <w:t>the</w:t>
      </w:r>
      <w:r>
        <w:rPr>
          <w:spacing w:val="-3"/>
        </w:rPr>
        <w:t> </w:t>
      </w:r>
      <w:r>
        <w:rPr/>
        <w:t>same</w:t>
      </w:r>
      <w:r>
        <w:rPr>
          <w:spacing w:val="-1"/>
        </w:rPr>
        <w:t> </w:t>
      </w:r>
      <w:r>
        <w:rPr/>
        <w:t>year</w:t>
      </w:r>
      <w:r>
        <w:rPr>
          <w:spacing w:val="-1"/>
        </w:rPr>
        <w:t> </w:t>
      </w:r>
      <w:r>
        <w:rPr/>
        <w:t>was</w:t>
      </w:r>
      <w:r>
        <w:rPr>
          <w:spacing w:val="-2"/>
        </w:rPr>
        <w:t> </w:t>
      </w:r>
      <w:r>
        <w:rPr/>
        <w:t>around –</w:t>
      </w:r>
      <w:r>
        <w:rPr>
          <w:spacing w:val="-2"/>
        </w:rPr>
        <w:t> </w:t>
      </w:r>
      <w:r>
        <w:rPr/>
        <w:t>3.1%</w:t>
      </w:r>
      <w:r>
        <w:rPr>
          <w:spacing w:val="-3"/>
        </w:rPr>
        <w:t> </w:t>
      </w:r>
      <w:r>
        <w:rPr/>
        <w:t>(World</w:t>
      </w:r>
      <w:r>
        <w:rPr>
          <w:spacing w:val="-2"/>
        </w:rPr>
        <w:t> </w:t>
      </w:r>
      <w:r>
        <w:rPr/>
        <w:t>Bank,</w:t>
      </w:r>
      <w:r>
        <w:rPr>
          <w:spacing w:val="-2"/>
        </w:rPr>
        <w:t> </w:t>
      </w:r>
      <w:r>
        <w:rPr/>
        <w:t>2017). By</w:t>
      </w:r>
      <w:r>
        <w:rPr>
          <w:spacing w:val="-7"/>
        </w:rPr>
        <w:t> </w:t>
      </w:r>
      <w:r>
        <w:rPr/>
        <w:t>2005,</w:t>
      </w:r>
      <w:r>
        <w:rPr>
          <w:spacing w:val="-2"/>
        </w:rPr>
        <w:t> </w:t>
      </w:r>
      <w:r>
        <w:rPr/>
        <w:t>the</w:t>
      </w:r>
      <w:r>
        <w:rPr>
          <w:spacing w:val="-2"/>
        </w:rPr>
        <w:t> </w:t>
      </w:r>
      <w:r>
        <w:rPr/>
        <w:t>economy had recovered and growth increased to about 3.2% and as one would have expected, poverty</w:t>
      </w:r>
      <w:r>
        <w:rPr>
          <w:spacing w:val="-3"/>
        </w:rPr>
        <w:t> </w:t>
      </w:r>
      <w:r>
        <w:rPr/>
        <w:t>rate did not fall, rather it increased to 31%. Growth increased dramatically by 5.1% in 2008 but poverty still remained at 26%, fell to 21.4% in 2009 and remained the same through 2014. One would expect that since growth increases rapidly</w:t>
      </w:r>
      <w:r>
        <w:rPr>
          <w:spacing w:val="-3"/>
        </w:rPr>
        <w:t> </w:t>
      </w:r>
      <w:r>
        <w:rPr/>
        <w:t>in the economy, poverty would be reduced by</w:t>
      </w:r>
      <w:r>
        <w:rPr>
          <w:spacing w:val="-3"/>
        </w:rPr>
        <w:t> </w:t>
      </w:r>
      <w:r>
        <w:rPr/>
        <w:t>a considerable extent, but that is not the case. Figure 4 shows the relationship shared by economic growth and poverty in Brazil.</w:t>
      </w:r>
    </w:p>
    <w:p>
      <w:pPr>
        <w:spacing w:after="0" w:line="480" w:lineRule="auto"/>
        <w:jc w:val="both"/>
        <w:sectPr>
          <w:pgSz w:w="12240" w:h="15840"/>
          <w:pgMar w:header="0" w:footer="744" w:top="1360" w:bottom="940" w:left="1220" w:right="1160"/>
        </w:sectPr>
      </w:pPr>
    </w:p>
    <w:p>
      <w:pPr>
        <w:pStyle w:val="BodyText"/>
        <w:ind w:left="795"/>
        <w:rPr>
          <w:sz w:val="20"/>
        </w:rPr>
      </w:pPr>
      <w:r>
        <w:rPr>
          <w:sz w:val="20"/>
        </w:rPr>
        <mc:AlternateContent>
          <mc:Choice Requires="wps">
            <w:drawing>
              <wp:inline distT="0" distB="0" distL="0" distR="0">
                <wp:extent cx="5195570" cy="328612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195570" cy="3286125"/>
                          <a:chExt cx="5195570" cy="3286125"/>
                        </a:xfrm>
                      </wpg:grpSpPr>
                      <wps:wsp>
                        <wps:cNvPr id="31" name="Graphic 31"/>
                        <wps:cNvSpPr/>
                        <wps:spPr>
                          <a:xfrm>
                            <a:off x="293243" y="521334"/>
                            <a:ext cx="2845435" cy="2086610"/>
                          </a:xfrm>
                          <a:custGeom>
                            <a:avLst/>
                            <a:gdLst/>
                            <a:ahLst/>
                            <a:cxnLst/>
                            <a:rect l="l" t="t" r="r" b="b"/>
                            <a:pathLst>
                              <a:path w="2845435" h="2086610">
                                <a:moveTo>
                                  <a:pt x="39623" y="1705356"/>
                                </a:moveTo>
                                <a:lnTo>
                                  <a:pt x="2804160" y="1705356"/>
                                </a:lnTo>
                              </a:path>
                              <a:path w="2845435" h="2086610">
                                <a:moveTo>
                                  <a:pt x="39623" y="1363980"/>
                                </a:moveTo>
                                <a:lnTo>
                                  <a:pt x="2804160" y="1363980"/>
                                </a:lnTo>
                              </a:path>
                              <a:path w="2845435" h="2086610">
                                <a:moveTo>
                                  <a:pt x="39623" y="1022604"/>
                                </a:moveTo>
                                <a:lnTo>
                                  <a:pt x="2804160" y="1022604"/>
                                </a:lnTo>
                              </a:path>
                              <a:path w="2845435" h="2086610">
                                <a:moveTo>
                                  <a:pt x="39623" y="682751"/>
                                </a:moveTo>
                                <a:lnTo>
                                  <a:pt x="2804160" y="682751"/>
                                </a:lnTo>
                              </a:path>
                              <a:path w="2845435" h="2086610">
                                <a:moveTo>
                                  <a:pt x="39623" y="341375"/>
                                </a:moveTo>
                                <a:lnTo>
                                  <a:pt x="2804160" y="341375"/>
                                </a:lnTo>
                              </a:path>
                              <a:path w="2845435" h="2086610">
                                <a:moveTo>
                                  <a:pt x="39623" y="0"/>
                                </a:moveTo>
                                <a:lnTo>
                                  <a:pt x="2804160" y="0"/>
                                </a:lnTo>
                              </a:path>
                              <a:path w="2845435" h="2086610">
                                <a:moveTo>
                                  <a:pt x="2804160" y="2046732"/>
                                </a:moveTo>
                                <a:lnTo>
                                  <a:pt x="2804160" y="0"/>
                                </a:lnTo>
                              </a:path>
                              <a:path w="2845435" h="2086610">
                                <a:moveTo>
                                  <a:pt x="2804160" y="2046732"/>
                                </a:moveTo>
                                <a:lnTo>
                                  <a:pt x="2845308" y="2046732"/>
                                </a:lnTo>
                              </a:path>
                              <a:path w="2845435" h="2086610">
                                <a:moveTo>
                                  <a:pt x="2804160" y="1790700"/>
                                </a:moveTo>
                                <a:lnTo>
                                  <a:pt x="2845308" y="1790700"/>
                                </a:lnTo>
                              </a:path>
                              <a:path w="2845435" h="2086610">
                                <a:moveTo>
                                  <a:pt x="2804160" y="1534668"/>
                                </a:moveTo>
                                <a:lnTo>
                                  <a:pt x="2845308" y="1534668"/>
                                </a:lnTo>
                              </a:path>
                              <a:path w="2845435" h="2086610">
                                <a:moveTo>
                                  <a:pt x="2804160" y="1278636"/>
                                </a:moveTo>
                                <a:lnTo>
                                  <a:pt x="2845308" y="1278636"/>
                                </a:lnTo>
                              </a:path>
                              <a:path w="2845435" h="2086610">
                                <a:moveTo>
                                  <a:pt x="2804160" y="1022604"/>
                                </a:moveTo>
                                <a:lnTo>
                                  <a:pt x="2845308" y="1022604"/>
                                </a:lnTo>
                              </a:path>
                              <a:path w="2845435" h="2086610">
                                <a:moveTo>
                                  <a:pt x="2804160" y="768096"/>
                                </a:moveTo>
                                <a:lnTo>
                                  <a:pt x="2845308" y="768096"/>
                                </a:lnTo>
                              </a:path>
                              <a:path w="2845435" h="2086610">
                                <a:moveTo>
                                  <a:pt x="2804160" y="512064"/>
                                </a:moveTo>
                                <a:lnTo>
                                  <a:pt x="2845308" y="512064"/>
                                </a:lnTo>
                              </a:path>
                              <a:path w="2845435" h="2086610">
                                <a:moveTo>
                                  <a:pt x="2804160" y="256032"/>
                                </a:moveTo>
                                <a:lnTo>
                                  <a:pt x="2845308" y="256032"/>
                                </a:lnTo>
                              </a:path>
                              <a:path w="2845435" h="2086610">
                                <a:moveTo>
                                  <a:pt x="2804160" y="0"/>
                                </a:moveTo>
                                <a:lnTo>
                                  <a:pt x="2845308" y="0"/>
                                </a:lnTo>
                              </a:path>
                              <a:path w="2845435" h="2086610">
                                <a:moveTo>
                                  <a:pt x="39623" y="2046732"/>
                                </a:moveTo>
                                <a:lnTo>
                                  <a:pt x="39623" y="0"/>
                                </a:lnTo>
                              </a:path>
                              <a:path w="2845435" h="2086610">
                                <a:moveTo>
                                  <a:pt x="0" y="2046732"/>
                                </a:moveTo>
                                <a:lnTo>
                                  <a:pt x="39623" y="2046732"/>
                                </a:lnTo>
                              </a:path>
                              <a:path w="2845435" h="2086610">
                                <a:moveTo>
                                  <a:pt x="0" y="1705356"/>
                                </a:moveTo>
                                <a:lnTo>
                                  <a:pt x="39623" y="1705356"/>
                                </a:lnTo>
                              </a:path>
                              <a:path w="2845435" h="2086610">
                                <a:moveTo>
                                  <a:pt x="0" y="1363980"/>
                                </a:moveTo>
                                <a:lnTo>
                                  <a:pt x="39623" y="1363980"/>
                                </a:lnTo>
                              </a:path>
                              <a:path w="2845435" h="2086610">
                                <a:moveTo>
                                  <a:pt x="0" y="1022604"/>
                                </a:moveTo>
                                <a:lnTo>
                                  <a:pt x="39623" y="1022604"/>
                                </a:lnTo>
                              </a:path>
                              <a:path w="2845435" h="2086610">
                                <a:moveTo>
                                  <a:pt x="0" y="682751"/>
                                </a:moveTo>
                                <a:lnTo>
                                  <a:pt x="39623" y="682751"/>
                                </a:lnTo>
                              </a:path>
                              <a:path w="2845435" h="2086610">
                                <a:moveTo>
                                  <a:pt x="0" y="341375"/>
                                </a:moveTo>
                                <a:lnTo>
                                  <a:pt x="39623" y="341375"/>
                                </a:lnTo>
                              </a:path>
                              <a:path w="2845435" h="2086610">
                                <a:moveTo>
                                  <a:pt x="0" y="0"/>
                                </a:moveTo>
                                <a:lnTo>
                                  <a:pt x="39623" y="0"/>
                                </a:lnTo>
                              </a:path>
                              <a:path w="2845435" h="2086610">
                                <a:moveTo>
                                  <a:pt x="39623" y="2046732"/>
                                </a:moveTo>
                                <a:lnTo>
                                  <a:pt x="2804160" y="2046732"/>
                                </a:lnTo>
                              </a:path>
                              <a:path w="2845435" h="2086610">
                                <a:moveTo>
                                  <a:pt x="39623" y="2046732"/>
                                </a:moveTo>
                                <a:lnTo>
                                  <a:pt x="39623" y="2086356"/>
                                </a:lnTo>
                              </a:path>
                              <a:path w="2845435" h="2086610">
                                <a:moveTo>
                                  <a:pt x="115824" y="2046732"/>
                                </a:moveTo>
                                <a:lnTo>
                                  <a:pt x="115824" y="2086356"/>
                                </a:lnTo>
                              </a:path>
                              <a:path w="2845435" h="2086610">
                                <a:moveTo>
                                  <a:pt x="193548" y="2046732"/>
                                </a:moveTo>
                                <a:lnTo>
                                  <a:pt x="193548" y="2086356"/>
                                </a:lnTo>
                              </a:path>
                              <a:path w="2845435" h="2086610">
                                <a:moveTo>
                                  <a:pt x="269748" y="2046732"/>
                                </a:moveTo>
                                <a:lnTo>
                                  <a:pt x="269748" y="2086356"/>
                                </a:lnTo>
                              </a:path>
                              <a:path w="2845435" h="2086610">
                                <a:moveTo>
                                  <a:pt x="347471" y="2046732"/>
                                </a:moveTo>
                                <a:lnTo>
                                  <a:pt x="347471" y="2086356"/>
                                </a:lnTo>
                              </a:path>
                              <a:path w="2845435" h="2086610">
                                <a:moveTo>
                                  <a:pt x="423671" y="2046732"/>
                                </a:moveTo>
                                <a:lnTo>
                                  <a:pt x="423671" y="2086356"/>
                                </a:lnTo>
                              </a:path>
                              <a:path w="2845435" h="2086610">
                                <a:moveTo>
                                  <a:pt x="499871" y="2046732"/>
                                </a:moveTo>
                                <a:lnTo>
                                  <a:pt x="499871" y="2086356"/>
                                </a:lnTo>
                              </a:path>
                              <a:path w="2845435" h="2086610">
                                <a:moveTo>
                                  <a:pt x="577595" y="2046732"/>
                                </a:moveTo>
                                <a:lnTo>
                                  <a:pt x="577595" y="2086356"/>
                                </a:lnTo>
                              </a:path>
                              <a:path w="2845435" h="2086610">
                                <a:moveTo>
                                  <a:pt x="653795" y="2046732"/>
                                </a:moveTo>
                                <a:lnTo>
                                  <a:pt x="653795" y="2086356"/>
                                </a:lnTo>
                              </a:path>
                              <a:path w="2845435" h="2086610">
                                <a:moveTo>
                                  <a:pt x="731519" y="2046732"/>
                                </a:moveTo>
                                <a:lnTo>
                                  <a:pt x="731519" y="2086356"/>
                                </a:lnTo>
                              </a:path>
                              <a:path w="2845435" h="2086610">
                                <a:moveTo>
                                  <a:pt x="807719" y="2046732"/>
                                </a:moveTo>
                                <a:lnTo>
                                  <a:pt x="807719" y="2086356"/>
                                </a:lnTo>
                              </a:path>
                              <a:path w="2845435" h="2086610">
                                <a:moveTo>
                                  <a:pt x="883919" y="2046732"/>
                                </a:moveTo>
                                <a:lnTo>
                                  <a:pt x="883919" y="2086356"/>
                                </a:lnTo>
                              </a:path>
                              <a:path w="2845435" h="2086610">
                                <a:moveTo>
                                  <a:pt x="961644" y="2046732"/>
                                </a:moveTo>
                                <a:lnTo>
                                  <a:pt x="961644" y="2086356"/>
                                </a:lnTo>
                              </a:path>
                              <a:path w="2845435" h="2086610">
                                <a:moveTo>
                                  <a:pt x="1037844" y="2046732"/>
                                </a:moveTo>
                                <a:lnTo>
                                  <a:pt x="1037844" y="2086356"/>
                                </a:lnTo>
                              </a:path>
                              <a:path w="2845435" h="2086610">
                                <a:moveTo>
                                  <a:pt x="1115568" y="2046732"/>
                                </a:moveTo>
                                <a:lnTo>
                                  <a:pt x="1115568" y="2086356"/>
                                </a:lnTo>
                              </a:path>
                              <a:path w="2845435" h="2086610">
                                <a:moveTo>
                                  <a:pt x="1191768" y="2046732"/>
                                </a:moveTo>
                                <a:lnTo>
                                  <a:pt x="1191768" y="2086356"/>
                                </a:lnTo>
                              </a:path>
                              <a:path w="2845435" h="2086610">
                                <a:moveTo>
                                  <a:pt x="1267968" y="2046732"/>
                                </a:moveTo>
                                <a:lnTo>
                                  <a:pt x="1267968" y="2086356"/>
                                </a:lnTo>
                              </a:path>
                              <a:path w="2845435" h="2086610">
                                <a:moveTo>
                                  <a:pt x="1345692" y="2046732"/>
                                </a:moveTo>
                                <a:lnTo>
                                  <a:pt x="1345692" y="2086356"/>
                                </a:lnTo>
                              </a:path>
                              <a:path w="2845435" h="2086610">
                                <a:moveTo>
                                  <a:pt x="1421892" y="2046732"/>
                                </a:moveTo>
                                <a:lnTo>
                                  <a:pt x="1421892" y="2086356"/>
                                </a:lnTo>
                              </a:path>
                              <a:path w="2845435" h="2086610">
                                <a:moveTo>
                                  <a:pt x="1499615" y="2046732"/>
                                </a:moveTo>
                                <a:lnTo>
                                  <a:pt x="1499615" y="2086356"/>
                                </a:lnTo>
                              </a:path>
                              <a:path w="2845435" h="2086610">
                                <a:moveTo>
                                  <a:pt x="1575815" y="2046732"/>
                                </a:moveTo>
                                <a:lnTo>
                                  <a:pt x="1575815" y="2086356"/>
                                </a:lnTo>
                              </a:path>
                              <a:path w="2845435" h="2086610">
                                <a:moveTo>
                                  <a:pt x="1652015" y="2046732"/>
                                </a:moveTo>
                                <a:lnTo>
                                  <a:pt x="1652015" y="2086356"/>
                                </a:lnTo>
                              </a:path>
                              <a:path w="2845435" h="2086610">
                                <a:moveTo>
                                  <a:pt x="1729740" y="2046732"/>
                                </a:moveTo>
                                <a:lnTo>
                                  <a:pt x="1729740" y="2086356"/>
                                </a:lnTo>
                              </a:path>
                              <a:path w="2845435" h="2086610">
                                <a:moveTo>
                                  <a:pt x="1805940" y="2046732"/>
                                </a:moveTo>
                                <a:lnTo>
                                  <a:pt x="1805940" y="2086356"/>
                                </a:lnTo>
                              </a:path>
                              <a:path w="2845435" h="2086610">
                                <a:moveTo>
                                  <a:pt x="1883664" y="2046732"/>
                                </a:moveTo>
                                <a:lnTo>
                                  <a:pt x="1883664" y="2086356"/>
                                </a:lnTo>
                              </a:path>
                              <a:path w="2845435" h="2086610">
                                <a:moveTo>
                                  <a:pt x="1959864" y="2046732"/>
                                </a:moveTo>
                                <a:lnTo>
                                  <a:pt x="1959864" y="2086356"/>
                                </a:lnTo>
                              </a:path>
                              <a:path w="2845435" h="2086610">
                                <a:moveTo>
                                  <a:pt x="2036064" y="2046732"/>
                                </a:moveTo>
                                <a:lnTo>
                                  <a:pt x="2036064" y="2086356"/>
                                </a:lnTo>
                              </a:path>
                              <a:path w="2845435" h="2086610">
                                <a:moveTo>
                                  <a:pt x="2113787" y="2046732"/>
                                </a:moveTo>
                                <a:lnTo>
                                  <a:pt x="2113787" y="2086356"/>
                                </a:lnTo>
                              </a:path>
                              <a:path w="2845435" h="2086610">
                                <a:moveTo>
                                  <a:pt x="2189987" y="2046732"/>
                                </a:moveTo>
                                <a:lnTo>
                                  <a:pt x="2189987" y="2086356"/>
                                </a:lnTo>
                              </a:path>
                              <a:path w="2845435" h="2086610">
                                <a:moveTo>
                                  <a:pt x="2266187" y="2046732"/>
                                </a:moveTo>
                                <a:lnTo>
                                  <a:pt x="2266187" y="2086356"/>
                                </a:lnTo>
                              </a:path>
                              <a:path w="2845435" h="2086610">
                                <a:moveTo>
                                  <a:pt x="2343911" y="2046732"/>
                                </a:moveTo>
                                <a:lnTo>
                                  <a:pt x="2343911" y="2086356"/>
                                </a:lnTo>
                              </a:path>
                              <a:path w="2845435" h="2086610">
                                <a:moveTo>
                                  <a:pt x="2420111" y="2046732"/>
                                </a:moveTo>
                                <a:lnTo>
                                  <a:pt x="2420111" y="2086356"/>
                                </a:lnTo>
                              </a:path>
                              <a:path w="2845435" h="2086610">
                                <a:moveTo>
                                  <a:pt x="2497835" y="2046732"/>
                                </a:moveTo>
                                <a:lnTo>
                                  <a:pt x="2497835" y="2086356"/>
                                </a:lnTo>
                              </a:path>
                              <a:path w="2845435" h="2086610">
                                <a:moveTo>
                                  <a:pt x="2574035" y="2046732"/>
                                </a:moveTo>
                                <a:lnTo>
                                  <a:pt x="2574035" y="2086356"/>
                                </a:lnTo>
                              </a:path>
                              <a:path w="2845435" h="2086610">
                                <a:moveTo>
                                  <a:pt x="2650235" y="2046732"/>
                                </a:moveTo>
                                <a:lnTo>
                                  <a:pt x="2650235" y="2086356"/>
                                </a:lnTo>
                              </a:path>
                              <a:path w="2845435" h="2086610">
                                <a:moveTo>
                                  <a:pt x="2727960" y="2046732"/>
                                </a:moveTo>
                                <a:lnTo>
                                  <a:pt x="2727960" y="2086356"/>
                                </a:lnTo>
                              </a:path>
                              <a:path w="2845435" h="2086610">
                                <a:moveTo>
                                  <a:pt x="2804160" y="2046732"/>
                                </a:moveTo>
                                <a:lnTo>
                                  <a:pt x="2804160" y="2086356"/>
                                </a:lnTo>
                              </a:path>
                            </a:pathLst>
                          </a:custGeom>
                          <a:ln w="6096">
                            <a:solidFill>
                              <a:srgbClr val="888888"/>
                            </a:solidFill>
                            <a:prstDash val="solid"/>
                          </a:ln>
                        </wps:spPr>
                        <wps:bodyPr wrap="square" lIns="0" tIns="0" rIns="0" bIns="0" rtlCol="0">
                          <a:prstTxWarp prst="textNoShape">
                            <a:avLst/>
                          </a:prstTxWarp>
                          <a:noAutofit/>
                        </wps:bodyPr>
                      </wps:wsp>
                      <wps:wsp>
                        <wps:cNvPr id="32" name="Graphic 32"/>
                        <wps:cNvSpPr/>
                        <wps:spPr>
                          <a:xfrm>
                            <a:off x="370966" y="909955"/>
                            <a:ext cx="2612390" cy="1432560"/>
                          </a:xfrm>
                          <a:custGeom>
                            <a:avLst/>
                            <a:gdLst/>
                            <a:ahLst/>
                            <a:cxnLst/>
                            <a:rect l="l" t="t" r="r" b="b"/>
                            <a:pathLst>
                              <a:path w="2612390" h="1432560">
                                <a:moveTo>
                                  <a:pt x="0" y="313944"/>
                                </a:moveTo>
                                <a:lnTo>
                                  <a:pt x="77724" y="355092"/>
                                </a:lnTo>
                                <a:lnTo>
                                  <a:pt x="153924" y="0"/>
                                </a:lnTo>
                                <a:lnTo>
                                  <a:pt x="230124" y="47244"/>
                                </a:lnTo>
                                <a:lnTo>
                                  <a:pt x="307847" y="286512"/>
                                </a:lnTo>
                                <a:lnTo>
                                  <a:pt x="384047" y="1050036"/>
                                </a:lnTo>
                                <a:lnTo>
                                  <a:pt x="461771" y="627888"/>
                                </a:lnTo>
                                <a:lnTo>
                                  <a:pt x="537971" y="409955"/>
                                </a:lnTo>
                                <a:lnTo>
                                  <a:pt x="614171" y="512064"/>
                                </a:lnTo>
                                <a:lnTo>
                                  <a:pt x="691895" y="518160"/>
                                </a:lnTo>
                                <a:lnTo>
                                  <a:pt x="768095" y="498348"/>
                                </a:lnTo>
                                <a:lnTo>
                                  <a:pt x="845819" y="477012"/>
                                </a:lnTo>
                                <a:lnTo>
                                  <a:pt x="922019" y="525779"/>
                                </a:lnTo>
                                <a:lnTo>
                                  <a:pt x="998219" y="710184"/>
                                </a:lnTo>
                                <a:lnTo>
                                  <a:pt x="1075944" y="893064"/>
                                </a:lnTo>
                                <a:lnTo>
                                  <a:pt x="1152144" y="832103"/>
                                </a:lnTo>
                                <a:lnTo>
                                  <a:pt x="1229868" y="839724"/>
                                </a:lnTo>
                                <a:lnTo>
                                  <a:pt x="1306068" y="914400"/>
                                </a:lnTo>
                                <a:lnTo>
                                  <a:pt x="1382268" y="880872"/>
                                </a:lnTo>
                                <a:lnTo>
                                  <a:pt x="1459991" y="870203"/>
                                </a:lnTo>
                                <a:lnTo>
                                  <a:pt x="1536191" y="859536"/>
                                </a:lnTo>
                                <a:lnTo>
                                  <a:pt x="1613916" y="941831"/>
                                </a:lnTo>
                                <a:lnTo>
                                  <a:pt x="1690116" y="900684"/>
                                </a:lnTo>
                                <a:lnTo>
                                  <a:pt x="1766316" y="989076"/>
                                </a:lnTo>
                                <a:lnTo>
                                  <a:pt x="1844040" y="1063752"/>
                                </a:lnTo>
                                <a:lnTo>
                                  <a:pt x="1920240" y="1159764"/>
                                </a:lnTo>
                                <a:lnTo>
                                  <a:pt x="1997963" y="1167384"/>
                                </a:lnTo>
                                <a:lnTo>
                                  <a:pt x="2074163" y="1248155"/>
                                </a:lnTo>
                                <a:lnTo>
                                  <a:pt x="2150363" y="1269492"/>
                                </a:lnTo>
                                <a:lnTo>
                                  <a:pt x="2228087" y="1289303"/>
                                </a:lnTo>
                                <a:lnTo>
                                  <a:pt x="2304287" y="1310640"/>
                                </a:lnTo>
                                <a:lnTo>
                                  <a:pt x="2380487" y="1363979"/>
                                </a:lnTo>
                                <a:lnTo>
                                  <a:pt x="2458211" y="1350264"/>
                                </a:lnTo>
                                <a:lnTo>
                                  <a:pt x="2534411" y="1432560"/>
                                </a:lnTo>
                                <a:lnTo>
                                  <a:pt x="2612135" y="1391412"/>
                                </a:lnTo>
                              </a:path>
                            </a:pathLst>
                          </a:custGeom>
                          <a:ln w="30480">
                            <a:solidFill>
                              <a:srgbClr val="5B9BD4"/>
                            </a:solidFill>
                            <a:prstDash val="solid"/>
                          </a:ln>
                        </wps:spPr>
                        <wps:bodyPr wrap="square" lIns="0" tIns="0" rIns="0" bIns="0" rtlCol="0">
                          <a:prstTxWarp prst="textNoShape">
                            <a:avLst/>
                          </a:prstTxWarp>
                          <a:noAutofit/>
                        </wps:bodyPr>
                      </wps:wsp>
                      <wps:wsp>
                        <wps:cNvPr id="33" name="Graphic 33"/>
                        <wps:cNvSpPr/>
                        <wps:spPr>
                          <a:xfrm>
                            <a:off x="370966" y="705738"/>
                            <a:ext cx="2688590" cy="1685925"/>
                          </a:xfrm>
                          <a:custGeom>
                            <a:avLst/>
                            <a:gdLst/>
                            <a:ahLst/>
                            <a:cxnLst/>
                            <a:rect l="l" t="t" r="r" b="b"/>
                            <a:pathLst>
                              <a:path w="2688590" h="1685925">
                                <a:moveTo>
                                  <a:pt x="0" y="0"/>
                                </a:moveTo>
                                <a:lnTo>
                                  <a:pt x="77724" y="1685543"/>
                                </a:lnTo>
                                <a:lnTo>
                                  <a:pt x="153924" y="1060703"/>
                                </a:lnTo>
                                <a:lnTo>
                                  <a:pt x="230124" y="1554479"/>
                                </a:lnTo>
                                <a:lnTo>
                                  <a:pt x="307847" y="460247"/>
                                </a:lnTo>
                                <a:lnTo>
                                  <a:pt x="384047" y="114300"/>
                                </a:lnTo>
                                <a:lnTo>
                                  <a:pt x="461771" y="97535"/>
                                </a:lnTo>
                                <a:lnTo>
                                  <a:pt x="537971" y="637031"/>
                                </a:lnTo>
                                <a:lnTo>
                                  <a:pt x="614171" y="1091183"/>
                                </a:lnTo>
                                <a:lnTo>
                                  <a:pt x="691895" y="656843"/>
                                </a:lnTo>
                                <a:lnTo>
                                  <a:pt x="768095" y="1449324"/>
                                </a:lnTo>
                                <a:lnTo>
                                  <a:pt x="845819" y="859535"/>
                                </a:lnTo>
                                <a:lnTo>
                                  <a:pt x="922019" y="1100327"/>
                                </a:lnTo>
                                <a:lnTo>
                                  <a:pt x="998219" y="448055"/>
                                </a:lnTo>
                                <a:lnTo>
                                  <a:pt x="1075944" y="362711"/>
                                </a:lnTo>
                                <a:lnTo>
                                  <a:pt x="1152144" y="478535"/>
                                </a:lnTo>
                                <a:lnTo>
                                  <a:pt x="1229868" y="757427"/>
                                </a:lnTo>
                                <a:lnTo>
                                  <a:pt x="1306068" y="608076"/>
                                </a:lnTo>
                                <a:lnTo>
                                  <a:pt x="1382268" y="993647"/>
                                </a:lnTo>
                                <a:lnTo>
                                  <a:pt x="1459991" y="973835"/>
                                </a:lnTo>
                                <a:lnTo>
                                  <a:pt x="1536191" y="512063"/>
                                </a:lnTo>
                                <a:lnTo>
                                  <a:pt x="1613916" y="818387"/>
                                </a:lnTo>
                                <a:lnTo>
                                  <a:pt x="1690116" y="640079"/>
                                </a:lnTo>
                                <a:lnTo>
                                  <a:pt x="1766316" y="874776"/>
                                </a:lnTo>
                                <a:lnTo>
                                  <a:pt x="1844040" y="283463"/>
                                </a:lnTo>
                                <a:lnTo>
                                  <a:pt x="1920240" y="594359"/>
                                </a:lnTo>
                                <a:lnTo>
                                  <a:pt x="1997963" y="487679"/>
                                </a:lnTo>
                                <a:lnTo>
                                  <a:pt x="2074163" y="208787"/>
                                </a:lnTo>
                                <a:lnTo>
                                  <a:pt x="2150363" y="324611"/>
                                </a:lnTo>
                                <a:lnTo>
                                  <a:pt x="2228087" y="979931"/>
                                </a:lnTo>
                                <a:lnTo>
                                  <a:pt x="2304287" y="7619"/>
                                </a:lnTo>
                                <a:lnTo>
                                  <a:pt x="2380487" y="464819"/>
                                </a:lnTo>
                                <a:lnTo>
                                  <a:pt x="2458211" y="714755"/>
                                </a:lnTo>
                                <a:lnTo>
                                  <a:pt x="2534411" y="573024"/>
                                </a:lnTo>
                                <a:lnTo>
                                  <a:pt x="2612135" y="938783"/>
                                </a:lnTo>
                                <a:lnTo>
                                  <a:pt x="2688335" y="1435607"/>
                                </a:lnTo>
                              </a:path>
                            </a:pathLst>
                          </a:custGeom>
                          <a:ln w="30479">
                            <a:solidFill>
                              <a:srgbClr val="EC7C30"/>
                            </a:solidFill>
                            <a:prstDash val="solid"/>
                          </a:ln>
                        </wps:spPr>
                        <wps:bodyPr wrap="square" lIns="0" tIns="0" rIns="0" bIns="0" rtlCol="0">
                          <a:prstTxWarp prst="textNoShape">
                            <a:avLst/>
                          </a:prstTxWarp>
                          <a:noAutofit/>
                        </wps:bodyPr>
                      </wps:wsp>
                      <pic:pic>
                        <pic:nvPicPr>
                          <pic:cNvPr id="34" name="Image 34"/>
                          <pic:cNvPicPr/>
                        </pic:nvPicPr>
                        <pic:blipFill>
                          <a:blip r:embed="rId10" cstate="print"/>
                          <a:stretch>
                            <a:fillRect/>
                          </a:stretch>
                        </pic:blipFill>
                        <pic:spPr>
                          <a:xfrm>
                            <a:off x="179578" y="2683255"/>
                            <a:ext cx="2741930" cy="226060"/>
                          </a:xfrm>
                          <a:prstGeom prst="rect">
                            <a:avLst/>
                          </a:prstGeom>
                        </pic:spPr>
                      </pic:pic>
                      <wps:wsp>
                        <wps:cNvPr id="35" name="Graphic 35"/>
                        <wps:cNvSpPr/>
                        <wps:spPr>
                          <a:xfrm>
                            <a:off x="3460115" y="1563750"/>
                            <a:ext cx="243840" cy="1270"/>
                          </a:xfrm>
                          <a:custGeom>
                            <a:avLst/>
                            <a:gdLst/>
                            <a:ahLst/>
                            <a:cxnLst/>
                            <a:rect l="l" t="t" r="r" b="b"/>
                            <a:pathLst>
                              <a:path w="243840" h="0">
                                <a:moveTo>
                                  <a:pt x="0" y="0"/>
                                </a:moveTo>
                                <a:lnTo>
                                  <a:pt x="243839" y="0"/>
                                </a:lnTo>
                              </a:path>
                            </a:pathLst>
                          </a:custGeom>
                          <a:ln w="30480">
                            <a:solidFill>
                              <a:srgbClr val="5B9BD4"/>
                            </a:solidFill>
                            <a:prstDash val="solid"/>
                          </a:ln>
                        </wps:spPr>
                        <wps:bodyPr wrap="square" lIns="0" tIns="0" rIns="0" bIns="0" rtlCol="0">
                          <a:prstTxWarp prst="textNoShape">
                            <a:avLst/>
                          </a:prstTxWarp>
                          <a:noAutofit/>
                        </wps:bodyPr>
                      </wps:wsp>
                      <wps:wsp>
                        <wps:cNvPr id="36" name="Graphic 36"/>
                        <wps:cNvSpPr/>
                        <wps:spPr>
                          <a:xfrm>
                            <a:off x="3460115" y="1946275"/>
                            <a:ext cx="243840" cy="1270"/>
                          </a:xfrm>
                          <a:custGeom>
                            <a:avLst/>
                            <a:gdLst/>
                            <a:ahLst/>
                            <a:cxnLst/>
                            <a:rect l="l" t="t" r="r" b="b"/>
                            <a:pathLst>
                              <a:path w="243840" h="0">
                                <a:moveTo>
                                  <a:pt x="0" y="0"/>
                                </a:moveTo>
                                <a:lnTo>
                                  <a:pt x="243839" y="0"/>
                                </a:lnTo>
                              </a:path>
                            </a:pathLst>
                          </a:custGeom>
                          <a:ln w="30480">
                            <a:solidFill>
                              <a:srgbClr val="EC7C30"/>
                            </a:solidFill>
                            <a:prstDash val="solid"/>
                          </a:ln>
                        </wps:spPr>
                        <wps:bodyPr wrap="square" lIns="0" tIns="0" rIns="0" bIns="0" rtlCol="0">
                          <a:prstTxWarp prst="textNoShape">
                            <a:avLst/>
                          </a:prstTxWarp>
                          <a:noAutofit/>
                        </wps:bodyPr>
                      </wps:wsp>
                      <wps:wsp>
                        <wps:cNvPr id="37" name="Graphic 37"/>
                        <wps:cNvSpPr/>
                        <wps:spPr>
                          <a:xfrm>
                            <a:off x="3175" y="3175"/>
                            <a:ext cx="5189220" cy="3279775"/>
                          </a:xfrm>
                          <a:custGeom>
                            <a:avLst/>
                            <a:gdLst/>
                            <a:ahLst/>
                            <a:cxnLst/>
                            <a:rect l="l" t="t" r="r" b="b"/>
                            <a:pathLst>
                              <a:path w="5189220" h="3279775">
                                <a:moveTo>
                                  <a:pt x="0" y="3279775"/>
                                </a:moveTo>
                                <a:lnTo>
                                  <a:pt x="5189220" y="3279775"/>
                                </a:lnTo>
                                <a:lnTo>
                                  <a:pt x="5189220" y="0"/>
                                </a:lnTo>
                                <a:lnTo>
                                  <a:pt x="0" y="0"/>
                                </a:lnTo>
                                <a:lnTo>
                                  <a:pt x="0" y="3279775"/>
                                </a:lnTo>
                                <a:close/>
                              </a:path>
                            </a:pathLst>
                          </a:custGeom>
                          <a:ln w="6350">
                            <a:solidFill>
                              <a:srgbClr val="888888"/>
                            </a:solidFill>
                            <a:prstDash val="solid"/>
                          </a:ln>
                        </wps:spPr>
                        <wps:bodyPr wrap="square" lIns="0" tIns="0" rIns="0" bIns="0" rtlCol="0">
                          <a:prstTxWarp prst="textNoShape">
                            <a:avLst/>
                          </a:prstTxWarp>
                          <a:noAutofit/>
                        </wps:bodyPr>
                      </wps:wsp>
                      <wps:wsp>
                        <wps:cNvPr id="38" name="Textbox 38"/>
                        <wps:cNvSpPr txBox="1"/>
                        <wps:spPr>
                          <a:xfrm>
                            <a:off x="1591944" y="2984811"/>
                            <a:ext cx="259079" cy="140335"/>
                          </a:xfrm>
                          <a:prstGeom prst="rect">
                            <a:avLst/>
                          </a:prstGeom>
                        </wps:spPr>
                        <wps:txbx>
                          <w:txbxContent>
                            <w:p>
                              <w:pPr>
                                <w:spacing w:line="221" w:lineRule="exact" w:before="0"/>
                                <w:ind w:left="0" w:right="0" w:firstLine="0"/>
                                <w:jc w:val="left"/>
                                <w:rPr>
                                  <w:sz w:val="20"/>
                                </w:rPr>
                              </w:pPr>
                              <w:r>
                                <w:rPr>
                                  <w:spacing w:val="-4"/>
                                  <w:sz w:val="20"/>
                                </w:rPr>
                                <w:t>Year</w:t>
                              </w:r>
                            </w:p>
                          </w:txbxContent>
                        </wps:txbx>
                        <wps:bodyPr wrap="square" lIns="0" tIns="0" rIns="0" bIns="0" rtlCol="0">
                          <a:noAutofit/>
                        </wps:bodyPr>
                      </wps:wsp>
                      <wps:wsp>
                        <wps:cNvPr id="39" name="Textbox 39"/>
                        <wps:cNvSpPr txBox="1"/>
                        <wps:spPr>
                          <a:xfrm>
                            <a:off x="3216020" y="2509139"/>
                            <a:ext cx="117475" cy="127000"/>
                          </a:xfrm>
                          <a:prstGeom prst="rect">
                            <a:avLst/>
                          </a:prstGeom>
                        </wps:spPr>
                        <wps:txbx>
                          <w:txbxContent>
                            <w:p>
                              <w:pPr>
                                <w:spacing w:line="199" w:lineRule="exact" w:before="0"/>
                                <w:ind w:left="0" w:right="0" w:firstLine="0"/>
                                <w:jc w:val="left"/>
                                <w:rPr>
                                  <w:rFonts w:ascii="Calibri"/>
                                  <w:sz w:val="20"/>
                                </w:rPr>
                              </w:pPr>
                              <w:r>
                                <w:rPr>
                                  <w:rFonts w:ascii="Calibri"/>
                                  <w:sz w:val="20"/>
                                </w:rPr>
                                <w:t>-</w:t>
                              </w:r>
                              <w:r>
                                <w:rPr>
                                  <w:rFonts w:ascii="Calibri"/>
                                  <w:spacing w:val="-10"/>
                                  <w:sz w:val="20"/>
                                </w:rPr>
                                <w:t>8</w:t>
                              </w:r>
                            </w:p>
                          </w:txbxContent>
                        </wps:txbx>
                        <wps:bodyPr wrap="square" lIns="0" tIns="0" rIns="0" bIns="0" rtlCol="0">
                          <a:noAutofit/>
                        </wps:bodyPr>
                      </wps:wsp>
                      <wps:wsp>
                        <wps:cNvPr id="40" name="Textbox 40"/>
                        <wps:cNvSpPr txBox="1"/>
                        <wps:spPr>
                          <a:xfrm>
                            <a:off x="150240" y="250913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1" name="Textbox 41"/>
                        <wps:cNvSpPr txBox="1"/>
                        <wps:spPr>
                          <a:xfrm>
                            <a:off x="3216020" y="2253488"/>
                            <a:ext cx="117475" cy="127000"/>
                          </a:xfrm>
                          <a:prstGeom prst="rect">
                            <a:avLst/>
                          </a:prstGeom>
                        </wps:spPr>
                        <wps:txbx>
                          <w:txbxContent>
                            <w:p>
                              <w:pPr>
                                <w:spacing w:line="199" w:lineRule="exact" w:before="0"/>
                                <w:ind w:left="0" w:right="0" w:firstLine="0"/>
                                <w:jc w:val="left"/>
                                <w:rPr>
                                  <w:rFonts w:ascii="Calibri"/>
                                  <w:sz w:val="20"/>
                                </w:rPr>
                              </w:pPr>
                              <w:r>
                                <w:rPr>
                                  <w:rFonts w:ascii="Calibri"/>
                                  <w:sz w:val="20"/>
                                </w:rPr>
                                <w:t>-</w:t>
                              </w:r>
                              <w:r>
                                <w:rPr>
                                  <w:rFonts w:ascii="Calibri"/>
                                  <w:spacing w:val="-10"/>
                                  <w:sz w:val="20"/>
                                </w:rPr>
                                <w:t>6</w:t>
                              </w:r>
                            </w:p>
                          </w:txbxContent>
                        </wps:txbx>
                        <wps:bodyPr wrap="square" lIns="0" tIns="0" rIns="0" bIns="0" rtlCol="0">
                          <a:noAutofit/>
                        </wps:bodyPr>
                      </wps:wsp>
                      <wps:wsp>
                        <wps:cNvPr id="42" name="Textbox 42"/>
                        <wps:cNvSpPr txBox="1"/>
                        <wps:spPr>
                          <a:xfrm>
                            <a:off x="150240" y="216814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43" name="Textbox 43"/>
                        <wps:cNvSpPr txBox="1"/>
                        <wps:spPr>
                          <a:xfrm>
                            <a:off x="3730497" y="1504822"/>
                            <a:ext cx="1345565" cy="665480"/>
                          </a:xfrm>
                          <a:prstGeom prst="rect">
                            <a:avLst/>
                          </a:prstGeom>
                        </wps:spPr>
                        <wps:txbx>
                          <w:txbxContent>
                            <w:p>
                              <w:pPr>
                                <w:spacing w:line="203" w:lineRule="exact" w:before="0"/>
                                <w:ind w:left="0" w:right="0" w:firstLine="0"/>
                                <w:jc w:val="left"/>
                                <w:rPr>
                                  <w:rFonts w:ascii="Calibri"/>
                                  <w:sz w:val="20"/>
                                </w:rPr>
                              </w:pPr>
                              <w:r>
                                <w:rPr>
                                  <w:rFonts w:ascii="Calibri"/>
                                  <w:sz w:val="20"/>
                                </w:rPr>
                                <w:t>Population</w:t>
                              </w:r>
                              <w:r>
                                <w:rPr>
                                  <w:rFonts w:ascii="Calibri"/>
                                  <w:spacing w:val="-10"/>
                                  <w:sz w:val="20"/>
                                </w:rPr>
                                <w:t> </w:t>
                              </w:r>
                              <w:r>
                                <w:rPr>
                                  <w:rFonts w:ascii="Calibri"/>
                                  <w:sz w:val="20"/>
                                </w:rPr>
                                <w:t>below</w:t>
                              </w:r>
                              <w:r>
                                <w:rPr>
                                  <w:rFonts w:ascii="Calibri"/>
                                  <w:spacing w:val="-8"/>
                                  <w:sz w:val="20"/>
                                </w:rPr>
                                <w:t> </w:t>
                              </w:r>
                              <w:r>
                                <w:rPr>
                                  <w:rFonts w:ascii="Calibri"/>
                                  <w:spacing w:val="-2"/>
                                  <w:sz w:val="20"/>
                                </w:rPr>
                                <w:t>poverty</w:t>
                              </w:r>
                            </w:p>
                            <w:p>
                              <w:pPr>
                                <w:spacing w:before="0"/>
                                <w:ind w:left="0" w:right="0" w:firstLine="0"/>
                                <w:jc w:val="left"/>
                                <w:rPr>
                                  <w:rFonts w:ascii="Calibri"/>
                                  <w:sz w:val="20"/>
                                </w:rPr>
                              </w:pPr>
                              <w:r>
                                <w:rPr>
                                  <w:rFonts w:ascii="Calibri"/>
                                  <w:sz w:val="20"/>
                                </w:rPr>
                                <w:t>line,</w:t>
                              </w:r>
                              <w:r>
                                <w:rPr>
                                  <w:rFonts w:ascii="Calibri"/>
                                  <w:spacing w:val="-4"/>
                                  <w:sz w:val="20"/>
                                </w:rPr>
                                <w:t> </w:t>
                              </w:r>
                              <w:r>
                                <w:rPr>
                                  <w:rFonts w:ascii="Calibri"/>
                                  <w:spacing w:val="-10"/>
                                  <w:sz w:val="20"/>
                                </w:rPr>
                                <w:t>%</w:t>
                              </w:r>
                            </w:p>
                            <w:p>
                              <w:pPr>
                                <w:spacing w:before="112"/>
                                <w:ind w:left="0" w:right="0" w:firstLine="0"/>
                                <w:jc w:val="left"/>
                                <w:rPr>
                                  <w:rFonts w:ascii="Calibri"/>
                                  <w:sz w:val="20"/>
                                </w:rPr>
                              </w:pPr>
                              <w:r>
                                <w:rPr>
                                  <w:rFonts w:ascii="Calibri"/>
                                  <w:sz w:val="20"/>
                                </w:rPr>
                                <w:t>GDP</w:t>
                              </w:r>
                              <w:r>
                                <w:rPr>
                                  <w:rFonts w:ascii="Calibri"/>
                                  <w:spacing w:val="-12"/>
                                  <w:sz w:val="20"/>
                                </w:rPr>
                                <w:t> </w:t>
                              </w:r>
                              <w:r>
                                <w:rPr>
                                  <w:rFonts w:ascii="Calibri"/>
                                  <w:sz w:val="20"/>
                                </w:rPr>
                                <w:t>per</w:t>
                              </w:r>
                              <w:r>
                                <w:rPr>
                                  <w:rFonts w:ascii="Calibri"/>
                                  <w:spacing w:val="-12"/>
                                  <w:sz w:val="20"/>
                                </w:rPr>
                                <w:t> </w:t>
                              </w:r>
                              <w:r>
                                <w:rPr>
                                  <w:rFonts w:ascii="Calibri"/>
                                  <w:sz w:val="20"/>
                                </w:rPr>
                                <w:t>capita</w:t>
                              </w:r>
                              <w:r>
                                <w:rPr>
                                  <w:rFonts w:ascii="Calibri"/>
                                  <w:spacing w:val="-11"/>
                                  <w:sz w:val="20"/>
                                </w:rPr>
                                <w:t> </w:t>
                              </w:r>
                              <w:r>
                                <w:rPr>
                                  <w:rFonts w:ascii="Calibri"/>
                                  <w:sz w:val="20"/>
                                </w:rPr>
                                <w:t>growth (annual %)</w:t>
                              </w:r>
                            </w:p>
                          </w:txbxContent>
                        </wps:txbx>
                        <wps:bodyPr wrap="square" lIns="0" tIns="0" rIns="0" bIns="0" rtlCol="0">
                          <a:noAutofit/>
                        </wps:bodyPr>
                      </wps:wsp>
                      <wps:wsp>
                        <wps:cNvPr id="44" name="Textbox 44"/>
                        <wps:cNvSpPr txBox="1"/>
                        <wps:spPr>
                          <a:xfrm>
                            <a:off x="3216020" y="1741677"/>
                            <a:ext cx="117475" cy="382905"/>
                          </a:xfrm>
                          <a:prstGeom prst="rect">
                            <a:avLst/>
                          </a:prstGeom>
                        </wps:spPr>
                        <wps:txbx>
                          <w:txbxContent>
                            <w:p>
                              <w:pPr>
                                <w:spacing w:line="203" w:lineRule="exact" w:before="0"/>
                                <w:ind w:left="0" w:right="0" w:firstLine="0"/>
                                <w:jc w:val="left"/>
                                <w:rPr>
                                  <w:rFonts w:ascii="Calibri"/>
                                  <w:sz w:val="20"/>
                                </w:rPr>
                              </w:pPr>
                              <w:r>
                                <w:rPr>
                                  <w:rFonts w:ascii="Calibri"/>
                                  <w:sz w:val="20"/>
                                </w:rPr>
                                <w:t>-</w:t>
                              </w:r>
                              <w:r>
                                <w:rPr>
                                  <w:rFonts w:ascii="Calibri"/>
                                  <w:spacing w:val="-10"/>
                                  <w:sz w:val="20"/>
                                </w:rPr>
                                <w:t>2</w:t>
                              </w:r>
                            </w:p>
                            <w:p>
                              <w:pPr>
                                <w:spacing w:line="240" w:lineRule="exact" w:before="159"/>
                                <w:ind w:left="0" w:right="0" w:firstLine="0"/>
                                <w:jc w:val="left"/>
                                <w:rPr>
                                  <w:rFonts w:ascii="Calibri"/>
                                  <w:sz w:val="20"/>
                                </w:rPr>
                              </w:pPr>
                              <w:r>
                                <w:rPr>
                                  <w:rFonts w:ascii="Calibri"/>
                                  <w:sz w:val="20"/>
                                </w:rPr>
                                <w:t>-</w:t>
                              </w:r>
                              <w:r>
                                <w:rPr>
                                  <w:rFonts w:ascii="Calibri"/>
                                  <w:spacing w:val="-10"/>
                                  <w:sz w:val="20"/>
                                </w:rPr>
                                <w:t>4</w:t>
                              </w:r>
                            </w:p>
                          </w:txbxContent>
                        </wps:txbx>
                        <wps:bodyPr wrap="square" lIns="0" tIns="0" rIns="0" bIns="0" rtlCol="0">
                          <a:noAutofit/>
                        </wps:bodyPr>
                      </wps:wsp>
                      <wps:wsp>
                        <wps:cNvPr id="45" name="Textbox 45"/>
                        <wps:cNvSpPr txBox="1"/>
                        <wps:spPr>
                          <a:xfrm>
                            <a:off x="85978" y="182702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6" name="Textbox 46"/>
                        <wps:cNvSpPr txBox="1"/>
                        <wps:spPr>
                          <a:xfrm>
                            <a:off x="3216020" y="148590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7" name="Textbox 47"/>
                        <wps:cNvSpPr txBox="1"/>
                        <wps:spPr>
                          <a:xfrm>
                            <a:off x="85978" y="1485900"/>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48" name="Textbox 48"/>
                        <wps:cNvSpPr txBox="1"/>
                        <wps:spPr>
                          <a:xfrm>
                            <a:off x="3216020" y="123024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49" name="Textbox 49"/>
                        <wps:cNvSpPr txBox="1"/>
                        <wps:spPr>
                          <a:xfrm>
                            <a:off x="85978" y="1144905"/>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50" name="Textbox 50"/>
                        <wps:cNvSpPr txBox="1"/>
                        <wps:spPr>
                          <a:xfrm>
                            <a:off x="3216020" y="718438"/>
                            <a:ext cx="76835" cy="382270"/>
                          </a:xfrm>
                          <a:prstGeom prst="rect">
                            <a:avLst/>
                          </a:prstGeom>
                        </wps:spPr>
                        <wps:txbx>
                          <w:txbxContent>
                            <w:p>
                              <w:pPr>
                                <w:spacing w:line="203" w:lineRule="exact" w:before="0"/>
                                <w:ind w:left="0" w:right="0" w:firstLine="0"/>
                                <w:jc w:val="left"/>
                                <w:rPr>
                                  <w:rFonts w:ascii="Calibri"/>
                                  <w:sz w:val="20"/>
                                </w:rPr>
                              </w:pPr>
                              <w:r>
                                <w:rPr>
                                  <w:rFonts w:ascii="Calibri"/>
                                  <w:spacing w:val="-10"/>
                                  <w:sz w:val="20"/>
                                </w:rPr>
                                <w:t>6</w:t>
                              </w:r>
                            </w:p>
                            <w:p>
                              <w:pPr>
                                <w:spacing w:line="240" w:lineRule="exact" w:before="158"/>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51" name="Textbox 51"/>
                        <wps:cNvSpPr txBox="1"/>
                        <wps:spPr>
                          <a:xfrm>
                            <a:off x="85978" y="803783"/>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s:wsp>
                        <wps:cNvPr id="52" name="Textbox 52"/>
                        <wps:cNvSpPr txBox="1"/>
                        <wps:spPr>
                          <a:xfrm>
                            <a:off x="1179575" y="108203"/>
                            <a:ext cx="2849245" cy="481330"/>
                          </a:xfrm>
                          <a:prstGeom prst="rect">
                            <a:avLst/>
                          </a:prstGeom>
                        </wps:spPr>
                        <wps:txbx>
                          <w:txbxContent>
                            <w:p>
                              <w:pPr>
                                <w:spacing w:line="399" w:lineRule="exact" w:before="0"/>
                                <w:ind w:left="0" w:right="0" w:firstLine="0"/>
                                <w:jc w:val="left"/>
                                <w:rPr>
                                  <w:sz w:val="36"/>
                                </w:rPr>
                              </w:pPr>
                              <w:r>
                                <w:rPr>
                                  <w:sz w:val="36"/>
                                </w:rPr>
                                <w:t>Poverty</w:t>
                              </w:r>
                              <w:r>
                                <w:rPr>
                                  <w:spacing w:val="-2"/>
                                  <w:sz w:val="36"/>
                                </w:rPr>
                                <w:t> </w:t>
                              </w:r>
                              <w:r>
                                <w:rPr>
                                  <w:sz w:val="36"/>
                                </w:rPr>
                                <w:t>and Economic </w:t>
                              </w:r>
                              <w:r>
                                <w:rPr>
                                  <w:spacing w:val="-2"/>
                                  <w:sz w:val="36"/>
                                </w:rPr>
                                <w:t>Growth</w:t>
                              </w:r>
                            </w:p>
                            <w:p>
                              <w:pPr>
                                <w:spacing w:line="240" w:lineRule="exact" w:before="118"/>
                                <w:ind w:left="0" w:right="1176" w:firstLine="0"/>
                                <w:jc w:val="right"/>
                                <w:rPr>
                                  <w:rFonts w:ascii="Calibri"/>
                                  <w:sz w:val="20"/>
                                </w:rPr>
                              </w:pPr>
                              <w:r>
                                <w:rPr>
                                  <w:rFonts w:ascii="Calibri"/>
                                  <w:spacing w:val="-10"/>
                                  <w:sz w:val="20"/>
                                </w:rPr>
                                <w:t>8</w:t>
                              </w:r>
                            </w:p>
                          </w:txbxContent>
                        </wps:txbx>
                        <wps:bodyPr wrap="square" lIns="0" tIns="0" rIns="0" bIns="0" rtlCol="0">
                          <a:noAutofit/>
                        </wps:bodyPr>
                      </wps:wsp>
                      <wps:wsp>
                        <wps:cNvPr id="53" name="Textbox 53"/>
                        <wps:cNvSpPr txBox="1"/>
                        <wps:spPr>
                          <a:xfrm>
                            <a:off x="85978" y="462787"/>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g:wgp>
                  </a:graphicData>
                </a:graphic>
              </wp:inline>
            </w:drawing>
          </mc:Choice>
          <mc:Fallback>
            <w:pict>
              <v:group style="width:409.1pt;height:258.75pt;mso-position-horizontal-relative:char;mso-position-vertical-relative:line" id="docshapegroup29" coordorigin="0,0" coordsize="8182,5175">
                <v:shape style="position:absolute;left:461;top:821;width:4481;height:3286" id="docshape30" coordorigin="462,821" coordsize="4481,3286" path="m524,3507l4878,3507m524,2969l4878,2969m524,2431l4878,2431m524,1896l4878,1896m524,1359l4878,1359m524,821l4878,821m4878,4044l4878,821m4878,4044l4943,4044m4878,3641l4943,3641m4878,3238l4943,3238m4878,2835l4943,2835m4878,2431l4943,2431m4878,2031l4943,2031m4878,1627l4943,1627m4878,1224l4943,1224m4878,821l4943,821m524,4044l524,821m462,4044l524,4044m462,3507l524,3507m462,2969l524,2969m462,2431l524,2431m462,1896l524,1896m462,1359l524,1359m462,821l524,821m524,4044l4878,4044m524,4044l524,4107m644,4044l644,4107m767,4044l767,4107m887,4044l887,4107m1009,4044l1009,4107m1129,4044l1129,4107m1249,4044l1249,4107m1371,4044l1371,4107m1491,4044l1491,4107m1614,4044l1614,4107m1734,4044l1734,4107m1854,4044l1854,4107m1976,4044l1976,4107m2096,4044l2096,4107m2219,4044l2219,4107m2339,4044l2339,4107m2459,4044l2459,4107m2581,4044l2581,4107m2701,4044l2701,4107m2823,4044l2823,4107m2943,4044l2943,4107m3063,4044l3063,4107m3186,4044l3186,4107m3306,4044l3306,4107m3428,4044l3428,4107m3548,4044l3548,4107m3668,4044l3668,4107m3791,4044l3791,4107m3911,4044l3911,4107m4031,4044l4031,4107m4153,4044l4153,4107m4273,4044l4273,4107m4395,4044l4395,4107m4515,4044l4515,4107m4635,4044l4635,4107m4758,4044l4758,4107m4878,4044l4878,4107e" filled="false" stroked="true" strokeweight=".48pt" strokecolor="#888888">
                  <v:path arrowok="t"/>
                  <v:stroke dashstyle="solid"/>
                </v:shape>
                <v:shape style="position:absolute;left:584;top:1433;width:4114;height:2256" id="docshape31" coordorigin="584,1433" coordsize="4114,2256" path="m584,1927l707,1992,827,1433,947,1507,1069,1884,1189,3087,1311,2422,1431,2079,1551,2239,1674,2249,1794,2218,1916,2184,2036,2261,2156,2551,2279,2839,2399,2743,2521,2755,2641,2873,2761,2820,2883,2803,3003,2787,3126,2916,3246,2851,3366,2991,3488,3108,3608,3259,3731,3271,3851,3399,3971,3432,4093,3463,4213,3497,4333,3581,4455,3559,4575,3689,4698,3624e" filled="false" stroked="true" strokeweight="2.4pt" strokecolor="#5b9bd4">
                  <v:path arrowok="t"/>
                  <v:stroke dashstyle="solid"/>
                </v:shape>
                <v:shape style="position:absolute;left:584;top:1111;width:4234;height:2655" id="docshape32" coordorigin="584,1111" coordsize="4234,2655" path="m584,1111l707,3766,827,2782,947,3559,1069,1836,1189,1291,1311,1265,1431,2115,1551,2830,1674,2146,1794,3394,1916,2465,2036,2844,2156,1817,2279,1683,2399,1865,2521,2304,2641,2069,2761,2676,2883,2645,3003,1918,3126,2400,3246,2119,3366,2489,3488,1558,3608,2047,3731,1879,3851,1440,3971,1623,4093,2655,4213,1123,4333,1843,4455,2237,4575,2014,4698,2590,4818,3372e" filled="false" stroked="true" strokeweight="2.4pt" strokecolor="#ec7c30">
                  <v:path arrowok="t"/>
                  <v:stroke dashstyle="solid"/>
                </v:shape>
                <v:shape style="position:absolute;left:282;top:4225;width:4318;height:356" type="#_x0000_t75" id="docshape33" stroked="false">
                  <v:imagedata r:id="rId10" o:title=""/>
                </v:shape>
                <v:line style="position:absolute" from="5449,2463" to="5833,2463" stroked="true" strokeweight="2.4pt" strokecolor="#5b9bd4">
                  <v:stroke dashstyle="solid"/>
                </v:line>
                <v:line style="position:absolute" from="5449,3065" to="5833,3065" stroked="true" strokeweight="2.4pt" strokecolor="#ec7c30">
                  <v:stroke dashstyle="solid"/>
                </v:line>
                <v:rect style="position:absolute;left:5;top:5;width:8172;height:5165" id="docshape34" filled="false" stroked="true" strokeweight=".5pt" strokecolor="#888888">
                  <v:stroke dashstyle="solid"/>
                </v:rect>
                <v:shape style="position:absolute;left:2507;top:4700;width:408;height:221" type="#_x0000_t202" id="docshape35" filled="false" stroked="false">
                  <v:textbox inset="0,0,0,0">
                    <w:txbxContent>
                      <w:p>
                        <w:pPr>
                          <w:spacing w:line="221" w:lineRule="exact" w:before="0"/>
                          <w:ind w:left="0" w:right="0" w:firstLine="0"/>
                          <w:jc w:val="left"/>
                          <w:rPr>
                            <w:sz w:val="20"/>
                          </w:rPr>
                        </w:pPr>
                        <w:r>
                          <w:rPr>
                            <w:spacing w:val="-4"/>
                            <w:sz w:val="20"/>
                          </w:rPr>
                          <w:t>Year</w:t>
                        </w:r>
                      </w:p>
                    </w:txbxContent>
                  </v:textbox>
                  <w10:wrap type="none"/>
                </v:shape>
                <v:shape style="position:absolute;left:5064;top:3951;width:185;height:200" type="#_x0000_t202" id="docshape36" filled="false" stroked="false">
                  <v:textbox inset="0,0,0,0">
                    <w:txbxContent>
                      <w:p>
                        <w:pPr>
                          <w:spacing w:line="199" w:lineRule="exact" w:before="0"/>
                          <w:ind w:left="0" w:right="0" w:firstLine="0"/>
                          <w:jc w:val="left"/>
                          <w:rPr>
                            <w:rFonts w:ascii="Calibri"/>
                            <w:sz w:val="20"/>
                          </w:rPr>
                        </w:pPr>
                        <w:r>
                          <w:rPr>
                            <w:rFonts w:ascii="Calibri"/>
                            <w:sz w:val="20"/>
                          </w:rPr>
                          <w:t>-</w:t>
                        </w:r>
                        <w:r>
                          <w:rPr>
                            <w:rFonts w:ascii="Calibri"/>
                            <w:spacing w:val="-10"/>
                            <w:sz w:val="20"/>
                          </w:rPr>
                          <w:t>8</w:t>
                        </w:r>
                      </w:p>
                    </w:txbxContent>
                  </v:textbox>
                  <w10:wrap type="none"/>
                </v:shape>
                <v:shape style="position:absolute;left:236;top:3951;width:121;height:200" type="#_x0000_t202" id="docshape3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5064;top:3548;width:185;height:200" type="#_x0000_t202" id="docshape38" filled="false" stroked="false">
                  <v:textbox inset="0,0,0,0">
                    <w:txbxContent>
                      <w:p>
                        <w:pPr>
                          <w:spacing w:line="199" w:lineRule="exact" w:before="0"/>
                          <w:ind w:left="0" w:right="0" w:firstLine="0"/>
                          <w:jc w:val="left"/>
                          <w:rPr>
                            <w:rFonts w:ascii="Calibri"/>
                            <w:sz w:val="20"/>
                          </w:rPr>
                        </w:pPr>
                        <w:r>
                          <w:rPr>
                            <w:rFonts w:ascii="Calibri"/>
                            <w:sz w:val="20"/>
                          </w:rPr>
                          <w:t>-</w:t>
                        </w:r>
                        <w:r>
                          <w:rPr>
                            <w:rFonts w:ascii="Calibri"/>
                            <w:spacing w:val="-10"/>
                            <w:sz w:val="20"/>
                          </w:rPr>
                          <w:t>6</w:t>
                        </w:r>
                      </w:p>
                    </w:txbxContent>
                  </v:textbox>
                  <w10:wrap type="none"/>
                </v:shape>
                <v:shape style="position:absolute;left:236;top:3414;width:121;height:200" type="#_x0000_t202" id="docshape39"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5874;top:2369;width:2119;height:1048" type="#_x0000_t202" id="docshape40" filled="false" stroked="false">
                  <v:textbox inset="0,0,0,0">
                    <w:txbxContent>
                      <w:p>
                        <w:pPr>
                          <w:spacing w:line="203" w:lineRule="exact" w:before="0"/>
                          <w:ind w:left="0" w:right="0" w:firstLine="0"/>
                          <w:jc w:val="left"/>
                          <w:rPr>
                            <w:rFonts w:ascii="Calibri"/>
                            <w:sz w:val="20"/>
                          </w:rPr>
                        </w:pPr>
                        <w:r>
                          <w:rPr>
                            <w:rFonts w:ascii="Calibri"/>
                            <w:sz w:val="20"/>
                          </w:rPr>
                          <w:t>Population</w:t>
                        </w:r>
                        <w:r>
                          <w:rPr>
                            <w:rFonts w:ascii="Calibri"/>
                            <w:spacing w:val="-10"/>
                            <w:sz w:val="20"/>
                          </w:rPr>
                          <w:t> </w:t>
                        </w:r>
                        <w:r>
                          <w:rPr>
                            <w:rFonts w:ascii="Calibri"/>
                            <w:sz w:val="20"/>
                          </w:rPr>
                          <w:t>below</w:t>
                        </w:r>
                        <w:r>
                          <w:rPr>
                            <w:rFonts w:ascii="Calibri"/>
                            <w:spacing w:val="-8"/>
                            <w:sz w:val="20"/>
                          </w:rPr>
                          <w:t> </w:t>
                        </w:r>
                        <w:r>
                          <w:rPr>
                            <w:rFonts w:ascii="Calibri"/>
                            <w:spacing w:val="-2"/>
                            <w:sz w:val="20"/>
                          </w:rPr>
                          <w:t>poverty</w:t>
                        </w:r>
                      </w:p>
                      <w:p>
                        <w:pPr>
                          <w:spacing w:before="0"/>
                          <w:ind w:left="0" w:right="0" w:firstLine="0"/>
                          <w:jc w:val="left"/>
                          <w:rPr>
                            <w:rFonts w:ascii="Calibri"/>
                            <w:sz w:val="20"/>
                          </w:rPr>
                        </w:pPr>
                        <w:r>
                          <w:rPr>
                            <w:rFonts w:ascii="Calibri"/>
                            <w:sz w:val="20"/>
                          </w:rPr>
                          <w:t>line,</w:t>
                        </w:r>
                        <w:r>
                          <w:rPr>
                            <w:rFonts w:ascii="Calibri"/>
                            <w:spacing w:val="-4"/>
                            <w:sz w:val="20"/>
                          </w:rPr>
                          <w:t> </w:t>
                        </w:r>
                        <w:r>
                          <w:rPr>
                            <w:rFonts w:ascii="Calibri"/>
                            <w:spacing w:val="-10"/>
                            <w:sz w:val="20"/>
                          </w:rPr>
                          <w:t>%</w:t>
                        </w:r>
                      </w:p>
                      <w:p>
                        <w:pPr>
                          <w:spacing w:before="112"/>
                          <w:ind w:left="0" w:right="0" w:firstLine="0"/>
                          <w:jc w:val="left"/>
                          <w:rPr>
                            <w:rFonts w:ascii="Calibri"/>
                            <w:sz w:val="20"/>
                          </w:rPr>
                        </w:pPr>
                        <w:r>
                          <w:rPr>
                            <w:rFonts w:ascii="Calibri"/>
                            <w:sz w:val="20"/>
                          </w:rPr>
                          <w:t>GDP</w:t>
                        </w:r>
                        <w:r>
                          <w:rPr>
                            <w:rFonts w:ascii="Calibri"/>
                            <w:spacing w:val="-12"/>
                            <w:sz w:val="20"/>
                          </w:rPr>
                          <w:t> </w:t>
                        </w:r>
                        <w:r>
                          <w:rPr>
                            <w:rFonts w:ascii="Calibri"/>
                            <w:sz w:val="20"/>
                          </w:rPr>
                          <w:t>per</w:t>
                        </w:r>
                        <w:r>
                          <w:rPr>
                            <w:rFonts w:ascii="Calibri"/>
                            <w:spacing w:val="-12"/>
                            <w:sz w:val="20"/>
                          </w:rPr>
                          <w:t> </w:t>
                        </w:r>
                        <w:r>
                          <w:rPr>
                            <w:rFonts w:ascii="Calibri"/>
                            <w:sz w:val="20"/>
                          </w:rPr>
                          <w:t>capita</w:t>
                        </w:r>
                        <w:r>
                          <w:rPr>
                            <w:rFonts w:ascii="Calibri"/>
                            <w:spacing w:val="-11"/>
                            <w:sz w:val="20"/>
                          </w:rPr>
                          <w:t> </w:t>
                        </w:r>
                        <w:r>
                          <w:rPr>
                            <w:rFonts w:ascii="Calibri"/>
                            <w:sz w:val="20"/>
                          </w:rPr>
                          <w:t>growth (annual %)</w:t>
                        </w:r>
                      </w:p>
                    </w:txbxContent>
                  </v:textbox>
                  <w10:wrap type="none"/>
                </v:shape>
                <v:shape style="position:absolute;left:5064;top:2742;width:185;height:603" type="#_x0000_t202" id="docshape41" filled="false" stroked="false">
                  <v:textbox inset="0,0,0,0">
                    <w:txbxContent>
                      <w:p>
                        <w:pPr>
                          <w:spacing w:line="203" w:lineRule="exact" w:before="0"/>
                          <w:ind w:left="0" w:right="0" w:firstLine="0"/>
                          <w:jc w:val="left"/>
                          <w:rPr>
                            <w:rFonts w:ascii="Calibri"/>
                            <w:sz w:val="20"/>
                          </w:rPr>
                        </w:pPr>
                        <w:r>
                          <w:rPr>
                            <w:rFonts w:ascii="Calibri"/>
                            <w:sz w:val="20"/>
                          </w:rPr>
                          <w:t>-</w:t>
                        </w:r>
                        <w:r>
                          <w:rPr>
                            <w:rFonts w:ascii="Calibri"/>
                            <w:spacing w:val="-10"/>
                            <w:sz w:val="20"/>
                          </w:rPr>
                          <w:t>2</w:t>
                        </w:r>
                      </w:p>
                      <w:p>
                        <w:pPr>
                          <w:spacing w:line="240" w:lineRule="exact" w:before="159"/>
                          <w:ind w:left="0" w:right="0" w:firstLine="0"/>
                          <w:jc w:val="left"/>
                          <w:rPr>
                            <w:rFonts w:ascii="Calibri"/>
                            <w:sz w:val="20"/>
                          </w:rPr>
                        </w:pPr>
                        <w:r>
                          <w:rPr>
                            <w:rFonts w:ascii="Calibri"/>
                            <w:sz w:val="20"/>
                          </w:rPr>
                          <w:t>-</w:t>
                        </w:r>
                        <w:r>
                          <w:rPr>
                            <w:rFonts w:ascii="Calibri"/>
                            <w:spacing w:val="-10"/>
                            <w:sz w:val="20"/>
                          </w:rPr>
                          <w:t>4</w:t>
                        </w:r>
                      </w:p>
                    </w:txbxContent>
                  </v:textbox>
                  <w10:wrap type="none"/>
                </v:shape>
                <v:shape style="position:absolute;left:135;top:2877;width:222;height:200" type="#_x0000_t202" id="docshape42"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5064;top:2340;width:121;height:200" type="#_x0000_t202" id="docshape43"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135;top:2340;width:222;height:200" type="#_x0000_t202" id="docshape44" filled="false" stroked="false">
                  <v:textbox inset="0,0,0,0">
                    <w:txbxContent>
                      <w:p>
                        <w:pPr>
                          <w:spacing w:line="199" w:lineRule="exact" w:before="0"/>
                          <w:ind w:left="0" w:right="0" w:firstLine="0"/>
                          <w:jc w:val="left"/>
                          <w:rPr>
                            <w:rFonts w:ascii="Calibri"/>
                            <w:sz w:val="20"/>
                          </w:rPr>
                        </w:pPr>
                        <w:r>
                          <w:rPr>
                            <w:rFonts w:ascii="Calibri"/>
                            <w:spacing w:val="-5"/>
                            <w:sz w:val="20"/>
                          </w:rPr>
                          <w:t>15</w:t>
                        </w:r>
                      </w:p>
                    </w:txbxContent>
                  </v:textbox>
                  <w10:wrap type="none"/>
                </v:shape>
                <v:shape style="position:absolute;left:5064;top:1937;width:121;height:200" type="#_x0000_t202" id="docshape45" filled="false" stroked="false">
                  <v:textbox inset="0,0,0,0">
                    <w:txbxContent>
                      <w:p>
                        <w:pPr>
                          <w:spacing w:line="199" w:lineRule="exact" w:before="0"/>
                          <w:ind w:left="0" w:right="0" w:firstLine="0"/>
                          <w:jc w:val="left"/>
                          <w:rPr>
                            <w:rFonts w:ascii="Calibri"/>
                            <w:sz w:val="20"/>
                          </w:rPr>
                        </w:pPr>
                        <w:r>
                          <w:rPr>
                            <w:rFonts w:ascii="Calibri"/>
                            <w:spacing w:val="-10"/>
                            <w:sz w:val="20"/>
                          </w:rPr>
                          <w:t>2</w:t>
                        </w:r>
                      </w:p>
                    </w:txbxContent>
                  </v:textbox>
                  <w10:wrap type="none"/>
                </v:shape>
                <v:shape style="position:absolute;left:135;top:1803;width:222;height:200" type="#_x0000_t202" id="docshape46"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5064;top:1131;width:121;height:602" type="#_x0000_t202" id="docshape47" filled="false" stroked="false">
                  <v:textbox inset="0,0,0,0">
                    <w:txbxContent>
                      <w:p>
                        <w:pPr>
                          <w:spacing w:line="203" w:lineRule="exact" w:before="0"/>
                          <w:ind w:left="0" w:right="0" w:firstLine="0"/>
                          <w:jc w:val="left"/>
                          <w:rPr>
                            <w:rFonts w:ascii="Calibri"/>
                            <w:sz w:val="20"/>
                          </w:rPr>
                        </w:pPr>
                        <w:r>
                          <w:rPr>
                            <w:rFonts w:ascii="Calibri"/>
                            <w:spacing w:val="-10"/>
                            <w:sz w:val="20"/>
                          </w:rPr>
                          <w:t>6</w:t>
                        </w:r>
                      </w:p>
                      <w:p>
                        <w:pPr>
                          <w:spacing w:line="240" w:lineRule="exact" w:before="158"/>
                          <w:ind w:left="0" w:right="0" w:firstLine="0"/>
                          <w:jc w:val="left"/>
                          <w:rPr>
                            <w:rFonts w:ascii="Calibri"/>
                            <w:sz w:val="20"/>
                          </w:rPr>
                        </w:pPr>
                        <w:r>
                          <w:rPr>
                            <w:rFonts w:ascii="Calibri"/>
                            <w:spacing w:val="-10"/>
                            <w:sz w:val="20"/>
                          </w:rPr>
                          <w:t>4</w:t>
                        </w:r>
                      </w:p>
                    </w:txbxContent>
                  </v:textbox>
                  <w10:wrap type="none"/>
                </v:shape>
                <v:shape style="position:absolute;left:135;top:1265;width:222;height:200" type="#_x0000_t202" id="docshape48" filled="false" stroked="false">
                  <v:textbox inset="0,0,0,0">
                    <w:txbxContent>
                      <w:p>
                        <w:pPr>
                          <w:spacing w:line="199" w:lineRule="exact" w:before="0"/>
                          <w:ind w:left="0" w:right="0" w:firstLine="0"/>
                          <w:jc w:val="left"/>
                          <w:rPr>
                            <w:rFonts w:ascii="Calibri"/>
                            <w:sz w:val="20"/>
                          </w:rPr>
                        </w:pPr>
                        <w:r>
                          <w:rPr>
                            <w:rFonts w:ascii="Calibri"/>
                            <w:spacing w:val="-5"/>
                            <w:sz w:val="20"/>
                          </w:rPr>
                          <w:t>25</w:t>
                        </w:r>
                      </w:p>
                    </w:txbxContent>
                  </v:textbox>
                  <w10:wrap type="none"/>
                </v:shape>
                <v:shape style="position:absolute;left:1857;top:170;width:4487;height:758" type="#_x0000_t202" id="docshape49" filled="false" stroked="false">
                  <v:textbox inset="0,0,0,0">
                    <w:txbxContent>
                      <w:p>
                        <w:pPr>
                          <w:spacing w:line="399" w:lineRule="exact" w:before="0"/>
                          <w:ind w:left="0" w:right="0" w:firstLine="0"/>
                          <w:jc w:val="left"/>
                          <w:rPr>
                            <w:sz w:val="36"/>
                          </w:rPr>
                        </w:pPr>
                        <w:r>
                          <w:rPr>
                            <w:sz w:val="36"/>
                          </w:rPr>
                          <w:t>Poverty</w:t>
                        </w:r>
                        <w:r>
                          <w:rPr>
                            <w:spacing w:val="-2"/>
                            <w:sz w:val="36"/>
                          </w:rPr>
                          <w:t> </w:t>
                        </w:r>
                        <w:r>
                          <w:rPr>
                            <w:sz w:val="36"/>
                          </w:rPr>
                          <w:t>and Economic </w:t>
                        </w:r>
                        <w:r>
                          <w:rPr>
                            <w:spacing w:val="-2"/>
                            <w:sz w:val="36"/>
                          </w:rPr>
                          <w:t>Growth</w:t>
                        </w:r>
                      </w:p>
                      <w:p>
                        <w:pPr>
                          <w:spacing w:line="240" w:lineRule="exact" w:before="118"/>
                          <w:ind w:left="0" w:right="1176" w:firstLine="0"/>
                          <w:jc w:val="right"/>
                          <w:rPr>
                            <w:rFonts w:ascii="Calibri"/>
                            <w:sz w:val="20"/>
                          </w:rPr>
                        </w:pPr>
                        <w:r>
                          <w:rPr>
                            <w:rFonts w:ascii="Calibri"/>
                            <w:spacing w:val="-10"/>
                            <w:sz w:val="20"/>
                          </w:rPr>
                          <w:t>8</w:t>
                        </w:r>
                      </w:p>
                    </w:txbxContent>
                  </v:textbox>
                  <w10:wrap type="none"/>
                </v:shape>
                <v:shape style="position:absolute;left:135;top:728;width:222;height:200" type="#_x0000_t202" id="docshape50" filled="false" stroked="false">
                  <v:textbox inset="0,0,0,0">
                    <w:txbxContent>
                      <w:p>
                        <w:pPr>
                          <w:spacing w:line="199" w:lineRule="exact" w:before="0"/>
                          <w:ind w:left="0" w:right="0" w:firstLine="0"/>
                          <w:jc w:val="left"/>
                          <w:rPr>
                            <w:rFonts w:ascii="Calibri"/>
                            <w:sz w:val="20"/>
                          </w:rPr>
                        </w:pPr>
                        <w:r>
                          <w:rPr>
                            <w:rFonts w:ascii="Calibri"/>
                            <w:spacing w:val="-5"/>
                            <w:sz w:val="20"/>
                          </w:rPr>
                          <w:t>30</w:t>
                        </w:r>
                      </w:p>
                    </w:txbxContent>
                  </v:textbox>
                  <w10:wrap type="none"/>
                </v:shape>
              </v:group>
            </w:pict>
          </mc:Fallback>
        </mc:AlternateContent>
      </w:r>
      <w:r>
        <w:rPr>
          <w:sz w:val="20"/>
        </w:rPr>
      </w:r>
    </w:p>
    <w:p>
      <w:pPr>
        <w:spacing w:line="429" w:lineRule="auto" w:before="162"/>
        <w:ind w:left="4008" w:right="2147" w:hanging="1311"/>
        <w:jc w:val="left"/>
        <w:rPr>
          <w:sz w:val="22"/>
        </w:rPr>
      </w:pPr>
      <w:r>
        <w:rPr>
          <w:sz w:val="22"/>
        </w:rPr>
        <w:t>Figure</w:t>
      </w:r>
      <w:r>
        <w:rPr>
          <w:spacing w:val="-5"/>
          <w:sz w:val="22"/>
        </w:rPr>
        <w:t> </w:t>
      </w:r>
      <w:r>
        <w:rPr>
          <w:sz w:val="22"/>
        </w:rPr>
        <w:t>4:</w:t>
      </w:r>
      <w:r>
        <w:rPr>
          <w:spacing w:val="-7"/>
          <w:sz w:val="22"/>
        </w:rPr>
        <w:t> </w:t>
      </w:r>
      <w:r>
        <w:rPr>
          <w:sz w:val="22"/>
        </w:rPr>
        <w:t>Poverty</w:t>
      </w:r>
      <w:r>
        <w:rPr>
          <w:spacing w:val="-7"/>
          <w:sz w:val="22"/>
        </w:rPr>
        <w:t> </w:t>
      </w:r>
      <w:r>
        <w:rPr>
          <w:sz w:val="22"/>
        </w:rPr>
        <w:t>and</w:t>
      </w:r>
      <w:r>
        <w:rPr>
          <w:spacing w:val="-5"/>
          <w:sz w:val="22"/>
        </w:rPr>
        <w:t> </w:t>
      </w:r>
      <w:r>
        <w:rPr>
          <w:sz w:val="22"/>
        </w:rPr>
        <w:t>Economic</w:t>
      </w:r>
      <w:r>
        <w:rPr>
          <w:spacing w:val="-5"/>
          <w:sz w:val="22"/>
        </w:rPr>
        <w:t> </w:t>
      </w:r>
      <w:r>
        <w:rPr>
          <w:sz w:val="22"/>
        </w:rPr>
        <w:t>Growth</w:t>
      </w:r>
      <w:r>
        <w:rPr>
          <w:spacing w:val="-5"/>
          <w:sz w:val="22"/>
        </w:rPr>
        <w:t> </w:t>
      </w:r>
      <w:r>
        <w:rPr>
          <w:sz w:val="22"/>
        </w:rPr>
        <w:t>in</w:t>
      </w:r>
      <w:r>
        <w:rPr>
          <w:spacing w:val="-8"/>
          <w:sz w:val="22"/>
        </w:rPr>
        <w:t> </w:t>
      </w:r>
      <w:r>
        <w:rPr>
          <w:sz w:val="22"/>
        </w:rPr>
        <w:t>Brazil Source: (World Bank, 2017)</w:t>
      </w:r>
    </w:p>
    <w:p>
      <w:pPr>
        <w:pStyle w:val="BodyText"/>
        <w:rPr>
          <w:sz w:val="22"/>
        </w:rPr>
      </w:pPr>
    </w:p>
    <w:p>
      <w:pPr>
        <w:pStyle w:val="BodyText"/>
        <w:spacing w:before="53"/>
        <w:rPr>
          <w:sz w:val="22"/>
        </w:rPr>
      </w:pPr>
    </w:p>
    <w:p>
      <w:pPr>
        <w:pStyle w:val="BodyText"/>
        <w:spacing w:line="480" w:lineRule="auto"/>
        <w:ind w:left="220" w:right="276"/>
        <w:jc w:val="both"/>
      </w:pPr>
      <w:r>
        <w:rPr/>
        <w:t>The figure illustrates that there has been some progress in reducing poverty from the mid 90s as compared to the 80s, through the early 90s. Nonetheless, being that Brazil is an emerging economy that is growing very fast, this progress is far below expectations. A message for policymakers; more needs to be done to reduce poverty. What this trend represents is that economic growth is relatively ineffective in reducing poverty. Perhaps the reason why the economic growth is not impacting on the poor is due to the country’s high income inequality. It makes sense to think of it this way; any growth achieved by</w:t>
      </w:r>
      <w:r>
        <w:rPr>
          <w:spacing w:val="-2"/>
        </w:rPr>
        <w:t> </w:t>
      </w:r>
      <w:r>
        <w:rPr/>
        <w:t>the economy</w:t>
      </w:r>
      <w:r>
        <w:rPr>
          <w:spacing w:val="-2"/>
        </w:rPr>
        <w:t> </w:t>
      </w:r>
      <w:r>
        <w:rPr/>
        <w:t>is pocketed by</w:t>
      </w:r>
      <w:r>
        <w:rPr>
          <w:spacing w:val="-2"/>
        </w:rPr>
        <w:t> </w:t>
      </w:r>
      <w:r>
        <w:rPr/>
        <w:t>the rich and thus, never gets to the poor. The little reduction in poverty has been largely attributed to government policy (The Economist, 2011). With this, there has also been a fall in income inequality, though it still remains high compared to levels prevalent in developed countries and some</w:t>
      </w:r>
      <w:r>
        <w:rPr>
          <w:spacing w:val="29"/>
        </w:rPr>
        <w:t> </w:t>
      </w:r>
      <w:r>
        <w:rPr/>
        <w:t>developing</w:t>
      </w:r>
      <w:r>
        <w:rPr>
          <w:spacing w:val="29"/>
        </w:rPr>
        <w:t> </w:t>
      </w:r>
      <w:r>
        <w:rPr/>
        <w:t>countries.</w:t>
      </w:r>
      <w:r>
        <w:rPr>
          <w:spacing w:val="29"/>
        </w:rPr>
        <w:t> </w:t>
      </w:r>
      <w:r>
        <w:rPr/>
        <w:t>Figure</w:t>
      </w:r>
      <w:r>
        <w:rPr>
          <w:spacing w:val="30"/>
        </w:rPr>
        <w:t> </w:t>
      </w:r>
      <w:r>
        <w:rPr/>
        <w:t>5</w:t>
      </w:r>
      <w:r>
        <w:rPr>
          <w:spacing w:val="29"/>
        </w:rPr>
        <w:t> </w:t>
      </w:r>
      <w:r>
        <w:rPr/>
        <w:t>shows</w:t>
      </w:r>
      <w:r>
        <w:rPr>
          <w:spacing w:val="29"/>
        </w:rPr>
        <w:t> </w:t>
      </w:r>
      <w:r>
        <w:rPr/>
        <w:t>the</w:t>
      </w:r>
      <w:r>
        <w:rPr>
          <w:spacing w:val="29"/>
        </w:rPr>
        <w:t> </w:t>
      </w:r>
      <w:r>
        <w:rPr/>
        <w:t>trend</w:t>
      </w:r>
      <w:r>
        <w:rPr>
          <w:spacing w:val="30"/>
        </w:rPr>
        <w:t> </w:t>
      </w:r>
      <w:r>
        <w:rPr/>
        <w:t>in</w:t>
      </w:r>
      <w:r>
        <w:rPr>
          <w:spacing w:val="33"/>
        </w:rPr>
        <w:t> </w:t>
      </w:r>
      <w:r>
        <w:rPr/>
        <w:t>the</w:t>
      </w:r>
      <w:r>
        <w:rPr>
          <w:spacing w:val="29"/>
        </w:rPr>
        <w:t> </w:t>
      </w:r>
      <w:r>
        <w:rPr/>
        <w:t>Gini</w:t>
      </w:r>
      <w:r>
        <w:rPr>
          <w:spacing w:val="30"/>
        </w:rPr>
        <w:t> </w:t>
      </w:r>
      <w:r>
        <w:rPr/>
        <w:t>index</w:t>
      </w:r>
      <w:r>
        <w:rPr>
          <w:spacing w:val="32"/>
        </w:rPr>
        <w:t> </w:t>
      </w:r>
      <w:r>
        <w:rPr/>
        <w:t>and</w:t>
      </w:r>
      <w:r>
        <w:rPr>
          <w:spacing w:val="29"/>
        </w:rPr>
        <w:t> </w:t>
      </w:r>
      <w:r>
        <w:rPr/>
        <w:t>poverty</w:t>
      </w:r>
      <w:r>
        <w:rPr>
          <w:spacing w:val="27"/>
        </w:rPr>
        <w:t> </w:t>
      </w:r>
      <w:r>
        <w:rPr/>
        <w:t>in</w:t>
      </w:r>
      <w:r>
        <w:rPr>
          <w:spacing w:val="31"/>
        </w:rPr>
        <w:t> </w:t>
      </w:r>
      <w:r>
        <w:rPr>
          <w:spacing w:val="-2"/>
        </w:rPr>
        <w:t>Brazil.</w:t>
      </w:r>
    </w:p>
    <w:p>
      <w:pPr>
        <w:spacing w:after="0" w:line="480" w:lineRule="auto"/>
        <w:jc w:val="both"/>
        <w:sectPr>
          <w:pgSz w:w="12240" w:h="15840"/>
          <w:pgMar w:header="0" w:footer="744" w:top="1440" w:bottom="940" w:left="1220" w:right="1160"/>
        </w:sectPr>
      </w:pPr>
    </w:p>
    <w:p>
      <w:pPr>
        <w:pStyle w:val="BodyText"/>
        <w:spacing w:line="480" w:lineRule="auto" w:before="72"/>
        <w:ind w:left="220" w:right="274"/>
        <w:jc w:val="both"/>
      </w:pPr>
      <w:r>
        <w:rPr/>
        <w:t>From the pattern exhibited by this figure, the questions that come to mind are: Can this high inequality rate be the reason for Brazil’s continued growth? Will a reduction in the poverty rate slow Brazil’s economic growth? and is it possible for Brazil to have more income equality and thus low poverty rate yet, continue to grow? This paper hopes to answer some or all of these </w:t>
      </w:r>
      <w:r>
        <w:rPr>
          <w:spacing w:val="-2"/>
        </w:rPr>
        <w:t>questions.</w:t>
      </w:r>
    </w:p>
    <w:p>
      <w:pPr>
        <w:pStyle w:val="BodyText"/>
        <w:spacing w:before="6"/>
        <w:rPr>
          <w:sz w:val="13"/>
        </w:rPr>
      </w:pPr>
      <w:r>
        <w:rPr/>
        <mc:AlternateContent>
          <mc:Choice Requires="wps">
            <w:drawing>
              <wp:anchor distT="0" distB="0" distL="0" distR="0" allowOverlap="1" layoutInCell="1" locked="0" behindDoc="1" simplePos="0" relativeHeight="487593472">
                <wp:simplePos x="0" y="0"/>
                <wp:positionH relativeFrom="page">
                  <wp:posOffset>1430337</wp:posOffset>
                </wp:positionH>
                <wp:positionV relativeFrom="paragraph">
                  <wp:posOffset>114639</wp:posOffset>
                </wp:positionV>
                <wp:extent cx="4888230" cy="2799715"/>
                <wp:effectExtent l="0" t="0" r="0" b="0"/>
                <wp:wrapTopAndBottom/>
                <wp:docPr id="54" name="Group 54"/>
                <wp:cNvGraphicFramePr>
                  <a:graphicFrameLocks/>
                </wp:cNvGraphicFramePr>
                <a:graphic>
                  <a:graphicData uri="http://schemas.microsoft.com/office/word/2010/wordprocessingGroup">
                    <wpg:wgp>
                      <wpg:cNvPr id="54" name="Group 54"/>
                      <wpg:cNvGrpSpPr/>
                      <wpg:grpSpPr>
                        <a:xfrm>
                          <a:off x="0" y="0"/>
                          <a:ext cx="4888230" cy="2799715"/>
                          <a:chExt cx="4888230" cy="2799715"/>
                        </a:xfrm>
                      </wpg:grpSpPr>
                      <wps:wsp>
                        <wps:cNvPr id="55" name="Graphic 55"/>
                        <wps:cNvSpPr/>
                        <wps:spPr>
                          <a:xfrm>
                            <a:off x="454850" y="521525"/>
                            <a:ext cx="2467610" cy="1567180"/>
                          </a:xfrm>
                          <a:custGeom>
                            <a:avLst/>
                            <a:gdLst/>
                            <a:ahLst/>
                            <a:cxnLst/>
                            <a:rect l="l" t="t" r="r" b="b"/>
                            <a:pathLst>
                              <a:path w="2467610" h="1567180">
                                <a:moveTo>
                                  <a:pt x="0" y="1342644"/>
                                </a:moveTo>
                                <a:lnTo>
                                  <a:pt x="2467356" y="1342644"/>
                                </a:lnTo>
                              </a:path>
                              <a:path w="2467610" h="1567180">
                                <a:moveTo>
                                  <a:pt x="0" y="1118616"/>
                                </a:moveTo>
                                <a:lnTo>
                                  <a:pt x="2467356" y="1118616"/>
                                </a:lnTo>
                              </a:path>
                              <a:path w="2467610" h="1567180">
                                <a:moveTo>
                                  <a:pt x="0" y="894588"/>
                                </a:moveTo>
                                <a:lnTo>
                                  <a:pt x="2467356" y="894588"/>
                                </a:lnTo>
                              </a:path>
                              <a:path w="2467610" h="1567180">
                                <a:moveTo>
                                  <a:pt x="0" y="672084"/>
                                </a:moveTo>
                                <a:lnTo>
                                  <a:pt x="2467356" y="672084"/>
                                </a:lnTo>
                              </a:path>
                              <a:path w="2467610" h="1567180">
                                <a:moveTo>
                                  <a:pt x="0" y="448056"/>
                                </a:moveTo>
                                <a:lnTo>
                                  <a:pt x="2467356" y="448056"/>
                                </a:lnTo>
                              </a:path>
                              <a:path w="2467610" h="1567180">
                                <a:moveTo>
                                  <a:pt x="0" y="224028"/>
                                </a:moveTo>
                                <a:lnTo>
                                  <a:pt x="2467356" y="224028"/>
                                </a:lnTo>
                              </a:path>
                              <a:path w="2467610" h="1567180">
                                <a:moveTo>
                                  <a:pt x="0" y="0"/>
                                </a:moveTo>
                                <a:lnTo>
                                  <a:pt x="2467356" y="0"/>
                                </a:lnTo>
                              </a:path>
                              <a:path w="2467610" h="1567180">
                                <a:moveTo>
                                  <a:pt x="0" y="1566672"/>
                                </a:moveTo>
                                <a:lnTo>
                                  <a:pt x="2467356" y="1566672"/>
                                </a:lnTo>
                              </a:path>
                            </a:pathLst>
                          </a:custGeom>
                          <a:ln w="9144">
                            <a:solidFill>
                              <a:srgbClr val="D9D9D9"/>
                            </a:solidFill>
                            <a:prstDash val="solid"/>
                          </a:ln>
                        </wps:spPr>
                        <wps:bodyPr wrap="square" lIns="0" tIns="0" rIns="0" bIns="0" rtlCol="0">
                          <a:prstTxWarp prst="textNoShape">
                            <a:avLst/>
                          </a:prstTxWarp>
                          <a:noAutofit/>
                        </wps:bodyPr>
                      </wps:wsp>
                      <wps:wsp>
                        <wps:cNvPr id="56" name="Graphic 56"/>
                        <wps:cNvSpPr/>
                        <wps:spPr>
                          <a:xfrm>
                            <a:off x="488378" y="672401"/>
                            <a:ext cx="2330450" cy="264160"/>
                          </a:xfrm>
                          <a:custGeom>
                            <a:avLst/>
                            <a:gdLst/>
                            <a:ahLst/>
                            <a:cxnLst/>
                            <a:rect l="l" t="t" r="r" b="b"/>
                            <a:pathLst>
                              <a:path w="2330450" h="264160">
                                <a:moveTo>
                                  <a:pt x="0" y="123444"/>
                                </a:moveTo>
                                <a:lnTo>
                                  <a:pt x="68579" y="118872"/>
                                </a:lnTo>
                                <a:lnTo>
                                  <a:pt x="137159" y="108204"/>
                                </a:lnTo>
                                <a:lnTo>
                                  <a:pt x="205739" y="96012"/>
                                </a:lnTo>
                                <a:lnTo>
                                  <a:pt x="274319" y="109728"/>
                                </a:lnTo>
                                <a:lnTo>
                                  <a:pt x="342900" y="172212"/>
                                </a:lnTo>
                                <a:lnTo>
                                  <a:pt x="411479" y="108204"/>
                                </a:lnTo>
                                <a:lnTo>
                                  <a:pt x="480059" y="80772"/>
                                </a:lnTo>
                                <a:lnTo>
                                  <a:pt x="548639" y="41148"/>
                                </a:lnTo>
                                <a:lnTo>
                                  <a:pt x="617219" y="0"/>
                                </a:lnTo>
                                <a:lnTo>
                                  <a:pt x="685800" y="62484"/>
                                </a:lnTo>
                                <a:lnTo>
                                  <a:pt x="754379" y="144780"/>
                                </a:lnTo>
                                <a:lnTo>
                                  <a:pt x="822959" y="225552"/>
                                </a:lnTo>
                                <a:lnTo>
                                  <a:pt x="891539" y="70104"/>
                                </a:lnTo>
                                <a:lnTo>
                                  <a:pt x="960119" y="76200"/>
                                </a:lnTo>
                                <a:lnTo>
                                  <a:pt x="1028700" y="82296"/>
                                </a:lnTo>
                                <a:lnTo>
                                  <a:pt x="1097279" y="76200"/>
                                </a:lnTo>
                                <a:lnTo>
                                  <a:pt x="1165859" y="77724"/>
                                </a:lnTo>
                                <a:lnTo>
                                  <a:pt x="1234439" y="82296"/>
                                </a:lnTo>
                                <a:lnTo>
                                  <a:pt x="1303020" y="96012"/>
                                </a:lnTo>
                                <a:lnTo>
                                  <a:pt x="1371599" y="91440"/>
                                </a:lnTo>
                                <a:lnTo>
                                  <a:pt x="1438656" y="88392"/>
                                </a:lnTo>
                                <a:lnTo>
                                  <a:pt x="1507235" y="103632"/>
                                </a:lnTo>
                                <a:lnTo>
                                  <a:pt x="1575816" y="117348"/>
                                </a:lnTo>
                                <a:lnTo>
                                  <a:pt x="1644395" y="143256"/>
                                </a:lnTo>
                                <a:lnTo>
                                  <a:pt x="1712975" y="147828"/>
                                </a:lnTo>
                                <a:lnTo>
                                  <a:pt x="1781556" y="164592"/>
                                </a:lnTo>
                                <a:lnTo>
                                  <a:pt x="1850135" y="179832"/>
                                </a:lnTo>
                                <a:lnTo>
                                  <a:pt x="1918716" y="199644"/>
                                </a:lnTo>
                                <a:lnTo>
                                  <a:pt x="1987295" y="210312"/>
                                </a:lnTo>
                                <a:lnTo>
                                  <a:pt x="2055875" y="219456"/>
                                </a:lnTo>
                                <a:lnTo>
                                  <a:pt x="2124456" y="227076"/>
                                </a:lnTo>
                                <a:lnTo>
                                  <a:pt x="2193035" y="237744"/>
                                </a:lnTo>
                                <a:lnTo>
                                  <a:pt x="2261616" y="233172"/>
                                </a:lnTo>
                                <a:lnTo>
                                  <a:pt x="2330196" y="263652"/>
                                </a:lnTo>
                              </a:path>
                            </a:pathLst>
                          </a:custGeom>
                          <a:ln w="27432">
                            <a:solidFill>
                              <a:srgbClr val="EC7C30"/>
                            </a:solidFill>
                            <a:prstDash val="solid"/>
                          </a:ln>
                        </wps:spPr>
                        <wps:bodyPr wrap="square" lIns="0" tIns="0" rIns="0" bIns="0" rtlCol="0">
                          <a:prstTxWarp prst="textNoShape">
                            <a:avLst/>
                          </a:prstTxWarp>
                          <a:noAutofit/>
                        </wps:bodyPr>
                      </wps:wsp>
                      <wps:wsp>
                        <wps:cNvPr id="57" name="Graphic 57"/>
                        <wps:cNvSpPr/>
                        <wps:spPr>
                          <a:xfrm>
                            <a:off x="556958" y="818705"/>
                            <a:ext cx="2330450" cy="1097280"/>
                          </a:xfrm>
                          <a:custGeom>
                            <a:avLst/>
                            <a:gdLst/>
                            <a:ahLst/>
                            <a:cxnLst/>
                            <a:rect l="l" t="t" r="r" b="b"/>
                            <a:pathLst>
                              <a:path w="2330450" h="1097280">
                                <a:moveTo>
                                  <a:pt x="0" y="240792"/>
                                </a:moveTo>
                                <a:lnTo>
                                  <a:pt x="68580" y="272796"/>
                                </a:lnTo>
                                <a:lnTo>
                                  <a:pt x="137160" y="0"/>
                                </a:lnTo>
                                <a:lnTo>
                                  <a:pt x="205740" y="36575"/>
                                </a:lnTo>
                                <a:lnTo>
                                  <a:pt x="274320" y="219456"/>
                                </a:lnTo>
                                <a:lnTo>
                                  <a:pt x="342900" y="804672"/>
                                </a:lnTo>
                                <a:lnTo>
                                  <a:pt x="411480" y="481584"/>
                                </a:lnTo>
                                <a:lnTo>
                                  <a:pt x="480060" y="313944"/>
                                </a:lnTo>
                                <a:lnTo>
                                  <a:pt x="548640" y="391668"/>
                                </a:lnTo>
                                <a:lnTo>
                                  <a:pt x="617220" y="397763"/>
                                </a:lnTo>
                                <a:lnTo>
                                  <a:pt x="685800" y="381000"/>
                                </a:lnTo>
                                <a:lnTo>
                                  <a:pt x="754380" y="365760"/>
                                </a:lnTo>
                                <a:lnTo>
                                  <a:pt x="822960" y="402336"/>
                                </a:lnTo>
                                <a:lnTo>
                                  <a:pt x="891540" y="544068"/>
                                </a:lnTo>
                                <a:lnTo>
                                  <a:pt x="960120" y="684276"/>
                                </a:lnTo>
                                <a:lnTo>
                                  <a:pt x="1028700" y="637032"/>
                                </a:lnTo>
                                <a:lnTo>
                                  <a:pt x="1097280" y="643128"/>
                                </a:lnTo>
                                <a:lnTo>
                                  <a:pt x="1165860" y="699516"/>
                                </a:lnTo>
                                <a:lnTo>
                                  <a:pt x="1234440" y="673608"/>
                                </a:lnTo>
                                <a:lnTo>
                                  <a:pt x="1303020" y="665988"/>
                                </a:lnTo>
                                <a:lnTo>
                                  <a:pt x="1370076" y="658368"/>
                                </a:lnTo>
                                <a:lnTo>
                                  <a:pt x="1438656" y="720851"/>
                                </a:lnTo>
                                <a:lnTo>
                                  <a:pt x="1507236" y="690372"/>
                                </a:lnTo>
                                <a:lnTo>
                                  <a:pt x="1575816" y="757428"/>
                                </a:lnTo>
                                <a:lnTo>
                                  <a:pt x="1644395" y="815339"/>
                                </a:lnTo>
                                <a:lnTo>
                                  <a:pt x="1712976" y="888492"/>
                                </a:lnTo>
                                <a:lnTo>
                                  <a:pt x="1781556" y="893063"/>
                                </a:lnTo>
                                <a:lnTo>
                                  <a:pt x="1850136" y="955548"/>
                                </a:lnTo>
                                <a:lnTo>
                                  <a:pt x="1918716" y="972312"/>
                                </a:lnTo>
                                <a:lnTo>
                                  <a:pt x="1987295" y="987551"/>
                                </a:lnTo>
                                <a:lnTo>
                                  <a:pt x="2055876" y="1002792"/>
                                </a:lnTo>
                                <a:lnTo>
                                  <a:pt x="2124456" y="1045463"/>
                                </a:lnTo>
                                <a:lnTo>
                                  <a:pt x="2193036" y="1034796"/>
                                </a:lnTo>
                                <a:lnTo>
                                  <a:pt x="2261616" y="1097280"/>
                                </a:lnTo>
                                <a:lnTo>
                                  <a:pt x="2330196" y="1065276"/>
                                </a:lnTo>
                              </a:path>
                            </a:pathLst>
                          </a:custGeom>
                          <a:ln w="27432">
                            <a:solidFill>
                              <a:srgbClr val="5B9BD4"/>
                            </a:solidFill>
                            <a:prstDash val="solid"/>
                          </a:ln>
                        </wps:spPr>
                        <wps:bodyPr wrap="square" lIns="0" tIns="0" rIns="0" bIns="0" rtlCol="0">
                          <a:prstTxWarp prst="textNoShape">
                            <a:avLst/>
                          </a:prstTxWarp>
                          <a:noAutofit/>
                        </wps:bodyPr>
                      </wps:wsp>
                      <pic:pic>
                        <pic:nvPicPr>
                          <pic:cNvPr id="58" name="Image 58"/>
                          <pic:cNvPicPr/>
                        </pic:nvPicPr>
                        <pic:blipFill>
                          <a:blip r:embed="rId11" cstate="print"/>
                          <a:stretch>
                            <a:fillRect/>
                          </a:stretch>
                        </pic:blipFill>
                        <pic:spPr>
                          <a:xfrm>
                            <a:off x="316039" y="2191829"/>
                            <a:ext cx="2447925" cy="203200"/>
                          </a:xfrm>
                          <a:prstGeom prst="rect">
                            <a:avLst/>
                          </a:prstGeom>
                        </pic:spPr>
                      </pic:pic>
                      <wps:wsp>
                        <wps:cNvPr id="59" name="Graphic 59"/>
                        <wps:cNvSpPr/>
                        <wps:spPr>
                          <a:xfrm>
                            <a:off x="3284918" y="1695005"/>
                            <a:ext cx="243840" cy="1270"/>
                          </a:xfrm>
                          <a:custGeom>
                            <a:avLst/>
                            <a:gdLst/>
                            <a:ahLst/>
                            <a:cxnLst/>
                            <a:rect l="l" t="t" r="r" b="b"/>
                            <a:pathLst>
                              <a:path w="243840" h="0">
                                <a:moveTo>
                                  <a:pt x="0" y="0"/>
                                </a:moveTo>
                                <a:lnTo>
                                  <a:pt x="243840" y="0"/>
                                </a:lnTo>
                              </a:path>
                            </a:pathLst>
                          </a:custGeom>
                          <a:ln w="27432">
                            <a:solidFill>
                              <a:srgbClr val="5B9BD4"/>
                            </a:solidFill>
                            <a:prstDash val="solid"/>
                          </a:ln>
                        </wps:spPr>
                        <wps:bodyPr wrap="square" lIns="0" tIns="0" rIns="0" bIns="0" rtlCol="0">
                          <a:prstTxWarp prst="textNoShape">
                            <a:avLst/>
                          </a:prstTxWarp>
                          <a:noAutofit/>
                        </wps:bodyPr>
                      </wps:wsp>
                      <wps:wsp>
                        <wps:cNvPr id="60" name="Graphic 60"/>
                        <wps:cNvSpPr/>
                        <wps:spPr>
                          <a:xfrm>
                            <a:off x="4762" y="4762"/>
                            <a:ext cx="4878705" cy="2790190"/>
                          </a:xfrm>
                          <a:custGeom>
                            <a:avLst/>
                            <a:gdLst/>
                            <a:ahLst/>
                            <a:cxnLst/>
                            <a:rect l="l" t="t" r="r" b="b"/>
                            <a:pathLst>
                              <a:path w="4878705" h="2790190">
                                <a:moveTo>
                                  <a:pt x="0" y="2790190"/>
                                </a:moveTo>
                                <a:lnTo>
                                  <a:pt x="4878705" y="2790190"/>
                                </a:lnTo>
                                <a:lnTo>
                                  <a:pt x="4878705" y="0"/>
                                </a:lnTo>
                                <a:lnTo>
                                  <a:pt x="0" y="0"/>
                                </a:lnTo>
                                <a:lnTo>
                                  <a:pt x="0" y="2790190"/>
                                </a:lnTo>
                                <a:close/>
                              </a:path>
                            </a:pathLst>
                          </a:custGeom>
                          <a:ln w="9525">
                            <a:solidFill>
                              <a:srgbClr val="D9D9D9"/>
                            </a:solidFill>
                            <a:prstDash val="solid"/>
                          </a:ln>
                        </wps:spPr>
                        <wps:bodyPr wrap="square" lIns="0" tIns="0" rIns="0" bIns="0" rtlCol="0">
                          <a:prstTxWarp prst="textNoShape">
                            <a:avLst/>
                          </a:prstTxWarp>
                          <a:noAutofit/>
                        </wps:bodyPr>
                      </wps:wsp>
                      <wps:wsp>
                        <wps:cNvPr id="61" name="Textbox 61"/>
                        <wps:cNvSpPr txBox="1"/>
                        <wps:spPr>
                          <a:xfrm>
                            <a:off x="1548447" y="2467503"/>
                            <a:ext cx="292100" cy="168910"/>
                          </a:xfrm>
                          <a:prstGeom prst="rect">
                            <a:avLst/>
                          </a:prstGeom>
                        </wps:spPr>
                        <wps:txbx>
                          <w:txbxContent>
                            <w:p>
                              <w:pPr>
                                <w:spacing w:line="266" w:lineRule="exact" w:before="0"/>
                                <w:ind w:left="0" w:right="0" w:firstLine="0"/>
                                <w:jc w:val="left"/>
                                <w:rPr>
                                  <w:sz w:val="24"/>
                                </w:rPr>
                              </w:pPr>
                              <w:r>
                                <w:rPr>
                                  <w:color w:val="585858"/>
                                  <w:spacing w:val="-6"/>
                                  <w:sz w:val="24"/>
                                </w:rPr>
                                <w:t>Year</w:t>
                              </w:r>
                            </w:p>
                          </w:txbxContent>
                        </wps:txbx>
                        <wps:bodyPr wrap="square" lIns="0" tIns="0" rIns="0" bIns="0" rtlCol="0">
                          <a:noAutofit/>
                        </wps:bodyPr>
                      </wps:wsp>
                      <wps:wsp>
                        <wps:cNvPr id="62" name="Textbox 62"/>
                        <wps:cNvSpPr txBox="1"/>
                        <wps:spPr>
                          <a:xfrm>
                            <a:off x="3027997" y="2034730"/>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3" name="Textbox 63"/>
                        <wps:cNvSpPr txBox="1"/>
                        <wps:spPr>
                          <a:xfrm>
                            <a:off x="145478" y="2034730"/>
                            <a:ext cx="2159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0.00</w:t>
                              </w:r>
                            </w:p>
                          </w:txbxContent>
                        </wps:txbx>
                        <wps:bodyPr wrap="square" lIns="0" tIns="0" rIns="0" bIns="0" rtlCol="0">
                          <a:noAutofit/>
                        </wps:bodyPr>
                      </wps:wsp>
                      <wps:wsp>
                        <wps:cNvPr id="64" name="Textbox 64"/>
                        <wps:cNvSpPr txBox="1"/>
                        <wps:spPr>
                          <a:xfrm>
                            <a:off x="3554920" y="1642554"/>
                            <a:ext cx="1212850" cy="25527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Population</w:t>
                              </w:r>
                              <w:r>
                                <w:rPr>
                                  <w:rFonts w:ascii="Calibri"/>
                                  <w:color w:val="585858"/>
                                  <w:spacing w:val="-3"/>
                                  <w:sz w:val="18"/>
                                </w:rPr>
                                <w:t> </w:t>
                              </w:r>
                              <w:r>
                                <w:rPr>
                                  <w:rFonts w:ascii="Calibri"/>
                                  <w:color w:val="585858"/>
                                  <w:sz w:val="18"/>
                                </w:rPr>
                                <w:t>below</w:t>
                              </w:r>
                              <w:r>
                                <w:rPr>
                                  <w:rFonts w:ascii="Calibri"/>
                                  <w:color w:val="585858"/>
                                  <w:spacing w:val="-3"/>
                                  <w:sz w:val="18"/>
                                </w:rPr>
                                <w:t> </w:t>
                              </w:r>
                              <w:r>
                                <w:rPr>
                                  <w:rFonts w:ascii="Calibri"/>
                                  <w:color w:val="585858"/>
                                  <w:spacing w:val="-2"/>
                                  <w:sz w:val="18"/>
                                </w:rPr>
                                <w:t>poverty</w:t>
                              </w:r>
                            </w:p>
                            <w:p>
                              <w:pPr>
                                <w:spacing w:line="216" w:lineRule="exact" w:before="1"/>
                                <w:ind w:left="0" w:right="0" w:firstLine="0"/>
                                <w:jc w:val="left"/>
                                <w:rPr>
                                  <w:rFonts w:ascii="Calibri"/>
                                  <w:sz w:val="18"/>
                                </w:rPr>
                              </w:pPr>
                              <w:r>
                                <w:rPr>
                                  <w:rFonts w:ascii="Calibri"/>
                                  <w:color w:val="585858"/>
                                  <w:sz w:val="18"/>
                                </w:rPr>
                                <w:t>line,</w:t>
                              </w:r>
                              <w:r>
                                <w:rPr>
                                  <w:rFonts w:ascii="Calibri"/>
                                  <w:color w:val="585858"/>
                                  <w:spacing w:val="-2"/>
                                  <w:sz w:val="18"/>
                                </w:rPr>
                                <w:t> </w:t>
                              </w:r>
                              <w:r>
                                <w:rPr>
                                  <w:rFonts w:ascii="Calibri"/>
                                  <w:color w:val="585858"/>
                                  <w:spacing w:val="-10"/>
                                  <w:sz w:val="18"/>
                                </w:rPr>
                                <w:t>%</w:t>
                              </w:r>
                            </w:p>
                          </w:txbxContent>
                        </wps:txbx>
                        <wps:bodyPr wrap="square" lIns="0" tIns="0" rIns="0" bIns="0" rtlCol="0">
                          <a:noAutofit/>
                        </wps:bodyPr>
                      </wps:wsp>
                      <wps:wsp>
                        <wps:cNvPr id="65" name="Textbox 65"/>
                        <wps:cNvSpPr txBox="1"/>
                        <wps:spPr>
                          <a:xfrm>
                            <a:off x="3027997" y="1773872"/>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66" name="Textbox 66"/>
                        <wps:cNvSpPr txBox="1"/>
                        <wps:spPr>
                          <a:xfrm>
                            <a:off x="87566" y="181108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67" name="Textbox 67"/>
                        <wps:cNvSpPr txBox="1"/>
                        <wps:spPr>
                          <a:xfrm>
                            <a:off x="3027997" y="151263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68" name="Textbox 68"/>
                        <wps:cNvSpPr txBox="1"/>
                        <wps:spPr>
                          <a:xfrm>
                            <a:off x="87566" y="158730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69" name="Textbox 69"/>
                        <wps:cNvSpPr txBox="1"/>
                        <wps:spPr>
                          <a:xfrm>
                            <a:off x="3284918" y="1251775"/>
                            <a:ext cx="748030" cy="153035"/>
                          </a:xfrm>
                          <a:prstGeom prst="rect">
                            <a:avLst/>
                          </a:prstGeom>
                        </wps:spPr>
                        <wps:txbx>
                          <w:txbxContent>
                            <w:p>
                              <w:pPr>
                                <w:tabs>
                                  <w:tab w:pos="420" w:val="left" w:leader="none"/>
                                </w:tabs>
                                <w:spacing w:line="216" w:lineRule="exact" w:before="24"/>
                                <w:ind w:left="0" w:right="0" w:firstLine="0"/>
                                <w:jc w:val="left"/>
                                <w:rPr>
                                  <w:rFonts w:ascii="Calibri"/>
                                  <w:sz w:val="18"/>
                                </w:rPr>
                              </w:pPr>
                              <w:r>
                                <w:rPr>
                                  <w:rFonts w:ascii="Calibri"/>
                                  <w:color w:val="585858"/>
                                  <w:position w:val="6"/>
                                  <w:sz w:val="18"/>
                                  <w:u w:val="thick" w:color="EC7C30"/>
                                </w:rPr>
                                <w:tab/>
                              </w:r>
                              <w:r>
                                <w:rPr>
                                  <w:rFonts w:ascii="Calibri"/>
                                  <w:color w:val="585858"/>
                                  <w:sz w:val="18"/>
                                </w:rPr>
                                <w:t>Gini</w:t>
                              </w:r>
                              <w:r>
                                <w:rPr>
                                  <w:rFonts w:ascii="Calibri"/>
                                  <w:color w:val="585858"/>
                                  <w:spacing w:val="-2"/>
                                  <w:sz w:val="18"/>
                                </w:rPr>
                                <w:t> Index</w:t>
                              </w:r>
                            </w:p>
                          </w:txbxContent>
                        </wps:txbx>
                        <wps:bodyPr wrap="square" lIns="0" tIns="0" rIns="0" bIns="0" rtlCol="0">
                          <a:noAutofit/>
                        </wps:bodyPr>
                      </wps:wsp>
                      <wps:wsp>
                        <wps:cNvPr id="70" name="Textbox 70"/>
                        <wps:cNvSpPr txBox="1"/>
                        <wps:spPr>
                          <a:xfrm>
                            <a:off x="87566" y="136366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71" name="Textbox 71"/>
                        <wps:cNvSpPr txBox="1"/>
                        <wps:spPr>
                          <a:xfrm>
                            <a:off x="3027997" y="125177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72" name="Textbox 72"/>
                        <wps:cNvSpPr txBox="1"/>
                        <wps:spPr>
                          <a:xfrm>
                            <a:off x="87566" y="113988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40.00</w:t>
                              </w:r>
                            </w:p>
                          </w:txbxContent>
                        </wps:txbx>
                        <wps:bodyPr wrap="square" lIns="0" tIns="0" rIns="0" bIns="0" rtlCol="0">
                          <a:noAutofit/>
                        </wps:bodyPr>
                      </wps:wsp>
                      <wps:wsp>
                        <wps:cNvPr id="73" name="Textbox 73"/>
                        <wps:cNvSpPr txBox="1"/>
                        <wps:spPr>
                          <a:xfrm>
                            <a:off x="3027997" y="99053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74" name="Textbox 74"/>
                        <wps:cNvSpPr txBox="1"/>
                        <wps:spPr>
                          <a:xfrm>
                            <a:off x="87566" y="91611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50.00</w:t>
                              </w:r>
                            </w:p>
                          </w:txbxContent>
                        </wps:txbx>
                        <wps:bodyPr wrap="square" lIns="0" tIns="0" rIns="0" bIns="0" rtlCol="0">
                          <a:noAutofit/>
                        </wps:bodyPr>
                      </wps:wsp>
                      <wps:wsp>
                        <wps:cNvPr id="75" name="Textbox 75"/>
                        <wps:cNvSpPr txBox="1"/>
                        <wps:spPr>
                          <a:xfrm>
                            <a:off x="3027997" y="729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76" name="Textbox 76"/>
                        <wps:cNvSpPr txBox="1"/>
                        <wps:spPr>
                          <a:xfrm>
                            <a:off x="87566" y="69246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60.00</w:t>
                              </w:r>
                            </w:p>
                          </w:txbxContent>
                        </wps:txbx>
                        <wps:bodyPr wrap="square" lIns="0" tIns="0" rIns="0" bIns="0" rtlCol="0">
                          <a:noAutofit/>
                        </wps:bodyPr>
                      </wps:wsp>
                      <wps:wsp>
                        <wps:cNvPr id="77" name="Textbox 77"/>
                        <wps:cNvSpPr txBox="1"/>
                        <wps:spPr>
                          <a:xfrm>
                            <a:off x="1401508" y="109918"/>
                            <a:ext cx="2096135" cy="473075"/>
                          </a:xfrm>
                          <a:prstGeom prst="rect">
                            <a:avLst/>
                          </a:prstGeom>
                        </wps:spPr>
                        <wps:txbx>
                          <w:txbxContent>
                            <w:p>
                              <w:pPr>
                                <w:spacing w:line="399" w:lineRule="exact" w:before="0"/>
                                <w:ind w:left="0" w:right="0" w:firstLine="0"/>
                                <w:jc w:val="left"/>
                                <w:rPr>
                                  <w:sz w:val="36"/>
                                </w:rPr>
                              </w:pPr>
                              <w:r>
                                <w:rPr>
                                  <w:color w:val="585858"/>
                                  <w:sz w:val="36"/>
                                </w:rPr>
                                <w:t>Poverty</w:t>
                              </w:r>
                              <w:r>
                                <w:rPr>
                                  <w:color w:val="585858"/>
                                  <w:spacing w:val="-1"/>
                                  <w:sz w:val="36"/>
                                </w:rPr>
                                <w:t> </w:t>
                              </w:r>
                              <w:r>
                                <w:rPr>
                                  <w:color w:val="585858"/>
                                  <w:sz w:val="36"/>
                                </w:rPr>
                                <w:t>and </w:t>
                              </w:r>
                              <w:r>
                                <w:rPr>
                                  <w:color w:val="585858"/>
                                  <w:spacing w:val="-2"/>
                                  <w:sz w:val="36"/>
                                </w:rPr>
                                <w:t>Inequality</w:t>
                              </w:r>
                            </w:p>
                            <w:p>
                              <w:pPr>
                                <w:spacing w:line="216" w:lineRule="exact" w:before="129"/>
                                <w:ind w:left="0" w:right="555" w:firstLine="0"/>
                                <w:jc w:val="right"/>
                                <w:rPr>
                                  <w:rFonts w:ascii="Calibri"/>
                                  <w:sz w:val="18"/>
                                </w:rPr>
                              </w:pPr>
                              <w:r>
                                <w:rPr>
                                  <w:rFonts w:ascii="Calibri"/>
                                  <w:color w:val="585858"/>
                                  <w:spacing w:val="-5"/>
                                  <w:sz w:val="18"/>
                                </w:rPr>
                                <w:t>30</w:t>
                              </w:r>
                            </w:p>
                          </w:txbxContent>
                        </wps:txbx>
                        <wps:bodyPr wrap="square" lIns="0" tIns="0" rIns="0" bIns="0" rtlCol="0">
                          <a:noAutofit/>
                        </wps:bodyPr>
                      </wps:wsp>
                      <wps:wsp>
                        <wps:cNvPr id="78" name="Textbox 78"/>
                        <wps:cNvSpPr txBox="1"/>
                        <wps:spPr>
                          <a:xfrm>
                            <a:off x="87566" y="46843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70.00</w:t>
                              </w:r>
                            </w:p>
                          </w:txbxContent>
                        </wps:txbx>
                        <wps:bodyPr wrap="square" lIns="0" tIns="0" rIns="0" bIns="0" rtlCol="0">
                          <a:noAutofit/>
                        </wps:bodyPr>
                      </wps:wsp>
                    </wpg:wgp>
                  </a:graphicData>
                </a:graphic>
              </wp:anchor>
            </w:drawing>
          </mc:Choice>
          <mc:Fallback>
            <w:pict>
              <v:group style="position:absolute;margin-left:112.625pt;margin-top:9.026719pt;width:384.9pt;height:220.45pt;mso-position-horizontal-relative:page;mso-position-vertical-relative:paragraph;z-index:-15723008;mso-wrap-distance-left:0;mso-wrap-distance-right:0" id="docshapegroup51" coordorigin="2253,181" coordsize="7698,4409">
                <v:shape style="position:absolute;left:2968;top:1001;width:3886;height:2468" id="docshape52" coordorigin="2969,1002" coordsize="3886,2468" path="m2969,3116l6854,3116m2969,2763l6854,2763m2969,2411l6854,2411m2969,2060l6854,2060m2969,1707l6854,1707m2969,1355l6854,1355m2969,1002l6854,1002m2969,3469l6854,3469e" filled="false" stroked="true" strokeweight=".72pt" strokecolor="#d9d9d9">
                  <v:path arrowok="t"/>
                  <v:stroke dashstyle="solid"/>
                </v:shape>
                <v:shape style="position:absolute;left:3021;top:1239;width:3670;height:416" id="docshape53" coordorigin="3022,1239" coordsize="3670,416" path="m3022,1434l3130,1427,3238,1410,3346,1391,3454,1412,3562,1511,3670,1410,3778,1367,3886,1304,3994,1239,4102,1338,4210,1467,4318,1595,4426,1350,4534,1359,4642,1369,4750,1359,4858,1362,4966,1369,5074,1391,5182,1383,5287,1379,5395,1403,5503,1424,5611,1465,5719,1472,5827,1499,5935,1523,6043,1554,6151,1571,6259,1585,6367,1597,6475,1614,6583,1607,6691,1655e" filled="false" stroked="true" strokeweight="2.16pt" strokecolor="#ec7c30">
                  <v:path arrowok="t"/>
                  <v:stroke dashstyle="solid"/>
                </v:shape>
                <v:shape style="position:absolute;left:3129;top:1469;width:3670;height:1728" id="docshape54" coordorigin="3130,1470" coordsize="3670,1728" path="m3130,1849l3238,1899,3346,1470,3454,1527,3562,1815,3670,2737,3778,2228,3886,1964,3994,2087,4102,2096,4210,2070,4318,2046,4426,2103,4534,2327,4642,2547,4750,2473,4858,2483,4966,2571,5074,2531,5182,2519,5287,2507,5395,2605,5503,2557,5611,2663,5719,2754,5827,2869,5935,2876,6043,2975,6151,3001,6259,3025,6367,3049,6475,3116,6583,3099,6691,3198,6799,3147e" filled="false" stroked="true" strokeweight="2.16pt" strokecolor="#5b9bd4">
                  <v:path arrowok="t"/>
                  <v:stroke dashstyle="solid"/>
                </v:shape>
                <v:shape style="position:absolute;left:2750;top:3632;width:3855;height:320" type="#_x0000_t75" id="docshape55" stroked="false">
                  <v:imagedata r:id="rId11" o:title=""/>
                </v:shape>
                <v:line style="position:absolute" from="7426,2850" to="7810,2850" stroked="true" strokeweight="2.16pt" strokecolor="#5b9bd4">
                  <v:stroke dashstyle="solid"/>
                </v:line>
                <v:rect style="position:absolute;left:2260;top:188;width:7683;height:4394" id="docshape56" filled="false" stroked="true" strokeweight=".75pt" strokecolor="#d9d9d9">
                  <v:stroke dashstyle="solid"/>
                </v:rect>
                <v:shape style="position:absolute;left:4691;top:4066;width:460;height:266" type="#_x0000_t202" id="docshape57" filled="false" stroked="false">
                  <v:textbox inset="0,0,0,0">
                    <w:txbxContent>
                      <w:p>
                        <w:pPr>
                          <w:spacing w:line="266" w:lineRule="exact" w:before="0"/>
                          <w:ind w:left="0" w:right="0" w:firstLine="0"/>
                          <w:jc w:val="left"/>
                          <w:rPr>
                            <w:sz w:val="24"/>
                          </w:rPr>
                        </w:pPr>
                        <w:r>
                          <w:rPr>
                            <w:color w:val="585858"/>
                            <w:spacing w:val="-6"/>
                            <w:sz w:val="24"/>
                          </w:rPr>
                          <w:t>Year</w:t>
                        </w:r>
                      </w:p>
                    </w:txbxContent>
                  </v:textbox>
                  <w10:wrap type="none"/>
                </v:shape>
                <v:shape style="position:absolute;left:7021;top:3384;width:112;height:180" type="#_x0000_t202" id="docshape5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481;top:3384;width:340;height:180" type="#_x0000_t202" id="docshape5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0.00</w:t>
                        </w:r>
                      </w:p>
                    </w:txbxContent>
                  </v:textbox>
                  <w10:wrap type="none"/>
                </v:shape>
                <v:shape style="position:absolute;left:7850;top:2767;width:1910;height:402" type="#_x0000_t202" id="docshape60" filled="false" stroked="false">
                  <v:textbox inset="0,0,0,0">
                    <w:txbxContent>
                      <w:p>
                        <w:pPr>
                          <w:spacing w:line="183" w:lineRule="exact" w:before="0"/>
                          <w:ind w:left="0" w:right="0" w:firstLine="0"/>
                          <w:jc w:val="left"/>
                          <w:rPr>
                            <w:rFonts w:ascii="Calibri"/>
                            <w:sz w:val="18"/>
                          </w:rPr>
                        </w:pPr>
                        <w:r>
                          <w:rPr>
                            <w:rFonts w:ascii="Calibri"/>
                            <w:color w:val="585858"/>
                            <w:sz w:val="18"/>
                          </w:rPr>
                          <w:t>Population</w:t>
                        </w:r>
                        <w:r>
                          <w:rPr>
                            <w:rFonts w:ascii="Calibri"/>
                            <w:color w:val="585858"/>
                            <w:spacing w:val="-3"/>
                            <w:sz w:val="18"/>
                          </w:rPr>
                          <w:t> </w:t>
                        </w:r>
                        <w:r>
                          <w:rPr>
                            <w:rFonts w:ascii="Calibri"/>
                            <w:color w:val="585858"/>
                            <w:sz w:val="18"/>
                          </w:rPr>
                          <w:t>below</w:t>
                        </w:r>
                        <w:r>
                          <w:rPr>
                            <w:rFonts w:ascii="Calibri"/>
                            <w:color w:val="585858"/>
                            <w:spacing w:val="-3"/>
                            <w:sz w:val="18"/>
                          </w:rPr>
                          <w:t> </w:t>
                        </w:r>
                        <w:r>
                          <w:rPr>
                            <w:rFonts w:ascii="Calibri"/>
                            <w:color w:val="585858"/>
                            <w:spacing w:val="-2"/>
                            <w:sz w:val="18"/>
                          </w:rPr>
                          <w:t>poverty</w:t>
                        </w:r>
                      </w:p>
                      <w:p>
                        <w:pPr>
                          <w:spacing w:line="216" w:lineRule="exact" w:before="1"/>
                          <w:ind w:left="0" w:right="0" w:firstLine="0"/>
                          <w:jc w:val="left"/>
                          <w:rPr>
                            <w:rFonts w:ascii="Calibri"/>
                            <w:sz w:val="18"/>
                          </w:rPr>
                        </w:pPr>
                        <w:r>
                          <w:rPr>
                            <w:rFonts w:ascii="Calibri"/>
                            <w:color w:val="585858"/>
                            <w:sz w:val="18"/>
                          </w:rPr>
                          <w:t>line,</w:t>
                        </w:r>
                        <w:r>
                          <w:rPr>
                            <w:rFonts w:ascii="Calibri"/>
                            <w:color w:val="585858"/>
                            <w:spacing w:val="-2"/>
                            <w:sz w:val="18"/>
                          </w:rPr>
                          <w:t> </w:t>
                        </w:r>
                        <w:r>
                          <w:rPr>
                            <w:rFonts w:ascii="Calibri"/>
                            <w:color w:val="585858"/>
                            <w:spacing w:val="-10"/>
                            <w:sz w:val="18"/>
                          </w:rPr>
                          <w:t>%</w:t>
                        </w:r>
                      </w:p>
                    </w:txbxContent>
                  </v:textbox>
                  <w10:wrap type="none"/>
                </v:shape>
                <v:shape style="position:absolute;left:7021;top:2974;width:112;height:180" type="#_x0000_t202" id="docshape6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2390;top:3032;width:431;height:180" type="#_x0000_t202" id="docshape6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7021;top:2562;width:203;height:180" type="#_x0000_t202" id="docshape6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2390;top:2680;width:431;height:180" type="#_x0000_t202" id="docshape6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7425;top:2151;width:1178;height:241" type="#_x0000_t202" id="docshape65" filled="false" stroked="false">
                  <v:textbox inset="0,0,0,0">
                    <w:txbxContent>
                      <w:p>
                        <w:pPr>
                          <w:tabs>
                            <w:tab w:pos="420" w:val="left" w:leader="none"/>
                          </w:tabs>
                          <w:spacing w:line="216" w:lineRule="exact" w:before="24"/>
                          <w:ind w:left="0" w:right="0" w:firstLine="0"/>
                          <w:jc w:val="left"/>
                          <w:rPr>
                            <w:rFonts w:ascii="Calibri"/>
                            <w:sz w:val="18"/>
                          </w:rPr>
                        </w:pPr>
                        <w:r>
                          <w:rPr>
                            <w:rFonts w:ascii="Calibri"/>
                            <w:color w:val="585858"/>
                            <w:position w:val="6"/>
                            <w:sz w:val="18"/>
                            <w:u w:val="thick" w:color="EC7C30"/>
                          </w:rPr>
                          <w:tab/>
                        </w:r>
                        <w:r>
                          <w:rPr>
                            <w:rFonts w:ascii="Calibri"/>
                            <w:color w:val="585858"/>
                            <w:sz w:val="18"/>
                          </w:rPr>
                          <w:t>Gini</w:t>
                        </w:r>
                        <w:r>
                          <w:rPr>
                            <w:rFonts w:ascii="Calibri"/>
                            <w:color w:val="585858"/>
                            <w:spacing w:val="-2"/>
                            <w:sz w:val="18"/>
                          </w:rPr>
                          <w:t> Index</w:t>
                        </w:r>
                      </w:p>
                    </w:txbxContent>
                  </v:textbox>
                  <w10:wrap type="none"/>
                </v:shape>
                <v:shape style="position:absolute;left:2390;top:2328;width:431;height:180" type="#_x0000_t202" id="docshape6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30.00</w:t>
                        </w:r>
                      </w:p>
                    </w:txbxContent>
                  </v:textbox>
                  <w10:wrap type="none"/>
                </v:shape>
                <v:shape style="position:absolute;left:7021;top:2151;width:203;height:180" type="#_x0000_t202" id="docshape6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2390;top:1975;width:431;height:180" type="#_x0000_t202" id="docshape6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40.00</w:t>
                        </w:r>
                      </w:p>
                    </w:txbxContent>
                  </v:textbox>
                  <w10:wrap type="none"/>
                </v:shape>
                <v:shape style="position:absolute;left:7021;top:1740;width:203;height:180" type="#_x0000_t202" id="docshape6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2390;top:1623;width:431;height:180" type="#_x0000_t202" id="docshape7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50.00</w:t>
                        </w:r>
                      </w:p>
                    </w:txbxContent>
                  </v:textbox>
                  <w10:wrap type="none"/>
                </v:shape>
                <v:shape style="position:absolute;left:7021;top:1329;width:203;height:180" type="#_x0000_t202" id="docshape7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2390;top:1271;width:431;height:180" type="#_x0000_t202" id="docshape7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60.00</w:t>
                        </w:r>
                      </w:p>
                    </w:txbxContent>
                  </v:textbox>
                  <w10:wrap type="none"/>
                </v:shape>
                <v:shape style="position:absolute;left:4459;top:353;width:3301;height:745" type="#_x0000_t202" id="docshape73" filled="false" stroked="false">
                  <v:textbox inset="0,0,0,0">
                    <w:txbxContent>
                      <w:p>
                        <w:pPr>
                          <w:spacing w:line="399" w:lineRule="exact" w:before="0"/>
                          <w:ind w:left="0" w:right="0" w:firstLine="0"/>
                          <w:jc w:val="left"/>
                          <w:rPr>
                            <w:sz w:val="36"/>
                          </w:rPr>
                        </w:pPr>
                        <w:r>
                          <w:rPr>
                            <w:color w:val="585858"/>
                            <w:sz w:val="36"/>
                          </w:rPr>
                          <w:t>Poverty</w:t>
                        </w:r>
                        <w:r>
                          <w:rPr>
                            <w:color w:val="585858"/>
                            <w:spacing w:val="-1"/>
                            <w:sz w:val="36"/>
                          </w:rPr>
                          <w:t> </w:t>
                        </w:r>
                        <w:r>
                          <w:rPr>
                            <w:color w:val="585858"/>
                            <w:sz w:val="36"/>
                          </w:rPr>
                          <w:t>and </w:t>
                        </w:r>
                        <w:r>
                          <w:rPr>
                            <w:color w:val="585858"/>
                            <w:spacing w:val="-2"/>
                            <w:sz w:val="36"/>
                          </w:rPr>
                          <w:t>Inequality</w:t>
                        </w:r>
                      </w:p>
                      <w:p>
                        <w:pPr>
                          <w:spacing w:line="216" w:lineRule="exact" w:before="129"/>
                          <w:ind w:left="0" w:right="555" w:firstLine="0"/>
                          <w:jc w:val="right"/>
                          <w:rPr>
                            <w:rFonts w:ascii="Calibri"/>
                            <w:sz w:val="18"/>
                          </w:rPr>
                        </w:pPr>
                        <w:r>
                          <w:rPr>
                            <w:rFonts w:ascii="Calibri"/>
                            <w:color w:val="585858"/>
                            <w:spacing w:val="-5"/>
                            <w:sz w:val="18"/>
                          </w:rPr>
                          <w:t>30</w:t>
                        </w:r>
                      </w:p>
                    </w:txbxContent>
                  </v:textbox>
                  <w10:wrap type="none"/>
                </v:shape>
                <v:shape style="position:absolute;left:2390;top:918;width:431;height:180" type="#_x0000_t202" id="docshape7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70.00</w:t>
                        </w:r>
                      </w:p>
                    </w:txbxContent>
                  </v:textbox>
                  <w10:wrap type="none"/>
                </v:shape>
                <w10:wrap type="topAndBottom"/>
              </v:group>
            </w:pict>
          </mc:Fallback>
        </mc:AlternateContent>
      </w:r>
    </w:p>
    <w:p>
      <w:pPr>
        <w:spacing w:line="429" w:lineRule="auto" w:before="154"/>
        <w:ind w:left="4008" w:right="2219" w:hanging="1239"/>
        <w:jc w:val="left"/>
        <w:rPr>
          <w:sz w:val="22"/>
        </w:rPr>
      </w:pPr>
      <w:r>
        <w:rPr>
          <w:sz w:val="22"/>
        </w:rPr>
        <w:t>Figure</w:t>
      </w:r>
      <w:r>
        <w:rPr>
          <w:spacing w:val="-4"/>
          <w:sz w:val="22"/>
        </w:rPr>
        <w:t> </w:t>
      </w:r>
      <w:r>
        <w:rPr>
          <w:sz w:val="22"/>
        </w:rPr>
        <w:t>5:</w:t>
      </w:r>
      <w:r>
        <w:rPr>
          <w:spacing w:val="-6"/>
          <w:sz w:val="22"/>
        </w:rPr>
        <w:t> </w:t>
      </w:r>
      <w:r>
        <w:rPr>
          <w:sz w:val="22"/>
        </w:rPr>
        <w:t>Poverty</w:t>
      </w:r>
      <w:r>
        <w:rPr>
          <w:spacing w:val="-7"/>
          <w:sz w:val="22"/>
        </w:rPr>
        <w:t> </w:t>
      </w:r>
      <w:r>
        <w:rPr>
          <w:sz w:val="22"/>
        </w:rPr>
        <w:t>and</w:t>
      </w:r>
      <w:r>
        <w:rPr>
          <w:spacing w:val="-4"/>
          <w:sz w:val="22"/>
        </w:rPr>
        <w:t> </w:t>
      </w:r>
      <w:r>
        <w:rPr>
          <w:sz w:val="22"/>
        </w:rPr>
        <w:t>Inequality</w:t>
      </w:r>
      <w:r>
        <w:rPr>
          <w:spacing w:val="-7"/>
          <w:sz w:val="22"/>
        </w:rPr>
        <w:t> </w:t>
      </w:r>
      <w:r>
        <w:rPr>
          <w:sz w:val="22"/>
        </w:rPr>
        <w:t>Trend</w:t>
      </w:r>
      <w:r>
        <w:rPr>
          <w:spacing w:val="-7"/>
          <w:sz w:val="22"/>
        </w:rPr>
        <w:t> </w:t>
      </w:r>
      <w:r>
        <w:rPr>
          <w:sz w:val="22"/>
        </w:rPr>
        <w:t>in</w:t>
      </w:r>
      <w:r>
        <w:rPr>
          <w:spacing w:val="-4"/>
          <w:sz w:val="22"/>
        </w:rPr>
        <w:t> </w:t>
      </w:r>
      <w:r>
        <w:rPr>
          <w:sz w:val="22"/>
        </w:rPr>
        <w:t>Brazil Source: (World Bank, 2017)</w:t>
      </w:r>
    </w:p>
    <w:p>
      <w:pPr>
        <w:pStyle w:val="BodyText"/>
        <w:spacing w:before="233"/>
        <w:rPr>
          <w:sz w:val="22"/>
        </w:rPr>
      </w:pPr>
    </w:p>
    <w:p>
      <w:pPr>
        <w:pStyle w:val="BodyText"/>
        <w:spacing w:line="480" w:lineRule="auto"/>
        <w:ind w:left="220" w:right="277"/>
        <w:jc w:val="both"/>
      </w:pPr>
      <w:r>
        <w:rPr/>
        <w:t>It is important to note that in any given region or country, poverty reduction is closely linked to mean income levels and income inequality (Tabosa, Castelar, &amp; Irrfi, 2016). Determining the type of policy that will be most effective in reversing poverty as quickly as possible is an important issue in any country. The question is, therefore: Should policies aimed at reducing poverty focus on reducing income inequality or increasing average income levels? Various studies have shown that economic growth in itself has been ineffective in reducing poverty in many</w:t>
      </w:r>
      <w:r>
        <w:rPr>
          <w:spacing w:val="-4"/>
        </w:rPr>
        <w:t> </w:t>
      </w:r>
      <w:r>
        <w:rPr/>
        <w:t>countries</w:t>
      </w:r>
      <w:r>
        <w:rPr>
          <w:spacing w:val="3"/>
        </w:rPr>
        <w:t> </w:t>
      </w:r>
      <w:r>
        <w:rPr/>
        <w:t>and</w:t>
      </w:r>
      <w:r>
        <w:rPr>
          <w:spacing w:val="4"/>
        </w:rPr>
        <w:t> </w:t>
      </w:r>
      <w:r>
        <w:rPr/>
        <w:t>regions</w:t>
      </w:r>
      <w:r>
        <w:rPr>
          <w:spacing w:val="1"/>
        </w:rPr>
        <w:t> </w:t>
      </w:r>
      <w:r>
        <w:rPr/>
        <w:t>of the</w:t>
      </w:r>
      <w:r>
        <w:rPr>
          <w:spacing w:val="3"/>
        </w:rPr>
        <w:t> </w:t>
      </w:r>
      <w:r>
        <w:rPr/>
        <w:t>world</w:t>
      </w:r>
      <w:r>
        <w:rPr>
          <w:spacing w:val="3"/>
        </w:rPr>
        <w:t> </w:t>
      </w:r>
      <w:r>
        <w:rPr/>
        <w:t>(Tabosa,</w:t>
      </w:r>
      <w:r>
        <w:rPr>
          <w:spacing w:val="6"/>
        </w:rPr>
        <w:t> </w:t>
      </w:r>
      <w:r>
        <w:rPr/>
        <w:t>Castelar,</w:t>
      </w:r>
      <w:r>
        <w:rPr>
          <w:spacing w:val="2"/>
        </w:rPr>
        <w:t> </w:t>
      </w:r>
      <w:r>
        <w:rPr/>
        <w:t>&amp;</w:t>
      </w:r>
      <w:r>
        <w:rPr>
          <w:spacing w:val="1"/>
        </w:rPr>
        <w:t> </w:t>
      </w:r>
      <w:r>
        <w:rPr/>
        <w:t>Irrfi,</w:t>
      </w:r>
      <w:r>
        <w:rPr>
          <w:spacing w:val="3"/>
        </w:rPr>
        <w:t> </w:t>
      </w:r>
      <w:r>
        <w:rPr/>
        <w:t>2016).</w:t>
      </w:r>
      <w:r>
        <w:rPr>
          <w:spacing w:val="3"/>
        </w:rPr>
        <w:t> </w:t>
      </w:r>
      <w:r>
        <w:rPr/>
        <w:t>Although</w:t>
      </w:r>
      <w:r>
        <w:rPr>
          <w:spacing w:val="1"/>
        </w:rPr>
        <w:t> </w:t>
      </w:r>
      <w:r>
        <w:rPr/>
        <w:t>it</w:t>
      </w:r>
      <w:r>
        <w:rPr>
          <w:spacing w:val="1"/>
        </w:rPr>
        <w:t> </w:t>
      </w:r>
      <w:r>
        <w:rPr/>
        <w:t>is</w:t>
      </w:r>
      <w:r>
        <w:rPr>
          <w:spacing w:val="2"/>
        </w:rPr>
        <w:t> </w:t>
      </w:r>
      <w:r>
        <w:rPr>
          <w:spacing w:val="-2"/>
        </w:rPr>
        <w:t>obvious</w:t>
      </w:r>
    </w:p>
    <w:p>
      <w:pPr>
        <w:spacing w:after="0" w:line="480" w:lineRule="auto"/>
        <w:jc w:val="both"/>
        <w:sectPr>
          <w:pgSz w:w="12240" w:h="15840"/>
          <w:pgMar w:header="0" w:footer="744" w:top="1360" w:bottom="940" w:left="1220" w:right="1160"/>
        </w:sectPr>
      </w:pPr>
    </w:p>
    <w:p>
      <w:pPr>
        <w:pStyle w:val="BodyText"/>
        <w:spacing w:line="480" w:lineRule="auto" w:before="72"/>
        <w:ind w:left="220" w:right="277"/>
        <w:jc w:val="both"/>
      </w:pPr>
      <w:r>
        <w:rPr/>
        <w:t>that changes in poverty rates are a result of income redistribution or economic growth (or both),</w:t>
      </w:r>
      <w:r>
        <w:rPr>
          <w:spacing w:val="40"/>
        </w:rPr>
        <w:t> </w:t>
      </w:r>
      <w:r>
        <w:rPr/>
        <w:t>it is not quite clear what effects the changes in each of these variables have on poverty rates (Ravalion, 1997). Ravallion and Chen (2003), in their study of some developing countries based on some number of people living on less than $1 per day discovered that there is a negative relationship between average income levels and people with income below the poverty line. Nonetheless, a consensus about the nature of the interrelationship between economic growth, income inequality, and poverty is still nonexistent. Most of the empirical evidence suggest that countries or regions with low income and low levels of inequality tend to respond better to economic growth policies while countries with high incomes and high income inequality will be less</w:t>
      </w:r>
      <w:r>
        <w:rPr>
          <w:spacing w:val="-2"/>
        </w:rPr>
        <w:t> </w:t>
      </w:r>
      <w:r>
        <w:rPr/>
        <w:t>responsive</w:t>
      </w:r>
      <w:r>
        <w:rPr>
          <w:spacing w:val="-3"/>
        </w:rPr>
        <w:t> </w:t>
      </w:r>
      <w:r>
        <w:rPr/>
        <w:t>to</w:t>
      </w:r>
      <w:r>
        <w:rPr>
          <w:spacing w:val="-2"/>
        </w:rPr>
        <w:t> </w:t>
      </w:r>
      <w:r>
        <w:rPr/>
        <w:t>such</w:t>
      </w:r>
      <w:r>
        <w:rPr>
          <w:spacing w:val="-3"/>
        </w:rPr>
        <w:t> </w:t>
      </w:r>
      <w:r>
        <w:rPr/>
        <w:t>policies</w:t>
      </w:r>
      <w:r>
        <w:rPr>
          <w:spacing w:val="-1"/>
        </w:rPr>
        <w:t> </w:t>
      </w:r>
      <w:r>
        <w:rPr/>
        <w:t>(Tabosa,</w:t>
      </w:r>
      <w:r>
        <w:rPr>
          <w:spacing w:val="-3"/>
        </w:rPr>
        <w:t> </w:t>
      </w:r>
      <w:r>
        <w:rPr/>
        <w:t>Castelar,</w:t>
      </w:r>
      <w:r>
        <w:rPr>
          <w:spacing w:val="-1"/>
        </w:rPr>
        <w:t> </w:t>
      </w:r>
      <w:r>
        <w:rPr/>
        <w:t>&amp;</w:t>
      </w:r>
      <w:r>
        <w:rPr>
          <w:spacing w:val="-2"/>
        </w:rPr>
        <w:t> </w:t>
      </w:r>
      <w:r>
        <w:rPr/>
        <w:t>Irrfi,</w:t>
      </w:r>
      <w:r>
        <w:rPr>
          <w:spacing w:val="-2"/>
        </w:rPr>
        <w:t> </w:t>
      </w:r>
      <w:r>
        <w:rPr/>
        <w:t>2016).</w:t>
      </w:r>
      <w:r>
        <w:rPr>
          <w:spacing w:val="40"/>
        </w:rPr>
        <w:t> </w:t>
      </w:r>
      <w:r>
        <w:rPr/>
        <w:t>Therefore,</w:t>
      </w:r>
      <w:r>
        <w:rPr>
          <w:spacing w:val="-2"/>
        </w:rPr>
        <w:t> </w:t>
      </w:r>
      <w:r>
        <w:rPr/>
        <w:t>inequality</w:t>
      </w:r>
      <w:r>
        <w:rPr>
          <w:spacing w:val="-6"/>
        </w:rPr>
        <w:t> </w:t>
      </w:r>
      <w:r>
        <w:rPr/>
        <w:t>reduction policies will be more effective in the latter countries.</w:t>
      </w:r>
    </w:p>
    <w:p>
      <w:pPr>
        <w:pStyle w:val="BodyText"/>
      </w:pPr>
    </w:p>
    <w:p>
      <w:pPr>
        <w:pStyle w:val="BodyText"/>
        <w:spacing w:before="1"/>
      </w:pPr>
    </w:p>
    <w:p>
      <w:pPr>
        <w:pStyle w:val="BodyText"/>
        <w:spacing w:line="480" w:lineRule="auto"/>
        <w:ind w:left="220" w:right="278"/>
        <w:jc w:val="both"/>
      </w:pPr>
      <w:r>
        <w:rPr/>
        <w:t>Studies on the Brazilian economy indicate that poverty levels are more responsive to income inequality-reduction policies than those aimed at boosting average income level (Tabosa, Castelar, &amp; Irrfi, 2016). There is substantial evidence proving that compared to other countries with similar income levels, the poverty-reduction effect of economic growth is weaker in Brazil. This explains and confirms the trend exhibited in figure 4 above. Because policies aimed at reducing income inequality, and/or stimulating economic growth as an increase in the average income level or a combination of both have different effects on poverty, it is important to gauge the weight that should be apportioned to each strategy, both at the state and regional levels.</w:t>
      </w:r>
    </w:p>
    <w:p>
      <w:pPr>
        <w:spacing w:after="0" w:line="480" w:lineRule="auto"/>
        <w:jc w:val="both"/>
        <w:sectPr>
          <w:pgSz w:w="12240" w:h="15840"/>
          <w:pgMar w:header="0" w:footer="744" w:top="1360" w:bottom="940" w:left="1220" w:right="1160"/>
        </w:sectPr>
      </w:pPr>
    </w:p>
    <w:p>
      <w:pPr>
        <w:pStyle w:val="Heading1"/>
        <w:spacing w:before="78"/>
        <w:ind w:left="1365"/>
      </w:pPr>
      <w:bookmarkStart w:name="_bookmark6" w:id="7"/>
      <w:bookmarkEnd w:id="7"/>
      <w:r>
        <w:rPr>
          <w:b w:val="0"/>
        </w:rPr>
      </w:r>
      <w:r>
        <w:rPr/>
        <w:t>CHAPTER</w:t>
      </w:r>
      <w:r>
        <w:rPr>
          <w:spacing w:val="-8"/>
        </w:rPr>
        <w:t> </w:t>
      </w:r>
      <w:r>
        <w:rPr>
          <w:spacing w:val="-5"/>
        </w:rPr>
        <w:t>TWO</w:t>
      </w:r>
    </w:p>
    <w:p>
      <w:pPr>
        <w:pStyle w:val="BodyText"/>
        <w:spacing w:before="37"/>
        <w:rPr>
          <w:b/>
          <w:sz w:val="28"/>
        </w:rPr>
      </w:pPr>
    </w:p>
    <w:p>
      <w:pPr>
        <w:pStyle w:val="Heading2"/>
        <w:numPr>
          <w:ilvl w:val="1"/>
          <w:numId w:val="10"/>
        </w:numPr>
        <w:tabs>
          <w:tab w:pos="641" w:val="left" w:leader="none"/>
        </w:tabs>
        <w:spacing w:line="240" w:lineRule="auto" w:before="1" w:after="0"/>
        <w:ind w:left="641" w:right="0" w:hanging="421"/>
        <w:jc w:val="both"/>
      </w:pPr>
      <w:bookmarkStart w:name="_bookmark7" w:id="8"/>
      <w:bookmarkEnd w:id="8"/>
      <w:r>
        <w:rPr>
          <w:b w:val="0"/>
        </w:rPr>
      </w:r>
      <w:r>
        <w:rPr/>
        <w:t>Literature</w:t>
      </w:r>
      <w:r>
        <w:rPr>
          <w:spacing w:val="-8"/>
        </w:rPr>
        <w:t> </w:t>
      </w:r>
      <w:r>
        <w:rPr>
          <w:spacing w:val="-2"/>
        </w:rPr>
        <w:t>Review</w:t>
      </w:r>
    </w:p>
    <w:p>
      <w:pPr>
        <w:pStyle w:val="BodyText"/>
        <w:spacing w:line="480" w:lineRule="auto" w:before="317"/>
        <w:ind w:left="220" w:right="279"/>
        <w:jc w:val="both"/>
      </w:pPr>
      <w:r>
        <w:rPr/>
        <w:t>The topic of how inequality affects economic growth has been a major economic debate for centuries. Extensive literature on this topic exists. While some economists argue that inequality in any economy is a disease that affects growth, others argue that some level of inequality is required for economic growth. This chapter discusses some of these counter arguments from those of the past century to the most recent.</w:t>
      </w:r>
    </w:p>
    <w:p>
      <w:pPr>
        <w:pStyle w:val="Heading2"/>
        <w:numPr>
          <w:ilvl w:val="1"/>
          <w:numId w:val="10"/>
        </w:numPr>
        <w:tabs>
          <w:tab w:pos="641" w:val="left" w:leader="none"/>
        </w:tabs>
        <w:spacing w:line="240" w:lineRule="auto" w:before="168" w:after="0"/>
        <w:ind w:left="641" w:right="0" w:hanging="421"/>
        <w:jc w:val="both"/>
      </w:pPr>
      <w:bookmarkStart w:name="_bookmark8" w:id="9"/>
      <w:bookmarkEnd w:id="9"/>
      <w:r>
        <w:rPr>
          <w:b w:val="0"/>
        </w:rPr>
      </w:r>
      <w:r>
        <w:rPr/>
        <w:t>Early</w:t>
      </w:r>
      <w:r>
        <w:rPr>
          <w:spacing w:val="-5"/>
        </w:rPr>
        <w:t> </w:t>
      </w:r>
      <w:r>
        <w:rPr>
          <w:spacing w:val="-2"/>
        </w:rPr>
        <w:t>Studies</w:t>
      </w:r>
    </w:p>
    <w:p>
      <w:pPr>
        <w:pStyle w:val="BodyText"/>
        <w:spacing w:line="480" w:lineRule="auto" w:before="315"/>
        <w:ind w:left="220" w:right="278"/>
        <w:jc w:val="both"/>
      </w:pPr>
      <w:r>
        <w:rPr/>
        <w:t>Economists say some degree of inequality is required in any society to promote growth. An American author, Arthur Okun (1975) argued that it is impossible for nations to have both</w:t>
      </w:r>
      <w:r>
        <w:rPr>
          <w:spacing w:val="40"/>
        </w:rPr>
        <w:t> </w:t>
      </w:r>
      <w:r>
        <w:rPr/>
        <w:t>perfect efficiency and perfect equality, a tradeoff must be made. He believed that some</w:t>
      </w:r>
      <w:r>
        <w:rPr>
          <w:spacing w:val="40"/>
        </w:rPr>
        <w:t> </w:t>
      </w:r>
      <w:r>
        <w:rPr/>
        <w:t>inequality is integral to a market economy because it ensures its effective functioning and</w:t>
      </w:r>
      <w:r>
        <w:rPr>
          <w:spacing w:val="40"/>
        </w:rPr>
        <w:t> </w:t>
      </w:r>
      <w:r>
        <w:rPr/>
        <w:t>propels economic growth by serving as the needed incentives. Financial reward motivates entrepreneurship and without some inequality in the society, it would not be worth the risk. Classical economic thinking has always been that higher income equality dampens economic growth. It was believed that higher regulations and taxes on the rich discourage investment and work (Okun, 1975). Tax rates are likely to have a positive relationship with private sector losses given the convexity of deadweight cost. When tax rates are low, losses to redistribution are less and rise steeply with the high tax rate. Many economists today still hold this view.</w:t>
      </w:r>
    </w:p>
    <w:p>
      <w:pPr>
        <w:pStyle w:val="BodyText"/>
      </w:pPr>
    </w:p>
    <w:p>
      <w:pPr>
        <w:pStyle w:val="BodyText"/>
        <w:spacing w:before="2"/>
      </w:pPr>
    </w:p>
    <w:p>
      <w:pPr>
        <w:pStyle w:val="BodyText"/>
        <w:spacing w:line="480" w:lineRule="auto"/>
        <w:ind w:left="220" w:right="272"/>
        <w:jc w:val="both"/>
      </w:pPr>
      <w:r>
        <w:rPr/>
        <w:t>Before the great depression and the two world wars, inequality in most developed countries of</w:t>
      </w:r>
      <w:r>
        <w:rPr>
          <w:spacing w:val="40"/>
        </w:rPr>
        <w:t> </w:t>
      </w:r>
      <w:r>
        <w:rPr/>
        <w:t>the world kept rising (Price &amp; Boushey, 2014). The trend reversed in the mid-twentieth century as</w:t>
      </w:r>
      <w:r>
        <w:rPr>
          <w:spacing w:val="36"/>
        </w:rPr>
        <w:t> </w:t>
      </w:r>
      <w:r>
        <w:rPr/>
        <w:t>inequality</w:t>
      </w:r>
      <w:r>
        <w:rPr>
          <w:spacing w:val="35"/>
        </w:rPr>
        <w:t> </w:t>
      </w:r>
      <w:r>
        <w:rPr/>
        <w:t>began</w:t>
      </w:r>
      <w:r>
        <w:rPr>
          <w:spacing w:val="39"/>
        </w:rPr>
        <w:t> </w:t>
      </w:r>
      <w:r>
        <w:rPr/>
        <w:t>to</w:t>
      </w:r>
      <w:r>
        <w:rPr>
          <w:spacing w:val="38"/>
        </w:rPr>
        <w:t> </w:t>
      </w:r>
      <w:r>
        <w:rPr/>
        <w:t>decline</w:t>
      </w:r>
      <w:r>
        <w:rPr>
          <w:spacing w:val="38"/>
        </w:rPr>
        <w:t> </w:t>
      </w:r>
      <w:r>
        <w:rPr/>
        <w:t>in</w:t>
      </w:r>
      <w:r>
        <w:rPr>
          <w:spacing w:val="38"/>
        </w:rPr>
        <w:t> </w:t>
      </w:r>
      <w:r>
        <w:rPr/>
        <w:t>the</w:t>
      </w:r>
      <w:r>
        <w:rPr>
          <w:spacing w:val="38"/>
        </w:rPr>
        <w:t> </w:t>
      </w:r>
      <w:r>
        <w:rPr/>
        <w:t>developed</w:t>
      </w:r>
      <w:r>
        <w:rPr>
          <w:spacing w:val="40"/>
        </w:rPr>
        <w:t> </w:t>
      </w:r>
      <w:r>
        <w:rPr/>
        <w:t>world.</w:t>
      </w:r>
      <w:r>
        <w:rPr>
          <w:spacing w:val="38"/>
        </w:rPr>
        <w:t> </w:t>
      </w:r>
      <w:r>
        <w:rPr/>
        <w:t>This</w:t>
      </w:r>
      <w:r>
        <w:rPr>
          <w:spacing w:val="39"/>
        </w:rPr>
        <w:t> </w:t>
      </w:r>
      <w:r>
        <w:rPr/>
        <w:t>led</w:t>
      </w:r>
      <w:r>
        <w:rPr>
          <w:spacing w:val="37"/>
        </w:rPr>
        <w:t> </w:t>
      </w:r>
      <w:r>
        <w:rPr/>
        <w:t>many</w:t>
      </w:r>
      <w:r>
        <w:rPr>
          <w:spacing w:val="34"/>
        </w:rPr>
        <w:t> </w:t>
      </w:r>
      <w:r>
        <w:rPr/>
        <w:t>economists</w:t>
      </w:r>
      <w:r>
        <w:rPr>
          <w:spacing w:val="38"/>
        </w:rPr>
        <w:t> </w:t>
      </w:r>
      <w:r>
        <w:rPr/>
        <w:t>like</w:t>
      </w:r>
      <w:r>
        <w:rPr>
          <w:spacing w:val="38"/>
        </w:rPr>
        <w:t> </w:t>
      </w:r>
      <w:r>
        <w:rPr>
          <w:spacing w:val="-2"/>
        </w:rPr>
        <w:t>Nobel</w:t>
      </w:r>
    </w:p>
    <w:p>
      <w:pPr>
        <w:spacing w:after="0" w:line="480" w:lineRule="auto"/>
        <w:jc w:val="both"/>
        <w:sectPr>
          <w:pgSz w:w="12240" w:h="15840"/>
          <w:pgMar w:header="0" w:footer="744" w:top="1360" w:bottom="940" w:left="1220" w:right="1160"/>
        </w:sectPr>
      </w:pPr>
    </w:p>
    <w:p>
      <w:pPr>
        <w:pStyle w:val="BodyText"/>
        <w:spacing w:line="480" w:lineRule="auto" w:before="72"/>
        <w:ind w:left="220" w:right="280"/>
        <w:jc w:val="both"/>
      </w:pPr>
      <w:r>
        <w:rPr/>
        <w:t>Laureate, Simon Kuznets to reason that income inequality was inherent in early stages of development.</w:t>
      </w:r>
      <w:r>
        <w:rPr>
          <w:spacing w:val="80"/>
        </w:rPr>
        <w:t> </w:t>
      </w:r>
      <w:r>
        <w:rPr/>
        <w:t>As</w:t>
      </w:r>
      <w:r>
        <w:rPr>
          <w:spacing w:val="80"/>
        </w:rPr>
        <w:t> </w:t>
      </w:r>
      <w:r>
        <w:rPr/>
        <w:t>economies</w:t>
      </w:r>
      <w:r>
        <w:rPr>
          <w:spacing w:val="80"/>
        </w:rPr>
        <w:t> </w:t>
      </w:r>
      <w:r>
        <w:rPr/>
        <w:t>mature</w:t>
      </w:r>
      <w:r>
        <w:rPr>
          <w:spacing w:val="80"/>
        </w:rPr>
        <w:t> </w:t>
      </w:r>
      <w:r>
        <w:rPr/>
        <w:t>economically,</w:t>
      </w:r>
      <w:r>
        <w:rPr>
          <w:spacing w:val="80"/>
        </w:rPr>
        <w:t> </w:t>
      </w:r>
      <w:r>
        <w:rPr/>
        <w:t>the</w:t>
      </w:r>
      <w:r>
        <w:rPr>
          <w:spacing w:val="80"/>
        </w:rPr>
        <w:t> </w:t>
      </w:r>
      <w:r>
        <w:rPr/>
        <w:t>level</w:t>
      </w:r>
      <w:r>
        <w:rPr>
          <w:spacing w:val="80"/>
        </w:rPr>
        <w:t> </w:t>
      </w:r>
      <w:r>
        <w:rPr/>
        <w:t>of</w:t>
      </w:r>
      <w:r>
        <w:rPr>
          <w:spacing w:val="80"/>
        </w:rPr>
        <w:t> </w:t>
      </w:r>
      <w:r>
        <w:rPr/>
        <w:t>inequality</w:t>
      </w:r>
      <w:r>
        <w:rPr>
          <w:spacing w:val="80"/>
        </w:rPr>
        <w:t> </w:t>
      </w:r>
      <w:r>
        <w:rPr/>
        <w:t>declines.</w:t>
      </w:r>
    </w:p>
    <w:p>
      <w:pPr>
        <w:pStyle w:val="BodyText"/>
        <w:ind w:left="220"/>
        <w:jc w:val="both"/>
      </w:pPr>
      <w:r>
        <w:rPr/>
        <w:t>Kuznets</w:t>
      </w:r>
      <w:r>
        <w:rPr>
          <w:spacing w:val="-1"/>
        </w:rPr>
        <w:t> </w:t>
      </w:r>
      <w:r>
        <w:rPr>
          <w:spacing w:val="-2"/>
        </w:rPr>
        <w:t>writes:</w:t>
      </w:r>
    </w:p>
    <w:p>
      <w:pPr>
        <w:pStyle w:val="BodyText"/>
        <w:spacing w:before="161"/>
      </w:pPr>
    </w:p>
    <w:p>
      <w:pPr>
        <w:pStyle w:val="BodyText"/>
        <w:spacing w:line="480" w:lineRule="auto"/>
        <w:ind w:left="940" w:right="275"/>
        <w:jc w:val="both"/>
      </w:pPr>
      <w:r>
        <w:rPr/>
        <w:t>One might thus assume a long swing in the inequality characterizing the secular income structure: widening in the early phases of economic growth when the transition from the pre-industrial to the industrial civilization was most rapid; becoming stabilized for a while; and then narrowing in the later phases (1955).</w:t>
      </w:r>
    </w:p>
    <w:p>
      <w:pPr>
        <w:pStyle w:val="BodyText"/>
        <w:spacing w:line="480" w:lineRule="auto" w:before="159"/>
        <w:ind w:left="220" w:right="274" w:firstLine="14"/>
        <w:jc w:val="both"/>
      </w:pPr>
      <w:r>
        <w:rPr/>
        <w:t>Kuznets cited possible reasons why early stages of development are accompanied by increasing inequality</w:t>
      </w:r>
      <w:r>
        <w:rPr>
          <w:spacing w:val="-4"/>
        </w:rPr>
        <w:t> </w:t>
      </w:r>
      <w:r>
        <w:rPr/>
        <w:t>and later</w:t>
      </w:r>
      <w:r>
        <w:rPr>
          <w:spacing w:val="-1"/>
        </w:rPr>
        <w:t> </w:t>
      </w:r>
      <w:r>
        <w:rPr/>
        <w:t>stages by</w:t>
      </w:r>
      <w:r>
        <w:rPr>
          <w:spacing w:val="-8"/>
        </w:rPr>
        <w:t> </w:t>
      </w:r>
      <w:r>
        <w:rPr/>
        <w:t>falling</w:t>
      </w:r>
      <w:r>
        <w:rPr>
          <w:spacing w:val="-2"/>
        </w:rPr>
        <w:t> </w:t>
      </w:r>
      <w:r>
        <w:rPr/>
        <w:t>inequality. A possible</w:t>
      </w:r>
      <w:r>
        <w:rPr>
          <w:spacing w:val="-1"/>
        </w:rPr>
        <w:t> </w:t>
      </w:r>
      <w:r>
        <w:rPr/>
        <w:t>reason, according</w:t>
      </w:r>
      <w:r>
        <w:rPr>
          <w:spacing w:val="-3"/>
        </w:rPr>
        <w:t> </w:t>
      </w:r>
      <w:r>
        <w:rPr/>
        <w:t>to him might be</w:t>
      </w:r>
      <w:r>
        <w:rPr>
          <w:spacing w:val="-1"/>
        </w:rPr>
        <w:t> </w:t>
      </w:r>
      <w:r>
        <w:rPr/>
        <w:t>the introduction of a new technology that favors a few people at first, hence, increasing inequality. Eventually, inequality decreases as more people begin to adapt to the new technology. Based on Kuznets’ analysis, the</w:t>
      </w:r>
      <w:r>
        <w:rPr>
          <w:spacing w:val="-1"/>
        </w:rPr>
        <w:t> </w:t>
      </w:r>
      <w:r>
        <w:rPr/>
        <w:t>narrowing</w:t>
      </w:r>
      <w:r>
        <w:rPr>
          <w:spacing w:val="-3"/>
        </w:rPr>
        <w:t> </w:t>
      </w:r>
      <w:r>
        <w:rPr/>
        <w:t>of</w:t>
      </w:r>
      <w:r>
        <w:rPr>
          <w:spacing w:val="-1"/>
        </w:rPr>
        <w:t> </w:t>
      </w:r>
      <w:r>
        <w:rPr/>
        <w:t>income</w:t>
      </w:r>
      <w:r>
        <w:rPr>
          <w:spacing w:val="-1"/>
        </w:rPr>
        <w:t> </w:t>
      </w:r>
      <w:r>
        <w:rPr/>
        <w:t>inequality</w:t>
      </w:r>
      <w:r>
        <w:rPr>
          <w:spacing w:val="-5"/>
        </w:rPr>
        <w:t> </w:t>
      </w:r>
      <w:r>
        <w:rPr/>
        <w:t>in economically</w:t>
      </w:r>
      <w:r>
        <w:rPr>
          <w:spacing w:val="-4"/>
        </w:rPr>
        <w:t> </w:t>
      </w:r>
      <w:r>
        <w:rPr/>
        <w:t>advanced countries of</w:t>
      </w:r>
      <w:r>
        <w:rPr>
          <w:spacing w:val="-1"/>
        </w:rPr>
        <w:t> </w:t>
      </w:r>
      <w:r>
        <w:rPr/>
        <w:t>the world meant that poorer countries with high income inequalities were in a transitional stage, which would reverse once they</w:t>
      </w:r>
      <w:r>
        <w:rPr>
          <w:spacing w:val="-3"/>
        </w:rPr>
        <w:t> </w:t>
      </w:r>
      <w:r>
        <w:rPr/>
        <w:t>start to become economically</w:t>
      </w:r>
      <w:r>
        <w:rPr>
          <w:spacing w:val="-3"/>
        </w:rPr>
        <w:t> </w:t>
      </w:r>
      <w:r>
        <w:rPr/>
        <w:t>developed. Just as it did in wealthy countries, poorer countries would also witness a declining income inequality as they became richer. This led many economists to think the income inequality in many less developed</w:t>
      </w:r>
      <w:r>
        <w:rPr>
          <w:spacing w:val="40"/>
        </w:rPr>
        <w:t> </w:t>
      </w:r>
      <w:r>
        <w:rPr/>
        <w:t>countries was necessary for economic growth. They believed that this would help the economy generate select persons who are wealthy enough to propel investment-led growth by providing the necessary savings (Price &amp; Boushey, 2014).</w:t>
      </w:r>
    </w:p>
    <w:p>
      <w:pPr>
        <w:pStyle w:val="BodyText"/>
      </w:pPr>
    </w:p>
    <w:p>
      <w:pPr>
        <w:pStyle w:val="BodyText"/>
        <w:spacing w:before="2"/>
      </w:pPr>
    </w:p>
    <w:p>
      <w:pPr>
        <w:pStyle w:val="BodyText"/>
        <w:spacing w:line="480" w:lineRule="auto"/>
        <w:ind w:left="220" w:right="276"/>
        <w:jc w:val="both"/>
      </w:pPr>
      <w:r>
        <w:rPr/>
        <w:t>The world today looks very much different from Kuznets’ when he made this assertion. Several decades ago, the United States and other wealthy nations have seen a sharp rise in income inequality.</w:t>
      </w:r>
      <w:r>
        <w:rPr>
          <w:spacing w:val="35"/>
        </w:rPr>
        <w:t> </w:t>
      </w:r>
      <w:r>
        <w:rPr/>
        <w:t>This</w:t>
      </w:r>
      <w:r>
        <w:rPr>
          <w:spacing w:val="38"/>
        </w:rPr>
        <w:t> </w:t>
      </w:r>
      <w:r>
        <w:rPr/>
        <w:t>has</w:t>
      </w:r>
      <w:r>
        <w:rPr>
          <w:spacing w:val="35"/>
        </w:rPr>
        <w:t> </w:t>
      </w:r>
      <w:r>
        <w:rPr/>
        <w:t>spurred</w:t>
      </w:r>
      <w:r>
        <w:rPr>
          <w:spacing w:val="35"/>
        </w:rPr>
        <w:t> </w:t>
      </w:r>
      <w:r>
        <w:rPr/>
        <w:t>the</w:t>
      </w:r>
      <w:r>
        <w:rPr>
          <w:spacing w:val="33"/>
        </w:rPr>
        <w:t> </w:t>
      </w:r>
      <w:r>
        <w:rPr/>
        <w:t>question</w:t>
      </w:r>
      <w:r>
        <w:rPr>
          <w:spacing w:val="35"/>
        </w:rPr>
        <w:t> </w:t>
      </w:r>
      <w:r>
        <w:rPr/>
        <w:t>of</w:t>
      </w:r>
      <w:r>
        <w:rPr>
          <w:spacing w:val="34"/>
        </w:rPr>
        <w:t> </w:t>
      </w:r>
      <w:r>
        <w:rPr/>
        <w:t>how</w:t>
      </w:r>
      <w:r>
        <w:rPr>
          <w:spacing w:val="35"/>
        </w:rPr>
        <w:t> </w:t>
      </w:r>
      <w:r>
        <w:rPr/>
        <w:t>and</w:t>
      </w:r>
      <w:r>
        <w:rPr>
          <w:spacing w:val="36"/>
        </w:rPr>
        <w:t> </w:t>
      </w:r>
      <w:r>
        <w:rPr/>
        <w:t>whether</w:t>
      </w:r>
      <w:r>
        <w:rPr>
          <w:spacing w:val="35"/>
        </w:rPr>
        <w:t> </w:t>
      </w:r>
      <w:r>
        <w:rPr/>
        <w:t>changes</w:t>
      </w:r>
      <w:r>
        <w:rPr>
          <w:spacing w:val="39"/>
        </w:rPr>
        <w:t> </w:t>
      </w:r>
      <w:r>
        <w:rPr/>
        <w:t>in</w:t>
      </w:r>
      <w:r>
        <w:rPr>
          <w:spacing w:val="42"/>
        </w:rPr>
        <w:t> </w:t>
      </w:r>
      <w:r>
        <w:rPr/>
        <w:t>income</w:t>
      </w:r>
      <w:r>
        <w:rPr>
          <w:spacing w:val="35"/>
        </w:rPr>
        <w:t> </w:t>
      </w:r>
      <w:r>
        <w:rPr>
          <w:spacing w:val="-2"/>
        </w:rPr>
        <w:t>distribution</w:t>
      </w:r>
    </w:p>
    <w:p>
      <w:pPr>
        <w:spacing w:after="0" w:line="480" w:lineRule="auto"/>
        <w:jc w:val="both"/>
        <w:sectPr>
          <w:pgSz w:w="12240" w:h="15840"/>
          <w:pgMar w:header="0" w:footer="744" w:top="1360" w:bottom="940" w:left="1220" w:right="1160"/>
        </w:sectPr>
      </w:pPr>
    </w:p>
    <w:p>
      <w:pPr>
        <w:pStyle w:val="BodyText"/>
        <w:spacing w:line="480" w:lineRule="auto" w:before="72"/>
        <w:ind w:left="220" w:right="272"/>
        <w:jc w:val="both"/>
      </w:pPr>
      <w:r>
        <w:rPr/>
        <w:t>have any impact on economic wellbeing. During the same period of time, poorer countries have witnessed persistent and even growing income inequality. These trends have stimulated interests in economists to find out whether economic growth has a direct relationship with income inequality</w:t>
      </w:r>
      <w:r>
        <w:rPr>
          <w:spacing w:val="-4"/>
        </w:rPr>
        <w:t> </w:t>
      </w:r>
      <w:r>
        <w:rPr/>
        <w:t>through empirical studies, often analyzing</w:t>
      </w:r>
      <w:r>
        <w:rPr>
          <w:spacing w:val="-1"/>
        </w:rPr>
        <w:t> </w:t>
      </w:r>
      <w:r>
        <w:rPr/>
        <w:t>data across countries and states. In the mid- 90s, Benabou (1996) had a thorough study of this association between economic growth and income inequality. He concludes that: “these regressions, run over a variety of data sets and periods</w:t>
      </w:r>
      <w:r>
        <w:rPr>
          <w:spacing w:val="-2"/>
        </w:rPr>
        <w:t> </w:t>
      </w:r>
      <w:r>
        <w:rPr/>
        <w:t>with</w:t>
      </w:r>
      <w:r>
        <w:rPr>
          <w:spacing w:val="-2"/>
        </w:rPr>
        <w:t> </w:t>
      </w:r>
      <w:r>
        <w:rPr/>
        <w:t>many</w:t>
      </w:r>
      <w:r>
        <w:rPr>
          <w:spacing w:val="-7"/>
        </w:rPr>
        <w:t> </w:t>
      </w:r>
      <w:r>
        <w:rPr/>
        <w:t>different</w:t>
      </w:r>
      <w:r>
        <w:rPr>
          <w:spacing w:val="-2"/>
        </w:rPr>
        <w:t> </w:t>
      </w:r>
      <w:r>
        <w:rPr/>
        <w:t>measures</w:t>
      </w:r>
      <w:r>
        <w:rPr>
          <w:spacing w:val="-2"/>
        </w:rPr>
        <w:t> </w:t>
      </w:r>
      <w:r>
        <w:rPr/>
        <w:t>of</w:t>
      </w:r>
      <w:r>
        <w:rPr>
          <w:spacing w:val="-1"/>
        </w:rPr>
        <w:t> </w:t>
      </w:r>
      <w:r>
        <w:rPr/>
        <w:t>income</w:t>
      </w:r>
      <w:r>
        <w:rPr>
          <w:spacing w:val="-3"/>
        </w:rPr>
        <w:t> </w:t>
      </w:r>
      <w:r>
        <w:rPr/>
        <w:t>distribution,</w:t>
      </w:r>
      <w:r>
        <w:rPr>
          <w:spacing w:val="-2"/>
        </w:rPr>
        <w:t> </w:t>
      </w:r>
      <w:r>
        <w:rPr/>
        <w:t>deliver</w:t>
      </w:r>
      <w:r>
        <w:rPr>
          <w:spacing w:val="-2"/>
        </w:rPr>
        <w:t> </w:t>
      </w:r>
      <w:r>
        <w:rPr/>
        <w:t>a</w:t>
      </w:r>
      <w:r>
        <w:rPr>
          <w:spacing w:val="-2"/>
        </w:rPr>
        <w:t> </w:t>
      </w:r>
      <w:r>
        <w:rPr/>
        <w:t>consistent</w:t>
      </w:r>
      <w:r>
        <w:rPr>
          <w:spacing w:val="-2"/>
        </w:rPr>
        <w:t> </w:t>
      </w:r>
      <w:r>
        <w:rPr/>
        <w:t>message:</w:t>
      </w:r>
      <w:r>
        <w:rPr>
          <w:spacing w:val="-2"/>
        </w:rPr>
        <w:t> </w:t>
      </w:r>
      <w:r>
        <w:rPr/>
        <w:t>initial inequality is detrimental to long-run growth” (Benabou, 1996). Despite the confirmation of Benabou’s</w:t>
      </w:r>
      <w:r>
        <w:rPr>
          <w:spacing w:val="-4"/>
        </w:rPr>
        <w:t> </w:t>
      </w:r>
      <w:r>
        <w:rPr/>
        <w:t>conclusion</w:t>
      </w:r>
      <w:r>
        <w:rPr>
          <w:spacing w:val="-3"/>
        </w:rPr>
        <w:t> </w:t>
      </w:r>
      <w:r>
        <w:rPr/>
        <w:t>by</w:t>
      </w:r>
      <w:r>
        <w:rPr>
          <w:spacing w:val="-6"/>
        </w:rPr>
        <w:t> </w:t>
      </w:r>
      <w:r>
        <w:rPr/>
        <w:t>many</w:t>
      </w:r>
      <w:r>
        <w:rPr>
          <w:spacing w:val="-4"/>
        </w:rPr>
        <w:t> </w:t>
      </w:r>
      <w:r>
        <w:rPr/>
        <w:t>subsequent</w:t>
      </w:r>
      <w:r>
        <w:rPr>
          <w:spacing w:val="-1"/>
        </w:rPr>
        <w:t> </w:t>
      </w:r>
      <w:r>
        <w:rPr/>
        <w:t>studies,</w:t>
      </w:r>
      <w:r>
        <w:rPr>
          <w:spacing w:val="-2"/>
        </w:rPr>
        <w:t> </w:t>
      </w:r>
      <w:r>
        <w:rPr/>
        <w:t>others</w:t>
      </w:r>
      <w:r>
        <w:rPr>
          <w:spacing w:val="-3"/>
        </w:rPr>
        <w:t> </w:t>
      </w:r>
      <w:r>
        <w:rPr/>
        <w:t>have</w:t>
      </w:r>
      <w:r>
        <w:rPr>
          <w:spacing w:val="-4"/>
        </w:rPr>
        <w:t> </w:t>
      </w:r>
      <w:r>
        <w:rPr/>
        <w:t>challenged</w:t>
      </w:r>
      <w:r>
        <w:rPr>
          <w:spacing w:val="-1"/>
        </w:rPr>
        <w:t> </w:t>
      </w:r>
      <w:r>
        <w:rPr/>
        <w:t>it.</w:t>
      </w:r>
      <w:r>
        <w:rPr>
          <w:spacing w:val="-3"/>
        </w:rPr>
        <w:t> </w:t>
      </w:r>
      <w:r>
        <w:rPr/>
        <w:t>For</w:t>
      </w:r>
      <w:r>
        <w:rPr>
          <w:spacing w:val="-4"/>
        </w:rPr>
        <w:t> </w:t>
      </w:r>
      <w:r>
        <w:rPr/>
        <w:t>instance, Barro (1991) did his study and found no general association between growth and inequality. When he split his sample into poorer and richer countries, he finds that while income inequality enhances growth in rich economies, it inhibits growth in poor economies. More so, Perroti (1996) concludes based on his study that although income inequality has a negative impact on growth, this</w:t>
      </w:r>
      <w:r>
        <w:rPr>
          <w:spacing w:val="-2"/>
        </w:rPr>
        <w:t> </w:t>
      </w:r>
      <w:r>
        <w:rPr/>
        <w:t>impact</w:t>
      </w:r>
      <w:r>
        <w:rPr>
          <w:spacing w:val="-1"/>
        </w:rPr>
        <w:t> </w:t>
      </w:r>
      <w:r>
        <w:rPr/>
        <w:t>is</w:t>
      </w:r>
      <w:r>
        <w:rPr>
          <w:spacing w:val="-2"/>
        </w:rPr>
        <w:t> </w:t>
      </w:r>
      <w:r>
        <w:rPr/>
        <w:t>not</w:t>
      </w:r>
      <w:r>
        <w:rPr>
          <w:spacing w:val="-2"/>
        </w:rPr>
        <w:t> </w:t>
      </w:r>
      <w:r>
        <w:rPr/>
        <w:t>as</w:t>
      </w:r>
      <w:r>
        <w:rPr>
          <w:spacing w:val="-2"/>
        </w:rPr>
        <w:t> </w:t>
      </w:r>
      <w:r>
        <w:rPr/>
        <w:t>pronounced</w:t>
      </w:r>
      <w:r>
        <w:rPr>
          <w:spacing w:val="-2"/>
        </w:rPr>
        <w:t> </w:t>
      </w:r>
      <w:r>
        <w:rPr/>
        <w:t>in</w:t>
      </w:r>
      <w:r>
        <w:rPr>
          <w:spacing w:val="-2"/>
        </w:rPr>
        <w:t> </w:t>
      </w:r>
      <w:r>
        <w:rPr/>
        <w:t>poorer</w:t>
      </w:r>
      <w:r>
        <w:rPr>
          <w:spacing w:val="-2"/>
        </w:rPr>
        <w:t> </w:t>
      </w:r>
      <w:r>
        <w:rPr/>
        <w:t>countries</w:t>
      </w:r>
      <w:r>
        <w:rPr>
          <w:spacing w:val="-1"/>
        </w:rPr>
        <w:t> </w:t>
      </w:r>
      <w:r>
        <w:rPr/>
        <w:t>as</w:t>
      </w:r>
      <w:r>
        <w:rPr>
          <w:spacing w:val="-2"/>
        </w:rPr>
        <w:t> </w:t>
      </w:r>
      <w:r>
        <w:rPr/>
        <w:t>it</w:t>
      </w:r>
      <w:r>
        <w:rPr>
          <w:spacing w:val="-2"/>
        </w:rPr>
        <w:t> </w:t>
      </w:r>
      <w:r>
        <w:rPr/>
        <w:t>is</w:t>
      </w:r>
      <w:r>
        <w:rPr>
          <w:spacing w:val="-2"/>
        </w:rPr>
        <w:t> </w:t>
      </w:r>
      <w:r>
        <w:rPr/>
        <w:t>in</w:t>
      </w:r>
      <w:r>
        <w:rPr>
          <w:spacing w:val="-2"/>
        </w:rPr>
        <w:t> </w:t>
      </w:r>
      <w:r>
        <w:rPr/>
        <w:t>richer</w:t>
      </w:r>
      <w:r>
        <w:rPr>
          <w:spacing w:val="-1"/>
        </w:rPr>
        <w:t> </w:t>
      </w:r>
      <w:r>
        <w:rPr/>
        <w:t>countries.</w:t>
      </w:r>
      <w:r>
        <w:rPr>
          <w:spacing w:val="-1"/>
        </w:rPr>
        <w:t> </w:t>
      </w:r>
      <w:r>
        <w:rPr/>
        <w:t>On</w:t>
      </w:r>
      <w:r>
        <w:rPr>
          <w:spacing w:val="-2"/>
        </w:rPr>
        <w:t> </w:t>
      </w:r>
      <w:r>
        <w:rPr/>
        <w:t>the</w:t>
      </w:r>
      <w:r>
        <w:rPr>
          <w:spacing w:val="-3"/>
        </w:rPr>
        <w:t> </w:t>
      </w:r>
      <w:r>
        <w:rPr/>
        <w:t>other</w:t>
      </w:r>
      <w:r>
        <w:rPr>
          <w:spacing w:val="-4"/>
        </w:rPr>
        <w:t> </w:t>
      </w:r>
      <w:r>
        <w:rPr/>
        <w:t>hand, significant growth-retarding impact of income inequality on economic growth was found by Deininger and Squire (1998).</w:t>
      </w:r>
    </w:p>
    <w:p>
      <w:pPr>
        <w:pStyle w:val="BodyText"/>
      </w:pPr>
    </w:p>
    <w:p>
      <w:pPr>
        <w:pStyle w:val="BodyText"/>
        <w:spacing w:before="2"/>
      </w:pPr>
    </w:p>
    <w:p>
      <w:pPr>
        <w:pStyle w:val="BodyText"/>
        <w:spacing w:line="480" w:lineRule="auto"/>
        <w:ind w:left="220" w:right="277"/>
        <w:jc w:val="both"/>
      </w:pPr>
      <w:r>
        <w:rPr/>
        <w:t>Aside from Kuznets and authors of his time, some twenty-first century authors have shown that income inequality and growth are positively related. Among these authors are Saint-Paul and Verdier (1993) who have argued that “in more unequal societies, the median voter will elect a higher rate of taxation to finance public education, which will increase aggregate human capital and economic growth”. On the other hand, two theories explaining why income inequality and growth</w:t>
      </w:r>
      <w:r>
        <w:rPr>
          <w:spacing w:val="30"/>
        </w:rPr>
        <w:t> </w:t>
      </w:r>
      <w:r>
        <w:rPr/>
        <w:t>could</w:t>
      </w:r>
      <w:r>
        <w:rPr>
          <w:spacing w:val="33"/>
        </w:rPr>
        <w:t> </w:t>
      </w:r>
      <w:r>
        <w:rPr/>
        <w:t>have</w:t>
      </w:r>
      <w:r>
        <w:rPr>
          <w:spacing w:val="35"/>
        </w:rPr>
        <w:t> </w:t>
      </w:r>
      <w:r>
        <w:rPr/>
        <w:t>a</w:t>
      </w:r>
      <w:r>
        <w:rPr>
          <w:spacing w:val="32"/>
        </w:rPr>
        <w:t> </w:t>
      </w:r>
      <w:r>
        <w:rPr/>
        <w:t>positive</w:t>
      </w:r>
      <w:r>
        <w:rPr>
          <w:spacing w:val="32"/>
        </w:rPr>
        <w:t> </w:t>
      </w:r>
      <w:r>
        <w:rPr/>
        <w:t>association</w:t>
      </w:r>
      <w:r>
        <w:rPr>
          <w:spacing w:val="32"/>
        </w:rPr>
        <w:t> </w:t>
      </w:r>
      <w:r>
        <w:rPr/>
        <w:t>were</w:t>
      </w:r>
      <w:r>
        <w:rPr>
          <w:spacing w:val="36"/>
        </w:rPr>
        <w:t> </w:t>
      </w:r>
      <w:r>
        <w:rPr/>
        <w:t>developed</w:t>
      </w:r>
      <w:r>
        <w:rPr>
          <w:spacing w:val="31"/>
        </w:rPr>
        <w:t> </w:t>
      </w:r>
      <w:r>
        <w:rPr/>
        <w:t>by</w:t>
      </w:r>
      <w:r>
        <w:rPr>
          <w:spacing w:val="30"/>
        </w:rPr>
        <w:t> </w:t>
      </w:r>
      <w:r>
        <w:rPr/>
        <w:t>Oded</w:t>
      </w:r>
      <w:r>
        <w:rPr>
          <w:spacing w:val="35"/>
        </w:rPr>
        <w:t> </w:t>
      </w:r>
      <w:r>
        <w:rPr/>
        <w:t>Galor</w:t>
      </w:r>
      <w:r>
        <w:rPr>
          <w:spacing w:val="37"/>
        </w:rPr>
        <w:t> </w:t>
      </w:r>
      <w:r>
        <w:rPr/>
        <w:t>and</w:t>
      </w:r>
      <w:r>
        <w:rPr>
          <w:spacing w:val="35"/>
        </w:rPr>
        <w:t> </w:t>
      </w:r>
      <w:r>
        <w:rPr/>
        <w:t>Daniel</w:t>
      </w:r>
      <w:r>
        <w:rPr>
          <w:spacing w:val="35"/>
        </w:rPr>
        <w:t> </w:t>
      </w:r>
      <w:r>
        <w:rPr>
          <w:spacing w:val="-2"/>
        </w:rPr>
        <w:t>Tsiddon</w:t>
      </w:r>
    </w:p>
    <w:p>
      <w:pPr>
        <w:spacing w:after="0" w:line="480" w:lineRule="auto"/>
        <w:jc w:val="both"/>
        <w:sectPr>
          <w:pgSz w:w="12240" w:h="15840"/>
          <w:pgMar w:header="0" w:footer="744" w:top="1360" w:bottom="940" w:left="1220" w:right="1160"/>
        </w:sectPr>
      </w:pPr>
    </w:p>
    <w:p>
      <w:pPr>
        <w:pStyle w:val="BodyText"/>
        <w:spacing w:line="480" w:lineRule="auto" w:before="72"/>
        <w:ind w:left="220" w:right="278"/>
        <w:jc w:val="both"/>
      </w:pPr>
      <w:r>
        <w:rPr/>
        <w:t>(1997). One of the theories explained that in less developed countries, a person’s level of human capital can be determined by a home environment externality. For growth to take-off in such countries, higher levels of inequality may be necessary if the externality that exists is strong enough. The second model is argued based on the fact that income inequality increases at times of major technological innovation. High growth rates and technological progress would be achieved at times like these since they enhance the concentration and mobility of highly skilled workers in sectors that are technologically advanced.</w:t>
      </w:r>
    </w:p>
    <w:p>
      <w:pPr>
        <w:pStyle w:val="Heading2"/>
        <w:numPr>
          <w:ilvl w:val="1"/>
          <w:numId w:val="10"/>
        </w:numPr>
        <w:tabs>
          <w:tab w:pos="641" w:val="left" w:leader="none"/>
        </w:tabs>
        <w:spacing w:line="240" w:lineRule="auto" w:before="168" w:after="0"/>
        <w:ind w:left="641" w:right="0" w:hanging="421"/>
        <w:jc w:val="both"/>
      </w:pPr>
      <w:bookmarkStart w:name="_bookmark9" w:id="10"/>
      <w:bookmarkEnd w:id="10"/>
      <w:r>
        <w:rPr>
          <w:b w:val="0"/>
        </w:rPr>
      </w:r>
      <w:r>
        <w:rPr/>
        <w:t>Newer</w:t>
      </w:r>
      <w:r>
        <w:rPr>
          <w:spacing w:val="-5"/>
        </w:rPr>
        <w:t> </w:t>
      </w:r>
      <w:r>
        <w:rPr>
          <w:spacing w:val="-2"/>
        </w:rPr>
        <w:t>Studies</w:t>
      </w:r>
    </w:p>
    <w:p>
      <w:pPr>
        <w:pStyle w:val="BodyText"/>
        <w:spacing w:line="480" w:lineRule="auto" w:before="315"/>
        <w:ind w:left="220" w:right="273"/>
        <w:jc w:val="both"/>
      </w:pPr>
      <w:r>
        <w:rPr/>
        <w:t>In a</w:t>
      </w:r>
      <w:r>
        <w:rPr>
          <w:spacing w:val="-2"/>
        </w:rPr>
        <w:t> </w:t>
      </w:r>
      <w:r>
        <w:rPr/>
        <w:t>recent cross-country</w:t>
      </w:r>
      <w:r>
        <w:rPr>
          <w:spacing w:val="-2"/>
        </w:rPr>
        <w:t> </w:t>
      </w:r>
      <w:r>
        <w:rPr/>
        <w:t>analysis,</w:t>
      </w:r>
      <w:r>
        <w:rPr>
          <w:spacing w:val="-1"/>
        </w:rPr>
        <w:t> </w:t>
      </w:r>
      <w:r>
        <w:rPr/>
        <w:t>Dabla-Norris,</w:t>
      </w:r>
      <w:r>
        <w:rPr>
          <w:spacing w:val="-1"/>
        </w:rPr>
        <w:t> </w:t>
      </w:r>
      <w:r>
        <w:rPr/>
        <w:t>et</w:t>
      </w:r>
      <w:r>
        <w:rPr>
          <w:spacing w:val="-1"/>
        </w:rPr>
        <w:t> </w:t>
      </w:r>
      <w:r>
        <w:rPr/>
        <w:t>al. (2015)</w:t>
      </w:r>
      <w:r>
        <w:rPr>
          <w:spacing w:val="-2"/>
        </w:rPr>
        <w:t> </w:t>
      </w:r>
      <w:r>
        <w:rPr/>
        <w:t>of</w:t>
      </w:r>
      <w:r>
        <w:rPr>
          <w:spacing w:val="-2"/>
        </w:rPr>
        <w:t> </w:t>
      </w:r>
      <w:r>
        <w:rPr/>
        <w:t>the International</w:t>
      </w:r>
      <w:r>
        <w:rPr>
          <w:spacing w:val="-1"/>
        </w:rPr>
        <w:t> </w:t>
      </w:r>
      <w:r>
        <w:rPr/>
        <w:t>Monetary</w:t>
      </w:r>
      <w:r>
        <w:rPr>
          <w:spacing w:val="-5"/>
        </w:rPr>
        <w:t> </w:t>
      </w:r>
      <w:r>
        <w:rPr/>
        <w:t>Fund (IMF) found that greater income inequality reduces economic growth. c thus, suggesting that the benefits do not reach those at the base of the income pyramid. Conversely, if the share held by the</w:t>
      </w:r>
      <w:r>
        <w:rPr>
          <w:spacing w:val="-3"/>
        </w:rPr>
        <w:t> </w:t>
      </w:r>
      <w:r>
        <w:rPr/>
        <w:t>bottom</w:t>
      </w:r>
      <w:r>
        <w:rPr>
          <w:spacing w:val="-3"/>
        </w:rPr>
        <w:t> </w:t>
      </w:r>
      <w:r>
        <w:rPr/>
        <w:t>20</w:t>
      </w:r>
      <w:r>
        <w:rPr>
          <w:spacing w:val="-3"/>
        </w:rPr>
        <w:t> </w:t>
      </w:r>
      <w:r>
        <w:rPr/>
        <w:t>percent</w:t>
      </w:r>
      <w:r>
        <w:rPr>
          <w:spacing w:val="-2"/>
        </w:rPr>
        <w:t> </w:t>
      </w:r>
      <w:r>
        <w:rPr/>
        <w:t>(the</w:t>
      </w:r>
      <w:r>
        <w:rPr>
          <w:spacing w:val="-3"/>
        </w:rPr>
        <w:t> </w:t>
      </w:r>
      <w:r>
        <w:rPr/>
        <w:t>poor)</w:t>
      </w:r>
      <w:r>
        <w:rPr>
          <w:spacing w:val="-2"/>
        </w:rPr>
        <w:t> </w:t>
      </w:r>
      <w:r>
        <w:rPr/>
        <w:t>increases, growth</w:t>
      </w:r>
      <w:r>
        <w:rPr>
          <w:spacing w:val="-1"/>
        </w:rPr>
        <w:t> </w:t>
      </w:r>
      <w:r>
        <w:rPr/>
        <w:t>rate</w:t>
      </w:r>
      <w:r>
        <w:rPr>
          <w:spacing w:val="-3"/>
        </w:rPr>
        <w:t> </w:t>
      </w:r>
      <w:r>
        <w:rPr/>
        <w:t>in GDP</w:t>
      </w:r>
      <w:r>
        <w:rPr>
          <w:spacing w:val="-3"/>
        </w:rPr>
        <w:t> </w:t>
      </w:r>
      <w:r>
        <w:rPr/>
        <w:t>actually</w:t>
      </w:r>
      <w:r>
        <w:rPr>
          <w:spacing w:val="-7"/>
        </w:rPr>
        <w:t> </w:t>
      </w:r>
      <w:r>
        <w:rPr/>
        <w:t>increases.</w:t>
      </w:r>
      <w:r>
        <w:rPr>
          <w:spacing w:val="-1"/>
        </w:rPr>
        <w:t> </w:t>
      </w:r>
      <w:r>
        <w:rPr/>
        <w:t>For</w:t>
      </w:r>
      <w:r>
        <w:rPr>
          <w:spacing w:val="-2"/>
        </w:rPr>
        <w:t> </w:t>
      </w:r>
      <w:r>
        <w:rPr/>
        <w:t>the</w:t>
      </w:r>
      <w:r>
        <w:rPr>
          <w:spacing w:val="-3"/>
        </w:rPr>
        <w:t> </w:t>
      </w:r>
      <w:r>
        <w:rPr/>
        <w:t>middle class, this positive relationship between income share and higher growth holds. They conclude that income distribution itself is a requisite for growth. Hence, the middle class and the poor matter the most for growth. The Organization for Economic Co-operation and Development (OECD)</w:t>
      </w:r>
      <w:r>
        <w:rPr>
          <w:spacing w:val="-3"/>
        </w:rPr>
        <w:t> </w:t>
      </w:r>
      <w:r>
        <w:rPr/>
        <w:t>(2014)</w:t>
      </w:r>
      <w:r>
        <w:rPr>
          <w:spacing w:val="-3"/>
        </w:rPr>
        <w:t> </w:t>
      </w:r>
      <w:r>
        <w:rPr/>
        <w:t>also</w:t>
      </w:r>
      <w:r>
        <w:rPr>
          <w:spacing w:val="-2"/>
        </w:rPr>
        <w:t> </w:t>
      </w:r>
      <w:r>
        <w:rPr/>
        <w:t>had a</w:t>
      </w:r>
      <w:r>
        <w:rPr>
          <w:spacing w:val="-3"/>
        </w:rPr>
        <w:t> </w:t>
      </w:r>
      <w:r>
        <w:rPr/>
        <w:t>look</w:t>
      </w:r>
      <w:r>
        <w:rPr>
          <w:spacing w:val="-2"/>
        </w:rPr>
        <w:t> </w:t>
      </w:r>
      <w:r>
        <w:rPr/>
        <w:t>at</w:t>
      </w:r>
      <w:r>
        <w:rPr>
          <w:spacing w:val="-2"/>
        </w:rPr>
        <w:t> </w:t>
      </w:r>
      <w:r>
        <w:rPr/>
        <w:t>this</w:t>
      </w:r>
      <w:r>
        <w:rPr>
          <w:spacing w:val="-2"/>
        </w:rPr>
        <w:t> </w:t>
      </w:r>
      <w:r>
        <w:rPr/>
        <w:t>topic.</w:t>
      </w:r>
      <w:r>
        <w:rPr>
          <w:spacing w:val="-1"/>
        </w:rPr>
        <w:t> </w:t>
      </w:r>
      <w:r>
        <w:rPr/>
        <w:t>Using</w:t>
      </w:r>
      <w:r>
        <w:rPr>
          <w:spacing w:val="-5"/>
        </w:rPr>
        <w:t> </w:t>
      </w:r>
      <w:r>
        <w:rPr/>
        <w:t>data</w:t>
      </w:r>
      <w:r>
        <w:rPr>
          <w:spacing w:val="-2"/>
        </w:rPr>
        <w:t> </w:t>
      </w:r>
      <w:r>
        <w:rPr/>
        <w:t>on all</w:t>
      </w:r>
      <w:r>
        <w:rPr>
          <w:spacing w:val="-2"/>
        </w:rPr>
        <w:t> </w:t>
      </w:r>
      <w:r>
        <w:rPr/>
        <w:t>its</w:t>
      </w:r>
      <w:r>
        <w:rPr>
          <w:spacing w:val="-2"/>
        </w:rPr>
        <w:t> </w:t>
      </w:r>
      <w:r>
        <w:rPr/>
        <w:t>member</w:t>
      </w:r>
      <w:r>
        <w:rPr>
          <w:spacing w:val="-1"/>
        </w:rPr>
        <w:t> </w:t>
      </w:r>
      <w:r>
        <w:rPr/>
        <w:t>countries</w:t>
      </w:r>
      <w:r>
        <w:rPr>
          <w:spacing w:val="-2"/>
        </w:rPr>
        <w:t> </w:t>
      </w:r>
      <w:r>
        <w:rPr/>
        <w:t>over</w:t>
      </w:r>
      <w:r>
        <w:rPr>
          <w:spacing w:val="-1"/>
        </w:rPr>
        <w:t> </w:t>
      </w:r>
      <w:r>
        <w:rPr/>
        <w:t>a</w:t>
      </w:r>
      <w:r>
        <w:rPr>
          <w:spacing w:val="-3"/>
        </w:rPr>
        <w:t> </w:t>
      </w:r>
      <w:r>
        <w:rPr/>
        <w:t>period of 30 years, its analysis demonstrated that economic growth is negatively affected by income inequality. Moreover, Akpoilih and Farayibi (2012), believe that: “although most of these papers focus on theories establishing a negative effect of inequality on growth, a careful reading of this literature suggests that this negative relationship is far less definitive than generally believed”. They argue that a lot of these models predicting inverse relationships depend on exogenous elements like political institutions, development level, and aggregate wealth. The papers often predict</w:t>
      </w:r>
      <w:r>
        <w:rPr>
          <w:spacing w:val="6"/>
        </w:rPr>
        <w:t> </w:t>
      </w:r>
      <w:r>
        <w:rPr/>
        <w:t>more</w:t>
      </w:r>
      <w:r>
        <w:rPr>
          <w:spacing w:val="7"/>
        </w:rPr>
        <w:t> </w:t>
      </w:r>
      <w:r>
        <w:rPr/>
        <w:t>than</w:t>
      </w:r>
      <w:r>
        <w:rPr>
          <w:spacing w:val="8"/>
        </w:rPr>
        <w:t> </w:t>
      </w:r>
      <w:r>
        <w:rPr/>
        <w:t>one</w:t>
      </w:r>
      <w:r>
        <w:rPr>
          <w:spacing w:val="7"/>
        </w:rPr>
        <w:t> </w:t>
      </w:r>
      <w:r>
        <w:rPr/>
        <w:t>equilibrium</w:t>
      </w:r>
      <w:r>
        <w:rPr>
          <w:spacing w:val="12"/>
        </w:rPr>
        <w:t> </w:t>
      </w:r>
      <w:r>
        <w:rPr/>
        <w:t>so</w:t>
      </w:r>
      <w:r>
        <w:rPr>
          <w:spacing w:val="6"/>
        </w:rPr>
        <w:t> </w:t>
      </w:r>
      <w:r>
        <w:rPr/>
        <w:t>that</w:t>
      </w:r>
      <w:r>
        <w:rPr>
          <w:spacing w:val="8"/>
        </w:rPr>
        <w:t> </w:t>
      </w:r>
      <w:r>
        <w:rPr/>
        <w:t>economic</w:t>
      </w:r>
      <w:r>
        <w:rPr>
          <w:spacing w:val="8"/>
        </w:rPr>
        <w:t> </w:t>
      </w:r>
      <w:r>
        <w:rPr/>
        <w:t>growth</w:t>
      </w:r>
      <w:r>
        <w:rPr>
          <w:spacing w:val="8"/>
        </w:rPr>
        <w:t> </w:t>
      </w:r>
      <w:r>
        <w:rPr/>
        <w:t>and</w:t>
      </w:r>
      <w:r>
        <w:rPr>
          <w:spacing w:val="9"/>
        </w:rPr>
        <w:t> </w:t>
      </w:r>
      <w:r>
        <w:rPr/>
        <w:t>income</w:t>
      </w:r>
      <w:r>
        <w:rPr>
          <w:spacing w:val="7"/>
        </w:rPr>
        <w:t> </w:t>
      </w:r>
      <w:r>
        <w:rPr/>
        <w:t>inequality</w:t>
      </w:r>
      <w:r>
        <w:rPr>
          <w:spacing w:val="4"/>
        </w:rPr>
        <w:t> </w:t>
      </w:r>
      <w:r>
        <w:rPr/>
        <w:t>would</w:t>
      </w:r>
      <w:r>
        <w:rPr>
          <w:spacing w:val="8"/>
        </w:rPr>
        <w:t> </w:t>
      </w:r>
      <w:r>
        <w:rPr/>
        <w:t>have</w:t>
      </w:r>
      <w:r>
        <w:rPr>
          <w:spacing w:val="8"/>
        </w:rPr>
        <w:t> </w:t>
      </w:r>
      <w:r>
        <w:rPr>
          <w:spacing w:val="-12"/>
        </w:rPr>
        <w:t>a</w:t>
      </w:r>
    </w:p>
    <w:p>
      <w:pPr>
        <w:spacing w:after="0" w:line="480" w:lineRule="auto"/>
        <w:jc w:val="both"/>
        <w:sectPr>
          <w:pgSz w:w="12240" w:h="15840"/>
          <w:pgMar w:header="0" w:footer="744" w:top="1360" w:bottom="940" w:left="1220" w:right="1160"/>
        </w:sectPr>
      </w:pPr>
    </w:p>
    <w:p>
      <w:pPr>
        <w:pStyle w:val="BodyText"/>
        <w:spacing w:line="480" w:lineRule="auto" w:before="72"/>
        <w:ind w:left="220" w:right="276"/>
        <w:jc w:val="both"/>
      </w:pPr>
      <w:r>
        <w:rPr/>
        <w:t>positive relationship under certain initial conditions. Furthermore, in Samanta and Heyse’s (2006) exclusive study of developing and less developed countries, they found that in such countries, growth is not hampered or slowed by income inequality. They conclude that “developing countries with higher income inequality do not grow at a slower rate than</w:t>
      </w:r>
      <w:r>
        <w:rPr>
          <w:spacing w:val="40"/>
        </w:rPr>
        <w:t> </w:t>
      </w:r>
      <w:r>
        <w:rPr/>
        <w:t>developing countries with a more equal income distribution” (Samanta &amp; Heyse, 2006).</w:t>
      </w:r>
    </w:p>
    <w:p>
      <w:pPr>
        <w:pStyle w:val="BodyText"/>
      </w:pPr>
    </w:p>
    <w:p>
      <w:pPr>
        <w:pStyle w:val="BodyText"/>
      </w:pPr>
    </w:p>
    <w:p>
      <w:pPr>
        <w:pStyle w:val="BodyText"/>
        <w:spacing w:line="480" w:lineRule="auto"/>
        <w:ind w:left="220" w:right="271"/>
        <w:jc w:val="both"/>
      </w:pPr>
      <w:r>
        <w:rPr/>
        <w:t>Literature on the relationship between income inequality and economic growth in Brazil is quite scanty. Most of the empirical studies focus on how economic growth is affected by inequality in general, that is, they include factors like education, gender, and race inequality. Nonetheless, a few studies, which are related to the objective of this paper exist. For instance, Araujo and</w:t>
      </w:r>
      <w:r>
        <w:rPr>
          <w:spacing w:val="80"/>
        </w:rPr>
        <w:t> </w:t>
      </w:r>
      <w:r>
        <w:rPr/>
        <w:t>Cabral (2014) in their study tried to prove the Kuznets inverted U hypothesis in Brazilian states. Their study covered the period from 1995 to 2012. Using dynamic panel data econometrics and inequality indicators including the Theil indices and Gini coefficient, they find that the Kuznets inverted U relationship exists in Brazil. Meaning that income inequality was high in the early stages of development and now in the later stages, it is beginning to fall.</w:t>
      </w:r>
    </w:p>
    <w:p>
      <w:pPr>
        <w:pStyle w:val="BodyText"/>
      </w:pPr>
    </w:p>
    <w:p>
      <w:pPr>
        <w:pStyle w:val="BodyText"/>
      </w:pPr>
    </w:p>
    <w:p>
      <w:pPr>
        <w:pStyle w:val="BodyText"/>
      </w:pPr>
    </w:p>
    <w:p>
      <w:pPr>
        <w:pStyle w:val="BodyText"/>
      </w:pPr>
    </w:p>
    <w:p>
      <w:pPr>
        <w:pStyle w:val="BodyText"/>
      </w:pPr>
    </w:p>
    <w:p>
      <w:pPr>
        <w:pStyle w:val="BodyText"/>
        <w:spacing w:before="15"/>
      </w:pPr>
    </w:p>
    <w:p>
      <w:pPr>
        <w:pStyle w:val="Heading1"/>
      </w:pPr>
      <w:bookmarkStart w:name="_bookmark10" w:id="11"/>
      <w:bookmarkEnd w:id="11"/>
      <w:r>
        <w:rPr>
          <w:b w:val="0"/>
        </w:rPr>
      </w:r>
      <w:r>
        <w:rPr/>
        <w:t>CHAPTER</w:t>
      </w:r>
      <w:r>
        <w:rPr>
          <w:spacing w:val="-8"/>
        </w:rPr>
        <w:t> </w:t>
      </w:r>
      <w:r>
        <w:rPr>
          <w:spacing w:val="-2"/>
        </w:rPr>
        <w:t>THREE</w:t>
      </w:r>
    </w:p>
    <w:p>
      <w:pPr>
        <w:pStyle w:val="BodyText"/>
        <w:spacing w:before="38"/>
        <w:rPr>
          <w:b/>
          <w:sz w:val="28"/>
        </w:rPr>
      </w:pPr>
    </w:p>
    <w:p>
      <w:pPr>
        <w:pStyle w:val="Heading2"/>
        <w:numPr>
          <w:ilvl w:val="1"/>
          <w:numId w:val="11"/>
        </w:numPr>
        <w:tabs>
          <w:tab w:pos="642" w:val="left" w:leader="none"/>
        </w:tabs>
        <w:spacing w:line="240" w:lineRule="auto" w:before="0" w:after="0"/>
        <w:ind w:left="642" w:right="0" w:hanging="422"/>
        <w:jc w:val="left"/>
      </w:pPr>
      <w:bookmarkStart w:name="_bookmark11" w:id="12"/>
      <w:bookmarkEnd w:id="12"/>
      <w:r>
        <w:rPr>
          <w:b w:val="0"/>
        </w:rPr>
      </w:r>
      <w:r>
        <w:rPr/>
        <w:t>Theoretical</w:t>
      </w:r>
      <w:r>
        <w:rPr>
          <w:spacing w:val="-10"/>
        </w:rPr>
        <w:t> </w:t>
      </w:r>
      <w:r>
        <w:rPr>
          <w:spacing w:val="-2"/>
        </w:rPr>
        <w:t>Framework</w:t>
      </w:r>
    </w:p>
    <w:p>
      <w:pPr>
        <w:pStyle w:val="BodyText"/>
        <w:spacing w:line="480" w:lineRule="auto" w:before="318"/>
        <w:ind w:left="220" w:right="273"/>
        <w:jc w:val="both"/>
      </w:pPr>
      <w:r>
        <w:rPr/>
        <w:t>Having looked at an extensive survey of economic literature, it is now clear that there are many ways inequality can affect economic growth. While some studies focus on income inequality, some</w:t>
      </w:r>
      <w:r>
        <w:rPr>
          <w:spacing w:val="50"/>
          <w:w w:val="150"/>
        </w:rPr>
        <w:t> </w:t>
      </w:r>
      <w:r>
        <w:rPr/>
        <w:t>look</w:t>
      </w:r>
      <w:r>
        <w:rPr>
          <w:spacing w:val="53"/>
          <w:w w:val="150"/>
        </w:rPr>
        <w:t> </w:t>
      </w:r>
      <w:r>
        <w:rPr/>
        <w:t>at</w:t>
      </w:r>
      <w:r>
        <w:rPr>
          <w:spacing w:val="53"/>
          <w:w w:val="150"/>
        </w:rPr>
        <w:t> </w:t>
      </w:r>
      <w:r>
        <w:rPr/>
        <w:t>inequality</w:t>
      </w:r>
      <w:r>
        <w:rPr>
          <w:spacing w:val="50"/>
          <w:w w:val="150"/>
        </w:rPr>
        <w:t> </w:t>
      </w:r>
      <w:r>
        <w:rPr/>
        <w:t>in</w:t>
      </w:r>
      <w:r>
        <w:rPr>
          <w:spacing w:val="53"/>
          <w:w w:val="150"/>
        </w:rPr>
        <w:t> </w:t>
      </w:r>
      <w:r>
        <w:rPr/>
        <w:t>its</w:t>
      </w:r>
      <w:r>
        <w:rPr>
          <w:spacing w:val="53"/>
          <w:w w:val="150"/>
        </w:rPr>
        <w:t> </w:t>
      </w:r>
      <w:r>
        <w:rPr/>
        <w:t>entirety,</w:t>
      </w:r>
      <w:r>
        <w:rPr>
          <w:spacing w:val="52"/>
          <w:w w:val="150"/>
        </w:rPr>
        <w:t> </w:t>
      </w:r>
      <w:r>
        <w:rPr/>
        <w:t>including</w:t>
      </w:r>
      <w:r>
        <w:rPr>
          <w:spacing w:val="50"/>
          <w:w w:val="150"/>
        </w:rPr>
        <w:t> </w:t>
      </w:r>
      <w:r>
        <w:rPr/>
        <w:t>wealth,</w:t>
      </w:r>
      <w:r>
        <w:rPr>
          <w:spacing w:val="54"/>
          <w:w w:val="150"/>
        </w:rPr>
        <w:t> </w:t>
      </w:r>
      <w:r>
        <w:rPr/>
        <w:t>social,</w:t>
      </w:r>
      <w:r>
        <w:rPr>
          <w:spacing w:val="53"/>
          <w:w w:val="150"/>
        </w:rPr>
        <w:t> </w:t>
      </w:r>
      <w:r>
        <w:rPr/>
        <w:t>capability,</w:t>
      </w:r>
      <w:r>
        <w:rPr>
          <w:spacing w:val="52"/>
          <w:w w:val="150"/>
        </w:rPr>
        <w:t> </w:t>
      </w:r>
      <w:r>
        <w:rPr/>
        <w:t>and</w:t>
      </w:r>
      <w:r>
        <w:rPr>
          <w:spacing w:val="53"/>
          <w:w w:val="150"/>
        </w:rPr>
        <w:t> </w:t>
      </w:r>
      <w:r>
        <w:rPr>
          <w:spacing w:val="-2"/>
        </w:rPr>
        <w:t>political</w:t>
      </w:r>
    </w:p>
    <w:p>
      <w:pPr>
        <w:spacing w:after="0" w:line="480" w:lineRule="auto"/>
        <w:jc w:val="both"/>
        <w:sectPr>
          <w:pgSz w:w="12240" w:h="15840"/>
          <w:pgMar w:header="0" w:footer="744" w:top="1360" w:bottom="940" w:left="1220" w:right="1160"/>
        </w:sectPr>
      </w:pPr>
    </w:p>
    <w:p>
      <w:pPr>
        <w:pStyle w:val="BodyText"/>
        <w:spacing w:line="480" w:lineRule="auto" w:before="72"/>
        <w:ind w:left="220" w:right="272"/>
        <w:jc w:val="both"/>
      </w:pPr>
      <w:r>
        <w:rPr/>
        <w:t>inequality among others. It is from this bigger picture that income inequality can be singled out and studied. It is important to look at it from that perspective first before narrowing down to income because most or all other inequalities are related to income in one way or the other. For instance, political inequality emerges when particular groups in a region or country are excluded from participating in the decisions that affect them. Often times, the victims to this are the poor because they do not have enough income or resources to fight for their rights. With capability inequality, those that are not able to economically and intellectually</w:t>
      </w:r>
      <w:r>
        <w:rPr>
          <w:spacing w:val="-2"/>
        </w:rPr>
        <w:t> </w:t>
      </w:r>
      <w:r>
        <w:rPr/>
        <w:t>compete are the low-income people. For this reason, understanding the bigger picture is also as important. There are many theories on how inequality affects the economic performance of a country. One of the most popular ones is fertility rate, which was postulated by De la Croix and Doepke (2003) and the general health in a society by Subramanian &amp; Kawachi (2004). Some important theories were also presented by Barro (2000). In his view, there are four channels on how inequality can</w:t>
      </w:r>
      <w:r>
        <w:rPr>
          <w:spacing w:val="40"/>
        </w:rPr>
        <w:t> </w:t>
      </w:r>
      <w:r>
        <w:rPr/>
        <w:t>impact on the economic growth of an economy. These include credit-market imperfections, sociopolitical unrest, possible differences in savings rate, and redistribution programs. These channels are explained in more detail in the following subsections.</w:t>
      </w:r>
    </w:p>
    <w:p>
      <w:pPr>
        <w:pStyle w:val="Heading2"/>
        <w:numPr>
          <w:ilvl w:val="1"/>
          <w:numId w:val="11"/>
        </w:numPr>
        <w:tabs>
          <w:tab w:pos="641" w:val="left" w:leader="none"/>
        </w:tabs>
        <w:spacing w:line="240" w:lineRule="auto" w:before="166" w:after="0"/>
        <w:ind w:left="641" w:right="0" w:hanging="421"/>
        <w:jc w:val="both"/>
      </w:pPr>
      <w:bookmarkStart w:name="_bookmark12" w:id="13"/>
      <w:bookmarkEnd w:id="13"/>
      <w:r>
        <w:rPr>
          <w:b w:val="0"/>
        </w:rPr>
      </w:r>
      <w:r>
        <w:rPr/>
        <w:t>Fertility</w:t>
      </w:r>
      <w:r>
        <w:rPr>
          <w:spacing w:val="-10"/>
        </w:rPr>
        <w:t> </w:t>
      </w:r>
      <w:r>
        <w:rPr>
          <w:spacing w:val="-4"/>
        </w:rPr>
        <w:t>Rate</w:t>
      </w:r>
    </w:p>
    <w:p>
      <w:pPr>
        <w:pStyle w:val="BodyText"/>
        <w:spacing w:line="480" w:lineRule="auto" w:before="318"/>
        <w:ind w:left="220" w:right="274"/>
        <w:jc w:val="both"/>
      </w:pPr>
      <w:r>
        <w:rPr/>
        <w:t>De la Croix and Doepke (2003) were the first to propose the fertility theory, which assumes that fertility rate is higher among poorer families than rich families. When poor parents have many children, they tend to invest only little in their education, given that they are poor. As a result of higher income inequality, the fertility differential between the poor and rich will increase. This implies that there will be a large number of children with little or no education. With this,</w:t>
      </w:r>
      <w:r>
        <w:rPr>
          <w:spacing w:val="40"/>
        </w:rPr>
        <w:t> </w:t>
      </w:r>
      <w:r>
        <w:rPr/>
        <w:t>average</w:t>
      </w:r>
      <w:r>
        <w:rPr>
          <w:spacing w:val="29"/>
        </w:rPr>
        <w:t> </w:t>
      </w:r>
      <w:r>
        <w:rPr/>
        <w:t>education</w:t>
      </w:r>
      <w:r>
        <w:rPr>
          <w:spacing w:val="33"/>
        </w:rPr>
        <w:t> </w:t>
      </w:r>
      <w:r>
        <w:rPr/>
        <w:t>and</w:t>
      </w:r>
      <w:r>
        <w:rPr>
          <w:spacing w:val="29"/>
        </w:rPr>
        <w:t> </w:t>
      </w:r>
      <w:r>
        <w:rPr/>
        <w:t>human</w:t>
      </w:r>
      <w:r>
        <w:rPr>
          <w:spacing w:val="30"/>
        </w:rPr>
        <w:t> </w:t>
      </w:r>
      <w:r>
        <w:rPr/>
        <w:t>capital</w:t>
      </w:r>
      <w:r>
        <w:rPr>
          <w:spacing w:val="32"/>
        </w:rPr>
        <w:t> </w:t>
      </w:r>
      <w:r>
        <w:rPr/>
        <w:t>endowment</w:t>
      </w:r>
      <w:r>
        <w:rPr>
          <w:spacing w:val="31"/>
        </w:rPr>
        <w:t> </w:t>
      </w:r>
      <w:r>
        <w:rPr/>
        <w:t>in</w:t>
      </w:r>
      <w:r>
        <w:rPr>
          <w:spacing w:val="30"/>
        </w:rPr>
        <w:t> </w:t>
      </w:r>
      <w:r>
        <w:rPr/>
        <w:t>the</w:t>
      </w:r>
      <w:r>
        <w:rPr>
          <w:spacing w:val="30"/>
        </w:rPr>
        <w:t> </w:t>
      </w:r>
      <w:r>
        <w:rPr/>
        <w:t>society</w:t>
      </w:r>
      <w:r>
        <w:rPr>
          <w:spacing w:val="27"/>
        </w:rPr>
        <w:t> </w:t>
      </w:r>
      <w:r>
        <w:rPr/>
        <w:t>will</w:t>
      </w:r>
      <w:r>
        <w:rPr>
          <w:spacing w:val="31"/>
        </w:rPr>
        <w:t> </w:t>
      </w:r>
      <w:r>
        <w:rPr/>
        <w:t>be</w:t>
      </w:r>
      <w:r>
        <w:rPr>
          <w:spacing w:val="29"/>
        </w:rPr>
        <w:t> </w:t>
      </w:r>
      <w:r>
        <w:rPr/>
        <w:t>lowered</w:t>
      </w:r>
      <w:r>
        <w:rPr>
          <w:spacing w:val="33"/>
        </w:rPr>
        <w:t> </w:t>
      </w:r>
      <w:r>
        <w:rPr/>
        <w:t>and</w:t>
      </w:r>
      <w:r>
        <w:rPr>
          <w:spacing w:val="29"/>
        </w:rPr>
        <w:t> </w:t>
      </w:r>
      <w:r>
        <w:rPr/>
        <w:t>thus,</w:t>
      </w:r>
      <w:r>
        <w:rPr>
          <w:spacing w:val="42"/>
        </w:rPr>
        <w:t> </w:t>
      </w:r>
      <w:r>
        <w:rPr>
          <w:spacing w:val="-5"/>
        </w:rPr>
        <w:t>the</w:t>
      </w:r>
    </w:p>
    <w:p>
      <w:pPr>
        <w:spacing w:after="0" w:line="480" w:lineRule="auto"/>
        <w:jc w:val="both"/>
        <w:sectPr>
          <w:pgSz w:w="12240" w:h="15840"/>
          <w:pgMar w:header="0" w:footer="744" w:top="1360" w:bottom="940" w:left="1220" w:right="1160"/>
        </w:sectPr>
      </w:pPr>
    </w:p>
    <w:p>
      <w:pPr>
        <w:pStyle w:val="BodyText"/>
        <w:spacing w:line="480" w:lineRule="auto" w:before="72"/>
        <w:ind w:left="220" w:right="279"/>
        <w:jc w:val="both"/>
      </w:pPr>
      <w:r>
        <w:rPr/>
        <w:t>economy’s performance falls. In their paper, De la Croix and Doepke (2003) argued that most of the impact inequality has on growth is accounted for by the fertility differential effect.</w:t>
      </w:r>
    </w:p>
    <w:p>
      <w:pPr>
        <w:pStyle w:val="Heading2"/>
        <w:numPr>
          <w:ilvl w:val="1"/>
          <w:numId w:val="11"/>
        </w:numPr>
        <w:tabs>
          <w:tab w:pos="641" w:val="left" w:leader="none"/>
        </w:tabs>
        <w:spacing w:line="240" w:lineRule="auto" w:before="167" w:after="0"/>
        <w:ind w:left="641" w:right="0" w:hanging="421"/>
        <w:jc w:val="both"/>
      </w:pPr>
      <w:bookmarkStart w:name="_bookmark13" w:id="14"/>
      <w:bookmarkEnd w:id="14"/>
      <w:r>
        <w:rPr>
          <w:b w:val="0"/>
        </w:rPr>
      </w:r>
      <w:r>
        <w:rPr/>
        <w:t>General</w:t>
      </w:r>
      <w:r>
        <w:rPr>
          <w:spacing w:val="-3"/>
        </w:rPr>
        <w:t> </w:t>
      </w:r>
      <w:r>
        <w:rPr/>
        <w:t>Health</w:t>
      </w:r>
      <w:r>
        <w:rPr>
          <w:spacing w:val="-4"/>
        </w:rPr>
        <w:t> </w:t>
      </w:r>
      <w:r>
        <w:rPr/>
        <w:t>in</w:t>
      </w:r>
      <w:r>
        <w:rPr>
          <w:spacing w:val="-3"/>
        </w:rPr>
        <w:t> </w:t>
      </w:r>
      <w:r>
        <w:rPr/>
        <w:t>a</w:t>
      </w:r>
      <w:r>
        <w:rPr>
          <w:spacing w:val="-3"/>
        </w:rPr>
        <w:t> </w:t>
      </w:r>
      <w:r>
        <w:rPr>
          <w:spacing w:val="-2"/>
        </w:rPr>
        <w:t>Society</w:t>
      </w:r>
    </w:p>
    <w:p>
      <w:pPr>
        <w:pStyle w:val="BodyText"/>
        <w:spacing w:line="480" w:lineRule="auto" w:before="315"/>
        <w:ind w:left="220" w:right="275"/>
        <w:jc w:val="both"/>
      </w:pPr>
      <w:r>
        <w:rPr/>
        <w:t>Subramanian &amp; Kawachi (2004) argued that it is a known fact that an individual’s income is a strong determinant of that individual’s health. They presented evidence that this is also the case on the society</w:t>
      </w:r>
      <w:r>
        <w:rPr>
          <w:spacing w:val="-3"/>
        </w:rPr>
        <w:t> </w:t>
      </w:r>
      <w:r>
        <w:rPr/>
        <w:t>level. Higher income inequality</w:t>
      </w:r>
      <w:r>
        <w:rPr>
          <w:spacing w:val="-3"/>
        </w:rPr>
        <w:t> </w:t>
      </w:r>
      <w:r>
        <w:rPr/>
        <w:t>has an inverse relationship with the general health of the society. Whereas, economic growth and the average health status of a society share a positive relationship. This means that when there is high income inequality, the general health in the society will be low, which in turn, will affect the performance of the economy. Poor individuals often lack basic healthcare and nutritious food, which create a health status differential between them and the rich. Thus, the greater the income inequality levels in an economy, the greater the number of unhealthy people. Having a large number of unhealthy people in an economy means less productive workers, which will lead to low aggregate output. Consequently,</w:t>
      </w:r>
      <w:r>
        <w:rPr>
          <w:spacing w:val="-1"/>
        </w:rPr>
        <w:t> </w:t>
      </w:r>
      <w:r>
        <w:rPr/>
        <w:t>economic growth</w:t>
      </w:r>
      <w:r>
        <w:rPr>
          <w:spacing w:val="-1"/>
        </w:rPr>
        <w:t> </w:t>
      </w:r>
      <w:r>
        <w:rPr/>
        <w:t>will</w:t>
      </w:r>
      <w:r>
        <w:rPr>
          <w:spacing w:val="-1"/>
        </w:rPr>
        <w:t> </w:t>
      </w:r>
      <w:r>
        <w:rPr/>
        <w:t>be</w:t>
      </w:r>
      <w:r>
        <w:rPr>
          <w:spacing w:val="-2"/>
        </w:rPr>
        <w:t> </w:t>
      </w:r>
      <w:r>
        <w:rPr/>
        <w:t>deterred. After</w:t>
      </w:r>
      <w:r>
        <w:rPr>
          <w:spacing w:val="-3"/>
        </w:rPr>
        <w:t> </w:t>
      </w:r>
      <w:r>
        <w:rPr/>
        <w:t>studying</w:t>
      </w:r>
      <w:r>
        <w:rPr>
          <w:spacing w:val="-4"/>
        </w:rPr>
        <w:t> </w:t>
      </w:r>
      <w:r>
        <w:rPr/>
        <w:t>some</w:t>
      </w:r>
      <w:r>
        <w:rPr>
          <w:spacing w:val="-2"/>
        </w:rPr>
        <w:t> </w:t>
      </w:r>
      <w:r>
        <w:rPr/>
        <w:t>countries,</w:t>
      </w:r>
      <w:r>
        <w:rPr>
          <w:spacing w:val="-1"/>
        </w:rPr>
        <w:t> </w:t>
      </w:r>
      <w:r>
        <w:rPr/>
        <w:t>Subramanian &amp; Kawachi (2004) discovered that this</w:t>
      </w:r>
      <w:r>
        <w:rPr>
          <w:spacing w:val="-1"/>
        </w:rPr>
        <w:t> </w:t>
      </w:r>
      <w:r>
        <w:rPr/>
        <w:t>income inequality</w:t>
      </w:r>
      <w:r>
        <w:rPr>
          <w:spacing w:val="-4"/>
        </w:rPr>
        <w:t> </w:t>
      </w:r>
      <w:r>
        <w:rPr/>
        <w:t>and society’s general health issue is</w:t>
      </w:r>
      <w:r>
        <w:rPr>
          <w:spacing w:val="-1"/>
        </w:rPr>
        <w:t> </w:t>
      </w:r>
      <w:r>
        <w:rPr/>
        <w:t>more prominent in the poorest countries.</w:t>
      </w:r>
    </w:p>
    <w:p>
      <w:pPr>
        <w:pStyle w:val="Heading2"/>
        <w:numPr>
          <w:ilvl w:val="1"/>
          <w:numId w:val="12"/>
        </w:numPr>
        <w:tabs>
          <w:tab w:pos="641" w:val="left" w:leader="none"/>
        </w:tabs>
        <w:spacing w:line="240" w:lineRule="auto" w:before="166" w:after="0"/>
        <w:ind w:left="641" w:right="0" w:hanging="421"/>
        <w:jc w:val="both"/>
      </w:pPr>
      <w:bookmarkStart w:name="_bookmark14" w:id="15"/>
      <w:bookmarkEnd w:id="15"/>
      <w:r>
        <w:rPr>
          <w:b w:val="0"/>
        </w:rPr>
      </w:r>
      <w:r>
        <w:rPr/>
        <w:t>Credit</w:t>
      </w:r>
      <w:r>
        <w:rPr>
          <w:spacing w:val="-7"/>
        </w:rPr>
        <w:t> </w:t>
      </w:r>
      <w:r>
        <w:rPr/>
        <w:t>Market</w:t>
      </w:r>
      <w:r>
        <w:rPr>
          <w:spacing w:val="-7"/>
        </w:rPr>
        <w:t> </w:t>
      </w:r>
      <w:r>
        <w:rPr>
          <w:spacing w:val="-2"/>
        </w:rPr>
        <w:t>Imperfections</w:t>
      </w:r>
    </w:p>
    <w:p>
      <w:pPr>
        <w:pStyle w:val="BodyText"/>
        <w:spacing w:line="480" w:lineRule="auto" w:before="318"/>
        <w:ind w:left="220" w:right="278"/>
        <w:jc w:val="both"/>
      </w:pPr>
      <w:r>
        <w:rPr/>
        <w:t>The rationale behind the credit market hypothesis is that people who have no or little assets are less likely</w:t>
      </w:r>
      <w:r>
        <w:rPr>
          <w:spacing w:val="-1"/>
        </w:rPr>
        <w:t> </w:t>
      </w:r>
      <w:r>
        <w:rPr/>
        <w:t>to acquire loans and thus, cannot invest in opportunities with positive returns. Human capital investment might be one of such investments. As explained by Galor and Zeira (1993), unlike physical capital, human capital is not transferable. For that reason, investment in human capital has a declining marginal product with the amount invested by a person. On the other</w:t>
      </w:r>
      <w:r>
        <w:rPr>
          <w:spacing w:val="40"/>
        </w:rPr>
        <w:t> </w:t>
      </w:r>
      <w:r>
        <w:rPr/>
        <w:t>hand,</w:t>
      </w:r>
      <w:r>
        <w:rPr>
          <w:spacing w:val="37"/>
        </w:rPr>
        <w:t> </w:t>
      </w:r>
      <w:r>
        <w:rPr/>
        <w:t>physical</w:t>
      </w:r>
      <w:r>
        <w:rPr>
          <w:spacing w:val="40"/>
        </w:rPr>
        <w:t> </w:t>
      </w:r>
      <w:r>
        <w:rPr/>
        <w:t>capital</w:t>
      </w:r>
      <w:r>
        <w:rPr>
          <w:spacing w:val="41"/>
        </w:rPr>
        <w:t> </w:t>
      </w:r>
      <w:r>
        <w:rPr/>
        <w:t>has</w:t>
      </w:r>
      <w:r>
        <w:rPr>
          <w:spacing w:val="39"/>
        </w:rPr>
        <w:t> </w:t>
      </w:r>
      <w:r>
        <w:rPr/>
        <w:t>a</w:t>
      </w:r>
      <w:r>
        <w:rPr>
          <w:spacing w:val="38"/>
        </w:rPr>
        <w:t> </w:t>
      </w:r>
      <w:r>
        <w:rPr/>
        <w:t>constant</w:t>
      </w:r>
      <w:r>
        <w:rPr>
          <w:spacing w:val="41"/>
        </w:rPr>
        <w:t> </w:t>
      </w:r>
      <w:r>
        <w:rPr/>
        <w:t>return</w:t>
      </w:r>
      <w:r>
        <w:rPr>
          <w:spacing w:val="39"/>
        </w:rPr>
        <w:t> </w:t>
      </w:r>
      <w:r>
        <w:rPr/>
        <w:t>irrespective</w:t>
      </w:r>
      <w:r>
        <w:rPr>
          <w:spacing w:val="39"/>
        </w:rPr>
        <w:t> </w:t>
      </w:r>
      <w:r>
        <w:rPr/>
        <w:t>of</w:t>
      </w:r>
      <w:r>
        <w:rPr>
          <w:spacing w:val="38"/>
        </w:rPr>
        <w:t> </w:t>
      </w:r>
      <w:r>
        <w:rPr/>
        <w:t>the</w:t>
      </w:r>
      <w:r>
        <w:rPr>
          <w:spacing w:val="39"/>
        </w:rPr>
        <w:t> </w:t>
      </w:r>
      <w:r>
        <w:rPr/>
        <w:t>amount</w:t>
      </w:r>
      <w:r>
        <w:rPr>
          <w:spacing w:val="43"/>
        </w:rPr>
        <w:t> </w:t>
      </w:r>
      <w:r>
        <w:rPr/>
        <w:t>invested.</w:t>
      </w:r>
      <w:r>
        <w:rPr>
          <w:spacing w:val="39"/>
        </w:rPr>
        <w:t> </w:t>
      </w:r>
      <w:r>
        <w:rPr/>
        <w:t>Because</w:t>
      </w:r>
      <w:r>
        <w:rPr>
          <w:spacing w:val="39"/>
        </w:rPr>
        <w:t> </w:t>
      </w:r>
      <w:r>
        <w:rPr>
          <w:spacing w:val="-5"/>
        </w:rPr>
        <w:t>the</w:t>
      </w:r>
    </w:p>
    <w:p>
      <w:pPr>
        <w:spacing w:after="0" w:line="480" w:lineRule="auto"/>
        <w:jc w:val="both"/>
        <w:sectPr>
          <w:pgSz w:w="12240" w:h="15840"/>
          <w:pgMar w:header="0" w:footer="744" w:top="1360" w:bottom="940" w:left="1220" w:right="1160"/>
        </w:sectPr>
      </w:pPr>
    </w:p>
    <w:p>
      <w:pPr>
        <w:pStyle w:val="BodyText"/>
        <w:spacing w:line="480" w:lineRule="auto" w:before="72"/>
        <w:ind w:left="220" w:right="273"/>
        <w:jc w:val="both"/>
      </w:pPr>
      <w:r>
        <w:rPr/>
        <w:t>initial return on investment is higher on human capital than physical capital, the first amount of investment will be dedicated to human capital. Eventually, the marginal product will begin to decline until it gets to a point where the constant return on physical capital is greater, causing a person</w:t>
      </w:r>
      <w:r>
        <w:rPr>
          <w:spacing w:val="-1"/>
        </w:rPr>
        <w:t> </w:t>
      </w:r>
      <w:r>
        <w:rPr/>
        <w:t>to invest only</w:t>
      </w:r>
      <w:r>
        <w:rPr>
          <w:spacing w:val="-5"/>
        </w:rPr>
        <w:t> </w:t>
      </w:r>
      <w:r>
        <w:rPr/>
        <w:t>in physical capital from that point on. In an economy</w:t>
      </w:r>
      <w:r>
        <w:rPr>
          <w:spacing w:val="-3"/>
        </w:rPr>
        <w:t> </w:t>
      </w:r>
      <w:r>
        <w:rPr/>
        <w:t>where</w:t>
      </w:r>
      <w:r>
        <w:rPr>
          <w:spacing w:val="-2"/>
        </w:rPr>
        <w:t> </w:t>
      </w:r>
      <w:r>
        <w:rPr/>
        <w:t>it is impossible for the poor to obtain bank loans, investments in human capital will be low. In such situations of inequality, economic efficiency cannot be reached because the marginal products of human capital investments are higher in the beginning like that of physical investments after it passes</w:t>
      </w:r>
      <w:r>
        <w:rPr>
          <w:spacing w:val="40"/>
        </w:rPr>
        <w:t> </w:t>
      </w:r>
      <w:r>
        <w:rPr/>
        <w:t>the threshold limit. To raise the quantity and average productivity of investment, redistribution from the rich to the poor is required. High inequality</w:t>
      </w:r>
      <w:r>
        <w:rPr>
          <w:spacing w:val="-4"/>
        </w:rPr>
        <w:t> </w:t>
      </w:r>
      <w:r>
        <w:rPr/>
        <w:t>rates caused by</w:t>
      </w:r>
      <w:r>
        <w:rPr>
          <w:spacing w:val="-2"/>
        </w:rPr>
        <w:t> </w:t>
      </w:r>
      <w:r>
        <w:rPr/>
        <w:t>credit-market imperfections therefore, reduce economic output. Some of the factors that lead to imperfections in the credit market include insufficient or imperfect laws to protect debtors’ assets and poor law</w:t>
      </w:r>
      <w:r>
        <w:rPr>
          <w:spacing w:val="40"/>
        </w:rPr>
        <w:t> </w:t>
      </w:r>
      <w:r>
        <w:rPr/>
        <w:t>enforcement. It is however, expected that those factors would improve as an economy develops. Hence, this phenomenon is more prominent in poor economies (Barro, 2000).</w:t>
      </w:r>
    </w:p>
    <w:p>
      <w:pPr>
        <w:pStyle w:val="Heading2"/>
        <w:numPr>
          <w:ilvl w:val="1"/>
          <w:numId w:val="12"/>
        </w:numPr>
        <w:tabs>
          <w:tab w:pos="641" w:val="left" w:leader="none"/>
        </w:tabs>
        <w:spacing w:line="240" w:lineRule="auto" w:before="166" w:after="0"/>
        <w:ind w:left="641" w:right="0" w:hanging="421"/>
        <w:jc w:val="both"/>
      </w:pPr>
      <w:bookmarkStart w:name="_bookmark15" w:id="16"/>
      <w:bookmarkEnd w:id="16"/>
      <w:r>
        <w:rPr>
          <w:b w:val="0"/>
        </w:rPr>
      </w:r>
      <w:r>
        <w:rPr/>
        <w:t>Redistribution</w:t>
      </w:r>
      <w:r>
        <w:rPr>
          <w:spacing w:val="-13"/>
        </w:rPr>
        <w:t> </w:t>
      </w:r>
      <w:r>
        <w:rPr>
          <w:spacing w:val="-2"/>
        </w:rPr>
        <w:t>Programs</w:t>
      </w:r>
    </w:p>
    <w:p>
      <w:pPr>
        <w:pStyle w:val="BodyText"/>
        <w:spacing w:line="480" w:lineRule="auto" w:before="318"/>
        <w:ind w:left="220" w:right="276"/>
        <w:jc w:val="both"/>
      </w:pPr>
      <w:r>
        <w:rPr/>
        <w:t>There is usually a strong preference for redistribution programs in societies with majority voting rights if there is a very skewed distribution of assets among individuals. This entails extensive government spending, including transfer payments and public investment programs with an effective tax system (Barro, 2000). If there is a large gap between the mean and median income, the political process may bring about more redistribution. With redistribution comes economic unrest, as the rich try to evade those taxes or become discouraged from working more if their income is redistributed. On the part of the individuals at the receiving end of the redistribution payments, there will be fewer incentives for them to work hard. Such issues lower average productivity</w:t>
      </w:r>
      <w:r>
        <w:rPr>
          <w:spacing w:val="68"/>
        </w:rPr>
        <w:t> </w:t>
      </w:r>
      <w:r>
        <w:rPr/>
        <w:t>and</w:t>
      </w:r>
      <w:r>
        <w:rPr>
          <w:spacing w:val="78"/>
        </w:rPr>
        <w:t> </w:t>
      </w:r>
      <w:r>
        <w:rPr/>
        <w:t>investment,</w:t>
      </w:r>
      <w:r>
        <w:rPr>
          <w:spacing w:val="76"/>
        </w:rPr>
        <w:t> </w:t>
      </w:r>
      <w:r>
        <w:rPr/>
        <w:t>and</w:t>
      </w:r>
      <w:r>
        <w:rPr>
          <w:spacing w:val="76"/>
        </w:rPr>
        <w:t> </w:t>
      </w:r>
      <w:r>
        <w:rPr/>
        <w:t>thus,</w:t>
      </w:r>
      <w:r>
        <w:rPr>
          <w:spacing w:val="77"/>
        </w:rPr>
        <w:t> </w:t>
      </w:r>
      <w:r>
        <w:rPr/>
        <w:t>negatively</w:t>
      </w:r>
      <w:r>
        <w:rPr>
          <w:spacing w:val="73"/>
        </w:rPr>
        <w:t> </w:t>
      </w:r>
      <w:r>
        <w:rPr/>
        <w:t>affect</w:t>
      </w:r>
      <w:r>
        <w:rPr>
          <w:spacing w:val="77"/>
        </w:rPr>
        <w:t> </w:t>
      </w:r>
      <w:r>
        <w:rPr/>
        <w:t>economic</w:t>
      </w:r>
      <w:r>
        <w:rPr>
          <w:spacing w:val="78"/>
        </w:rPr>
        <w:t> </w:t>
      </w:r>
      <w:r>
        <w:rPr/>
        <w:t>growth.</w:t>
      </w:r>
      <w:r>
        <w:rPr>
          <w:spacing w:val="77"/>
        </w:rPr>
        <w:t> </w:t>
      </w:r>
      <w:r>
        <w:rPr/>
        <w:t>In</w:t>
      </w:r>
      <w:r>
        <w:rPr>
          <w:spacing w:val="76"/>
        </w:rPr>
        <w:t> </w:t>
      </w:r>
      <w:r>
        <w:rPr/>
        <w:t>essence,</w:t>
      </w:r>
      <w:r>
        <w:rPr>
          <w:spacing w:val="78"/>
        </w:rPr>
        <w:t> </w:t>
      </w:r>
      <w:r>
        <w:rPr>
          <w:spacing w:val="-5"/>
        </w:rPr>
        <w:t>as</w:t>
      </w:r>
    </w:p>
    <w:p>
      <w:pPr>
        <w:spacing w:after="0" w:line="480" w:lineRule="auto"/>
        <w:jc w:val="both"/>
        <w:sectPr>
          <w:pgSz w:w="12240" w:h="15840"/>
          <w:pgMar w:header="0" w:footer="744" w:top="1360" w:bottom="940" w:left="1220" w:right="1160"/>
        </w:sectPr>
      </w:pPr>
    </w:p>
    <w:p>
      <w:pPr>
        <w:pStyle w:val="BodyText"/>
        <w:spacing w:line="480" w:lineRule="auto" w:before="72"/>
        <w:ind w:left="220" w:right="277"/>
        <w:jc w:val="both"/>
      </w:pPr>
      <w:r>
        <w:rPr/>
        <w:t>explained by Barro (2000), greater redistribution is ignited by greater inequality so that the inequality in the beginning will negatively impact on economic performance via the channel of redistribution policies.</w:t>
      </w:r>
    </w:p>
    <w:p>
      <w:pPr>
        <w:pStyle w:val="Heading2"/>
        <w:numPr>
          <w:ilvl w:val="1"/>
          <w:numId w:val="12"/>
        </w:numPr>
        <w:tabs>
          <w:tab w:pos="641" w:val="left" w:leader="none"/>
        </w:tabs>
        <w:spacing w:line="240" w:lineRule="auto" w:before="167" w:after="0"/>
        <w:ind w:left="641" w:right="0" w:hanging="421"/>
        <w:jc w:val="both"/>
      </w:pPr>
      <w:bookmarkStart w:name="_bookmark16" w:id="17"/>
      <w:bookmarkEnd w:id="17"/>
      <w:r>
        <w:rPr>
          <w:b w:val="0"/>
        </w:rPr>
      </w:r>
      <w:r>
        <w:rPr/>
        <w:t>Sociopolitical</w:t>
      </w:r>
      <w:r>
        <w:rPr>
          <w:spacing w:val="-16"/>
        </w:rPr>
        <w:t> </w:t>
      </w:r>
      <w:r>
        <w:rPr>
          <w:spacing w:val="-2"/>
        </w:rPr>
        <w:t>Unrest</w:t>
      </w:r>
    </w:p>
    <w:p>
      <w:pPr>
        <w:pStyle w:val="BodyText"/>
        <w:spacing w:line="480" w:lineRule="auto" w:before="315"/>
        <w:ind w:left="220" w:right="275"/>
        <w:jc w:val="both"/>
      </w:pPr>
      <w:r>
        <w:rPr/>
        <w:t>Inequality can also cause sociopolitical unrest and therefore, affect the economic performance of an economy. Economies with high inequality tend to have high crime rates, high engagement in unproductive activities, and destabilized institutions. These actions are a waste of productive</w:t>
      </w:r>
      <w:r>
        <w:rPr>
          <w:spacing w:val="40"/>
        </w:rPr>
        <w:t> </w:t>
      </w:r>
      <w:r>
        <w:rPr/>
        <w:t>time and other economic resources, which can immensely</w:t>
      </w:r>
      <w:r>
        <w:rPr>
          <w:spacing w:val="-3"/>
        </w:rPr>
        <w:t> </w:t>
      </w:r>
      <w:r>
        <w:rPr/>
        <w:t>impact on an economy’s performance. They can also hinder domestic and foreign investment due to property rights and personal security threats. In his study, Perotti (1996) found that manifestations of socio-political</w:t>
      </w:r>
      <w:r>
        <w:rPr>
          <w:spacing w:val="40"/>
        </w:rPr>
        <w:t> </w:t>
      </w:r>
      <w:r>
        <w:rPr/>
        <w:t>instability and more engagement in rent-seeking activities are more common in unequal</w:t>
      </w:r>
      <w:r>
        <w:rPr>
          <w:spacing w:val="40"/>
        </w:rPr>
        <w:t> </w:t>
      </w:r>
      <w:r>
        <w:rPr/>
        <w:t>societies. Therefore, high inequality causes resource wastage, deters potential investment, and hence, negatively affects economic performance.</w:t>
      </w:r>
    </w:p>
    <w:p>
      <w:pPr>
        <w:pStyle w:val="Heading2"/>
        <w:numPr>
          <w:ilvl w:val="1"/>
          <w:numId w:val="12"/>
        </w:numPr>
        <w:tabs>
          <w:tab w:pos="641" w:val="left" w:leader="none"/>
        </w:tabs>
        <w:spacing w:line="240" w:lineRule="auto" w:before="166" w:after="0"/>
        <w:ind w:left="641" w:right="0" w:hanging="421"/>
        <w:jc w:val="both"/>
      </w:pPr>
      <w:bookmarkStart w:name="_bookmark17" w:id="18"/>
      <w:bookmarkEnd w:id="18"/>
      <w:r>
        <w:rPr>
          <w:b w:val="0"/>
        </w:rPr>
      </w:r>
      <w:r>
        <w:rPr/>
        <w:t>Savings</w:t>
      </w:r>
      <w:r>
        <w:rPr>
          <w:spacing w:val="-8"/>
        </w:rPr>
        <w:t> </w:t>
      </w:r>
      <w:r>
        <w:rPr>
          <w:spacing w:val="-4"/>
        </w:rPr>
        <w:t>Rate</w:t>
      </w:r>
    </w:p>
    <w:p>
      <w:pPr>
        <w:pStyle w:val="BodyText"/>
        <w:spacing w:line="480" w:lineRule="auto" w:before="318"/>
        <w:ind w:left="220" w:right="277"/>
        <w:jc w:val="both"/>
      </w:pPr>
      <w:r>
        <w:rPr/>
        <w:t>Another channel through which inequality can affect growth is the savings rate. Based on the assumption that individual savings rate rises as income increases, an income or wealth redistribution to the poor from the rich will reduce the total savings rate in the economy. In a closed or partly closed economy, that would lower investment and hence, the economy’s performance. Unlike the earlier discussed channels, this is the only channel that explains why inequality could be positively related to economic growth.</w:t>
      </w:r>
    </w:p>
    <w:p>
      <w:pPr>
        <w:spacing w:after="0" w:line="480" w:lineRule="auto"/>
        <w:jc w:val="both"/>
        <w:sectPr>
          <w:pgSz w:w="12240" w:h="15840"/>
          <w:pgMar w:header="0" w:footer="744" w:top="1360" w:bottom="940" w:left="1220" w:right="1160"/>
        </w:sectPr>
      </w:pPr>
    </w:p>
    <w:p>
      <w:pPr>
        <w:pStyle w:val="Heading2"/>
        <w:numPr>
          <w:ilvl w:val="1"/>
          <w:numId w:val="12"/>
        </w:numPr>
        <w:tabs>
          <w:tab w:pos="641" w:val="left" w:leader="none"/>
        </w:tabs>
        <w:spacing w:line="240" w:lineRule="auto" w:before="78" w:after="0"/>
        <w:ind w:left="641" w:right="0" w:hanging="421"/>
        <w:jc w:val="left"/>
      </w:pPr>
      <w:bookmarkStart w:name="_bookmark18" w:id="19"/>
      <w:bookmarkEnd w:id="19"/>
      <w:r>
        <w:rPr>
          <w:b w:val="0"/>
        </w:rPr>
      </w:r>
      <w:r>
        <w:rPr/>
        <w:t>Overall</w:t>
      </w:r>
      <w:r>
        <w:rPr>
          <w:spacing w:val="-7"/>
        </w:rPr>
        <w:t> </w:t>
      </w:r>
      <w:r>
        <w:rPr>
          <w:spacing w:val="-2"/>
        </w:rPr>
        <w:t>Effect</w:t>
      </w:r>
    </w:p>
    <w:p>
      <w:pPr>
        <w:pStyle w:val="BodyText"/>
        <w:spacing w:line="480" w:lineRule="auto" w:before="315"/>
        <w:ind w:left="220" w:right="276"/>
        <w:jc w:val="both"/>
      </w:pPr>
      <w:r>
        <w:rPr/>
        <w:t>The previous subsections showed that there are many channels on how inequality affects the economic growth of an economy. While most of them suggest a negative effect on subsequent performance,</w:t>
      </w:r>
      <w:r>
        <w:rPr>
          <w:spacing w:val="-2"/>
        </w:rPr>
        <w:t> </w:t>
      </w:r>
      <w:r>
        <w:rPr/>
        <w:t>others</w:t>
      </w:r>
      <w:r>
        <w:rPr>
          <w:spacing w:val="-2"/>
        </w:rPr>
        <w:t> </w:t>
      </w:r>
      <w:r>
        <w:rPr/>
        <w:t>demonstrate</w:t>
      </w:r>
      <w:r>
        <w:rPr>
          <w:spacing w:val="-3"/>
        </w:rPr>
        <w:t> </w:t>
      </w:r>
      <w:r>
        <w:rPr/>
        <w:t>the</w:t>
      </w:r>
      <w:r>
        <w:rPr>
          <w:spacing w:val="-3"/>
        </w:rPr>
        <w:t> </w:t>
      </w:r>
      <w:r>
        <w:rPr/>
        <w:t>possibility</w:t>
      </w:r>
      <w:r>
        <w:rPr>
          <w:spacing w:val="-9"/>
        </w:rPr>
        <w:t> </w:t>
      </w:r>
      <w:r>
        <w:rPr/>
        <w:t>of</w:t>
      </w:r>
      <w:r>
        <w:rPr>
          <w:spacing w:val="-3"/>
        </w:rPr>
        <w:t> </w:t>
      </w:r>
      <w:r>
        <w:rPr/>
        <w:t>a</w:t>
      </w:r>
      <w:r>
        <w:rPr>
          <w:spacing w:val="-3"/>
        </w:rPr>
        <w:t> </w:t>
      </w:r>
      <w:r>
        <w:rPr/>
        <w:t>positive</w:t>
      </w:r>
      <w:r>
        <w:rPr>
          <w:spacing w:val="-4"/>
        </w:rPr>
        <w:t> </w:t>
      </w:r>
      <w:r>
        <w:rPr/>
        <w:t>impact. It</w:t>
      </w:r>
      <w:r>
        <w:rPr>
          <w:spacing w:val="-2"/>
        </w:rPr>
        <w:t> </w:t>
      </w:r>
      <w:r>
        <w:rPr/>
        <w:t>is</w:t>
      </w:r>
      <w:r>
        <w:rPr>
          <w:spacing w:val="-2"/>
        </w:rPr>
        <w:t> </w:t>
      </w:r>
      <w:r>
        <w:rPr/>
        <w:t>therefore,</w:t>
      </w:r>
      <w:r>
        <w:rPr>
          <w:spacing w:val="-2"/>
        </w:rPr>
        <w:t> </w:t>
      </w:r>
      <w:r>
        <w:rPr/>
        <w:t>impossible</w:t>
      </w:r>
      <w:r>
        <w:rPr>
          <w:spacing w:val="-3"/>
        </w:rPr>
        <w:t> </w:t>
      </w:r>
      <w:r>
        <w:rPr/>
        <w:t>to estimate the net effect from a theoretical standpoint. For a better picture of each of these channels, it might be necessary to analyze each of them in detail.</w:t>
      </w:r>
    </w:p>
    <w:p>
      <w:pPr>
        <w:spacing w:after="0" w:line="480" w:lineRule="auto"/>
        <w:jc w:val="both"/>
        <w:sectPr>
          <w:pgSz w:w="12240" w:h="15840"/>
          <w:pgMar w:header="0" w:footer="744" w:top="1360" w:bottom="940" w:left="1220" w:right="1160"/>
        </w:sectPr>
      </w:pPr>
    </w:p>
    <w:p>
      <w:pPr>
        <w:pStyle w:val="Heading1"/>
        <w:spacing w:before="78"/>
        <w:ind w:left="1365"/>
      </w:pPr>
      <w:bookmarkStart w:name="_bookmark19" w:id="20"/>
      <w:bookmarkEnd w:id="20"/>
      <w:r>
        <w:rPr>
          <w:b w:val="0"/>
        </w:rPr>
      </w:r>
      <w:r>
        <w:rPr/>
        <w:t>CHAPTER</w:t>
      </w:r>
      <w:r>
        <w:rPr>
          <w:spacing w:val="-8"/>
        </w:rPr>
        <w:t> </w:t>
      </w:r>
      <w:r>
        <w:rPr>
          <w:spacing w:val="-4"/>
        </w:rPr>
        <w:t>FOUR</w:t>
      </w:r>
    </w:p>
    <w:p>
      <w:pPr>
        <w:pStyle w:val="BodyText"/>
        <w:spacing w:before="37"/>
        <w:rPr>
          <w:b/>
          <w:sz w:val="28"/>
        </w:rPr>
      </w:pPr>
    </w:p>
    <w:p>
      <w:pPr>
        <w:pStyle w:val="Heading2"/>
        <w:numPr>
          <w:ilvl w:val="1"/>
          <w:numId w:val="13"/>
        </w:numPr>
        <w:tabs>
          <w:tab w:pos="641" w:val="left" w:leader="none"/>
        </w:tabs>
        <w:spacing w:line="240" w:lineRule="auto" w:before="1" w:after="0"/>
        <w:ind w:left="641" w:right="0" w:hanging="421"/>
        <w:jc w:val="both"/>
      </w:pPr>
      <w:bookmarkStart w:name="_bookmark20" w:id="21"/>
      <w:bookmarkEnd w:id="21"/>
      <w:r>
        <w:rPr>
          <w:b w:val="0"/>
        </w:rPr>
      </w:r>
      <w:r>
        <w:rPr/>
        <w:t>Methods</w:t>
      </w:r>
      <w:r>
        <w:rPr>
          <w:spacing w:val="-4"/>
        </w:rPr>
        <w:t> </w:t>
      </w:r>
      <w:r>
        <w:rPr/>
        <w:t>and</w:t>
      </w:r>
      <w:r>
        <w:rPr>
          <w:spacing w:val="-3"/>
        </w:rPr>
        <w:t> </w:t>
      </w:r>
      <w:r>
        <w:rPr>
          <w:spacing w:val="-2"/>
        </w:rPr>
        <w:t>Materials</w:t>
      </w:r>
    </w:p>
    <w:p>
      <w:pPr>
        <w:pStyle w:val="BodyText"/>
        <w:spacing w:line="480" w:lineRule="auto" w:before="317"/>
        <w:ind w:left="220" w:right="273"/>
        <w:jc w:val="both"/>
      </w:pPr>
      <w:r>
        <w:rPr/>
        <w:t>In this chapter, the methodology of study and materials are analyzed in details. There are four sections in total. The first section discusses the design adopted for the study and the population</w:t>
      </w:r>
      <w:r>
        <w:rPr>
          <w:spacing w:val="40"/>
        </w:rPr>
        <w:t> </w:t>
      </w:r>
      <w:r>
        <w:rPr/>
        <w:t>of study. The dataset, including the time period, sources of the data used for the regression, and the reasons for selecting them are discussed in the next section. The section also explains the explanatory variables adopted for the model. Section 4.3 explains the model that establishes the relationship between economic growth and income inequality. The last section in the chapter looks at the data processing aspect, where the ordinary least squares (OLS) method is used to</w:t>
      </w:r>
      <w:r>
        <w:rPr>
          <w:spacing w:val="40"/>
        </w:rPr>
        <w:t> </w:t>
      </w:r>
      <w:r>
        <w:rPr/>
        <w:t>find how economic growth relates to income inequality.</w:t>
      </w:r>
    </w:p>
    <w:p>
      <w:pPr>
        <w:pStyle w:val="Heading2"/>
        <w:numPr>
          <w:ilvl w:val="1"/>
          <w:numId w:val="13"/>
        </w:numPr>
        <w:tabs>
          <w:tab w:pos="641" w:val="left" w:leader="none"/>
        </w:tabs>
        <w:spacing w:line="240" w:lineRule="auto" w:before="168" w:after="0"/>
        <w:ind w:left="641" w:right="0" w:hanging="421"/>
        <w:jc w:val="both"/>
      </w:pPr>
      <w:bookmarkStart w:name="_bookmark21" w:id="22"/>
      <w:bookmarkEnd w:id="22"/>
      <w:r>
        <w:rPr>
          <w:b w:val="0"/>
        </w:rPr>
      </w:r>
      <w:r>
        <w:rPr/>
        <w:t>Research</w:t>
      </w:r>
      <w:r>
        <w:rPr>
          <w:spacing w:val="-5"/>
        </w:rPr>
        <w:t> </w:t>
      </w:r>
      <w:r>
        <w:rPr/>
        <w:t>Design</w:t>
      </w:r>
      <w:r>
        <w:rPr>
          <w:spacing w:val="-8"/>
        </w:rPr>
        <w:t> </w:t>
      </w:r>
      <w:r>
        <w:rPr/>
        <w:t>and</w:t>
      </w:r>
      <w:r>
        <w:rPr>
          <w:spacing w:val="-5"/>
        </w:rPr>
        <w:t> </w:t>
      </w:r>
      <w:r>
        <w:rPr/>
        <w:t>Population</w:t>
      </w:r>
      <w:r>
        <w:rPr>
          <w:spacing w:val="-5"/>
        </w:rPr>
        <w:t> </w:t>
      </w:r>
      <w:r>
        <w:rPr/>
        <w:t>of</w:t>
      </w:r>
      <w:r>
        <w:rPr>
          <w:spacing w:val="-4"/>
        </w:rPr>
        <w:t> </w:t>
      </w:r>
      <w:r>
        <w:rPr>
          <w:spacing w:val="-2"/>
        </w:rPr>
        <w:t>Study</w:t>
      </w:r>
    </w:p>
    <w:p>
      <w:pPr>
        <w:pStyle w:val="BodyText"/>
        <w:spacing w:line="480" w:lineRule="auto" w:before="315"/>
        <w:ind w:left="220" w:right="274"/>
        <w:jc w:val="both"/>
      </w:pPr>
      <w:r>
        <w:rPr/>
        <w:t>A research design as defined by Bakare A. S. is “the structure and strategy for investigating the relationship between the variables of the study” (2012). This research would make use of the experimental and descriptive research design. The descriptive aspect makes it possible to</w:t>
      </w:r>
      <w:r>
        <w:rPr>
          <w:spacing w:val="40"/>
        </w:rPr>
        <w:t> </w:t>
      </w:r>
      <w:r>
        <w:rPr/>
        <w:t>describe data using diagrams such as charts and graphs. In this work, we use the Gini index and the</w:t>
      </w:r>
      <w:r>
        <w:rPr>
          <w:spacing w:val="-2"/>
        </w:rPr>
        <w:t> </w:t>
      </w:r>
      <w:r>
        <w:rPr/>
        <w:t>GDP</w:t>
      </w:r>
      <w:r>
        <w:rPr>
          <w:spacing w:val="-1"/>
        </w:rPr>
        <w:t> </w:t>
      </w:r>
      <w:r>
        <w:rPr/>
        <w:t>per</w:t>
      </w:r>
      <w:r>
        <w:rPr>
          <w:spacing w:val="-2"/>
        </w:rPr>
        <w:t> </w:t>
      </w:r>
      <w:r>
        <w:rPr/>
        <w:t>capita</w:t>
      </w:r>
      <w:r>
        <w:rPr>
          <w:spacing w:val="-2"/>
        </w:rPr>
        <w:t> </w:t>
      </w:r>
      <w:r>
        <w:rPr/>
        <w:t>to explain how</w:t>
      </w:r>
      <w:r>
        <w:rPr>
          <w:spacing w:val="-2"/>
        </w:rPr>
        <w:t> </w:t>
      </w:r>
      <w:r>
        <w:rPr/>
        <w:t>income</w:t>
      </w:r>
      <w:r>
        <w:rPr>
          <w:spacing w:val="-2"/>
        </w:rPr>
        <w:t> </w:t>
      </w:r>
      <w:r>
        <w:rPr/>
        <w:t>inequality</w:t>
      </w:r>
      <w:r>
        <w:rPr>
          <w:spacing w:val="-7"/>
        </w:rPr>
        <w:t> </w:t>
      </w:r>
      <w:r>
        <w:rPr/>
        <w:t>is</w:t>
      </w:r>
      <w:r>
        <w:rPr>
          <w:spacing w:val="-1"/>
        </w:rPr>
        <w:t> </w:t>
      </w:r>
      <w:r>
        <w:rPr/>
        <w:t>related</w:t>
      </w:r>
      <w:r>
        <w:rPr>
          <w:spacing w:val="-1"/>
        </w:rPr>
        <w:t> </w:t>
      </w:r>
      <w:r>
        <w:rPr/>
        <w:t>to</w:t>
      </w:r>
      <w:r>
        <w:rPr>
          <w:spacing w:val="-1"/>
        </w:rPr>
        <w:t> </w:t>
      </w:r>
      <w:r>
        <w:rPr/>
        <w:t>the</w:t>
      </w:r>
      <w:r>
        <w:rPr>
          <w:spacing w:val="-2"/>
        </w:rPr>
        <w:t> </w:t>
      </w:r>
      <w:r>
        <w:rPr/>
        <w:t>economic</w:t>
      </w:r>
      <w:r>
        <w:rPr>
          <w:spacing w:val="-2"/>
        </w:rPr>
        <w:t> </w:t>
      </w:r>
      <w:r>
        <w:rPr/>
        <w:t>growth</w:t>
      </w:r>
      <w:r>
        <w:rPr>
          <w:spacing w:val="-1"/>
        </w:rPr>
        <w:t> </w:t>
      </w:r>
      <w:r>
        <w:rPr/>
        <w:t>of Brazil. The experimental research design is useful because it enables us to combine empirical observations and theoretical considerations. With this research design, a researcher can observe how dependent variables are affected by the explanatory variables. Additionally, the study will use data on Brazil for the years 1970 to 2015, which is a period of forty-five (45) years. Because this work is a time series analysis for a single country, this period is appropriate. Besides, data</w:t>
      </w:r>
      <w:r>
        <w:rPr>
          <w:spacing w:val="40"/>
        </w:rPr>
        <w:t> </w:t>
      </w:r>
      <w:r>
        <w:rPr/>
        <w:t>for earlier years are unavailable.</w:t>
      </w:r>
    </w:p>
    <w:p>
      <w:pPr>
        <w:spacing w:after="0" w:line="480" w:lineRule="auto"/>
        <w:jc w:val="both"/>
        <w:sectPr>
          <w:pgSz w:w="12240" w:h="15840"/>
          <w:pgMar w:header="0" w:footer="744" w:top="1360" w:bottom="940" w:left="1220" w:right="1160"/>
        </w:sectPr>
      </w:pPr>
    </w:p>
    <w:p>
      <w:pPr>
        <w:pStyle w:val="Heading2"/>
        <w:numPr>
          <w:ilvl w:val="1"/>
          <w:numId w:val="13"/>
        </w:numPr>
        <w:tabs>
          <w:tab w:pos="641" w:val="left" w:leader="none"/>
        </w:tabs>
        <w:spacing w:line="240" w:lineRule="auto" w:before="78" w:after="0"/>
        <w:ind w:left="641" w:right="0" w:hanging="421"/>
        <w:jc w:val="left"/>
      </w:pPr>
      <w:bookmarkStart w:name="_bookmark22" w:id="23"/>
      <w:bookmarkEnd w:id="23"/>
      <w:r>
        <w:rPr>
          <w:b w:val="0"/>
        </w:rPr>
      </w:r>
      <w:r>
        <w:rPr>
          <w:spacing w:val="-2"/>
        </w:rPr>
        <w:t>Dataset</w:t>
      </w:r>
    </w:p>
    <w:p>
      <w:pPr>
        <w:pStyle w:val="BodyText"/>
        <w:spacing w:line="480" w:lineRule="auto" w:before="315"/>
        <w:ind w:left="220" w:right="273"/>
        <w:jc w:val="both"/>
      </w:pPr>
      <w:r>
        <w:rPr/>
        <w:t>All data used for this study were obtained from secondary sources. The Gini index is used as a proxy for income inequality. Data for the years 1970 to 1980 were gotten from the World</w:t>
      </w:r>
      <w:r>
        <w:rPr>
          <w:spacing w:val="80"/>
        </w:rPr>
        <w:t> </w:t>
      </w:r>
      <w:r>
        <w:rPr/>
        <w:t>Income Inequality Database (WIID) while for the period between 1981 and 2014 were obtained from</w:t>
      </w:r>
      <w:r>
        <w:rPr>
          <w:spacing w:val="-2"/>
        </w:rPr>
        <w:t> </w:t>
      </w:r>
      <w:r>
        <w:rPr/>
        <w:t>the</w:t>
      </w:r>
      <w:r>
        <w:rPr>
          <w:spacing w:val="-3"/>
        </w:rPr>
        <w:t> </w:t>
      </w:r>
      <w:r>
        <w:rPr/>
        <w:t>World</w:t>
      </w:r>
      <w:r>
        <w:rPr>
          <w:spacing w:val="-2"/>
        </w:rPr>
        <w:t> </w:t>
      </w:r>
      <w:r>
        <w:rPr/>
        <w:t>Bank</w:t>
      </w:r>
      <w:r>
        <w:rPr>
          <w:spacing w:val="-2"/>
        </w:rPr>
        <w:t> </w:t>
      </w:r>
      <w:r>
        <w:rPr/>
        <w:t>data.</w:t>
      </w:r>
      <w:r>
        <w:rPr>
          <w:spacing w:val="-1"/>
        </w:rPr>
        <w:t> </w:t>
      </w:r>
      <w:r>
        <w:rPr/>
        <w:t>For</w:t>
      </w:r>
      <w:r>
        <w:rPr>
          <w:spacing w:val="-1"/>
        </w:rPr>
        <w:t> </w:t>
      </w:r>
      <w:r>
        <w:rPr/>
        <w:t>growth</w:t>
      </w:r>
      <w:r>
        <w:rPr>
          <w:spacing w:val="-2"/>
        </w:rPr>
        <w:t> </w:t>
      </w:r>
      <w:r>
        <w:rPr/>
        <w:t>performance, I</w:t>
      </w:r>
      <w:r>
        <w:rPr>
          <w:spacing w:val="-3"/>
        </w:rPr>
        <w:t> </w:t>
      </w:r>
      <w:r>
        <w:rPr/>
        <w:t>use</w:t>
      </w:r>
      <w:r>
        <w:rPr>
          <w:spacing w:val="-2"/>
        </w:rPr>
        <w:t> </w:t>
      </w:r>
      <w:r>
        <w:rPr/>
        <w:t>GDP</w:t>
      </w:r>
      <w:r>
        <w:rPr>
          <w:spacing w:val="-2"/>
        </w:rPr>
        <w:t> </w:t>
      </w:r>
      <w:r>
        <w:rPr/>
        <w:t>per</w:t>
      </w:r>
      <w:r>
        <w:rPr>
          <w:spacing w:val="-2"/>
        </w:rPr>
        <w:t> </w:t>
      </w:r>
      <w:r>
        <w:rPr/>
        <w:t>capita</w:t>
      </w:r>
      <w:r>
        <w:rPr>
          <w:spacing w:val="-1"/>
        </w:rPr>
        <w:t> </w:t>
      </w:r>
      <w:r>
        <w:rPr/>
        <w:t>in constant</w:t>
      </w:r>
      <w:r>
        <w:rPr>
          <w:spacing w:val="-2"/>
        </w:rPr>
        <w:t> </w:t>
      </w:r>
      <w:r>
        <w:rPr/>
        <w:t>2010</w:t>
      </w:r>
      <w:r>
        <w:rPr>
          <w:spacing w:val="-2"/>
        </w:rPr>
        <w:t> </w:t>
      </w:r>
      <w:r>
        <w:rPr/>
        <w:t>USD. This</w:t>
      </w:r>
      <w:r>
        <w:rPr>
          <w:spacing w:val="-1"/>
        </w:rPr>
        <w:t> </w:t>
      </w:r>
      <w:r>
        <w:rPr/>
        <w:t>data</w:t>
      </w:r>
      <w:r>
        <w:rPr>
          <w:spacing w:val="-1"/>
        </w:rPr>
        <w:t> </w:t>
      </w:r>
      <w:r>
        <w:rPr/>
        <w:t>was</w:t>
      </w:r>
      <w:r>
        <w:rPr>
          <w:spacing w:val="-1"/>
        </w:rPr>
        <w:t> </w:t>
      </w:r>
      <w:r>
        <w:rPr/>
        <w:t>acquired</w:t>
      </w:r>
      <w:r>
        <w:rPr>
          <w:spacing w:val="-1"/>
        </w:rPr>
        <w:t> </w:t>
      </w:r>
      <w:r>
        <w:rPr/>
        <w:t>from the</w:t>
      </w:r>
      <w:r>
        <w:rPr>
          <w:spacing w:val="-1"/>
        </w:rPr>
        <w:t> </w:t>
      </w:r>
      <w:r>
        <w:rPr/>
        <w:t>Federal</w:t>
      </w:r>
      <w:r>
        <w:rPr>
          <w:spacing w:val="-1"/>
        </w:rPr>
        <w:t> </w:t>
      </w:r>
      <w:r>
        <w:rPr/>
        <w:t>Reserve</w:t>
      </w:r>
      <w:r>
        <w:rPr>
          <w:spacing w:val="-2"/>
        </w:rPr>
        <w:t> </w:t>
      </w:r>
      <w:r>
        <w:rPr/>
        <w:t>Economic</w:t>
      </w:r>
      <w:r>
        <w:rPr>
          <w:spacing w:val="-2"/>
        </w:rPr>
        <w:t> </w:t>
      </w:r>
      <w:r>
        <w:rPr/>
        <w:t>Data.</w:t>
      </w:r>
      <w:r>
        <w:rPr>
          <w:spacing w:val="-1"/>
        </w:rPr>
        <w:t> </w:t>
      </w:r>
      <w:r>
        <w:rPr/>
        <w:t>For</w:t>
      </w:r>
      <w:r>
        <w:rPr>
          <w:spacing w:val="-2"/>
        </w:rPr>
        <w:t> </w:t>
      </w:r>
      <w:r>
        <w:rPr/>
        <w:t>all</w:t>
      </w:r>
      <w:r>
        <w:rPr>
          <w:spacing w:val="-1"/>
        </w:rPr>
        <w:t> </w:t>
      </w:r>
      <w:r>
        <w:rPr/>
        <w:t>the years</w:t>
      </w:r>
      <w:r>
        <w:rPr>
          <w:spacing w:val="-2"/>
        </w:rPr>
        <w:t> </w:t>
      </w:r>
      <w:r>
        <w:rPr/>
        <w:t>covered</w:t>
      </w:r>
      <w:r>
        <w:rPr>
          <w:spacing w:val="-1"/>
        </w:rPr>
        <w:t> </w:t>
      </w:r>
      <w:r>
        <w:rPr/>
        <w:t>in</w:t>
      </w:r>
      <w:r>
        <w:rPr>
          <w:spacing w:val="-1"/>
        </w:rPr>
        <w:t> </w:t>
      </w:r>
      <w:r>
        <w:rPr/>
        <w:t>the regression, the data on trade openness index was gotten from TheGlobalEconomy.com. This index is a measure of a country’s total trade divided by the country’s GDP. I use the index of human capital per person as a parameter for human capital: it was gotten from Feenstra, Inklaar, &amp;</w:t>
      </w:r>
      <w:r>
        <w:rPr>
          <w:spacing w:val="-2"/>
        </w:rPr>
        <w:t> </w:t>
      </w:r>
      <w:r>
        <w:rPr/>
        <w:t>Timmer (2013).</w:t>
      </w:r>
      <w:r>
        <w:rPr>
          <w:spacing w:val="40"/>
        </w:rPr>
        <w:t> </w:t>
      </w:r>
      <w:r>
        <w:rPr/>
        <w:t>This variable</w:t>
      </w:r>
      <w:r>
        <w:rPr>
          <w:spacing w:val="-1"/>
        </w:rPr>
        <w:t> </w:t>
      </w:r>
      <w:r>
        <w:rPr/>
        <w:t>is an indicator that was recently</w:t>
      </w:r>
      <w:r>
        <w:rPr>
          <w:spacing w:val="-5"/>
        </w:rPr>
        <w:t> </w:t>
      </w:r>
      <w:r>
        <w:rPr/>
        <w:t>introduced to measure</w:t>
      </w:r>
      <w:r>
        <w:rPr>
          <w:spacing w:val="-1"/>
        </w:rPr>
        <w:t> </w:t>
      </w:r>
      <w:r>
        <w:rPr/>
        <w:t>the</w:t>
      </w:r>
      <w:r>
        <w:rPr>
          <w:spacing w:val="-1"/>
        </w:rPr>
        <w:t> </w:t>
      </w:r>
      <w:r>
        <w:rPr/>
        <w:t>state of human capital development in a country. There are three main features associated with it. The World Economic Forum reports:</w:t>
      </w:r>
    </w:p>
    <w:p>
      <w:pPr>
        <w:pStyle w:val="BodyText"/>
        <w:spacing w:line="480" w:lineRule="auto" w:before="163"/>
        <w:ind w:left="940" w:right="279" w:firstLine="16"/>
        <w:jc w:val="both"/>
      </w:pPr>
      <w:r>
        <w:rPr/>
        <w:t>The Index is based on four pillars: three core determinants of human capital (education, health and employment) plus those factors that allow these three core determinants to translate into</w:t>
      </w:r>
      <w:r>
        <w:rPr>
          <w:spacing w:val="3"/>
        </w:rPr>
        <w:t> </w:t>
      </w:r>
      <w:r>
        <w:rPr/>
        <w:t>greater</w:t>
      </w:r>
      <w:r>
        <w:rPr>
          <w:spacing w:val="2"/>
        </w:rPr>
        <w:t> </w:t>
      </w:r>
      <w:r>
        <w:rPr/>
        <w:t>returns.</w:t>
      </w:r>
      <w:r>
        <w:rPr>
          <w:spacing w:val="55"/>
          <w:w w:val="150"/>
        </w:rPr>
        <w:t>   </w:t>
      </w:r>
      <w:r>
        <w:rPr/>
        <w:t>Second,</w:t>
      </w:r>
      <w:r>
        <w:rPr>
          <w:spacing w:val="3"/>
        </w:rPr>
        <w:t> </w:t>
      </w:r>
      <w:r>
        <w:rPr/>
        <w:t>the</w:t>
      </w:r>
      <w:r>
        <w:rPr>
          <w:spacing w:val="5"/>
        </w:rPr>
        <w:t> </w:t>
      </w:r>
      <w:r>
        <w:rPr/>
        <w:t>Index</w:t>
      </w:r>
      <w:r>
        <w:rPr>
          <w:spacing w:val="5"/>
        </w:rPr>
        <w:t> </w:t>
      </w:r>
      <w:r>
        <w:rPr/>
        <w:t>takes</w:t>
      </w:r>
      <w:r>
        <w:rPr>
          <w:spacing w:val="3"/>
        </w:rPr>
        <w:t> </w:t>
      </w:r>
      <w:r>
        <w:rPr/>
        <w:t>a</w:t>
      </w:r>
      <w:r>
        <w:rPr>
          <w:spacing w:val="2"/>
        </w:rPr>
        <w:t> </w:t>
      </w:r>
      <w:r>
        <w:rPr/>
        <w:t>long–term</w:t>
      </w:r>
      <w:r>
        <w:rPr>
          <w:spacing w:val="4"/>
        </w:rPr>
        <w:t> </w:t>
      </w:r>
      <w:r>
        <w:rPr/>
        <w:t>approach</w:t>
      </w:r>
      <w:r>
        <w:rPr>
          <w:spacing w:val="3"/>
        </w:rPr>
        <w:t> </w:t>
      </w:r>
      <w:r>
        <w:rPr/>
        <w:t>to</w:t>
      </w:r>
      <w:r>
        <w:rPr>
          <w:spacing w:val="6"/>
        </w:rPr>
        <w:t> </w:t>
      </w:r>
      <w:r>
        <w:rPr>
          <w:spacing w:val="-2"/>
        </w:rPr>
        <w:t>human</w:t>
      </w:r>
    </w:p>
    <w:p>
      <w:pPr>
        <w:pStyle w:val="BodyText"/>
        <w:spacing w:line="480" w:lineRule="auto"/>
        <w:ind w:left="940" w:right="273"/>
        <w:jc w:val="both"/>
      </w:pPr>
      <w:r>
        <w:rPr/>
        <w:t>capital. In addition</w:t>
      </w:r>
      <w:r>
        <w:rPr>
          <w:spacing w:val="-2"/>
        </w:rPr>
        <w:t> </w:t>
      </w:r>
      <w:r>
        <w:rPr/>
        <w:t>to</w:t>
      </w:r>
      <w:r>
        <w:rPr>
          <w:spacing w:val="-2"/>
        </w:rPr>
        <w:t> </w:t>
      </w:r>
      <w:r>
        <w:rPr/>
        <w:t>providing</w:t>
      </w:r>
      <w:r>
        <w:rPr>
          <w:spacing w:val="-5"/>
        </w:rPr>
        <w:t> </w:t>
      </w:r>
      <w:r>
        <w:rPr/>
        <w:t>a snapshot</w:t>
      </w:r>
      <w:r>
        <w:rPr>
          <w:spacing w:val="-2"/>
        </w:rPr>
        <w:t> </w:t>
      </w:r>
      <w:r>
        <w:rPr/>
        <w:t>of</w:t>
      </w:r>
      <w:r>
        <w:rPr>
          <w:spacing w:val="-3"/>
        </w:rPr>
        <w:t> </w:t>
      </w:r>
      <w:r>
        <w:rPr/>
        <w:t>the</w:t>
      </w:r>
      <w:r>
        <w:rPr>
          <w:spacing w:val="-1"/>
        </w:rPr>
        <w:t> </w:t>
      </w:r>
      <w:r>
        <w:rPr/>
        <w:t>state</w:t>
      </w:r>
      <w:r>
        <w:rPr>
          <w:spacing w:val="-3"/>
        </w:rPr>
        <w:t> </w:t>
      </w:r>
      <w:r>
        <w:rPr/>
        <w:t>of</w:t>
      </w:r>
      <w:r>
        <w:rPr>
          <w:spacing w:val="-1"/>
        </w:rPr>
        <w:t> </w:t>
      </w:r>
      <w:r>
        <w:rPr/>
        <w:t>a</w:t>
      </w:r>
      <w:r>
        <w:rPr>
          <w:spacing w:val="-1"/>
        </w:rPr>
        <w:t> </w:t>
      </w:r>
      <w:r>
        <w:rPr/>
        <w:t>country’s</w:t>
      </w:r>
      <w:r>
        <w:rPr>
          <w:spacing w:val="-1"/>
        </w:rPr>
        <w:t> </w:t>
      </w:r>
      <w:r>
        <w:rPr/>
        <w:t>human</w:t>
      </w:r>
      <w:r>
        <w:rPr>
          <w:spacing w:val="-2"/>
        </w:rPr>
        <w:t> </w:t>
      </w:r>
      <w:r>
        <w:rPr/>
        <w:t>capital</w:t>
      </w:r>
      <w:r>
        <w:rPr>
          <w:spacing w:val="-2"/>
        </w:rPr>
        <w:t> </w:t>
      </w:r>
      <w:r>
        <w:rPr/>
        <w:t>today through measures that reflect the results of a country’s past practices, it includes indicators resulting from practices and policy decisions impacting the children of today and which will shape the future workforce. Third, the Index aims to take into account the individual life course (World Economic Forum, 2013).</w:t>
      </w:r>
    </w:p>
    <w:p>
      <w:pPr>
        <w:pStyle w:val="BodyText"/>
        <w:spacing w:line="480" w:lineRule="auto" w:before="159"/>
        <w:ind w:left="220" w:right="278"/>
        <w:jc w:val="both"/>
      </w:pPr>
      <w:r>
        <w:rPr/>
        <w:t>As a proxy for physical capital, I use data on gross capital formation as a percentage of GDP. This indicator is more like investments. The World Bank’s definition of this indicator is as </w:t>
      </w:r>
      <w:r>
        <w:rPr>
          <w:spacing w:val="-2"/>
        </w:rPr>
        <w:t>follows:</w:t>
      </w:r>
    </w:p>
    <w:p>
      <w:pPr>
        <w:spacing w:after="0" w:line="480" w:lineRule="auto"/>
        <w:jc w:val="both"/>
        <w:sectPr>
          <w:pgSz w:w="12240" w:h="15840"/>
          <w:pgMar w:header="0" w:footer="744" w:top="1360" w:bottom="940" w:left="1220" w:right="1160"/>
        </w:sectPr>
      </w:pPr>
    </w:p>
    <w:p>
      <w:pPr>
        <w:pStyle w:val="BodyText"/>
        <w:spacing w:line="480" w:lineRule="auto" w:before="72"/>
        <w:ind w:left="940" w:right="277"/>
        <w:jc w:val="both"/>
      </w:pPr>
      <w:r>
        <w:rPr/>
        <w:t>Gross capital formation (formerly gross domestic investment) consists of outlays on additions to the fixed assets of the economy plus net changes in the level of inventories. Fixed assets include land improvements (fences, ditches, drains, and so on); plant, machinery, and equipment purchases; and the construction of roads, railways, and the like, including schools, offices, hospitals, private residential dwellings, and commercial and industrial buildings. Inventories are stocks of goods held by firms to meet temporary or unexpected fluctuations in production or sales, and “work in progress.” According to the 1993 SNA [System of National Accounts], net acquisitions of valuables are also considered capital formation (World Bank, 2017).</w:t>
      </w:r>
    </w:p>
    <w:p>
      <w:pPr>
        <w:pStyle w:val="BodyText"/>
        <w:spacing w:line="480" w:lineRule="auto" w:before="159"/>
        <w:ind w:left="220" w:right="278" w:firstLine="14"/>
        <w:jc w:val="both"/>
      </w:pPr>
      <w:r>
        <w:rPr/>
        <w:t>Table 2 shows all the variables used in the regression and their respective sources. Table 3 provides a summary of the information, including the standard deviation, minimum, mean, and maximum of each variable.</w:t>
      </w:r>
    </w:p>
    <w:p>
      <w:pPr>
        <w:spacing w:before="164"/>
        <w:ind w:left="129" w:right="0" w:firstLine="0"/>
        <w:jc w:val="both"/>
        <w:rPr>
          <w:sz w:val="22"/>
        </w:rPr>
      </w:pPr>
      <w:r>
        <w:rPr>
          <w:sz w:val="22"/>
        </w:rPr>
        <w:t>Table</w:t>
      </w:r>
      <w:r>
        <w:rPr>
          <w:spacing w:val="-4"/>
          <w:sz w:val="22"/>
        </w:rPr>
        <w:t> </w:t>
      </w:r>
      <w:r>
        <w:rPr>
          <w:sz w:val="22"/>
        </w:rPr>
        <w:t>2:</w:t>
      </w:r>
      <w:r>
        <w:rPr>
          <w:spacing w:val="-1"/>
          <w:sz w:val="22"/>
        </w:rPr>
        <w:t> </w:t>
      </w:r>
      <w:r>
        <w:rPr>
          <w:sz w:val="22"/>
        </w:rPr>
        <w:t>Data</w:t>
      </w:r>
      <w:r>
        <w:rPr>
          <w:spacing w:val="-2"/>
          <w:sz w:val="22"/>
        </w:rPr>
        <w:t> Sources</w:t>
      </w:r>
    </w:p>
    <w:p>
      <w:pPr>
        <w:pStyle w:val="BodyText"/>
        <w:spacing w:before="5"/>
        <w:rPr>
          <w:sz w:val="14"/>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9"/>
        <w:gridCol w:w="5924"/>
      </w:tblGrid>
      <w:tr>
        <w:trPr>
          <w:trHeight w:val="320" w:hRule="atLeast"/>
        </w:trPr>
        <w:tc>
          <w:tcPr>
            <w:tcW w:w="3689" w:type="dxa"/>
            <w:tcBorders>
              <w:bottom w:val="double" w:sz="4" w:space="0" w:color="000000"/>
            </w:tcBorders>
          </w:tcPr>
          <w:p>
            <w:pPr>
              <w:pStyle w:val="TableParagraph"/>
              <w:spacing w:line="301" w:lineRule="exact"/>
              <w:ind w:left="86"/>
              <w:rPr>
                <w:b/>
                <w:sz w:val="28"/>
              </w:rPr>
            </w:pPr>
            <w:r>
              <w:rPr>
                <w:b/>
                <w:spacing w:val="-4"/>
                <w:sz w:val="28"/>
              </w:rPr>
              <w:t>Data</w:t>
            </w:r>
          </w:p>
        </w:tc>
        <w:tc>
          <w:tcPr>
            <w:tcW w:w="5924" w:type="dxa"/>
            <w:tcBorders>
              <w:bottom w:val="double" w:sz="4" w:space="0" w:color="000000"/>
            </w:tcBorders>
          </w:tcPr>
          <w:p>
            <w:pPr>
              <w:pStyle w:val="TableParagraph"/>
              <w:spacing w:line="301" w:lineRule="exact"/>
              <w:ind w:left="86"/>
              <w:rPr>
                <w:b/>
                <w:sz w:val="28"/>
              </w:rPr>
            </w:pPr>
            <w:r>
              <w:rPr>
                <w:b/>
                <w:spacing w:val="-2"/>
                <w:sz w:val="28"/>
              </w:rPr>
              <w:t>Source</w:t>
            </w:r>
          </w:p>
        </w:tc>
      </w:tr>
      <w:tr>
        <w:trPr>
          <w:trHeight w:val="553" w:hRule="atLeast"/>
        </w:trPr>
        <w:tc>
          <w:tcPr>
            <w:tcW w:w="3689" w:type="dxa"/>
            <w:tcBorders>
              <w:top w:val="double" w:sz="4" w:space="0" w:color="000000"/>
            </w:tcBorders>
          </w:tcPr>
          <w:p>
            <w:pPr>
              <w:pStyle w:val="TableParagraph"/>
              <w:spacing w:line="270" w:lineRule="exact"/>
              <w:ind w:left="86"/>
              <w:rPr>
                <w:sz w:val="24"/>
              </w:rPr>
            </w:pPr>
            <w:r>
              <w:rPr>
                <w:sz w:val="24"/>
              </w:rPr>
              <w:t>Gini </w:t>
            </w:r>
            <w:r>
              <w:rPr>
                <w:spacing w:val="-2"/>
                <w:sz w:val="24"/>
              </w:rPr>
              <w:t>index</w:t>
            </w:r>
          </w:p>
        </w:tc>
        <w:tc>
          <w:tcPr>
            <w:tcW w:w="5924" w:type="dxa"/>
            <w:tcBorders>
              <w:top w:val="double" w:sz="4" w:space="0" w:color="000000"/>
            </w:tcBorders>
          </w:tcPr>
          <w:p>
            <w:pPr>
              <w:pStyle w:val="TableParagraph"/>
              <w:spacing w:line="270" w:lineRule="exact"/>
              <w:ind w:left="86"/>
              <w:rPr>
                <w:sz w:val="24"/>
              </w:rPr>
            </w:pPr>
            <w:r>
              <w:rPr>
                <w:sz w:val="24"/>
              </w:rPr>
              <w:t>World Income</w:t>
            </w:r>
            <w:r>
              <w:rPr>
                <w:spacing w:val="2"/>
                <w:sz w:val="24"/>
              </w:rPr>
              <w:t> </w:t>
            </w:r>
            <w:r>
              <w:rPr>
                <w:sz w:val="24"/>
              </w:rPr>
              <w:t>Inequality</w:t>
            </w:r>
            <w:r>
              <w:rPr>
                <w:spacing w:val="-4"/>
                <w:sz w:val="24"/>
              </w:rPr>
              <w:t> </w:t>
            </w:r>
            <w:r>
              <w:rPr>
                <w:sz w:val="24"/>
              </w:rPr>
              <w:t>Database</w:t>
            </w:r>
            <w:r>
              <w:rPr>
                <w:spacing w:val="-1"/>
                <w:sz w:val="24"/>
              </w:rPr>
              <w:t> </w:t>
            </w:r>
            <w:r>
              <w:rPr>
                <w:sz w:val="24"/>
              </w:rPr>
              <w:t>(WIID)</w:t>
            </w:r>
            <w:r>
              <w:rPr>
                <w:spacing w:val="3"/>
                <w:sz w:val="24"/>
              </w:rPr>
              <w:t> </w:t>
            </w:r>
            <w:r>
              <w:rPr>
                <w:sz w:val="24"/>
              </w:rPr>
              <w:t>for</w:t>
            </w:r>
            <w:r>
              <w:rPr>
                <w:spacing w:val="-4"/>
                <w:sz w:val="24"/>
              </w:rPr>
              <w:t> </w:t>
            </w:r>
            <w:r>
              <w:rPr>
                <w:sz w:val="24"/>
              </w:rPr>
              <w:t>1970</w:t>
            </w:r>
            <w:r>
              <w:rPr>
                <w:spacing w:val="-1"/>
                <w:sz w:val="24"/>
              </w:rPr>
              <w:t> </w:t>
            </w:r>
            <w:r>
              <w:rPr>
                <w:sz w:val="24"/>
              </w:rPr>
              <w:t>-</w:t>
            </w:r>
            <w:r>
              <w:rPr>
                <w:spacing w:val="-2"/>
                <w:sz w:val="24"/>
              </w:rPr>
              <w:t> </w:t>
            </w:r>
            <w:r>
              <w:rPr>
                <w:spacing w:val="-4"/>
                <w:sz w:val="24"/>
              </w:rPr>
              <w:t>1980</w:t>
            </w:r>
          </w:p>
          <w:p>
            <w:pPr>
              <w:pStyle w:val="TableParagraph"/>
              <w:spacing w:line="264" w:lineRule="exact"/>
              <w:ind w:left="86"/>
              <w:rPr>
                <w:sz w:val="24"/>
              </w:rPr>
            </w:pPr>
            <w:r>
              <w:rPr>
                <w:sz w:val="24"/>
              </w:rPr>
              <w:t>World</w:t>
            </w:r>
            <w:r>
              <w:rPr>
                <w:spacing w:val="-1"/>
                <w:sz w:val="24"/>
              </w:rPr>
              <w:t> </w:t>
            </w:r>
            <w:r>
              <w:rPr>
                <w:sz w:val="24"/>
              </w:rPr>
              <w:t>Bank data</w:t>
            </w:r>
            <w:r>
              <w:rPr>
                <w:spacing w:val="-1"/>
                <w:sz w:val="24"/>
              </w:rPr>
              <w:t> </w:t>
            </w:r>
            <w:r>
              <w:rPr>
                <w:sz w:val="24"/>
              </w:rPr>
              <w:t>for 1981 -</w:t>
            </w:r>
            <w:r>
              <w:rPr>
                <w:spacing w:val="-1"/>
                <w:sz w:val="24"/>
              </w:rPr>
              <w:t> </w:t>
            </w:r>
            <w:r>
              <w:rPr>
                <w:spacing w:val="-4"/>
                <w:sz w:val="24"/>
              </w:rPr>
              <w:t>2014</w:t>
            </w:r>
          </w:p>
        </w:tc>
      </w:tr>
      <w:tr>
        <w:trPr>
          <w:trHeight w:val="275" w:hRule="atLeast"/>
        </w:trPr>
        <w:tc>
          <w:tcPr>
            <w:tcW w:w="3689" w:type="dxa"/>
          </w:tcPr>
          <w:p>
            <w:pPr>
              <w:pStyle w:val="TableParagraph"/>
              <w:ind w:left="86"/>
              <w:rPr>
                <w:sz w:val="24"/>
              </w:rPr>
            </w:pPr>
            <w:r>
              <w:rPr>
                <w:sz w:val="24"/>
              </w:rPr>
              <w:t>GDP</w:t>
            </w:r>
            <w:r>
              <w:rPr>
                <w:spacing w:val="-1"/>
                <w:sz w:val="24"/>
              </w:rPr>
              <w:t> </w:t>
            </w:r>
            <w:r>
              <w:rPr>
                <w:sz w:val="24"/>
              </w:rPr>
              <w:t>per</w:t>
            </w:r>
            <w:r>
              <w:rPr>
                <w:spacing w:val="-1"/>
                <w:sz w:val="24"/>
              </w:rPr>
              <w:t> </w:t>
            </w:r>
            <w:r>
              <w:rPr>
                <w:spacing w:val="-2"/>
                <w:sz w:val="24"/>
              </w:rPr>
              <w:t>capita</w:t>
            </w:r>
          </w:p>
        </w:tc>
        <w:tc>
          <w:tcPr>
            <w:tcW w:w="5924" w:type="dxa"/>
          </w:tcPr>
          <w:p>
            <w:pPr>
              <w:pStyle w:val="TableParagraph"/>
              <w:ind w:left="86"/>
              <w:rPr>
                <w:sz w:val="24"/>
              </w:rPr>
            </w:pPr>
            <w:r>
              <w:rPr>
                <w:sz w:val="24"/>
              </w:rPr>
              <w:t>Federal</w:t>
            </w:r>
            <w:r>
              <w:rPr>
                <w:spacing w:val="-2"/>
                <w:sz w:val="24"/>
              </w:rPr>
              <w:t> </w:t>
            </w:r>
            <w:r>
              <w:rPr>
                <w:sz w:val="24"/>
              </w:rPr>
              <w:t>Reserve</w:t>
            </w:r>
            <w:r>
              <w:rPr>
                <w:spacing w:val="-3"/>
                <w:sz w:val="24"/>
              </w:rPr>
              <w:t> </w:t>
            </w:r>
            <w:r>
              <w:rPr>
                <w:sz w:val="24"/>
              </w:rPr>
              <w:t>Economic</w:t>
            </w:r>
            <w:r>
              <w:rPr>
                <w:spacing w:val="-1"/>
                <w:sz w:val="24"/>
              </w:rPr>
              <w:t> </w:t>
            </w:r>
            <w:r>
              <w:rPr>
                <w:spacing w:val="-4"/>
                <w:sz w:val="24"/>
              </w:rPr>
              <w:t>Data</w:t>
            </w:r>
          </w:p>
        </w:tc>
      </w:tr>
      <w:tr>
        <w:trPr>
          <w:trHeight w:val="275" w:hRule="atLeast"/>
        </w:trPr>
        <w:tc>
          <w:tcPr>
            <w:tcW w:w="3689" w:type="dxa"/>
          </w:tcPr>
          <w:p>
            <w:pPr>
              <w:pStyle w:val="TableParagraph"/>
              <w:ind w:left="86"/>
              <w:rPr>
                <w:sz w:val="24"/>
              </w:rPr>
            </w:pPr>
            <w:r>
              <w:rPr>
                <w:sz w:val="24"/>
              </w:rPr>
              <w:t>Trade</w:t>
            </w:r>
            <w:r>
              <w:rPr>
                <w:spacing w:val="-5"/>
                <w:sz w:val="24"/>
              </w:rPr>
              <w:t> </w:t>
            </w:r>
            <w:r>
              <w:rPr>
                <w:spacing w:val="-2"/>
                <w:sz w:val="24"/>
              </w:rPr>
              <w:t>openness</w:t>
            </w:r>
          </w:p>
        </w:tc>
        <w:tc>
          <w:tcPr>
            <w:tcW w:w="5924" w:type="dxa"/>
          </w:tcPr>
          <w:p>
            <w:pPr>
              <w:pStyle w:val="TableParagraph"/>
              <w:ind w:left="86"/>
              <w:rPr>
                <w:sz w:val="24"/>
              </w:rPr>
            </w:pPr>
            <w:r>
              <w:rPr>
                <w:spacing w:val="-2"/>
                <w:sz w:val="24"/>
              </w:rPr>
              <w:t>TheGlobalEconomy.com</w:t>
            </w:r>
          </w:p>
        </w:tc>
      </w:tr>
      <w:tr>
        <w:trPr>
          <w:trHeight w:val="275" w:hRule="atLeast"/>
        </w:trPr>
        <w:tc>
          <w:tcPr>
            <w:tcW w:w="3689" w:type="dxa"/>
          </w:tcPr>
          <w:p>
            <w:pPr>
              <w:pStyle w:val="TableParagraph"/>
              <w:ind w:left="86"/>
              <w:rPr>
                <w:sz w:val="24"/>
              </w:rPr>
            </w:pPr>
            <w:r>
              <w:rPr>
                <w:sz w:val="24"/>
              </w:rPr>
              <w:t>Index of</w:t>
            </w:r>
            <w:r>
              <w:rPr>
                <w:spacing w:val="-1"/>
                <w:sz w:val="24"/>
              </w:rPr>
              <w:t> </w:t>
            </w:r>
            <w:r>
              <w:rPr>
                <w:sz w:val="24"/>
              </w:rPr>
              <w:t>human</w:t>
            </w:r>
            <w:r>
              <w:rPr>
                <w:spacing w:val="-2"/>
                <w:sz w:val="24"/>
              </w:rPr>
              <w:t> </w:t>
            </w:r>
            <w:r>
              <w:rPr>
                <w:sz w:val="24"/>
              </w:rPr>
              <w:t>capital</w:t>
            </w:r>
            <w:r>
              <w:rPr>
                <w:spacing w:val="-1"/>
                <w:sz w:val="24"/>
              </w:rPr>
              <w:t> </w:t>
            </w:r>
            <w:r>
              <w:rPr>
                <w:sz w:val="24"/>
              </w:rPr>
              <w:t>per</w:t>
            </w:r>
            <w:r>
              <w:rPr>
                <w:spacing w:val="-1"/>
                <w:sz w:val="24"/>
              </w:rPr>
              <w:t> </w:t>
            </w:r>
            <w:r>
              <w:rPr>
                <w:spacing w:val="-2"/>
                <w:sz w:val="24"/>
              </w:rPr>
              <w:t>person</w:t>
            </w:r>
          </w:p>
        </w:tc>
        <w:tc>
          <w:tcPr>
            <w:tcW w:w="5924" w:type="dxa"/>
          </w:tcPr>
          <w:p>
            <w:pPr>
              <w:pStyle w:val="TableParagraph"/>
              <w:ind w:left="86"/>
              <w:rPr>
                <w:sz w:val="24"/>
              </w:rPr>
            </w:pPr>
            <w:r>
              <w:rPr>
                <w:sz w:val="24"/>
              </w:rPr>
              <w:t>Feenstra, Inklaar,</w:t>
            </w:r>
            <w:r>
              <w:rPr>
                <w:spacing w:val="-1"/>
                <w:sz w:val="24"/>
              </w:rPr>
              <w:t> </w:t>
            </w:r>
            <w:r>
              <w:rPr>
                <w:sz w:val="24"/>
              </w:rPr>
              <w:t>&amp;</w:t>
            </w:r>
            <w:r>
              <w:rPr>
                <w:spacing w:val="-4"/>
                <w:sz w:val="24"/>
              </w:rPr>
              <w:t> </w:t>
            </w:r>
            <w:r>
              <w:rPr>
                <w:sz w:val="24"/>
              </w:rPr>
              <w:t>Timmer</w:t>
            </w:r>
            <w:r>
              <w:rPr>
                <w:spacing w:val="-1"/>
                <w:sz w:val="24"/>
              </w:rPr>
              <w:t> </w:t>
            </w:r>
            <w:r>
              <w:rPr>
                <w:spacing w:val="-2"/>
                <w:sz w:val="24"/>
              </w:rPr>
              <w:t>(2013)</w:t>
            </w:r>
          </w:p>
        </w:tc>
      </w:tr>
      <w:tr>
        <w:trPr>
          <w:trHeight w:val="277" w:hRule="atLeast"/>
        </w:trPr>
        <w:tc>
          <w:tcPr>
            <w:tcW w:w="3689" w:type="dxa"/>
          </w:tcPr>
          <w:p>
            <w:pPr>
              <w:pStyle w:val="TableParagraph"/>
              <w:spacing w:line="258" w:lineRule="exact"/>
              <w:ind w:left="86"/>
              <w:rPr>
                <w:sz w:val="24"/>
              </w:rPr>
            </w:pPr>
            <w:r>
              <w:rPr>
                <w:sz w:val="24"/>
              </w:rPr>
              <w:t>Gross</w:t>
            </w:r>
            <w:r>
              <w:rPr>
                <w:spacing w:val="-1"/>
                <w:sz w:val="24"/>
              </w:rPr>
              <w:t> </w:t>
            </w:r>
            <w:r>
              <w:rPr>
                <w:sz w:val="24"/>
              </w:rPr>
              <w:t>capital</w:t>
            </w:r>
            <w:r>
              <w:rPr>
                <w:spacing w:val="-1"/>
                <w:sz w:val="24"/>
              </w:rPr>
              <w:t> </w:t>
            </w:r>
            <w:r>
              <w:rPr>
                <w:sz w:val="24"/>
              </w:rPr>
              <w:t>formation</w:t>
            </w:r>
            <w:r>
              <w:rPr>
                <w:spacing w:val="-2"/>
                <w:sz w:val="24"/>
              </w:rPr>
              <w:t> </w:t>
            </w:r>
            <w:r>
              <w:rPr>
                <w:sz w:val="24"/>
              </w:rPr>
              <w:t>(%</w:t>
            </w:r>
            <w:r>
              <w:rPr>
                <w:spacing w:val="-1"/>
                <w:sz w:val="24"/>
              </w:rPr>
              <w:t> </w:t>
            </w:r>
            <w:r>
              <w:rPr>
                <w:sz w:val="24"/>
              </w:rPr>
              <w:t>of</w:t>
            </w:r>
            <w:r>
              <w:rPr>
                <w:spacing w:val="-1"/>
                <w:sz w:val="24"/>
              </w:rPr>
              <w:t> </w:t>
            </w:r>
            <w:r>
              <w:rPr>
                <w:spacing w:val="-4"/>
                <w:sz w:val="24"/>
              </w:rPr>
              <w:t>GDP)</w:t>
            </w:r>
          </w:p>
        </w:tc>
        <w:tc>
          <w:tcPr>
            <w:tcW w:w="5924" w:type="dxa"/>
          </w:tcPr>
          <w:p>
            <w:pPr>
              <w:pStyle w:val="TableParagraph"/>
              <w:spacing w:line="258" w:lineRule="exact"/>
              <w:ind w:left="86"/>
              <w:rPr>
                <w:sz w:val="24"/>
              </w:rPr>
            </w:pPr>
            <w:r>
              <w:rPr>
                <w:sz w:val="24"/>
              </w:rPr>
              <w:t>World</w:t>
            </w:r>
            <w:r>
              <w:rPr>
                <w:spacing w:val="-4"/>
                <w:sz w:val="24"/>
              </w:rPr>
              <w:t> </w:t>
            </w:r>
            <w:r>
              <w:rPr>
                <w:sz w:val="24"/>
              </w:rPr>
              <w:t>Bank</w:t>
            </w:r>
            <w:r>
              <w:rPr>
                <w:spacing w:val="-1"/>
                <w:sz w:val="24"/>
              </w:rPr>
              <w:t> </w:t>
            </w:r>
            <w:r>
              <w:rPr>
                <w:spacing w:val="-4"/>
                <w:sz w:val="24"/>
              </w:rPr>
              <w:t>data</w:t>
            </w:r>
          </w:p>
        </w:tc>
      </w:tr>
    </w:tbl>
    <w:p>
      <w:pPr>
        <w:pStyle w:val="BodyText"/>
        <w:spacing w:before="164"/>
        <w:rPr>
          <w:sz w:val="22"/>
        </w:rPr>
      </w:pPr>
    </w:p>
    <w:p>
      <w:pPr>
        <w:spacing w:before="0"/>
        <w:ind w:left="220" w:right="0" w:firstLine="0"/>
        <w:jc w:val="both"/>
        <w:rPr>
          <w:sz w:val="22"/>
        </w:rPr>
      </w:pPr>
      <w:r>
        <w:rPr>
          <w:sz w:val="22"/>
        </w:rPr>
        <w:t>Table</w:t>
      </w:r>
      <w:r>
        <w:rPr>
          <w:spacing w:val="-4"/>
          <w:sz w:val="22"/>
        </w:rPr>
        <w:t> </w:t>
      </w:r>
      <w:r>
        <w:rPr>
          <w:sz w:val="22"/>
        </w:rPr>
        <w:t>3:</w:t>
      </w:r>
      <w:r>
        <w:rPr>
          <w:spacing w:val="-2"/>
          <w:sz w:val="22"/>
        </w:rPr>
        <w:t> </w:t>
      </w:r>
      <w:r>
        <w:rPr>
          <w:sz w:val="22"/>
        </w:rPr>
        <w:t>Data</w:t>
      </w:r>
      <w:r>
        <w:rPr>
          <w:spacing w:val="-3"/>
          <w:sz w:val="22"/>
        </w:rPr>
        <w:t> </w:t>
      </w:r>
      <w:r>
        <w:rPr>
          <w:spacing w:val="-2"/>
          <w:sz w:val="22"/>
        </w:rPr>
        <w:t>information</w:t>
      </w:r>
    </w:p>
    <w:p>
      <w:pPr>
        <w:pStyle w:val="BodyText"/>
        <w:spacing w:before="9"/>
        <w:rPr>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3"/>
        <w:gridCol w:w="1915"/>
        <w:gridCol w:w="1913"/>
        <w:gridCol w:w="1915"/>
      </w:tblGrid>
      <w:tr>
        <w:trPr>
          <w:trHeight w:val="324" w:hRule="atLeast"/>
        </w:trPr>
        <w:tc>
          <w:tcPr>
            <w:tcW w:w="1915" w:type="dxa"/>
          </w:tcPr>
          <w:p>
            <w:pPr>
              <w:pStyle w:val="TableParagraph"/>
              <w:spacing w:line="304" w:lineRule="exact"/>
              <w:rPr>
                <w:b/>
                <w:sz w:val="28"/>
              </w:rPr>
            </w:pPr>
            <w:r>
              <w:rPr>
                <w:b/>
                <w:spacing w:val="-2"/>
                <w:sz w:val="28"/>
              </w:rPr>
              <w:t>Variable</w:t>
            </w:r>
          </w:p>
        </w:tc>
        <w:tc>
          <w:tcPr>
            <w:tcW w:w="1913" w:type="dxa"/>
          </w:tcPr>
          <w:p>
            <w:pPr>
              <w:pStyle w:val="TableParagraph"/>
              <w:spacing w:line="304" w:lineRule="exact"/>
              <w:ind w:left="105"/>
              <w:rPr>
                <w:b/>
                <w:sz w:val="28"/>
              </w:rPr>
            </w:pPr>
            <w:r>
              <w:rPr>
                <w:b/>
                <w:spacing w:val="-4"/>
                <w:sz w:val="28"/>
              </w:rPr>
              <w:t>Mean</w:t>
            </w:r>
          </w:p>
        </w:tc>
        <w:tc>
          <w:tcPr>
            <w:tcW w:w="1915" w:type="dxa"/>
          </w:tcPr>
          <w:p>
            <w:pPr>
              <w:pStyle w:val="TableParagraph"/>
              <w:spacing w:line="304" w:lineRule="exact"/>
              <w:ind w:left="108"/>
              <w:rPr>
                <w:b/>
                <w:sz w:val="28"/>
              </w:rPr>
            </w:pPr>
            <w:r>
              <w:rPr>
                <w:b/>
                <w:sz w:val="28"/>
              </w:rPr>
              <w:t>Std.</w:t>
            </w:r>
            <w:r>
              <w:rPr>
                <w:b/>
                <w:spacing w:val="-4"/>
                <w:sz w:val="28"/>
              </w:rPr>
              <w:t> Dev.</w:t>
            </w:r>
          </w:p>
        </w:tc>
        <w:tc>
          <w:tcPr>
            <w:tcW w:w="1913" w:type="dxa"/>
          </w:tcPr>
          <w:p>
            <w:pPr>
              <w:pStyle w:val="TableParagraph"/>
              <w:spacing w:line="304" w:lineRule="exact"/>
              <w:ind w:left="106"/>
              <w:rPr>
                <w:b/>
                <w:sz w:val="28"/>
              </w:rPr>
            </w:pPr>
            <w:r>
              <w:rPr>
                <w:b/>
                <w:spacing w:val="-5"/>
                <w:sz w:val="28"/>
              </w:rPr>
              <w:t>Min</w:t>
            </w:r>
          </w:p>
        </w:tc>
        <w:tc>
          <w:tcPr>
            <w:tcW w:w="1915" w:type="dxa"/>
          </w:tcPr>
          <w:p>
            <w:pPr>
              <w:pStyle w:val="TableParagraph"/>
              <w:spacing w:line="304" w:lineRule="exact"/>
              <w:ind w:left="109"/>
              <w:rPr>
                <w:b/>
                <w:sz w:val="28"/>
              </w:rPr>
            </w:pPr>
            <w:r>
              <w:rPr>
                <w:b/>
                <w:spacing w:val="-5"/>
                <w:sz w:val="28"/>
              </w:rPr>
              <w:t>Max</w:t>
            </w:r>
          </w:p>
        </w:tc>
      </w:tr>
      <w:tr>
        <w:trPr>
          <w:trHeight w:val="275" w:hRule="atLeast"/>
        </w:trPr>
        <w:tc>
          <w:tcPr>
            <w:tcW w:w="1915" w:type="dxa"/>
          </w:tcPr>
          <w:p>
            <w:pPr>
              <w:pStyle w:val="TableParagraph"/>
              <w:rPr>
                <w:sz w:val="24"/>
              </w:rPr>
            </w:pPr>
            <w:r>
              <w:rPr>
                <w:sz w:val="24"/>
              </w:rPr>
              <w:t>GDP</w:t>
            </w:r>
            <w:r>
              <w:rPr>
                <w:spacing w:val="-1"/>
                <w:sz w:val="24"/>
              </w:rPr>
              <w:t> </w:t>
            </w:r>
            <w:r>
              <w:rPr>
                <w:sz w:val="24"/>
              </w:rPr>
              <w:t>per</w:t>
            </w:r>
            <w:r>
              <w:rPr>
                <w:spacing w:val="-1"/>
                <w:sz w:val="24"/>
              </w:rPr>
              <w:t> </w:t>
            </w:r>
            <w:r>
              <w:rPr>
                <w:spacing w:val="-2"/>
                <w:sz w:val="24"/>
              </w:rPr>
              <w:t>capita</w:t>
            </w:r>
          </w:p>
        </w:tc>
        <w:tc>
          <w:tcPr>
            <w:tcW w:w="1913" w:type="dxa"/>
          </w:tcPr>
          <w:p>
            <w:pPr>
              <w:pStyle w:val="TableParagraph"/>
              <w:ind w:left="105"/>
              <w:rPr>
                <w:sz w:val="24"/>
              </w:rPr>
            </w:pPr>
            <w:r>
              <w:rPr>
                <w:spacing w:val="-2"/>
                <w:sz w:val="24"/>
              </w:rPr>
              <w:t>7627.67</w:t>
            </w:r>
          </w:p>
        </w:tc>
        <w:tc>
          <w:tcPr>
            <w:tcW w:w="1915" w:type="dxa"/>
          </w:tcPr>
          <w:p>
            <w:pPr>
              <w:pStyle w:val="TableParagraph"/>
              <w:ind w:left="108"/>
              <w:rPr>
                <w:sz w:val="24"/>
              </w:rPr>
            </w:pPr>
            <w:r>
              <w:rPr>
                <w:spacing w:val="-2"/>
                <w:sz w:val="24"/>
              </w:rPr>
              <w:t>2367.967</w:t>
            </w:r>
          </w:p>
        </w:tc>
        <w:tc>
          <w:tcPr>
            <w:tcW w:w="1913" w:type="dxa"/>
          </w:tcPr>
          <w:p>
            <w:pPr>
              <w:pStyle w:val="TableParagraph"/>
              <w:ind w:left="106"/>
              <w:rPr>
                <w:sz w:val="24"/>
              </w:rPr>
            </w:pPr>
            <w:r>
              <w:rPr>
                <w:spacing w:val="-2"/>
                <w:sz w:val="24"/>
              </w:rPr>
              <w:t>3402.469</w:t>
            </w:r>
          </w:p>
        </w:tc>
        <w:tc>
          <w:tcPr>
            <w:tcW w:w="1915" w:type="dxa"/>
          </w:tcPr>
          <w:p>
            <w:pPr>
              <w:pStyle w:val="TableParagraph"/>
              <w:ind w:left="109"/>
              <w:rPr>
                <w:sz w:val="24"/>
              </w:rPr>
            </w:pPr>
            <w:r>
              <w:rPr>
                <w:spacing w:val="-2"/>
                <w:sz w:val="24"/>
              </w:rPr>
              <w:t>11797.45</w:t>
            </w:r>
          </w:p>
        </w:tc>
      </w:tr>
      <w:tr>
        <w:trPr>
          <w:trHeight w:val="275" w:hRule="atLeast"/>
        </w:trPr>
        <w:tc>
          <w:tcPr>
            <w:tcW w:w="1915" w:type="dxa"/>
          </w:tcPr>
          <w:p>
            <w:pPr>
              <w:pStyle w:val="TableParagraph"/>
              <w:rPr>
                <w:sz w:val="24"/>
              </w:rPr>
            </w:pPr>
            <w:r>
              <w:rPr>
                <w:sz w:val="24"/>
              </w:rPr>
              <w:t>Gini </w:t>
            </w:r>
            <w:r>
              <w:rPr>
                <w:spacing w:val="-2"/>
                <w:sz w:val="24"/>
              </w:rPr>
              <w:t>index</w:t>
            </w:r>
          </w:p>
        </w:tc>
        <w:tc>
          <w:tcPr>
            <w:tcW w:w="1913" w:type="dxa"/>
          </w:tcPr>
          <w:p>
            <w:pPr>
              <w:pStyle w:val="TableParagraph"/>
              <w:ind w:left="105"/>
              <w:rPr>
                <w:sz w:val="24"/>
              </w:rPr>
            </w:pPr>
            <w:r>
              <w:rPr>
                <w:spacing w:val="-2"/>
                <w:sz w:val="24"/>
              </w:rPr>
              <w:t>57.42947</w:t>
            </w:r>
          </w:p>
        </w:tc>
        <w:tc>
          <w:tcPr>
            <w:tcW w:w="1915" w:type="dxa"/>
          </w:tcPr>
          <w:p>
            <w:pPr>
              <w:pStyle w:val="TableParagraph"/>
              <w:ind w:left="108"/>
              <w:rPr>
                <w:sz w:val="24"/>
              </w:rPr>
            </w:pPr>
            <w:r>
              <w:rPr>
                <w:spacing w:val="-2"/>
                <w:sz w:val="24"/>
              </w:rPr>
              <w:t>2.73658</w:t>
            </w:r>
          </w:p>
        </w:tc>
        <w:tc>
          <w:tcPr>
            <w:tcW w:w="1913" w:type="dxa"/>
          </w:tcPr>
          <w:p>
            <w:pPr>
              <w:pStyle w:val="TableParagraph"/>
              <w:ind w:left="106"/>
              <w:rPr>
                <w:sz w:val="24"/>
              </w:rPr>
            </w:pPr>
            <w:r>
              <w:rPr>
                <w:spacing w:val="-2"/>
                <w:sz w:val="24"/>
              </w:rPr>
              <w:t>51.48</w:t>
            </w:r>
          </w:p>
        </w:tc>
        <w:tc>
          <w:tcPr>
            <w:tcW w:w="1915" w:type="dxa"/>
          </w:tcPr>
          <w:p>
            <w:pPr>
              <w:pStyle w:val="TableParagraph"/>
              <w:ind w:left="109"/>
              <w:rPr>
                <w:sz w:val="24"/>
              </w:rPr>
            </w:pPr>
            <w:r>
              <w:rPr>
                <w:spacing w:val="-4"/>
                <w:sz w:val="24"/>
              </w:rPr>
              <w:t>63.3</w:t>
            </w:r>
          </w:p>
        </w:tc>
      </w:tr>
      <w:tr>
        <w:trPr>
          <w:trHeight w:val="275" w:hRule="atLeast"/>
        </w:trPr>
        <w:tc>
          <w:tcPr>
            <w:tcW w:w="1915" w:type="dxa"/>
          </w:tcPr>
          <w:p>
            <w:pPr>
              <w:pStyle w:val="TableParagraph"/>
              <w:rPr>
                <w:sz w:val="24"/>
              </w:rPr>
            </w:pPr>
            <w:r>
              <w:rPr>
                <w:sz w:val="24"/>
              </w:rPr>
              <w:t>Trade</w:t>
            </w:r>
            <w:r>
              <w:rPr>
                <w:spacing w:val="-5"/>
                <w:sz w:val="24"/>
              </w:rPr>
              <w:t> </w:t>
            </w:r>
            <w:r>
              <w:rPr>
                <w:spacing w:val="-2"/>
                <w:sz w:val="24"/>
              </w:rPr>
              <w:t>openness</w:t>
            </w:r>
          </w:p>
        </w:tc>
        <w:tc>
          <w:tcPr>
            <w:tcW w:w="1913" w:type="dxa"/>
          </w:tcPr>
          <w:p>
            <w:pPr>
              <w:pStyle w:val="TableParagraph"/>
              <w:ind w:left="105"/>
              <w:rPr>
                <w:sz w:val="24"/>
              </w:rPr>
            </w:pPr>
            <w:r>
              <w:rPr>
                <w:spacing w:val="-2"/>
                <w:sz w:val="24"/>
              </w:rPr>
              <w:t>18.88291</w:t>
            </w:r>
          </w:p>
        </w:tc>
        <w:tc>
          <w:tcPr>
            <w:tcW w:w="1915" w:type="dxa"/>
          </w:tcPr>
          <w:p>
            <w:pPr>
              <w:pStyle w:val="TableParagraph"/>
              <w:ind w:left="108"/>
              <w:rPr>
                <w:sz w:val="24"/>
              </w:rPr>
            </w:pPr>
            <w:r>
              <w:rPr>
                <w:spacing w:val="-2"/>
                <w:sz w:val="24"/>
              </w:rPr>
              <w:t>5.056026</w:t>
            </w:r>
          </w:p>
        </w:tc>
        <w:tc>
          <w:tcPr>
            <w:tcW w:w="1913" w:type="dxa"/>
          </w:tcPr>
          <w:p>
            <w:pPr>
              <w:pStyle w:val="TableParagraph"/>
              <w:ind w:left="106"/>
              <w:rPr>
                <w:sz w:val="24"/>
              </w:rPr>
            </w:pPr>
            <w:r>
              <w:rPr>
                <w:spacing w:val="-4"/>
                <w:sz w:val="24"/>
              </w:rPr>
              <w:t>9.03</w:t>
            </w:r>
          </w:p>
        </w:tc>
        <w:tc>
          <w:tcPr>
            <w:tcW w:w="1915" w:type="dxa"/>
          </w:tcPr>
          <w:p>
            <w:pPr>
              <w:pStyle w:val="TableParagraph"/>
              <w:ind w:left="109"/>
              <w:rPr>
                <w:sz w:val="24"/>
              </w:rPr>
            </w:pPr>
            <w:r>
              <w:rPr>
                <w:spacing w:val="-2"/>
                <w:sz w:val="24"/>
              </w:rPr>
              <w:t>29.67</w:t>
            </w:r>
          </w:p>
        </w:tc>
      </w:tr>
      <w:tr>
        <w:trPr>
          <w:trHeight w:val="551" w:hRule="atLeast"/>
        </w:trPr>
        <w:tc>
          <w:tcPr>
            <w:tcW w:w="1915" w:type="dxa"/>
          </w:tcPr>
          <w:p>
            <w:pPr>
              <w:pStyle w:val="TableParagraph"/>
              <w:spacing w:line="268" w:lineRule="exact"/>
              <w:rPr>
                <w:sz w:val="24"/>
              </w:rPr>
            </w:pPr>
            <w:r>
              <w:rPr>
                <w:sz w:val="24"/>
              </w:rPr>
              <w:t>Human</w:t>
            </w:r>
            <w:r>
              <w:rPr>
                <w:spacing w:val="-1"/>
                <w:sz w:val="24"/>
              </w:rPr>
              <w:t> </w:t>
            </w:r>
            <w:r>
              <w:rPr>
                <w:spacing w:val="-2"/>
                <w:sz w:val="24"/>
              </w:rPr>
              <w:t>capital</w:t>
            </w:r>
          </w:p>
          <w:p>
            <w:pPr>
              <w:pStyle w:val="TableParagraph"/>
              <w:spacing w:line="264" w:lineRule="exact"/>
              <w:rPr>
                <w:sz w:val="24"/>
              </w:rPr>
            </w:pPr>
            <w:r>
              <w:rPr>
                <w:sz w:val="24"/>
              </w:rPr>
              <w:t>per</w:t>
            </w:r>
            <w:r>
              <w:rPr>
                <w:spacing w:val="-2"/>
                <w:sz w:val="24"/>
              </w:rPr>
              <w:t> </w:t>
            </w:r>
            <w:r>
              <w:rPr>
                <w:sz w:val="24"/>
              </w:rPr>
              <w:t>person</w:t>
            </w:r>
            <w:r>
              <w:rPr>
                <w:spacing w:val="-2"/>
                <w:sz w:val="24"/>
              </w:rPr>
              <w:t> index</w:t>
            </w:r>
          </w:p>
        </w:tc>
        <w:tc>
          <w:tcPr>
            <w:tcW w:w="1913" w:type="dxa"/>
          </w:tcPr>
          <w:p>
            <w:pPr>
              <w:pStyle w:val="TableParagraph"/>
              <w:spacing w:line="268" w:lineRule="exact"/>
              <w:ind w:left="105"/>
              <w:rPr>
                <w:sz w:val="24"/>
              </w:rPr>
            </w:pPr>
            <w:r>
              <w:rPr>
                <w:spacing w:val="-2"/>
                <w:sz w:val="24"/>
              </w:rPr>
              <w:t>1.803636</w:t>
            </w:r>
          </w:p>
        </w:tc>
        <w:tc>
          <w:tcPr>
            <w:tcW w:w="1915" w:type="dxa"/>
          </w:tcPr>
          <w:p>
            <w:pPr>
              <w:pStyle w:val="TableParagraph"/>
              <w:spacing w:line="268" w:lineRule="exact"/>
              <w:ind w:left="108"/>
              <w:rPr>
                <w:sz w:val="24"/>
              </w:rPr>
            </w:pPr>
            <w:r>
              <w:rPr>
                <w:spacing w:val="-2"/>
                <w:sz w:val="24"/>
              </w:rPr>
              <w:t>0.3918019</w:t>
            </w:r>
          </w:p>
        </w:tc>
        <w:tc>
          <w:tcPr>
            <w:tcW w:w="1913" w:type="dxa"/>
          </w:tcPr>
          <w:p>
            <w:pPr>
              <w:pStyle w:val="TableParagraph"/>
              <w:spacing w:line="268" w:lineRule="exact"/>
              <w:ind w:left="106"/>
              <w:rPr>
                <w:sz w:val="24"/>
              </w:rPr>
            </w:pPr>
            <w:r>
              <w:rPr>
                <w:spacing w:val="-5"/>
                <w:sz w:val="24"/>
              </w:rPr>
              <w:t>1.4</w:t>
            </w:r>
          </w:p>
        </w:tc>
        <w:tc>
          <w:tcPr>
            <w:tcW w:w="1915" w:type="dxa"/>
          </w:tcPr>
          <w:p>
            <w:pPr>
              <w:pStyle w:val="TableParagraph"/>
              <w:spacing w:line="268" w:lineRule="exact"/>
              <w:ind w:left="109"/>
              <w:rPr>
                <w:sz w:val="24"/>
              </w:rPr>
            </w:pPr>
            <w:r>
              <w:rPr>
                <w:spacing w:val="-4"/>
                <w:sz w:val="24"/>
              </w:rPr>
              <w:t>2.75</w:t>
            </w:r>
          </w:p>
        </w:tc>
      </w:tr>
      <w:tr>
        <w:trPr>
          <w:trHeight w:val="553" w:hRule="atLeast"/>
        </w:trPr>
        <w:tc>
          <w:tcPr>
            <w:tcW w:w="1915" w:type="dxa"/>
          </w:tcPr>
          <w:p>
            <w:pPr>
              <w:pStyle w:val="TableParagraph"/>
              <w:spacing w:line="269" w:lineRule="exact"/>
              <w:rPr>
                <w:sz w:val="24"/>
              </w:rPr>
            </w:pPr>
            <w:r>
              <w:rPr>
                <w:sz w:val="24"/>
              </w:rPr>
              <w:t>Gross</w:t>
            </w:r>
            <w:r>
              <w:rPr>
                <w:spacing w:val="-2"/>
                <w:sz w:val="24"/>
              </w:rPr>
              <w:t> capital</w:t>
            </w:r>
          </w:p>
          <w:p>
            <w:pPr>
              <w:pStyle w:val="TableParagraph"/>
              <w:spacing w:line="265" w:lineRule="exact"/>
              <w:rPr>
                <w:sz w:val="24"/>
              </w:rPr>
            </w:pPr>
            <w:r>
              <w:rPr>
                <w:sz w:val="24"/>
              </w:rPr>
              <w:t>formation</w:t>
            </w:r>
            <w:r>
              <w:rPr>
                <w:spacing w:val="-2"/>
                <w:sz w:val="24"/>
              </w:rPr>
              <w:t> index</w:t>
            </w:r>
          </w:p>
        </w:tc>
        <w:tc>
          <w:tcPr>
            <w:tcW w:w="1913" w:type="dxa"/>
          </w:tcPr>
          <w:p>
            <w:pPr>
              <w:pStyle w:val="TableParagraph"/>
              <w:spacing w:line="270" w:lineRule="exact"/>
              <w:ind w:left="105"/>
              <w:rPr>
                <w:sz w:val="24"/>
              </w:rPr>
            </w:pPr>
            <w:r>
              <w:rPr>
                <w:spacing w:val="-2"/>
                <w:sz w:val="24"/>
              </w:rPr>
              <w:t>20.33797</w:t>
            </w:r>
          </w:p>
        </w:tc>
        <w:tc>
          <w:tcPr>
            <w:tcW w:w="1915" w:type="dxa"/>
          </w:tcPr>
          <w:p>
            <w:pPr>
              <w:pStyle w:val="TableParagraph"/>
              <w:spacing w:line="270" w:lineRule="exact"/>
              <w:ind w:left="108"/>
              <w:rPr>
                <w:sz w:val="24"/>
              </w:rPr>
            </w:pPr>
            <w:r>
              <w:rPr>
                <w:spacing w:val="-2"/>
                <w:sz w:val="24"/>
              </w:rPr>
              <w:t>2.482496</w:t>
            </w:r>
          </w:p>
        </w:tc>
        <w:tc>
          <w:tcPr>
            <w:tcW w:w="1913" w:type="dxa"/>
          </w:tcPr>
          <w:p>
            <w:pPr>
              <w:pStyle w:val="TableParagraph"/>
              <w:spacing w:line="270" w:lineRule="exact"/>
              <w:ind w:left="106"/>
              <w:rPr>
                <w:sz w:val="24"/>
              </w:rPr>
            </w:pPr>
            <w:r>
              <w:rPr>
                <w:spacing w:val="-2"/>
                <w:sz w:val="24"/>
              </w:rPr>
              <w:t>15.74056</w:t>
            </w:r>
          </w:p>
        </w:tc>
        <w:tc>
          <w:tcPr>
            <w:tcW w:w="1915" w:type="dxa"/>
          </w:tcPr>
          <w:p>
            <w:pPr>
              <w:pStyle w:val="TableParagraph"/>
              <w:spacing w:line="270" w:lineRule="exact"/>
              <w:ind w:left="109"/>
              <w:rPr>
                <w:sz w:val="24"/>
              </w:rPr>
            </w:pPr>
            <w:r>
              <w:rPr>
                <w:spacing w:val="-2"/>
                <w:sz w:val="24"/>
              </w:rPr>
              <w:t>26.90279</w:t>
            </w:r>
          </w:p>
        </w:tc>
      </w:tr>
    </w:tbl>
    <w:p>
      <w:pPr>
        <w:spacing w:after="0" w:line="270" w:lineRule="exact"/>
        <w:rPr>
          <w:sz w:val="24"/>
        </w:rPr>
        <w:sectPr>
          <w:pgSz w:w="12240" w:h="15840"/>
          <w:pgMar w:header="0" w:footer="744" w:top="1360" w:bottom="940" w:left="1220" w:right="1160"/>
        </w:sectPr>
      </w:pPr>
    </w:p>
    <w:p>
      <w:pPr>
        <w:pStyle w:val="Heading2"/>
        <w:numPr>
          <w:ilvl w:val="1"/>
          <w:numId w:val="13"/>
        </w:numPr>
        <w:tabs>
          <w:tab w:pos="641" w:val="left" w:leader="none"/>
        </w:tabs>
        <w:spacing w:line="240" w:lineRule="auto" w:before="75" w:after="0"/>
        <w:ind w:left="641" w:right="0" w:hanging="421"/>
        <w:jc w:val="left"/>
      </w:pPr>
      <w:bookmarkStart w:name="_bookmark23" w:id="24"/>
      <w:bookmarkEnd w:id="24"/>
      <w:r>
        <w:rPr>
          <w:b w:val="0"/>
        </w:rPr>
      </w:r>
      <w:r>
        <w:rPr/>
        <w:t>The </w:t>
      </w:r>
      <w:r>
        <w:rPr>
          <w:spacing w:val="-2"/>
        </w:rPr>
        <w:t>Model</w:t>
      </w:r>
    </w:p>
    <w:p>
      <w:pPr>
        <w:pStyle w:val="BodyText"/>
        <w:spacing w:line="480" w:lineRule="auto" w:before="315"/>
        <w:ind w:left="220" w:right="282"/>
        <w:jc w:val="both"/>
      </w:pPr>
      <w:r>
        <w:rPr/>
        <w:t>To determine the model that establishes a relationship between economic growth and income inequality, we state a functional relationship between these variables. However, knowing that GDP does not only depend on income inequality, I introduce other variables to form the </w:t>
      </w:r>
      <w:r>
        <w:rPr>
          <w:spacing w:val="-2"/>
        </w:rPr>
        <w:t>relationship.</w:t>
      </w:r>
    </w:p>
    <w:p>
      <w:pPr>
        <w:pStyle w:val="BodyText"/>
        <w:tabs>
          <w:tab w:pos="6161" w:val="left" w:leader="none"/>
        </w:tabs>
        <w:spacing w:before="162"/>
        <w:ind w:right="275"/>
        <w:jc w:val="right"/>
      </w:pPr>
      <w:r>
        <w:rPr/>
        <w:t>GDPPC</w:t>
      </w:r>
      <w:r>
        <w:rPr>
          <w:spacing w:val="-1"/>
        </w:rPr>
        <w:t> </w:t>
      </w:r>
      <w:r>
        <w:rPr/>
        <w:t>=</w:t>
      </w:r>
      <w:r>
        <w:rPr>
          <w:spacing w:val="-2"/>
        </w:rPr>
        <w:t> </w:t>
      </w:r>
      <w:r>
        <w:rPr/>
        <w:t>f(GINI, TO,</w:t>
      </w:r>
      <w:r>
        <w:rPr>
          <w:spacing w:val="-1"/>
        </w:rPr>
        <w:t> </w:t>
      </w:r>
      <w:r>
        <w:rPr/>
        <w:t>HCPP,</w:t>
      </w:r>
      <w:r>
        <w:rPr>
          <w:spacing w:val="-1"/>
        </w:rPr>
        <w:t> </w:t>
      </w:r>
      <w:r>
        <w:rPr>
          <w:spacing w:val="-4"/>
        </w:rPr>
        <w:t>GCF)</w:t>
      </w:r>
      <w:r>
        <w:rPr/>
        <w:tab/>
      </w:r>
      <w:r>
        <w:rPr>
          <w:spacing w:val="-5"/>
        </w:rPr>
        <w:t>[1]</w:t>
      </w:r>
    </w:p>
    <w:p>
      <w:pPr>
        <w:pStyle w:val="BodyText"/>
        <w:spacing w:before="158"/>
      </w:pPr>
    </w:p>
    <w:p>
      <w:pPr>
        <w:pStyle w:val="BodyText"/>
        <w:spacing w:line="480" w:lineRule="auto"/>
        <w:ind w:left="220" w:right="282" w:firstLine="14"/>
        <w:jc w:val="both"/>
      </w:pPr>
      <w:r>
        <w:rPr/>
        <w:t>Where GDPPC denotes GDP per capita, GINI the Gini index, TO; trade openness, HCPP;</w:t>
      </w:r>
      <w:r>
        <w:rPr>
          <w:spacing w:val="40"/>
        </w:rPr>
        <w:t> </w:t>
      </w:r>
      <w:r>
        <w:rPr/>
        <w:t>human capital per person index, and GCF gross capital formation as a percentage of GDP. The equation suggests that the growth in GDP per capita depends on all the aforementioned</w:t>
      </w:r>
      <w:r>
        <w:rPr>
          <w:spacing w:val="80"/>
        </w:rPr>
        <w:t> </w:t>
      </w:r>
      <w:r>
        <w:rPr>
          <w:spacing w:val="-2"/>
        </w:rPr>
        <w:t>variables.</w:t>
      </w:r>
    </w:p>
    <w:p>
      <w:pPr>
        <w:pStyle w:val="BodyText"/>
        <w:spacing w:before="161"/>
        <w:ind w:left="220"/>
        <w:jc w:val="both"/>
      </w:pPr>
      <w:r>
        <w:rPr/>
        <w:t>Representing</w:t>
      </w:r>
      <w:r>
        <w:rPr>
          <w:spacing w:val="-4"/>
        </w:rPr>
        <w:t> </w:t>
      </w:r>
      <w:r>
        <w:rPr/>
        <w:t>equation</w:t>
      </w:r>
      <w:r>
        <w:rPr>
          <w:spacing w:val="-1"/>
        </w:rPr>
        <w:t> </w:t>
      </w:r>
      <w:r>
        <w:rPr/>
        <w:t>1</w:t>
      </w:r>
      <w:r>
        <w:rPr>
          <w:spacing w:val="1"/>
        </w:rPr>
        <w:t> </w:t>
      </w:r>
      <w:r>
        <w:rPr/>
        <w:t>in</w:t>
      </w:r>
      <w:r>
        <w:rPr>
          <w:spacing w:val="-1"/>
        </w:rPr>
        <w:t> </w:t>
      </w:r>
      <w:r>
        <w:rPr/>
        <w:t>a</w:t>
      </w:r>
      <w:r>
        <w:rPr>
          <w:spacing w:val="-1"/>
        </w:rPr>
        <w:t> </w:t>
      </w:r>
      <w:r>
        <w:rPr/>
        <w:t>linear</w:t>
      </w:r>
      <w:r>
        <w:rPr>
          <w:spacing w:val="-1"/>
        </w:rPr>
        <w:t> </w:t>
      </w:r>
      <w:r>
        <w:rPr>
          <w:spacing w:val="-4"/>
        </w:rPr>
        <w:t>form</w:t>
      </w:r>
    </w:p>
    <w:p>
      <w:pPr>
        <w:pStyle w:val="BodyText"/>
        <w:spacing w:before="159"/>
      </w:pPr>
    </w:p>
    <w:p>
      <w:pPr>
        <w:pStyle w:val="BodyText"/>
        <w:tabs>
          <w:tab w:pos="6867" w:val="left" w:leader="none"/>
        </w:tabs>
        <w:ind w:right="275"/>
        <w:jc w:val="right"/>
      </w:pPr>
      <w:r>
        <w:rPr/>
        <w:t>GDPPC</w:t>
      </w:r>
      <w:r>
        <w:rPr>
          <w:spacing w:val="-1"/>
        </w:rPr>
        <w:t> </w:t>
      </w:r>
      <w:r>
        <w:rPr/>
        <w:t>=</w:t>
      </w:r>
      <w:r>
        <w:rPr>
          <w:spacing w:val="-1"/>
        </w:rPr>
        <w:t> </w:t>
      </w:r>
      <w:r>
        <w:rPr/>
        <w:t>β</w:t>
      </w:r>
      <w:r>
        <w:rPr>
          <w:vertAlign w:val="subscript"/>
        </w:rPr>
        <w:t>0</w:t>
      </w:r>
      <w:r>
        <w:rPr>
          <w:spacing w:val="-18"/>
          <w:vertAlign w:val="baseline"/>
        </w:rPr>
        <w:t> </w:t>
      </w:r>
      <w:r>
        <w:rPr>
          <w:vertAlign w:val="baseline"/>
        </w:rPr>
        <w:t>+</w:t>
      </w:r>
      <w:r>
        <w:rPr>
          <w:spacing w:val="-1"/>
          <w:vertAlign w:val="baseline"/>
        </w:rPr>
        <w:t> </w:t>
      </w:r>
      <w:r>
        <w:rPr>
          <w:vertAlign w:val="baseline"/>
        </w:rPr>
        <w:t>β</w:t>
      </w:r>
      <w:r>
        <w:rPr>
          <w:vertAlign w:val="subscript"/>
        </w:rPr>
        <w:t>1</w:t>
      </w:r>
      <w:r>
        <w:rPr>
          <w:vertAlign w:val="baseline"/>
        </w:rPr>
        <w:t>GINI</w:t>
      </w:r>
      <w:r>
        <w:rPr>
          <w:spacing w:val="-1"/>
          <w:vertAlign w:val="baseline"/>
        </w:rPr>
        <w:t> </w:t>
      </w:r>
      <w:r>
        <w:rPr>
          <w:vertAlign w:val="baseline"/>
        </w:rPr>
        <w:t>+</w:t>
      </w:r>
      <w:r>
        <w:rPr>
          <w:spacing w:val="1"/>
          <w:vertAlign w:val="baseline"/>
        </w:rPr>
        <w:t> </w:t>
      </w:r>
      <w:r>
        <w:rPr>
          <w:vertAlign w:val="baseline"/>
        </w:rPr>
        <w:t>β</w:t>
      </w:r>
      <w:r>
        <w:rPr>
          <w:vertAlign w:val="subscript"/>
        </w:rPr>
        <w:t>2</w:t>
      </w:r>
      <w:r>
        <w:rPr>
          <w:vertAlign w:val="baseline"/>
        </w:rPr>
        <w:t>TO +</w:t>
      </w:r>
      <w:r>
        <w:rPr>
          <w:spacing w:val="-3"/>
          <w:vertAlign w:val="baseline"/>
        </w:rPr>
        <w:t> </w:t>
      </w:r>
      <w:r>
        <w:rPr>
          <w:vertAlign w:val="baseline"/>
        </w:rPr>
        <w:t>β</w:t>
      </w:r>
      <w:r>
        <w:rPr>
          <w:vertAlign w:val="subscript"/>
        </w:rPr>
        <w:t>3</w:t>
      </w:r>
      <w:r>
        <w:rPr>
          <w:vertAlign w:val="baseline"/>
        </w:rPr>
        <w:t>HCPP +</w:t>
      </w:r>
      <w:r>
        <w:rPr>
          <w:spacing w:val="-1"/>
          <w:vertAlign w:val="baseline"/>
        </w:rPr>
        <w:t> </w:t>
      </w:r>
      <w:r>
        <w:rPr>
          <w:spacing w:val="-4"/>
          <w:vertAlign w:val="baseline"/>
        </w:rPr>
        <w:t>β</w:t>
      </w:r>
      <w:r>
        <w:rPr>
          <w:spacing w:val="-4"/>
          <w:vertAlign w:val="subscript"/>
        </w:rPr>
        <w:t>4</w:t>
      </w:r>
      <w:r>
        <w:rPr>
          <w:spacing w:val="-4"/>
          <w:vertAlign w:val="baseline"/>
        </w:rPr>
        <w:t>GCF</w:t>
      </w:r>
      <w:r>
        <w:rPr>
          <w:vertAlign w:val="baseline"/>
        </w:rPr>
        <w:tab/>
      </w:r>
      <w:r>
        <w:rPr>
          <w:spacing w:val="-5"/>
          <w:vertAlign w:val="baseline"/>
        </w:rPr>
        <w:t>[2]</w:t>
      </w:r>
    </w:p>
    <w:p>
      <w:pPr>
        <w:pStyle w:val="BodyText"/>
        <w:spacing w:before="161"/>
      </w:pPr>
    </w:p>
    <w:p>
      <w:pPr>
        <w:pStyle w:val="BodyText"/>
        <w:ind w:left="220"/>
        <w:jc w:val="both"/>
      </w:pPr>
      <w:r>
        <w:rPr/>
        <w:t>Econometrically,</w:t>
      </w:r>
      <w:r>
        <w:rPr>
          <w:spacing w:val="-1"/>
        </w:rPr>
        <w:t> </w:t>
      </w:r>
      <w:r>
        <w:rPr/>
        <w:t>the</w:t>
      </w:r>
      <w:r>
        <w:rPr>
          <w:spacing w:val="-1"/>
        </w:rPr>
        <w:t> </w:t>
      </w:r>
      <w:r>
        <w:rPr/>
        <w:t>model</w:t>
      </w:r>
      <w:r>
        <w:rPr>
          <w:spacing w:val="-1"/>
        </w:rPr>
        <w:t> </w:t>
      </w:r>
      <w:r>
        <w:rPr/>
        <w:t>is</w:t>
      </w:r>
      <w:r>
        <w:rPr>
          <w:spacing w:val="-1"/>
        </w:rPr>
        <w:t> </w:t>
      </w:r>
      <w:r>
        <w:rPr/>
        <w:t>transformed</w:t>
      </w:r>
      <w:r>
        <w:rPr>
          <w:spacing w:val="-1"/>
        </w:rPr>
        <w:t> </w:t>
      </w:r>
      <w:r>
        <w:rPr/>
        <w:t>to</w:t>
      </w:r>
      <w:r>
        <w:rPr>
          <w:spacing w:val="-1"/>
        </w:rPr>
        <w:t> </w:t>
      </w:r>
      <w:r>
        <w:rPr/>
        <w:t>include</w:t>
      </w:r>
      <w:r>
        <w:rPr>
          <w:spacing w:val="-2"/>
        </w:rPr>
        <w:t> </w:t>
      </w:r>
      <w:r>
        <w:rPr/>
        <w:t>the</w:t>
      </w:r>
      <w:r>
        <w:rPr>
          <w:spacing w:val="-1"/>
        </w:rPr>
        <w:t> </w:t>
      </w:r>
      <w:r>
        <w:rPr/>
        <w:t>random</w:t>
      </w:r>
      <w:r>
        <w:rPr>
          <w:spacing w:val="-1"/>
        </w:rPr>
        <w:t> </w:t>
      </w:r>
      <w:r>
        <w:rPr/>
        <w:t>error</w:t>
      </w:r>
      <w:r>
        <w:rPr>
          <w:spacing w:val="-1"/>
        </w:rPr>
        <w:t> </w:t>
      </w:r>
      <w:r>
        <w:rPr>
          <w:spacing w:val="-4"/>
        </w:rPr>
        <w:t>term</w:t>
      </w:r>
    </w:p>
    <w:p>
      <w:pPr>
        <w:pStyle w:val="BodyText"/>
        <w:spacing w:before="160"/>
      </w:pPr>
    </w:p>
    <w:p>
      <w:pPr>
        <w:pStyle w:val="BodyText"/>
        <w:tabs>
          <w:tab w:pos="7167" w:val="left" w:leader="none"/>
        </w:tabs>
        <w:spacing w:before="1"/>
        <w:ind w:right="275"/>
        <w:jc w:val="right"/>
      </w:pPr>
      <w:r>
        <w:rPr/>
        <w:t>GDPPC</w:t>
      </w:r>
      <w:r>
        <w:rPr>
          <w:spacing w:val="-3"/>
        </w:rPr>
        <w:t> </w:t>
      </w:r>
      <w:r>
        <w:rPr/>
        <w:t>=</w:t>
      </w:r>
      <w:r>
        <w:rPr>
          <w:spacing w:val="-1"/>
        </w:rPr>
        <w:t> </w:t>
      </w:r>
      <w:r>
        <w:rPr/>
        <w:t>β</w:t>
      </w:r>
      <w:r>
        <w:rPr>
          <w:vertAlign w:val="subscript"/>
        </w:rPr>
        <w:t>0</w:t>
      </w:r>
      <w:r>
        <w:rPr>
          <w:spacing w:val="-18"/>
          <w:vertAlign w:val="baseline"/>
        </w:rPr>
        <w:t> </w:t>
      </w:r>
      <w:r>
        <w:rPr>
          <w:vertAlign w:val="baseline"/>
        </w:rPr>
        <w:t>+</w:t>
      </w:r>
      <w:r>
        <w:rPr>
          <w:spacing w:val="-3"/>
          <w:vertAlign w:val="baseline"/>
        </w:rPr>
        <w:t> </w:t>
      </w:r>
      <w:r>
        <w:rPr>
          <w:vertAlign w:val="baseline"/>
        </w:rPr>
        <w:t>β</w:t>
      </w:r>
      <w:r>
        <w:rPr>
          <w:vertAlign w:val="subscript"/>
        </w:rPr>
        <w:t>1</w:t>
      </w:r>
      <w:r>
        <w:rPr>
          <w:vertAlign w:val="baseline"/>
        </w:rPr>
        <w:t>GINI</w:t>
      </w:r>
      <w:r>
        <w:rPr>
          <w:vertAlign w:val="subscript"/>
        </w:rPr>
        <w:t>t</w:t>
      </w:r>
      <w:r>
        <w:rPr>
          <w:spacing w:val="-1"/>
          <w:vertAlign w:val="baseline"/>
        </w:rPr>
        <w:t> </w:t>
      </w:r>
      <w:r>
        <w:rPr>
          <w:vertAlign w:val="baseline"/>
        </w:rPr>
        <w:t>+ β</w:t>
      </w:r>
      <w:r>
        <w:rPr>
          <w:vertAlign w:val="subscript"/>
        </w:rPr>
        <w:t>2</w:t>
      </w:r>
      <w:r>
        <w:rPr>
          <w:vertAlign w:val="baseline"/>
        </w:rPr>
        <w:t>TO</w:t>
      </w:r>
      <w:r>
        <w:rPr>
          <w:vertAlign w:val="subscript"/>
        </w:rPr>
        <w:t>t</w:t>
      </w:r>
      <w:r>
        <w:rPr>
          <w:spacing w:val="-18"/>
          <w:vertAlign w:val="baseline"/>
        </w:rPr>
        <w:t> </w:t>
      </w:r>
      <w:r>
        <w:rPr>
          <w:vertAlign w:val="baseline"/>
        </w:rPr>
        <w:t>+</w:t>
      </w:r>
      <w:r>
        <w:rPr>
          <w:spacing w:val="-2"/>
          <w:vertAlign w:val="baseline"/>
        </w:rPr>
        <w:t> </w:t>
      </w:r>
      <w:r>
        <w:rPr>
          <w:vertAlign w:val="baseline"/>
        </w:rPr>
        <w:t>β</w:t>
      </w:r>
      <w:r>
        <w:rPr>
          <w:vertAlign w:val="subscript"/>
        </w:rPr>
        <w:t>3</w:t>
      </w:r>
      <w:r>
        <w:rPr>
          <w:vertAlign w:val="baseline"/>
        </w:rPr>
        <w:t>HCPP</w:t>
      </w:r>
      <w:r>
        <w:rPr>
          <w:vertAlign w:val="subscript"/>
        </w:rPr>
        <w:t>t</w:t>
      </w:r>
      <w:r>
        <w:rPr>
          <w:spacing w:val="-1"/>
          <w:vertAlign w:val="baseline"/>
        </w:rPr>
        <w:t> </w:t>
      </w:r>
      <w:r>
        <w:rPr>
          <w:vertAlign w:val="baseline"/>
        </w:rPr>
        <w:t>+</w:t>
      </w:r>
      <w:r>
        <w:rPr>
          <w:spacing w:val="-2"/>
          <w:vertAlign w:val="baseline"/>
        </w:rPr>
        <w:t> </w:t>
      </w:r>
      <w:r>
        <w:rPr>
          <w:vertAlign w:val="baseline"/>
        </w:rPr>
        <w:t>β</w:t>
      </w:r>
      <w:r>
        <w:rPr>
          <w:vertAlign w:val="subscript"/>
        </w:rPr>
        <w:t>4</w:t>
      </w:r>
      <w:r>
        <w:rPr>
          <w:vertAlign w:val="baseline"/>
        </w:rPr>
        <w:t>GCF</w:t>
      </w:r>
      <w:r>
        <w:rPr>
          <w:vertAlign w:val="subscript"/>
        </w:rPr>
        <w:t>t</w:t>
      </w:r>
      <w:r>
        <w:rPr>
          <w:spacing w:val="-2"/>
          <w:vertAlign w:val="baseline"/>
        </w:rPr>
        <w:t> </w:t>
      </w:r>
      <w:r>
        <w:rPr>
          <w:vertAlign w:val="baseline"/>
        </w:rPr>
        <w:t>+</w:t>
      </w:r>
      <w:r>
        <w:rPr>
          <w:spacing w:val="-2"/>
          <w:vertAlign w:val="baseline"/>
        </w:rPr>
        <w:t> </w:t>
      </w:r>
      <w:r>
        <w:rPr>
          <w:spacing w:val="-5"/>
          <w:vertAlign w:val="baseline"/>
        </w:rPr>
        <w:t>ui</w:t>
      </w:r>
      <w:r>
        <w:rPr>
          <w:vertAlign w:val="baseline"/>
        </w:rPr>
        <w:tab/>
      </w:r>
      <w:r>
        <w:rPr>
          <w:spacing w:val="-5"/>
          <w:vertAlign w:val="baseline"/>
        </w:rPr>
        <w:t>[3]</w:t>
      </w:r>
    </w:p>
    <w:p>
      <w:pPr>
        <w:pStyle w:val="BodyText"/>
        <w:spacing w:before="158"/>
      </w:pPr>
    </w:p>
    <w:p>
      <w:pPr>
        <w:pStyle w:val="BodyText"/>
        <w:ind w:left="220"/>
        <w:jc w:val="both"/>
      </w:pPr>
      <w:r>
        <w:rPr/>
        <w:t>To</w:t>
      </w:r>
      <w:r>
        <w:rPr>
          <w:spacing w:val="-4"/>
        </w:rPr>
        <w:t> </w:t>
      </w:r>
      <w:r>
        <w:rPr/>
        <w:t>get</w:t>
      </w:r>
      <w:r>
        <w:rPr>
          <w:spacing w:val="1"/>
        </w:rPr>
        <w:t> </w:t>
      </w:r>
      <w:r>
        <w:rPr/>
        <w:t>a</w:t>
      </w:r>
      <w:r>
        <w:rPr>
          <w:spacing w:val="-2"/>
        </w:rPr>
        <w:t> </w:t>
      </w:r>
      <w:r>
        <w:rPr/>
        <w:t>more</w:t>
      </w:r>
      <w:r>
        <w:rPr>
          <w:spacing w:val="-4"/>
        </w:rPr>
        <w:t> </w:t>
      </w:r>
      <w:r>
        <w:rPr/>
        <w:t>meaningful</w:t>
      </w:r>
      <w:r>
        <w:rPr>
          <w:spacing w:val="-1"/>
        </w:rPr>
        <w:t> </w:t>
      </w:r>
      <w:r>
        <w:rPr/>
        <w:t>interpretation,</w:t>
      </w:r>
      <w:r>
        <w:rPr>
          <w:spacing w:val="1"/>
        </w:rPr>
        <w:t> </w:t>
      </w:r>
      <w:r>
        <w:rPr/>
        <w:t>equation</w:t>
      </w:r>
      <w:r>
        <w:rPr>
          <w:spacing w:val="1"/>
        </w:rPr>
        <w:t> </w:t>
      </w:r>
      <w:r>
        <w:rPr/>
        <w:t>3</w:t>
      </w:r>
      <w:r>
        <w:rPr>
          <w:spacing w:val="-2"/>
        </w:rPr>
        <w:t> </w:t>
      </w:r>
      <w:r>
        <w:rPr/>
        <w:t>can</w:t>
      </w:r>
      <w:r>
        <w:rPr>
          <w:spacing w:val="-1"/>
        </w:rPr>
        <w:t> </w:t>
      </w:r>
      <w:r>
        <w:rPr/>
        <w:t>be</w:t>
      </w:r>
      <w:r>
        <w:rPr>
          <w:spacing w:val="-2"/>
        </w:rPr>
        <w:t> </w:t>
      </w:r>
      <w:r>
        <w:rPr/>
        <w:t>rewritten </w:t>
      </w:r>
      <w:r>
        <w:rPr>
          <w:spacing w:val="-5"/>
        </w:rPr>
        <w:t>as</w:t>
      </w:r>
    </w:p>
    <w:p>
      <w:pPr>
        <w:pStyle w:val="BodyText"/>
        <w:spacing w:before="161"/>
      </w:pPr>
    </w:p>
    <w:p>
      <w:pPr>
        <w:pStyle w:val="BodyText"/>
        <w:tabs>
          <w:tab w:pos="7400" w:val="left" w:leader="none"/>
        </w:tabs>
        <w:ind w:right="275"/>
        <w:jc w:val="right"/>
      </w:pPr>
      <w:r>
        <w:rPr/>
        <w:t>log(GDPPC)</w:t>
      </w:r>
      <w:r>
        <w:rPr>
          <w:spacing w:val="-2"/>
        </w:rPr>
        <w:t> </w:t>
      </w:r>
      <w:r>
        <w:rPr/>
        <w:t>=</w:t>
      </w:r>
      <w:r>
        <w:rPr>
          <w:spacing w:val="-1"/>
        </w:rPr>
        <w:t> </w:t>
      </w:r>
      <w:r>
        <w:rPr/>
        <w:t>β</w:t>
      </w:r>
      <w:r>
        <w:rPr>
          <w:vertAlign w:val="subscript"/>
        </w:rPr>
        <w:t>0</w:t>
      </w:r>
      <w:r>
        <w:rPr>
          <w:spacing w:val="-18"/>
          <w:vertAlign w:val="baseline"/>
        </w:rPr>
        <w:t> </w:t>
      </w:r>
      <w:r>
        <w:rPr>
          <w:vertAlign w:val="baseline"/>
        </w:rPr>
        <w:t>+</w:t>
      </w:r>
      <w:r>
        <w:rPr>
          <w:spacing w:val="-2"/>
          <w:vertAlign w:val="baseline"/>
        </w:rPr>
        <w:t> </w:t>
      </w:r>
      <w:r>
        <w:rPr>
          <w:vertAlign w:val="baseline"/>
        </w:rPr>
        <w:t>β</w:t>
      </w:r>
      <w:r>
        <w:rPr>
          <w:vertAlign w:val="subscript"/>
        </w:rPr>
        <w:t>1</w:t>
      </w:r>
      <w:r>
        <w:rPr>
          <w:vertAlign w:val="baseline"/>
        </w:rPr>
        <w:t>GINI</w:t>
      </w:r>
      <w:r>
        <w:rPr>
          <w:vertAlign w:val="subscript"/>
        </w:rPr>
        <w:t>t</w:t>
      </w:r>
      <w:r>
        <w:rPr>
          <w:vertAlign w:val="baseline"/>
        </w:rPr>
        <w:t> +</w:t>
      </w:r>
      <w:r>
        <w:rPr>
          <w:spacing w:val="-2"/>
          <w:vertAlign w:val="baseline"/>
        </w:rPr>
        <w:t> </w:t>
      </w:r>
      <w:r>
        <w:rPr>
          <w:vertAlign w:val="baseline"/>
        </w:rPr>
        <w:t>β</w:t>
      </w:r>
      <w:r>
        <w:rPr>
          <w:vertAlign w:val="subscript"/>
        </w:rPr>
        <w:t>2</w:t>
      </w:r>
      <w:r>
        <w:rPr>
          <w:vertAlign w:val="baseline"/>
        </w:rPr>
        <w:t>TO</w:t>
      </w:r>
      <w:r>
        <w:rPr>
          <w:vertAlign w:val="subscript"/>
        </w:rPr>
        <w:t>t</w:t>
      </w:r>
      <w:r>
        <w:rPr>
          <w:spacing w:val="-19"/>
          <w:vertAlign w:val="baseline"/>
        </w:rPr>
        <w:t> </w:t>
      </w:r>
      <w:r>
        <w:rPr>
          <w:vertAlign w:val="baseline"/>
        </w:rPr>
        <w:t>+</w:t>
      </w:r>
      <w:r>
        <w:rPr>
          <w:spacing w:val="-2"/>
          <w:vertAlign w:val="baseline"/>
        </w:rPr>
        <w:t> </w:t>
      </w:r>
      <w:r>
        <w:rPr>
          <w:vertAlign w:val="baseline"/>
        </w:rPr>
        <w:t>β</w:t>
      </w:r>
      <w:r>
        <w:rPr>
          <w:vertAlign w:val="subscript"/>
        </w:rPr>
        <w:t>3</w:t>
      </w:r>
      <w:r>
        <w:rPr>
          <w:vertAlign w:val="baseline"/>
        </w:rPr>
        <w:t>HCPP</w:t>
      </w:r>
      <w:r>
        <w:rPr>
          <w:vertAlign w:val="subscript"/>
        </w:rPr>
        <w:t>t</w:t>
      </w:r>
      <w:r>
        <w:rPr>
          <w:vertAlign w:val="baseline"/>
        </w:rPr>
        <w:t> +</w:t>
      </w:r>
      <w:r>
        <w:rPr>
          <w:spacing w:val="-2"/>
          <w:vertAlign w:val="baseline"/>
        </w:rPr>
        <w:t> </w:t>
      </w:r>
      <w:r>
        <w:rPr>
          <w:vertAlign w:val="baseline"/>
        </w:rPr>
        <w:t>β</w:t>
      </w:r>
      <w:r>
        <w:rPr>
          <w:vertAlign w:val="subscript"/>
        </w:rPr>
        <w:t>4</w:t>
      </w:r>
      <w:r>
        <w:rPr>
          <w:vertAlign w:val="baseline"/>
        </w:rPr>
        <w:t>GCF</w:t>
      </w:r>
      <w:r>
        <w:rPr>
          <w:vertAlign w:val="subscript"/>
        </w:rPr>
        <w:t>t</w:t>
      </w:r>
      <w:r>
        <w:rPr>
          <w:vertAlign w:val="baseline"/>
        </w:rPr>
        <w:t> +</w:t>
      </w:r>
      <w:r>
        <w:rPr>
          <w:spacing w:val="-2"/>
          <w:vertAlign w:val="baseline"/>
        </w:rPr>
        <w:t> </w:t>
      </w:r>
      <w:r>
        <w:rPr>
          <w:spacing w:val="-5"/>
          <w:vertAlign w:val="baseline"/>
        </w:rPr>
        <w:t>ui</w:t>
      </w:r>
      <w:r>
        <w:rPr>
          <w:vertAlign w:val="baseline"/>
        </w:rPr>
        <w:tab/>
      </w:r>
      <w:r>
        <w:rPr>
          <w:spacing w:val="-5"/>
          <w:vertAlign w:val="baseline"/>
        </w:rPr>
        <w:t>[4]</w:t>
      </w:r>
    </w:p>
    <w:p>
      <w:pPr>
        <w:pStyle w:val="BodyText"/>
        <w:spacing w:before="161"/>
      </w:pPr>
    </w:p>
    <w:p>
      <w:pPr>
        <w:pStyle w:val="BodyText"/>
        <w:spacing w:line="480" w:lineRule="auto"/>
        <w:ind w:left="220" w:right="296"/>
      </w:pPr>
      <w:r>
        <w:rPr/>
        <w:t>This</w:t>
      </w:r>
      <w:r>
        <w:rPr>
          <w:spacing w:val="-3"/>
        </w:rPr>
        <w:t> </w:t>
      </w:r>
      <w:r>
        <w:rPr/>
        <w:t>model</w:t>
      </w:r>
      <w:r>
        <w:rPr>
          <w:spacing w:val="-3"/>
        </w:rPr>
        <w:t> </w:t>
      </w:r>
      <w:r>
        <w:rPr/>
        <w:t>implies</w:t>
      </w:r>
      <w:r>
        <w:rPr>
          <w:spacing w:val="-3"/>
        </w:rPr>
        <w:t> </w:t>
      </w:r>
      <w:r>
        <w:rPr/>
        <w:t>that</w:t>
      </w:r>
      <w:r>
        <w:rPr>
          <w:spacing w:val="-3"/>
        </w:rPr>
        <w:t> </w:t>
      </w:r>
      <w:r>
        <w:rPr/>
        <w:t>all</w:t>
      </w:r>
      <w:r>
        <w:rPr>
          <w:spacing w:val="-3"/>
        </w:rPr>
        <w:t> </w:t>
      </w:r>
      <w:r>
        <w:rPr/>
        <w:t>the</w:t>
      </w:r>
      <w:r>
        <w:rPr>
          <w:spacing w:val="-2"/>
        </w:rPr>
        <w:t> </w:t>
      </w:r>
      <w:r>
        <w:rPr/>
        <w:t>right-hand</w:t>
      </w:r>
      <w:r>
        <w:rPr>
          <w:spacing w:val="-3"/>
        </w:rPr>
        <w:t> </w:t>
      </w:r>
      <w:r>
        <w:rPr/>
        <w:t>variables</w:t>
      </w:r>
      <w:r>
        <w:rPr>
          <w:spacing w:val="-3"/>
        </w:rPr>
        <w:t> </w:t>
      </w:r>
      <w:r>
        <w:rPr/>
        <w:t>or</w:t>
      </w:r>
      <w:r>
        <w:rPr>
          <w:spacing w:val="-3"/>
        </w:rPr>
        <w:t> </w:t>
      </w:r>
      <w:r>
        <w:rPr/>
        <w:t>explanatory</w:t>
      </w:r>
      <w:r>
        <w:rPr>
          <w:spacing w:val="-8"/>
        </w:rPr>
        <w:t> </w:t>
      </w:r>
      <w:r>
        <w:rPr/>
        <w:t>variables</w:t>
      </w:r>
      <w:r>
        <w:rPr>
          <w:spacing w:val="-3"/>
        </w:rPr>
        <w:t> </w:t>
      </w:r>
      <w:r>
        <w:rPr/>
        <w:t>will</w:t>
      </w:r>
      <w:r>
        <w:rPr>
          <w:spacing w:val="-3"/>
        </w:rPr>
        <w:t> </w:t>
      </w:r>
      <w:r>
        <w:rPr/>
        <w:t>each</w:t>
      </w:r>
      <w:r>
        <w:rPr>
          <w:spacing w:val="-3"/>
        </w:rPr>
        <w:t> </w:t>
      </w:r>
      <w:r>
        <w:rPr/>
        <w:t>be</w:t>
      </w:r>
      <w:r>
        <w:rPr>
          <w:spacing w:val="-4"/>
        </w:rPr>
        <w:t> </w:t>
      </w:r>
      <w:r>
        <w:rPr/>
        <w:t>related to economic growth either positively or negatively.</w:t>
      </w:r>
    </w:p>
    <w:p>
      <w:pPr>
        <w:spacing w:after="0" w:line="480" w:lineRule="auto"/>
        <w:sectPr>
          <w:pgSz w:w="12240" w:h="15840"/>
          <w:pgMar w:header="0" w:footer="744" w:top="1800" w:bottom="940" w:left="1220" w:right="1160"/>
        </w:sectPr>
      </w:pPr>
    </w:p>
    <w:p>
      <w:pPr>
        <w:pStyle w:val="Heading2"/>
        <w:numPr>
          <w:ilvl w:val="1"/>
          <w:numId w:val="13"/>
        </w:numPr>
        <w:tabs>
          <w:tab w:pos="641" w:val="left" w:leader="none"/>
        </w:tabs>
        <w:spacing w:line="240" w:lineRule="auto" w:before="78" w:after="0"/>
        <w:ind w:left="641" w:right="0" w:hanging="421"/>
        <w:jc w:val="left"/>
      </w:pPr>
      <w:bookmarkStart w:name="_bookmark24" w:id="25"/>
      <w:bookmarkEnd w:id="25"/>
      <w:r>
        <w:rPr>
          <w:b w:val="0"/>
        </w:rPr>
      </w:r>
      <w:r>
        <w:rPr/>
        <w:t>Data</w:t>
      </w:r>
      <w:r>
        <w:rPr>
          <w:spacing w:val="-3"/>
        </w:rPr>
        <w:t> </w:t>
      </w:r>
      <w:r>
        <w:rPr>
          <w:spacing w:val="-2"/>
        </w:rPr>
        <w:t>processing</w:t>
      </w:r>
    </w:p>
    <w:p>
      <w:pPr>
        <w:pStyle w:val="BodyText"/>
        <w:spacing w:line="480" w:lineRule="auto" w:before="315"/>
        <w:ind w:left="220" w:right="273"/>
        <w:jc w:val="both"/>
      </w:pPr>
      <w:r>
        <w:rPr/>
        <w:t>To</w:t>
      </w:r>
      <w:r>
        <w:rPr>
          <w:spacing w:val="-2"/>
        </w:rPr>
        <w:t> </w:t>
      </w:r>
      <w:r>
        <w:rPr/>
        <w:t>measure</w:t>
      </w:r>
      <w:r>
        <w:rPr>
          <w:spacing w:val="-4"/>
        </w:rPr>
        <w:t> </w:t>
      </w:r>
      <w:r>
        <w:rPr/>
        <w:t>the</w:t>
      </w:r>
      <w:r>
        <w:rPr>
          <w:spacing w:val="-3"/>
        </w:rPr>
        <w:t> </w:t>
      </w:r>
      <w:r>
        <w:rPr/>
        <w:t>impact</w:t>
      </w:r>
      <w:r>
        <w:rPr>
          <w:spacing w:val="-2"/>
        </w:rPr>
        <w:t> </w:t>
      </w:r>
      <w:r>
        <w:rPr/>
        <w:t>of</w:t>
      </w:r>
      <w:r>
        <w:rPr>
          <w:spacing w:val="-1"/>
        </w:rPr>
        <w:t> </w:t>
      </w:r>
      <w:r>
        <w:rPr/>
        <w:t>income</w:t>
      </w:r>
      <w:r>
        <w:rPr>
          <w:spacing w:val="-3"/>
        </w:rPr>
        <w:t> </w:t>
      </w:r>
      <w:r>
        <w:rPr/>
        <w:t>inequality</w:t>
      </w:r>
      <w:r>
        <w:rPr>
          <w:spacing w:val="-5"/>
        </w:rPr>
        <w:t> </w:t>
      </w:r>
      <w:r>
        <w:rPr/>
        <w:t>on</w:t>
      </w:r>
      <w:r>
        <w:rPr>
          <w:spacing w:val="-2"/>
        </w:rPr>
        <w:t> </w:t>
      </w:r>
      <w:r>
        <w:rPr/>
        <w:t>economic</w:t>
      </w:r>
      <w:r>
        <w:rPr>
          <w:spacing w:val="-3"/>
        </w:rPr>
        <w:t> </w:t>
      </w:r>
      <w:r>
        <w:rPr/>
        <w:t>growth, I</w:t>
      </w:r>
      <w:r>
        <w:rPr>
          <w:spacing w:val="-6"/>
        </w:rPr>
        <w:t> </w:t>
      </w:r>
      <w:r>
        <w:rPr/>
        <w:t>use</w:t>
      </w:r>
      <w:r>
        <w:rPr>
          <w:spacing w:val="-3"/>
        </w:rPr>
        <w:t> </w:t>
      </w:r>
      <w:r>
        <w:rPr/>
        <w:t>the ordinary</w:t>
      </w:r>
      <w:r>
        <w:rPr>
          <w:spacing w:val="-7"/>
        </w:rPr>
        <w:t> </w:t>
      </w:r>
      <w:r>
        <w:rPr/>
        <w:t>least</w:t>
      </w:r>
      <w:r>
        <w:rPr>
          <w:spacing w:val="-2"/>
        </w:rPr>
        <w:t> </w:t>
      </w:r>
      <w:r>
        <w:rPr/>
        <w:t>squares regression analysis. Gross domestic product per capita, which will serve as proxy for economic performance will be regressed against the four economic indicators mentioned earlier. The result will show how the explanatory variables, Gini index (X</w:t>
      </w:r>
      <w:r>
        <w:rPr>
          <w:vertAlign w:val="subscript"/>
        </w:rPr>
        <w:t>1</w:t>
      </w:r>
      <w:r>
        <w:rPr>
          <w:vertAlign w:val="baseline"/>
        </w:rPr>
        <w:t>), trade openness (X</w:t>
      </w:r>
      <w:r>
        <w:rPr>
          <w:vertAlign w:val="subscript"/>
        </w:rPr>
        <w:t>2</w:t>
      </w:r>
      <w:r>
        <w:rPr>
          <w:vertAlign w:val="baseline"/>
        </w:rPr>
        <w:t>), index of human capital per person (X</w:t>
      </w:r>
      <w:r>
        <w:rPr>
          <w:vertAlign w:val="subscript"/>
        </w:rPr>
        <w:t>3</w:t>
      </w:r>
      <w:r>
        <w:rPr>
          <w:vertAlign w:val="baseline"/>
        </w:rPr>
        <w:t>), and index of gross capital formation (X</w:t>
      </w:r>
      <w:r>
        <w:rPr>
          <w:vertAlign w:val="subscript"/>
        </w:rPr>
        <w:t>4</w:t>
      </w:r>
      <w:r>
        <w:rPr>
          <w:vertAlign w:val="baseline"/>
        </w:rPr>
        <w:t>) are associated with GDP per capita (Y).</w:t>
      </w:r>
    </w:p>
    <w:p>
      <w:pPr>
        <w:spacing w:after="0" w:line="480" w:lineRule="auto"/>
        <w:jc w:val="both"/>
        <w:sectPr>
          <w:pgSz w:w="12240" w:h="15840"/>
          <w:pgMar w:header="0" w:footer="744" w:top="1360" w:bottom="940" w:left="1220" w:right="1160"/>
        </w:sectPr>
      </w:pPr>
    </w:p>
    <w:p>
      <w:pPr>
        <w:pStyle w:val="Heading1"/>
        <w:spacing w:before="78"/>
      </w:pPr>
      <w:bookmarkStart w:name="_bookmark25" w:id="26"/>
      <w:bookmarkEnd w:id="26"/>
      <w:r>
        <w:rPr>
          <w:b w:val="0"/>
        </w:rPr>
      </w:r>
      <w:r>
        <w:rPr/>
        <w:t>CHAPTER</w:t>
      </w:r>
      <w:r>
        <w:rPr>
          <w:spacing w:val="-8"/>
        </w:rPr>
        <w:t> </w:t>
      </w:r>
      <w:r>
        <w:rPr>
          <w:spacing w:val="-4"/>
        </w:rPr>
        <w:t>FIVE</w:t>
      </w:r>
    </w:p>
    <w:p>
      <w:pPr>
        <w:pStyle w:val="BodyText"/>
        <w:spacing w:before="37"/>
        <w:rPr>
          <w:b/>
          <w:sz w:val="28"/>
        </w:rPr>
      </w:pPr>
    </w:p>
    <w:p>
      <w:pPr>
        <w:pStyle w:val="Heading2"/>
        <w:numPr>
          <w:ilvl w:val="1"/>
          <w:numId w:val="14"/>
        </w:numPr>
        <w:tabs>
          <w:tab w:pos="641" w:val="left" w:leader="none"/>
        </w:tabs>
        <w:spacing w:line="240" w:lineRule="auto" w:before="1" w:after="0"/>
        <w:ind w:left="641" w:right="0" w:hanging="421"/>
        <w:jc w:val="both"/>
      </w:pPr>
      <w:bookmarkStart w:name="_bookmark26" w:id="27"/>
      <w:bookmarkEnd w:id="27"/>
      <w:r>
        <w:rPr>
          <w:b w:val="0"/>
        </w:rPr>
      </w:r>
      <w:r>
        <w:rPr/>
        <w:t>Results</w:t>
      </w:r>
      <w:r>
        <w:rPr>
          <w:spacing w:val="-5"/>
        </w:rPr>
        <w:t> </w:t>
      </w:r>
      <w:r>
        <w:rPr/>
        <w:t>and</w:t>
      </w:r>
      <w:r>
        <w:rPr>
          <w:spacing w:val="-5"/>
        </w:rPr>
        <w:t> </w:t>
      </w:r>
      <w:r>
        <w:rPr>
          <w:spacing w:val="-2"/>
        </w:rPr>
        <w:t>Discussion</w:t>
      </w:r>
    </w:p>
    <w:p>
      <w:pPr>
        <w:pStyle w:val="BodyText"/>
        <w:spacing w:line="480" w:lineRule="auto" w:before="317"/>
        <w:ind w:left="220" w:right="279"/>
        <w:jc w:val="both"/>
      </w:pPr>
      <w:r>
        <w:rPr/>
        <w:t>As discussed in the previous chapter, the OLS method was used to estimate the relationship between economic growth and income inequality in Brazil. The results of the regression are summarized in section 5.1. The next section discusses the results including the relationship and significance level. It also tries to explain the possible reasons for the type of relationship and some</w:t>
      </w:r>
      <w:r>
        <w:rPr>
          <w:spacing w:val="20"/>
        </w:rPr>
        <w:t> </w:t>
      </w:r>
      <w:r>
        <w:rPr/>
        <w:t>policy</w:t>
      </w:r>
      <w:r>
        <w:rPr>
          <w:spacing w:val="19"/>
        </w:rPr>
        <w:t> </w:t>
      </w:r>
      <w:r>
        <w:rPr/>
        <w:t>recommendations.</w:t>
      </w:r>
      <w:r>
        <w:rPr>
          <w:spacing w:val="24"/>
        </w:rPr>
        <w:t> </w:t>
      </w:r>
      <w:r>
        <w:rPr/>
        <w:t>Section</w:t>
      </w:r>
      <w:r>
        <w:rPr>
          <w:spacing w:val="23"/>
        </w:rPr>
        <w:t> </w:t>
      </w:r>
      <w:r>
        <w:rPr/>
        <w:t>5.3</w:t>
      </w:r>
      <w:r>
        <w:rPr>
          <w:spacing w:val="23"/>
        </w:rPr>
        <w:t> </w:t>
      </w:r>
      <w:r>
        <w:rPr/>
        <w:t>tests</w:t>
      </w:r>
      <w:r>
        <w:rPr>
          <w:spacing w:val="21"/>
        </w:rPr>
        <w:t> </w:t>
      </w:r>
      <w:r>
        <w:rPr/>
        <w:t>the</w:t>
      </w:r>
      <w:r>
        <w:rPr>
          <w:spacing w:val="23"/>
        </w:rPr>
        <w:t> </w:t>
      </w:r>
      <w:r>
        <w:rPr/>
        <w:t>model</w:t>
      </w:r>
      <w:r>
        <w:rPr>
          <w:spacing w:val="23"/>
        </w:rPr>
        <w:t> </w:t>
      </w:r>
      <w:r>
        <w:rPr/>
        <w:t>for</w:t>
      </w:r>
      <w:r>
        <w:rPr>
          <w:spacing w:val="22"/>
        </w:rPr>
        <w:t> </w:t>
      </w:r>
      <w:r>
        <w:rPr/>
        <w:t>heteroskedasticity</w:t>
      </w:r>
      <w:r>
        <w:rPr>
          <w:spacing w:val="18"/>
        </w:rPr>
        <w:t> </w:t>
      </w:r>
      <w:r>
        <w:rPr/>
        <w:t>while</w:t>
      </w:r>
      <w:r>
        <w:rPr>
          <w:spacing w:val="23"/>
        </w:rPr>
        <w:t> </w:t>
      </w:r>
      <w:r>
        <w:rPr>
          <w:spacing w:val="-2"/>
        </w:rPr>
        <w:t>section</w:t>
      </w:r>
    </w:p>
    <w:p>
      <w:pPr>
        <w:pStyle w:val="BodyText"/>
        <w:spacing w:line="480" w:lineRule="auto" w:before="1"/>
        <w:ind w:left="220" w:right="276"/>
        <w:jc w:val="both"/>
      </w:pPr>
      <w:r>
        <w:rPr/>
        <w:t>5.4 tests it for serial correlation. The purpose of doing this is to ensure that all estimates are </w:t>
      </w:r>
      <w:r>
        <w:rPr>
          <w:spacing w:val="-2"/>
        </w:rPr>
        <w:t>unbiased.</w:t>
      </w:r>
    </w:p>
    <w:p>
      <w:pPr>
        <w:pStyle w:val="Heading2"/>
        <w:numPr>
          <w:ilvl w:val="1"/>
          <w:numId w:val="14"/>
        </w:numPr>
        <w:tabs>
          <w:tab w:pos="641" w:val="left" w:leader="none"/>
        </w:tabs>
        <w:spacing w:line="240" w:lineRule="auto" w:before="167" w:after="0"/>
        <w:ind w:left="641" w:right="0" w:hanging="421"/>
        <w:jc w:val="both"/>
      </w:pPr>
      <w:bookmarkStart w:name="_bookmark27" w:id="28"/>
      <w:bookmarkEnd w:id="28"/>
      <w:r>
        <w:rPr>
          <w:b w:val="0"/>
        </w:rPr>
      </w:r>
      <w:r>
        <w:rPr>
          <w:spacing w:val="-2"/>
        </w:rPr>
        <w:t>Results</w:t>
      </w:r>
    </w:p>
    <w:p>
      <w:pPr>
        <w:pStyle w:val="BodyText"/>
        <w:spacing w:before="318"/>
        <w:ind w:left="220"/>
      </w:pPr>
      <w:r>
        <w:rPr/>
        <w:t>Table</w:t>
      </w:r>
      <w:r>
        <w:rPr>
          <w:spacing w:val="-1"/>
        </w:rPr>
        <w:t> </w:t>
      </w:r>
      <w:r>
        <w:rPr/>
        <w:t>4</w:t>
      </w:r>
      <w:r>
        <w:rPr>
          <w:spacing w:val="-1"/>
        </w:rPr>
        <w:t> </w:t>
      </w:r>
      <w:r>
        <w:rPr/>
        <w:t>presents the</w:t>
      </w:r>
      <w:r>
        <w:rPr>
          <w:spacing w:val="-2"/>
        </w:rPr>
        <w:t> </w:t>
      </w:r>
      <w:r>
        <w:rPr/>
        <w:t>results of</w:t>
      </w:r>
      <w:r>
        <w:rPr>
          <w:spacing w:val="-1"/>
        </w:rPr>
        <w:t> </w:t>
      </w:r>
      <w:r>
        <w:rPr/>
        <w:t>the </w:t>
      </w:r>
      <w:r>
        <w:rPr>
          <w:spacing w:val="-2"/>
        </w:rPr>
        <w:t>regression.</w:t>
      </w:r>
    </w:p>
    <w:p>
      <w:pPr>
        <w:pStyle w:val="BodyText"/>
        <w:spacing w:before="198"/>
      </w:pPr>
    </w:p>
    <w:p>
      <w:pPr>
        <w:spacing w:before="0"/>
        <w:ind w:left="220" w:right="0" w:firstLine="0"/>
        <w:jc w:val="left"/>
        <w:rPr>
          <w:sz w:val="22"/>
        </w:rPr>
      </w:pPr>
      <w:r>
        <w:rPr>
          <w:sz w:val="22"/>
        </w:rPr>
        <w:t>Table</w:t>
      </w:r>
      <w:r>
        <w:rPr>
          <w:spacing w:val="-3"/>
          <w:sz w:val="22"/>
        </w:rPr>
        <w:t> </w:t>
      </w:r>
      <w:r>
        <w:rPr>
          <w:sz w:val="22"/>
        </w:rPr>
        <w:t>4: </w:t>
      </w:r>
      <w:r>
        <w:rPr>
          <w:spacing w:val="-2"/>
          <w:sz w:val="22"/>
        </w:rPr>
        <w:t>Results</w:t>
      </w:r>
    </w:p>
    <w:p>
      <w:pPr>
        <w:pStyle w:val="BodyText"/>
        <w:spacing w:after="1"/>
        <w:rPr>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4"/>
        <w:gridCol w:w="1923"/>
        <w:gridCol w:w="1822"/>
        <w:gridCol w:w="1553"/>
        <w:gridCol w:w="1555"/>
      </w:tblGrid>
      <w:tr>
        <w:trPr>
          <w:trHeight w:val="318" w:hRule="atLeast"/>
        </w:trPr>
        <w:tc>
          <w:tcPr>
            <w:tcW w:w="9287" w:type="dxa"/>
            <w:gridSpan w:val="5"/>
            <w:tcBorders>
              <w:bottom w:val="single" w:sz="8" w:space="0" w:color="000000"/>
            </w:tcBorders>
          </w:tcPr>
          <w:p>
            <w:pPr>
              <w:pStyle w:val="TableParagraph"/>
              <w:spacing w:line="273" w:lineRule="exact"/>
              <w:rPr>
                <w:sz w:val="24"/>
              </w:rPr>
            </w:pPr>
            <w:r>
              <w:rPr>
                <w:sz w:val="24"/>
              </w:rPr>
              <w:t>Dependent</w:t>
            </w:r>
            <w:r>
              <w:rPr>
                <w:spacing w:val="-3"/>
                <w:sz w:val="24"/>
              </w:rPr>
              <w:t> </w:t>
            </w:r>
            <w:r>
              <w:rPr>
                <w:sz w:val="24"/>
              </w:rPr>
              <w:t>variable:</w:t>
            </w:r>
            <w:r>
              <w:rPr>
                <w:spacing w:val="-2"/>
                <w:sz w:val="24"/>
              </w:rPr>
              <w:t> log(GDPPC)</w:t>
            </w:r>
          </w:p>
        </w:tc>
      </w:tr>
      <w:tr>
        <w:trPr>
          <w:trHeight w:val="368" w:hRule="atLeast"/>
        </w:trPr>
        <w:tc>
          <w:tcPr>
            <w:tcW w:w="2434" w:type="dxa"/>
            <w:tcBorders>
              <w:top w:val="single" w:sz="8" w:space="0" w:color="000000"/>
              <w:bottom w:val="single" w:sz="8" w:space="0" w:color="000000"/>
            </w:tcBorders>
          </w:tcPr>
          <w:p>
            <w:pPr>
              <w:pStyle w:val="TableParagraph"/>
              <w:spacing w:line="319" w:lineRule="exact"/>
              <w:rPr>
                <w:b/>
                <w:sz w:val="28"/>
              </w:rPr>
            </w:pPr>
            <w:r>
              <w:rPr>
                <w:b/>
                <w:spacing w:val="-2"/>
                <w:sz w:val="28"/>
              </w:rPr>
              <w:t>Variable</w:t>
            </w:r>
          </w:p>
        </w:tc>
        <w:tc>
          <w:tcPr>
            <w:tcW w:w="1923" w:type="dxa"/>
            <w:tcBorders>
              <w:top w:val="single" w:sz="8" w:space="0" w:color="000000"/>
              <w:bottom w:val="single" w:sz="8" w:space="0" w:color="000000"/>
            </w:tcBorders>
          </w:tcPr>
          <w:p>
            <w:pPr>
              <w:pStyle w:val="TableParagraph"/>
              <w:spacing w:line="319" w:lineRule="exact"/>
              <w:rPr>
                <w:b/>
                <w:sz w:val="28"/>
              </w:rPr>
            </w:pPr>
            <w:r>
              <w:rPr>
                <w:b/>
                <w:spacing w:val="-2"/>
                <w:sz w:val="28"/>
              </w:rPr>
              <w:t>Coefficient</w:t>
            </w:r>
          </w:p>
        </w:tc>
        <w:tc>
          <w:tcPr>
            <w:tcW w:w="1822" w:type="dxa"/>
            <w:tcBorders>
              <w:top w:val="single" w:sz="8" w:space="0" w:color="000000"/>
              <w:bottom w:val="single" w:sz="8" w:space="0" w:color="000000"/>
            </w:tcBorders>
          </w:tcPr>
          <w:p>
            <w:pPr>
              <w:pStyle w:val="TableParagraph"/>
              <w:spacing w:line="319" w:lineRule="exact"/>
              <w:rPr>
                <w:b/>
                <w:sz w:val="28"/>
              </w:rPr>
            </w:pPr>
            <w:r>
              <w:rPr>
                <w:b/>
                <w:sz w:val="28"/>
              </w:rPr>
              <w:t>Std.</w:t>
            </w:r>
            <w:r>
              <w:rPr>
                <w:b/>
                <w:spacing w:val="-2"/>
                <w:sz w:val="28"/>
              </w:rPr>
              <w:t> </w:t>
            </w:r>
            <w:r>
              <w:rPr>
                <w:b/>
                <w:spacing w:val="-4"/>
                <w:sz w:val="28"/>
              </w:rPr>
              <w:t>Err.</w:t>
            </w:r>
          </w:p>
        </w:tc>
        <w:tc>
          <w:tcPr>
            <w:tcW w:w="1553" w:type="dxa"/>
            <w:tcBorders>
              <w:top w:val="single" w:sz="8" w:space="0" w:color="000000"/>
              <w:bottom w:val="single" w:sz="8" w:space="0" w:color="000000"/>
            </w:tcBorders>
          </w:tcPr>
          <w:p>
            <w:pPr>
              <w:pStyle w:val="TableParagraph"/>
              <w:spacing w:line="319" w:lineRule="exact"/>
              <w:rPr>
                <w:b/>
                <w:sz w:val="28"/>
              </w:rPr>
            </w:pPr>
            <w:r>
              <w:rPr>
                <w:b/>
                <w:sz w:val="28"/>
              </w:rPr>
              <w:t>t-</w:t>
            </w:r>
            <w:r>
              <w:rPr>
                <w:b/>
                <w:spacing w:val="-2"/>
                <w:sz w:val="28"/>
              </w:rPr>
              <w:t>value</w:t>
            </w:r>
          </w:p>
        </w:tc>
        <w:tc>
          <w:tcPr>
            <w:tcW w:w="1555" w:type="dxa"/>
            <w:tcBorders>
              <w:top w:val="single" w:sz="8" w:space="0" w:color="000000"/>
              <w:bottom w:val="single" w:sz="8" w:space="0" w:color="000000"/>
            </w:tcBorders>
          </w:tcPr>
          <w:p>
            <w:pPr>
              <w:pStyle w:val="TableParagraph"/>
              <w:spacing w:line="319" w:lineRule="exact"/>
              <w:rPr>
                <w:b/>
                <w:sz w:val="28"/>
              </w:rPr>
            </w:pPr>
            <w:r>
              <w:rPr>
                <w:b/>
                <w:spacing w:val="-2"/>
                <w:sz w:val="28"/>
              </w:rPr>
              <w:t>p-value</w:t>
            </w:r>
          </w:p>
        </w:tc>
      </w:tr>
      <w:tr>
        <w:trPr>
          <w:trHeight w:val="318" w:hRule="atLeast"/>
        </w:trPr>
        <w:tc>
          <w:tcPr>
            <w:tcW w:w="2434" w:type="dxa"/>
            <w:tcBorders>
              <w:top w:val="single" w:sz="8" w:space="0" w:color="000000"/>
            </w:tcBorders>
          </w:tcPr>
          <w:p>
            <w:pPr>
              <w:pStyle w:val="TableParagraph"/>
              <w:spacing w:line="272" w:lineRule="exact"/>
              <w:rPr>
                <w:sz w:val="24"/>
              </w:rPr>
            </w:pPr>
            <w:r>
              <w:rPr>
                <w:spacing w:val="-2"/>
                <w:sz w:val="24"/>
              </w:rPr>
              <w:t>GINI**</w:t>
            </w:r>
          </w:p>
        </w:tc>
        <w:tc>
          <w:tcPr>
            <w:tcW w:w="1923" w:type="dxa"/>
            <w:tcBorders>
              <w:top w:val="single" w:sz="8" w:space="0" w:color="000000"/>
            </w:tcBorders>
          </w:tcPr>
          <w:p>
            <w:pPr>
              <w:pStyle w:val="TableParagraph"/>
              <w:spacing w:line="272" w:lineRule="exact"/>
              <w:rPr>
                <w:sz w:val="24"/>
              </w:rPr>
            </w:pPr>
            <w:r>
              <w:rPr>
                <w:spacing w:val="-2"/>
                <w:sz w:val="24"/>
              </w:rPr>
              <w:t>0.02161</w:t>
            </w:r>
          </w:p>
        </w:tc>
        <w:tc>
          <w:tcPr>
            <w:tcW w:w="1822" w:type="dxa"/>
            <w:tcBorders>
              <w:top w:val="single" w:sz="8" w:space="0" w:color="000000"/>
            </w:tcBorders>
          </w:tcPr>
          <w:p>
            <w:pPr>
              <w:pStyle w:val="TableParagraph"/>
              <w:spacing w:line="272" w:lineRule="exact"/>
              <w:rPr>
                <w:sz w:val="24"/>
              </w:rPr>
            </w:pPr>
            <w:r>
              <w:rPr>
                <w:spacing w:val="-2"/>
                <w:sz w:val="24"/>
              </w:rPr>
              <w:t>0.0099295</w:t>
            </w:r>
          </w:p>
        </w:tc>
        <w:tc>
          <w:tcPr>
            <w:tcW w:w="1553" w:type="dxa"/>
            <w:tcBorders>
              <w:top w:val="single" w:sz="8" w:space="0" w:color="000000"/>
            </w:tcBorders>
          </w:tcPr>
          <w:p>
            <w:pPr>
              <w:pStyle w:val="TableParagraph"/>
              <w:spacing w:line="272" w:lineRule="exact"/>
              <w:rPr>
                <w:sz w:val="24"/>
              </w:rPr>
            </w:pPr>
            <w:r>
              <w:rPr>
                <w:spacing w:val="-4"/>
                <w:sz w:val="24"/>
              </w:rPr>
              <w:t>2.18</w:t>
            </w:r>
          </w:p>
        </w:tc>
        <w:tc>
          <w:tcPr>
            <w:tcW w:w="1555" w:type="dxa"/>
            <w:tcBorders>
              <w:top w:val="single" w:sz="8" w:space="0" w:color="000000"/>
            </w:tcBorders>
          </w:tcPr>
          <w:p>
            <w:pPr>
              <w:pStyle w:val="TableParagraph"/>
              <w:spacing w:line="272" w:lineRule="exact"/>
              <w:rPr>
                <w:sz w:val="24"/>
              </w:rPr>
            </w:pPr>
            <w:r>
              <w:rPr>
                <w:spacing w:val="-2"/>
                <w:sz w:val="24"/>
              </w:rPr>
              <w:t>0.035</w:t>
            </w:r>
          </w:p>
        </w:tc>
      </w:tr>
      <w:tr>
        <w:trPr>
          <w:trHeight w:val="316" w:hRule="atLeast"/>
        </w:trPr>
        <w:tc>
          <w:tcPr>
            <w:tcW w:w="2434" w:type="dxa"/>
          </w:tcPr>
          <w:p>
            <w:pPr>
              <w:pStyle w:val="TableParagraph"/>
              <w:spacing w:line="270" w:lineRule="exact"/>
              <w:rPr>
                <w:sz w:val="24"/>
              </w:rPr>
            </w:pPr>
            <w:r>
              <w:rPr>
                <w:spacing w:val="-5"/>
                <w:sz w:val="24"/>
              </w:rPr>
              <w:t>TO</w:t>
            </w:r>
          </w:p>
        </w:tc>
        <w:tc>
          <w:tcPr>
            <w:tcW w:w="1923" w:type="dxa"/>
          </w:tcPr>
          <w:p>
            <w:pPr>
              <w:pStyle w:val="TableParagraph"/>
              <w:spacing w:line="270" w:lineRule="exact"/>
              <w:rPr>
                <w:sz w:val="24"/>
              </w:rPr>
            </w:pPr>
            <w:r>
              <w:rPr>
                <w:spacing w:val="-2"/>
                <w:sz w:val="24"/>
              </w:rPr>
              <w:t>0.0017074</w:t>
            </w:r>
          </w:p>
        </w:tc>
        <w:tc>
          <w:tcPr>
            <w:tcW w:w="1822" w:type="dxa"/>
          </w:tcPr>
          <w:p>
            <w:pPr>
              <w:pStyle w:val="TableParagraph"/>
              <w:spacing w:line="270" w:lineRule="exact"/>
              <w:rPr>
                <w:sz w:val="24"/>
              </w:rPr>
            </w:pPr>
            <w:r>
              <w:rPr>
                <w:spacing w:val="-2"/>
                <w:sz w:val="24"/>
              </w:rPr>
              <w:t>0.0078209</w:t>
            </w:r>
          </w:p>
        </w:tc>
        <w:tc>
          <w:tcPr>
            <w:tcW w:w="1553" w:type="dxa"/>
          </w:tcPr>
          <w:p>
            <w:pPr>
              <w:pStyle w:val="TableParagraph"/>
              <w:spacing w:line="270" w:lineRule="exact"/>
              <w:rPr>
                <w:sz w:val="24"/>
              </w:rPr>
            </w:pPr>
            <w:r>
              <w:rPr>
                <w:spacing w:val="-4"/>
                <w:sz w:val="24"/>
              </w:rPr>
              <w:t>0.22</w:t>
            </w:r>
          </w:p>
        </w:tc>
        <w:tc>
          <w:tcPr>
            <w:tcW w:w="1555" w:type="dxa"/>
          </w:tcPr>
          <w:p>
            <w:pPr>
              <w:pStyle w:val="TableParagraph"/>
              <w:spacing w:line="270" w:lineRule="exact"/>
              <w:rPr>
                <w:sz w:val="24"/>
              </w:rPr>
            </w:pPr>
            <w:r>
              <w:rPr>
                <w:spacing w:val="-2"/>
                <w:sz w:val="24"/>
              </w:rPr>
              <w:t>0.828</w:t>
            </w:r>
          </w:p>
        </w:tc>
      </w:tr>
      <w:tr>
        <w:trPr>
          <w:trHeight w:val="318" w:hRule="atLeast"/>
        </w:trPr>
        <w:tc>
          <w:tcPr>
            <w:tcW w:w="2434" w:type="dxa"/>
          </w:tcPr>
          <w:p>
            <w:pPr>
              <w:pStyle w:val="TableParagraph"/>
              <w:spacing w:line="273" w:lineRule="exact"/>
              <w:rPr>
                <w:sz w:val="24"/>
              </w:rPr>
            </w:pPr>
            <w:r>
              <w:rPr>
                <w:spacing w:val="-2"/>
                <w:sz w:val="24"/>
              </w:rPr>
              <w:t>HCPP***</w:t>
            </w:r>
          </w:p>
        </w:tc>
        <w:tc>
          <w:tcPr>
            <w:tcW w:w="1923" w:type="dxa"/>
          </w:tcPr>
          <w:p>
            <w:pPr>
              <w:pStyle w:val="TableParagraph"/>
              <w:spacing w:line="273" w:lineRule="exact"/>
              <w:rPr>
                <w:sz w:val="24"/>
              </w:rPr>
            </w:pPr>
            <w:r>
              <w:rPr>
                <w:spacing w:val="-2"/>
                <w:sz w:val="24"/>
              </w:rPr>
              <w:t>0.6230051</w:t>
            </w:r>
          </w:p>
        </w:tc>
        <w:tc>
          <w:tcPr>
            <w:tcW w:w="1822" w:type="dxa"/>
          </w:tcPr>
          <w:p>
            <w:pPr>
              <w:pStyle w:val="TableParagraph"/>
              <w:spacing w:line="273" w:lineRule="exact"/>
              <w:rPr>
                <w:sz w:val="24"/>
              </w:rPr>
            </w:pPr>
            <w:r>
              <w:rPr>
                <w:spacing w:val="-2"/>
                <w:sz w:val="24"/>
              </w:rPr>
              <w:t>0.0950165</w:t>
            </w:r>
          </w:p>
        </w:tc>
        <w:tc>
          <w:tcPr>
            <w:tcW w:w="1553" w:type="dxa"/>
          </w:tcPr>
          <w:p>
            <w:pPr>
              <w:pStyle w:val="TableParagraph"/>
              <w:spacing w:line="273" w:lineRule="exact"/>
              <w:rPr>
                <w:sz w:val="24"/>
              </w:rPr>
            </w:pPr>
            <w:r>
              <w:rPr>
                <w:spacing w:val="-4"/>
                <w:sz w:val="24"/>
              </w:rPr>
              <w:t>6.56</w:t>
            </w:r>
          </w:p>
        </w:tc>
        <w:tc>
          <w:tcPr>
            <w:tcW w:w="1555" w:type="dxa"/>
          </w:tcPr>
          <w:p>
            <w:pPr>
              <w:pStyle w:val="TableParagraph"/>
              <w:spacing w:line="273" w:lineRule="exact"/>
              <w:rPr>
                <w:sz w:val="24"/>
              </w:rPr>
            </w:pPr>
            <w:r>
              <w:rPr>
                <w:spacing w:val="-2"/>
                <w:sz w:val="24"/>
              </w:rPr>
              <w:t>0.000</w:t>
            </w:r>
          </w:p>
        </w:tc>
      </w:tr>
      <w:tr>
        <w:trPr>
          <w:trHeight w:val="316" w:hRule="atLeast"/>
        </w:trPr>
        <w:tc>
          <w:tcPr>
            <w:tcW w:w="2434" w:type="dxa"/>
          </w:tcPr>
          <w:p>
            <w:pPr>
              <w:pStyle w:val="TableParagraph"/>
              <w:spacing w:line="270" w:lineRule="exact"/>
              <w:rPr>
                <w:sz w:val="24"/>
              </w:rPr>
            </w:pPr>
            <w:r>
              <w:rPr>
                <w:spacing w:val="-4"/>
                <w:sz w:val="24"/>
              </w:rPr>
              <w:t>GCF*</w:t>
            </w:r>
          </w:p>
        </w:tc>
        <w:tc>
          <w:tcPr>
            <w:tcW w:w="1923" w:type="dxa"/>
          </w:tcPr>
          <w:p>
            <w:pPr>
              <w:pStyle w:val="TableParagraph"/>
              <w:spacing w:line="270" w:lineRule="exact"/>
              <w:rPr>
                <w:sz w:val="24"/>
              </w:rPr>
            </w:pPr>
            <w:r>
              <w:rPr>
                <w:spacing w:val="-2"/>
                <w:sz w:val="24"/>
              </w:rPr>
              <w:t>0.0183071</w:t>
            </w:r>
          </w:p>
        </w:tc>
        <w:tc>
          <w:tcPr>
            <w:tcW w:w="1822" w:type="dxa"/>
          </w:tcPr>
          <w:p>
            <w:pPr>
              <w:pStyle w:val="TableParagraph"/>
              <w:spacing w:line="270" w:lineRule="exact"/>
              <w:rPr>
                <w:sz w:val="24"/>
              </w:rPr>
            </w:pPr>
            <w:r>
              <w:rPr>
                <w:spacing w:val="-2"/>
                <w:sz w:val="24"/>
              </w:rPr>
              <w:t>0.0095274</w:t>
            </w:r>
          </w:p>
        </w:tc>
        <w:tc>
          <w:tcPr>
            <w:tcW w:w="1553" w:type="dxa"/>
          </w:tcPr>
          <w:p>
            <w:pPr>
              <w:pStyle w:val="TableParagraph"/>
              <w:spacing w:line="270" w:lineRule="exact"/>
              <w:rPr>
                <w:sz w:val="24"/>
              </w:rPr>
            </w:pPr>
            <w:r>
              <w:rPr>
                <w:spacing w:val="-4"/>
                <w:sz w:val="24"/>
              </w:rPr>
              <w:t>1.92</w:t>
            </w:r>
          </w:p>
        </w:tc>
        <w:tc>
          <w:tcPr>
            <w:tcW w:w="1555" w:type="dxa"/>
          </w:tcPr>
          <w:p>
            <w:pPr>
              <w:pStyle w:val="TableParagraph"/>
              <w:spacing w:line="270" w:lineRule="exact"/>
              <w:rPr>
                <w:sz w:val="24"/>
              </w:rPr>
            </w:pPr>
            <w:r>
              <w:rPr>
                <w:spacing w:val="-2"/>
                <w:sz w:val="24"/>
              </w:rPr>
              <w:t>0.061</w:t>
            </w:r>
          </w:p>
        </w:tc>
      </w:tr>
      <w:tr>
        <w:trPr>
          <w:trHeight w:val="318" w:hRule="atLeast"/>
        </w:trPr>
        <w:tc>
          <w:tcPr>
            <w:tcW w:w="2434" w:type="dxa"/>
          </w:tcPr>
          <w:p>
            <w:pPr>
              <w:pStyle w:val="TableParagraph"/>
              <w:spacing w:line="270" w:lineRule="exact"/>
              <w:rPr>
                <w:sz w:val="24"/>
              </w:rPr>
            </w:pPr>
            <w:r>
              <w:rPr>
                <w:spacing w:val="-2"/>
                <w:sz w:val="24"/>
              </w:rPr>
              <w:t>Intercept***</w:t>
            </w:r>
          </w:p>
        </w:tc>
        <w:tc>
          <w:tcPr>
            <w:tcW w:w="1923" w:type="dxa"/>
          </w:tcPr>
          <w:p>
            <w:pPr>
              <w:pStyle w:val="TableParagraph"/>
              <w:spacing w:line="270" w:lineRule="exact"/>
              <w:rPr>
                <w:sz w:val="24"/>
              </w:rPr>
            </w:pPr>
            <w:r>
              <w:rPr>
                <w:spacing w:val="-2"/>
                <w:sz w:val="24"/>
              </w:rPr>
              <w:t>6.169868</w:t>
            </w:r>
          </w:p>
        </w:tc>
        <w:tc>
          <w:tcPr>
            <w:tcW w:w="1822" w:type="dxa"/>
          </w:tcPr>
          <w:p>
            <w:pPr>
              <w:pStyle w:val="TableParagraph"/>
              <w:spacing w:line="270" w:lineRule="exact"/>
              <w:rPr>
                <w:sz w:val="24"/>
              </w:rPr>
            </w:pPr>
            <w:r>
              <w:rPr>
                <w:spacing w:val="-2"/>
                <w:sz w:val="24"/>
              </w:rPr>
              <w:t>0.7205511</w:t>
            </w:r>
          </w:p>
        </w:tc>
        <w:tc>
          <w:tcPr>
            <w:tcW w:w="1553" w:type="dxa"/>
          </w:tcPr>
          <w:p>
            <w:pPr>
              <w:pStyle w:val="TableParagraph"/>
              <w:spacing w:line="270" w:lineRule="exact"/>
              <w:rPr>
                <w:sz w:val="24"/>
              </w:rPr>
            </w:pPr>
            <w:r>
              <w:rPr>
                <w:spacing w:val="-4"/>
                <w:sz w:val="24"/>
              </w:rPr>
              <w:t>8.56</w:t>
            </w:r>
          </w:p>
        </w:tc>
        <w:tc>
          <w:tcPr>
            <w:tcW w:w="1555" w:type="dxa"/>
          </w:tcPr>
          <w:p>
            <w:pPr>
              <w:pStyle w:val="TableParagraph"/>
              <w:spacing w:line="270" w:lineRule="exact"/>
              <w:rPr>
                <w:sz w:val="24"/>
              </w:rPr>
            </w:pPr>
            <w:r>
              <w:rPr>
                <w:spacing w:val="-2"/>
                <w:sz w:val="24"/>
              </w:rPr>
              <w:t>0.000</w:t>
            </w:r>
          </w:p>
        </w:tc>
      </w:tr>
      <w:tr>
        <w:trPr>
          <w:trHeight w:val="316" w:hRule="atLeast"/>
        </w:trPr>
        <w:tc>
          <w:tcPr>
            <w:tcW w:w="2434" w:type="dxa"/>
          </w:tcPr>
          <w:p>
            <w:pPr>
              <w:pStyle w:val="TableParagraph"/>
              <w:spacing w:line="115" w:lineRule="auto" w:before="17"/>
              <w:rPr>
                <w:sz w:val="16"/>
              </w:rPr>
            </w:pPr>
            <w:r>
              <w:rPr>
                <w:spacing w:val="-5"/>
                <w:position w:val="-10"/>
                <w:sz w:val="24"/>
              </w:rPr>
              <w:t>R</w:t>
            </w:r>
            <w:r>
              <w:rPr>
                <w:spacing w:val="-5"/>
                <w:sz w:val="16"/>
              </w:rPr>
              <w:t>2</w:t>
            </w:r>
          </w:p>
        </w:tc>
        <w:tc>
          <w:tcPr>
            <w:tcW w:w="6853" w:type="dxa"/>
            <w:gridSpan w:val="4"/>
          </w:tcPr>
          <w:p>
            <w:pPr>
              <w:pStyle w:val="TableParagraph"/>
              <w:spacing w:line="270" w:lineRule="exact"/>
              <w:rPr>
                <w:sz w:val="24"/>
              </w:rPr>
            </w:pPr>
            <w:r>
              <w:rPr>
                <w:spacing w:val="-2"/>
                <w:sz w:val="24"/>
              </w:rPr>
              <w:t>0.6782</w:t>
            </w:r>
          </w:p>
        </w:tc>
      </w:tr>
      <w:tr>
        <w:trPr>
          <w:trHeight w:val="318" w:hRule="atLeast"/>
        </w:trPr>
        <w:tc>
          <w:tcPr>
            <w:tcW w:w="2434" w:type="dxa"/>
          </w:tcPr>
          <w:p>
            <w:pPr>
              <w:pStyle w:val="TableParagraph"/>
              <w:spacing w:line="270" w:lineRule="exact"/>
              <w:rPr>
                <w:sz w:val="24"/>
              </w:rPr>
            </w:pPr>
            <w:r>
              <w:rPr>
                <w:spacing w:val="-2"/>
                <w:sz w:val="24"/>
              </w:rPr>
              <w:t>F-</w:t>
            </w:r>
            <w:r>
              <w:rPr>
                <w:spacing w:val="-4"/>
                <w:sz w:val="24"/>
              </w:rPr>
              <w:t>stat</w:t>
            </w:r>
          </w:p>
        </w:tc>
        <w:tc>
          <w:tcPr>
            <w:tcW w:w="6853" w:type="dxa"/>
            <w:gridSpan w:val="4"/>
          </w:tcPr>
          <w:p>
            <w:pPr>
              <w:pStyle w:val="TableParagraph"/>
              <w:spacing w:line="270" w:lineRule="exact"/>
              <w:rPr>
                <w:sz w:val="24"/>
              </w:rPr>
            </w:pPr>
            <w:r>
              <w:rPr>
                <w:spacing w:val="-2"/>
                <w:sz w:val="24"/>
              </w:rPr>
              <w:t>22.13</w:t>
            </w:r>
          </w:p>
        </w:tc>
      </w:tr>
    </w:tbl>
    <w:p>
      <w:pPr>
        <w:spacing w:before="0"/>
        <w:ind w:left="220" w:right="0" w:firstLine="0"/>
        <w:jc w:val="left"/>
        <w:rPr>
          <w:sz w:val="22"/>
        </w:rPr>
      </w:pPr>
      <w:r>
        <w:rPr>
          <w:sz w:val="22"/>
        </w:rPr>
        <w:t>Key:</w:t>
      </w:r>
      <w:r>
        <w:rPr>
          <w:spacing w:val="-3"/>
          <w:sz w:val="22"/>
        </w:rPr>
        <w:t> </w:t>
      </w:r>
      <w:r>
        <w:rPr>
          <w:sz w:val="22"/>
        </w:rPr>
        <w:t>***</w:t>
      </w:r>
      <w:r>
        <w:rPr>
          <w:spacing w:val="-4"/>
          <w:sz w:val="22"/>
        </w:rPr>
        <w:t> </w:t>
      </w:r>
      <w:r>
        <w:rPr>
          <w:sz w:val="22"/>
        </w:rPr>
        <w:t>99%</w:t>
      </w:r>
      <w:r>
        <w:rPr>
          <w:spacing w:val="-3"/>
          <w:sz w:val="22"/>
        </w:rPr>
        <w:t> </w:t>
      </w:r>
      <w:r>
        <w:rPr>
          <w:sz w:val="22"/>
        </w:rPr>
        <w:t>level</w:t>
      </w:r>
      <w:r>
        <w:rPr>
          <w:spacing w:val="-4"/>
          <w:sz w:val="22"/>
        </w:rPr>
        <w:t> </w:t>
      </w:r>
      <w:r>
        <w:rPr>
          <w:sz w:val="22"/>
        </w:rPr>
        <w:t>of</w:t>
      </w:r>
      <w:r>
        <w:rPr>
          <w:spacing w:val="-1"/>
          <w:sz w:val="22"/>
        </w:rPr>
        <w:t> </w:t>
      </w:r>
      <w:r>
        <w:rPr>
          <w:sz w:val="22"/>
        </w:rPr>
        <w:t>significance.</w:t>
      </w:r>
      <w:r>
        <w:rPr>
          <w:spacing w:val="-2"/>
          <w:sz w:val="22"/>
        </w:rPr>
        <w:t> </w:t>
      </w:r>
      <w:r>
        <w:rPr>
          <w:sz w:val="22"/>
        </w:rPr>
        <w:t>**</w:t>
      </w:r>
      <w:r>
        <w:rPr>
          <w:spacing w:val="-4"/>
          <w:sz w:val="22"/>
        </w:rPr>
        <w:t> </w:t>
      </w:r>
      <w:r>
        <w:rPr>
          <w:sz w:val="22"/>
        </w:rPr>
        <w:t>95%</w:t>
      </w:r>
      <w:r>
        <w:rPr>
          <w:spacing w:val="-4"/>
          <w:sz w:val="22"/>
        </w:rPr>
        <w:t> </w:t>
      </w:r>
      <w:r>
        <w:rPr>
          <w:sz w:val="22"/>
        </w:rPr>
        <w:t>level</w:t>
      </w:r>
      <w:r>
        <w:rPr>
          <w:spacing w:val="-3"/>
          <w:sz w:val="22"/>
        </w:rPr>
        <w:t> </w:t>
      </w:r>
      <w:r>
        <w:rPr>
          <w:sz w:val="22"/>
        </w:rPr>
        <w:t>of</w:t>
      </w:r>
      <w:r>
        <w:rPr>
          <w:spacing w:val="-4"/>
          <w:sz w:val="22"/>
        </w:rPr>
        <w:t> </w:t>
      </w:r>
      <w:r>
        <w:rPr>
          <w:sz w:val="22"/>
        </w:rPr>
        <w:t>significance.</w:t>
      </w:r>
      <w:r>
        <w:rPr>
          <w:spacing w:val="-4"/>
          <w:sz w:val="22"/>
        </w:rPr>
        <w:t> </w:t>
      </w:r>
      <w:r>
        <w:rPr>
          <w:sz w:val="22"/>
        </w:rPr>
        <w:t>*</w:t>
      </w:r>
      <w:r>
        <w:rPr>
          <w:spacing w:val="-2"/>
          <w:sz w:val="22"/>
        </w:rPr>
        <w:t> </w:t>
      </w:r>
      <w:r>
        <w:rPr>
          <w:sz w:val="22"/>
        </w:rPr>
        <w:t>90% level</w:t>
      </w:r>
      <w:r>
        <w:rPr>
          <w:spacing w:val="-1"/>
          <w:sz w:val="22"/>
        </w:rPr>
        <w:t> </w:t>
      </w:r>
      <w:r>
        <w:rPr>
          <w:sz w:val="22"/>
        </w:rPr>
        <w:t>of</w:t>
      </w:r>
      <w:r>
        <w:rPr>
          <w:spacing w:val="-3"/>
          <w:sz w:val="22"/>
        </w:rPr>
        <w:t> </w:t>
      </w:r>
      <w:r>
        <w:rPr>
          <w:spacing w:val="-2"/>
          <w:sz w:val="22"/>
        </w:rPr>
        <w:t>significance.</w:t>
      </w:r>
    </w:p>
    <w:p>
      <w:pPr>
        <w:pStyle w:val="BodyText"/>
        <w:spacing w:before="157"/>
        <w:ind w:left="220"/>
      </w:pPr>
      <w:r>
        <w:rPr/>
        <w:t>The</w:t>
      </w:r>
      <w:r>
        <w:rPr>
          <w:spacing w:val="-3"/>
        </w:rPr>
        <w:t> </w:t>
      </w:r>
      <w:r>
        <w:rPr/>
        <w:t>fitted model</w:t>
      </w:r>
      <w:r>
        <w:rPr>
          <w:spacing w:val="-1"/>
        </w:rPr>
        <w:t> </w:t>
      </w:r>
      <w:r>
        <w:rPr/>
        <w:t>is </w:t>
      </w:r>
      <w:r>
        <w:rPr>
          <w:spacing w:val="-2"/>
        </w:rPr>
        <w:t>therefore:</w:t>
      </w:r>
    </w:p>
    <w:p>
      <w:pPr>
        <w:pStyle w:val="BodyText"/>
        <w:spacing w:before="159"/>
      </w:pPr>
    </w:p>
    <w:p>
      <w:pPr>
        <w:pStyle w:val="BodyText"/>
        <w:ind w:left="215" w:right="273"/>
        <w:jc w:val="center"/>
      </w:pPr>
      <w:r>
        <w:rPr/>
        <w:t>log(GDPPC)</w:t>
      </w:r>
      <w:r>
        <w:rPr>
          <w:spacing w:val="-1"/>
        </w:rPr>
        <w:t> </w:t>
      </w:r>
      <w:r>
        <w:rPr/>
        <w:t>=</w:t>
      </w:r>
      <w:r>
        <w:rPr>
          <w:spacing w:val="-2"/>
        </w:rPr>
        <w:t> </w:t>
      </w:r>
      <w:r>
        <w:rPr/>
        <w:t>6.169 +</w:t>
      </w:r>
      <w:r>
        <w:rPr>
          <w:spacing w:val="-1"/>
        </w:rPr>
        <w:t> </w:t>
      </w:r>
      <w:r>
        <w:rPr/>
        <w:t>0.022 GINI</w:t>
      </w:r>
      <w:r>
        <w:rPr>
          <w:vertAlign w:val="subscript"/>
        </w:rPr>
        <w:t>t</w:t>
      </w:r>
      <w:r>
        <w:rPr>
          <w:spacing w:val="-1"/>
          <w:vertAlign w:val="baseline"/>
        </w:rPr>
        <w:t> </w:t>
      </w:r>
      <w:r>
        <w:rPr>
          <w:vertAlign w:val="baseline"/>
        </w:rPr>
        <w:t>+</w:t>
      </w:r>
      <w:r>
        <w:rPr>
          <w:spacing w:val="-1"/>
          <w:vertAlign w:val="baseline"/>
        </w:rPr>
        <w:t> </w:t>
      </w:r>
      <w:r>
        <w:rPr>
          <w:vertAlign w:val="baseline"/>
        </w:rPr>
        <w:t>0.002 TO</w:t>
      </w:r>
      <w:r>
        <w:rPr>
          <w:vertAlign w:val="subscript"/>
        </w:rPr>
        <w:t>t</w:t>
      </w:r>
      <w:r>
        <w:rPr>
          <w:vertAlign w:val="baseline"/>
        </w:rPr>
        <w:t> +</w:t>
      </w:r>
      <w:r>
        <w:rPr>
          <w:spacing w:val="1"/>
          <w:vertAlign w:val="baseline"/>
        </w:rPr>
        <w:t> </w:t>
      </w:r>
      <w:r>
        <w:rPr>
          <w:vertAlign w:val="baseline"/>
        </w:rPr>
        <w:t>0.623</w:t>
      </w:r>
      <w:r>
        <w:rPr>
          <w:spacing w:val="-1"/>
          <w:vertAlign w:val="baseline"/>
        </w:rPr>
        <w:t> </w:t>
      </w:r>
      <w:r>
        <w:rPr>
          <w:vertAlign w:val="baseline"/>
        </w:rPr>
        <w:t>HCPP</w:t>
      </w:r>
      <w:r>
        <w:rPr>
          <w:vertAlign w:val="subscript"/>
        </w:rPr>
        <w:t>t</w:t>
      </w:r>
      <w:r>
        <w:rPr>
          <w:vertAlign w:val="baseline"/>
        </w:rPr>
        <w:t> +</w:t>
      </w:r>
      <w:r>
        <w:rPr>
          <w:spacing w:val="-1"/>
          <w:vertAlign w:val="baseline"/>
        </w:rPr>
        <w:t> </w:t>
      </w:r>
      <w:r>
        <w:rPr>
          <w:vertAlign w:val="baseline"/>
        </w:rPr>
        <w:t>0.018 </w:t>
      </w:r>
      <w:r>
        <w:rPr>
          <w:spacing w:val="-4"/>
          <w:vertAlign w:val="baseline"/>
        </w:rPr>
        <w:t>GCF</w:t>
      </w:r>
      <w:r>
        <w:rPr>
          <w:spacing w:val="-4"/>
          <w:vertAlign w:val="subscript"/>
        </w:rPr>
        <w:t>t</w:t>
      </w:r>
    </w:p>
    <w:p>
      <w:pPr>
        <w:spacing w:after="0"/>
        <w:jc w:val="center"/>
        <w:sectPr>
          <w:pgSz w:w="12240" w:h="15840"/>
          <w:pgMar w:header="0" w:footer="744" w:top="1360" w:bottom="940" w:left="1220" w:right="1160"/>
        </w:sectPr>
      </w:pPr>
    </w:p>
    <w:p>
      <w:pPr>
        <w:pStyle w:val="Heading2"/>
        <w:numPr>
          <w:ilvl w:val="1"/>
          <w:numId w:val="14"/>
        </w:numPr>
        <w:tabs>
          <w:tab w:pos="641" w:val="left" w:leader="none"/>
        </w:tabs>
        <w:spacing w:line="240" w:lineRule="auto" w:before="78" w:after="0"/>
        <w:ind w:left="641" w:right="0" w:hanging="421"/>
        <w:jc w:val="left"/>
      </w:pPr>
      <w:bookmarkStart w:name="_bookmark28" w:id="29"/>
      <w:bookmarkEnd w:id="29"/>
      <w:r>
        <w:rPr>
          <w:b w:val="0"/>
        </w:rPr>
      </w:r>
      <w:r>
        <w:rPr>
          <w:spacing w:val="-2"/>
        </w:rPr>
        <w:t>Discussion</w:t>
      </w:r>
    </w:p>
    <w:p>
      <w:pPr>
        <w:pStyle w:val="BodyText"/>
        <w:spacing w:line="480" w:lineRule="auto" w:before="315"/>
        <w:ind w:left="220" w:right="271"/>
        <w:jc w:val="both"/>
      </w:pPr>
      <w:r>
        <w:rPr/>
        <w:t>The result suggests that all the explanatory variables are positively related to economic growth. However, their significance level will give clues as to whether any of these values are actually related to the dependent variable as hypothesized. To the effect of income inequality, Gini index turns out to be positively related to economic growth. The result shows that a one-point increase in the Gini index is associated with a 2.2 percent rise in economic growth. This means an</w:t>
      </w:r>
      <w:r>
        <w:rPr>
          <w:spacing w:val="40"/>
        </w:rPr>
        <w:t> </w:t>
      </w:r>
      <w:r>
        <w:rPr/>
        <w:t>increase in income inequality goes hand in hand with greater economic performance. This may</w:t>
      </w:r>
      <w:r>
        <w:rPr>
          <w:spacing w:val="40"/>
        </w:rPr>
        <w:t> </w:t>
      </w:r>
      <w:r>
        <w:rPr/>
        <w:t>be an indication that the country’s output is concentrated at the top and this class is also responsible for most of Brazil’s income. Hence, increasing inequality may lead to more output. This finding</w:t>
      </w:r>
      <w:r>
        <w:rPr>
          <w:spacing w:val="-1"/>
        </w:rPr>
        <w:t> </w:t>
      </w:r>
      <w:r>
        <w:rPr/>
        <w:t>may</w:t>
      </w:r>
      <w:r>
        <w:rPr>
          <w:spacing w:val="-4"/>
        </w:rPr>
        <w:t> </w:t>
      </w:r>
      <w:r>
        <w:rPr/>
        <w:t>be particularly</w:t>
      </w:r>
      <w:r>
        <w:rPr>
          <w:spacing w:val="-4"/>
        </w:rPr>
        <w:t> </w:t>
      </w:r>
      <w:r>
        <w:rPr/>
        <w:t>worrisome to policymakers aiming for</w:t>
      </w:r>
      <w:r>
        <w:rPr>
          <w:spacing w:val="-1"/>
        </w:rPr>
        <w:t> </w:t>
      </w:r>
      <w:r>
        <w:rPr/>
        <w:t>a more</w:t>
      </w:r>
      <w:r>
        <w:rPr>
          <w:spacing w:val="-1"/>
        </w:rPr>
        <w:t> </w:t>
      </w:r>
      <w:r>
        <w:rPr/>
        <w:t>equal distribution in the society. The finding suggests the goals of increasing economic equality and output are contradictory. This is a puzzle for Brazilian policymakers judging by this finding. Thus, the null hypothesis which states that there is no significant relationship between income inequality and economic</w:t>
      </w:r>
      <w:r>
        <w:rPr>
          <w:spacing w:val="-1"/>
        </w:rPr>
        <w:t> </w:t>
      </w:r>
      <w:r>
        <w:rPr/>
        <w:t>growth</w:t>
      </w:r>
      <w:r>
        <w:rPr>
          <w:spacing w:val="-2"/>
        </w:rPr>
        <w:t> </w:t>
      </w:r>
      <w:r>
        <w:rPr/>
        <w:t>in Brazil</w:t>
      </w:r>
      <w:r>
        <w:rPr>
          <w:spacing w:val="-2"/>
        </w:rPr>
        <w:t> </w:t>
      </w:r>
      <w:r>
        <w:rPr/>
        <w:t>is</w:t>
      </w:r>
      <w:r>
        <w:rPr>
          <w:spacing w:val="-2"/>
        </w:rPr>
        <w:t> </w:t>
      </w:r>
      <w:r>
        <w:rPr/>
        <w:t>rejected.</w:t>
      </w:r>
      <w:r>
        <w:rPr>
          <w:spacing w:val="-2"/>
        </w:rPr>
        <w:t> </w:t>
      </w:r>
      <w:r>
        <w:rPr/>
        <w:t>As</w:t>
      </w:r>
      <w:r>
        <w:rPr>
          <w:spacing w:val="-1"/>
        </w:rPr>
        <w:t> </w:t>
      </w:r>
      <w:r>
        <w:rPr/>
        <w:t>such,</w:t>
      </w:r>
      <w:r>
        <w:rPr>
          <w:spacing w:val="-2"/>
        </w:rPr>
        <w:t> </w:t>
      </w:r>
      <w:r>
        <w:rPr/>
        <w:t>there</w:t>
      </w:r>
      <w:r>
        <w:rPr>
          <w:spacing w:val="-2"/>
        </w:rPr>
        <w:t> </w:t>
      </w:r>
      <w:r>
        <w:rPr/>
        <w:t>is</w:t>
      </w:r>
      <w:r>
        <w:rPr>
          <w:spacing w:val="-1"/>
        </w:rPr>
        <w:t> </w:t>
      </w:r>
      <w:r>
        <w:rPr/>
        <w:t>evidence</w:t>
      </w:r>
      <w:r>
        <w:rPr>
          <w:spacing w:val="-3"/>
        </w:rPr>
        <w:t> </w:t>
      </w:r>
      <w:r>
        <w:rPr/>
        <w:t>to reject</w:t>
      </w:r>
      <w:r>
        <w:rPr>
          <w:spacing w:val="-2"/>
        </w:rPr>
        <w:t> </w:t>
      </w:r>
      <w:r>
        <w:rPr/>
        <w:t>the</w:t>
      </w:r>
      <w:r>
        <w:rPr>
          <w:spacing w:val="-3"/>
        </w:rPr>
        <w:t> </w:t>
      </w:r>
      <w:r>
        <w:rPr/>
        <w:t>null</w:t>
      </w:r>
      <w:r>
        <w:rPr>
          <w:spacing w:val="-2"/>
        </w:rPr>
        <w:t> </w:t>
      </w:r>
      <w:r>
        <w:rPr/>
        <w:t>hypothesis</w:t>
      </w:r>
      <w:r>
        <w:rPr>
          <w:spacing w:val="-2"/>
        </w:rPr>
        <w:t> </w:t>
      </w:r>
      <w:r>
        <w:rPr/>
        <w:t>and go with the alternative hypothesis which states that there is a relationship between growth and income inequality. The t-value of 2.18 shows that the relationship is statistically significant, meaning an increase in income inequality actually increases economic growth in Brazil.</w:t>
      </w:r>
    </w:p>
    <w:p>
      <w:pPr>
        <w:pStyle w:val="BodyText"/>
      </w:pPr>
    </w:p>
    <w:p>
      <w:pPr>
        <w:pStyle w:val="BodyText"/>
        <w:spacing w:before="2"/>
      </w:pPr>
    </w:p>
    <w:p>
      <w:pPr>
        <w:pStyle w:val="BodyText"/>
        <w:spacing w:line="480" w:lineRule="auto"/>
        <w:ind w:left="220" w:right="272"/>
        <w:jc w:val="both"/>
      </w:pPr>
      <w:r>
        <w:rPr/>
        <w:t>Now to the effect of the remaining explanatory variables on growth. Trade openness positively affects economic growth. The model predicts that every 1 point increase in trade openness is associated a 0.2 percent growth in GDP per capita. However, owing to the fact that the t-value is low (0.22), it is difficult, if not impossible to make conclusions with the result. Hence, this variable</w:t>
      </w:r>
      <w:r>
        <w:rPr>
          <w:spacing w:val="5"/>
        </w:rPr>
        <w:t> </w:t>
      </w:r>
      <w:r>
        <w:rPr/>
        <w:t>is</w:t>
      </w:r>
      <w:r>
        <w:rPr>
          <w:spacing w:val="9"/>
        </w:rPr>
        <w:t> </w:t>
      </w:r>
      <w:r>
        <w:rPr/>
        <w:t>statistically</w:t>
      </w:r>
      <w:r>
        <w:rPr>
          <w:spacing w:val="3"/>
        </w:rPr>
        <w:t> </w:t>
      </w:r>
      <w:r>
        <w:rPr/>
        <w:t>insignificant.</w:t>
      </w:r>
      <w:r>
        <w:rPr>
          <w:spacing w:val="12"/>
        </w:rPr>
        <w:t> </w:t>
      </w:r>
      <w:r>
        <w:rPr/>
        <w:t>A</w:t>
      </w:r>
      <w:r>
        <w:rPr>
          <w:spacing w:val="10"/>
        </w:rPr>
        <w:t> </w:t>
      </w:r>
      <w:r>
        <w:rPr/>
        <w:t>widely-held</w:t>
      </w:r>
      <w:r>
        <w:rPr>
          <w:spacing w:val="9"/>
        </w:rPr>
        <w:t> </w:t>
      </w:r>
      <w:r>
        <w:rPr/>
        <w:t>view</w:t>
      </w:r>
      <w:r>
        <w:rPr>
          <w:spacing w:val="7"/>
        </w:rPr>
        <w:t> </w:t>
      </w:r>
      <w:r>
        <w:rPr/>
        <w:t>about</w:t>
      </w:r>
      <w:r>
        <w:rPr>
          <w:spacing w:val="8"/>
        </w:rPr>
        <w:t> </w:t>
      </w:r>
      <w:r>
        <w:rPr/>
        <w:t>openness</w:t>
      </w:r>
      <w:r>
        <w:rPr>
          <w:spacing w:val="9"/>
        </w:rPr>
        <w:t> </w:t>
      </w:r>
      <w:r>
        <w:rPr/>
        <w:t>to</w:t>
      </w:r>
      <w:r>
        <w:rPr>
          <w:spacing w:val="8"/>
        </w:rPr>
        <w:t> </w:t>
      </w:r>
      <w:r>
        <w:rPr/>
        <w:t>international</w:t>
      </w:r>
      <w:r>
        <w:rPr>
          <w:spacing w:val="8"/>
        </w:rPr>
        <w:t> </w:t>
      </w:r>
      <w:r>
        <w:rPr/>
        <w:t>trade</w:t>
      </w:r>
      <w:r>
        <w:rPr>
          <w:spacing w:val="9"/>
        </w:rPr>
        <w:t> </w:t>
      </w:r>
      <w:r>
        <w:rPr>
          <w:spacing w:val="-5"/>
        </w:rPr>
        <w:t>is</w:t>
      </w:r>
    </w:p>
    <w:p>
      <w:pPr>
        <w:spacing w:after="0" w:line="480" w:lineRule="auto"/>
        <w:jc w:val="both"/>
        <w:sectPr>
          <w:pgSz w:w="12240" w:h="15840"/>
          <w:pgMar w:header="0" w:footer="744" w:top="1360" w:bottom="940" w:left="1220" w:right="1160"/>
        </w:sectPr>
      </w:pPr>
    </w:p>
    <w:p>
      <w:pPr>
        <w:pStyle w:val="BodyText"/>
        <w:spacing w:line="480" w:lineRule="auto" w:before="72"/>
        <w:ind w:left="220" w:right="272"/>
        <w:jc w:val="both"/>
      </w:pPr>
      <w:r>
        <w:rPr/>
        <w:t>that it increases economic growth. This has been true</w:t>
      </w:r>
      <w:r>
        <w:rPr>
          <w:spacing w:val="-1"/>
        </w:rPr>
        <w:t> </w:t>
      </w:r>
      <w:r>
        <w:rPr/>
        <w:t>for many</w:t>
      </w:r>
      <w:r>
        <w:rPr>
          <w:spacing w:val="-2"/>
        </w:rPr>
        <w:t> </w:t>
      </w:r>
      <w:r>
        <w:rPr/>
        <w:t>countries. In a study</w:t>
      </w:r>
      <w:r>
        <w:rPr>
          <w:spacing w:val="-4"/>
        </w:rPr>
        <w:t> </w:t>
      </w:r>
      <w:r>
        <w:rPr/>
        <w:t>of how trade openness contributes to the growth of some 82 developing countries, Fenira (2015) found that trade openness does not necessarily increase growth. His result showed that openness to international trade weakly contributed to growth in developing countries in the period between 1996 and 2012. This could be the case for Brazil. The index of human capital per person is also positively related to growth. The result shows that a 1 point increase in the human capital per person index in Brazil increases growth rate by 62.30 percent. This is an interesting and logical result explaining that investments in human capital – education, health, and employment – generate high returns to income. This result is not surprising given the findings of Frank (1960), Fernande &amp; Mauro (2000), and Borojo &amp; Yushi (2015). The high t-value of 6.56 indicates that this relationship is actually significant. Many researchers have found that human capital development has increased growth tremendously in Brazil. For instance, Awan’s (2012) study</w:t>
      </w:r>
      <w:r>
        <w:rPr>
          <w:spacing w:val="-2"/>
        </w:rPr>
        <w:t> </w:t>
      </w:r>
      <w:r>
        <w:rPr/>
        <w:t>of human capital trend in BRIC countries (Brazil, Russia, India, and China) found that human capital development has tremendously contributed to growth in these economies. Gross capital formation index also positively affects growth rate. The model estimates that every 1 percent increase</w:t>
      </w:r>
      <w:r>
        <w:rPr>
          <w:spacing w:val="-3"/>
        </w:rPr>
        <w:t> </w:t>
      </w:r>
      <w:r>
        <w:rPr/>
        <w:t>in</w:t>
      </w:r>
      <w:r>
        <w:rPr>
          <w:spacing w:val="-2"/>
        </w:rPr>
        <w:t> </w:t>
      </w:r>
      <w:r>
        <w:rPr/>
        <w:t>this</w:t>
      </w:r>
      <w:r>
        <w:rPr>
          <w:spacing w:val="-2"/>
        </w:rPr>
        <w:t> </w:t>
      </w:r>
      <w:r>
        <w:rPr/>
        <w:t>index</w:t>
      </w:r>
      <w:r>
        <w:rPr>
          <w:spacing w:val="-1"/>
        </w:rPr>
        <w:t> </w:t>
      </w:r>
      <w:r>
        <w:rPr/>
        <w:t>is</w:t>
      </w:r>
      <w:r>
        <w:rPr>
          <w:spacing w:val="-2"/>
        </w:rPr>
        <w:t> </w:t>
      </w:r>
      <w:r>
        <w:rPr/>
        <w:t>associated</w:t>
      </w:r>
      <w:r>
        <w:rPr>
          <w:spacing w:val="-2"/>
        </w:rPr>
        <w:t> </w:t>
      </w:r>
      <w:r>
        <w:rPr/>
        <w:t>with</w:t>
      </w:r>
      <w:r>
        <w:rPr>
          <w:spacing w:val="-2"/>
        </w:rPr>
        <w:t> </w:t>
      </w:r>
      <w:r>
        <w:rPr/>
        <w:t>a</w:t>
      </w:r>
      <w:r>
        <w:rPr>
          <w:spacing w:val="-2"/>
        </w:rPr>
        <w:t> </w:t>
      </w:r>
      <w:r>
        <w:rPr/>
        <w:t>1.8 percent rise</w:t>
      </w:r>
      <w:r>
        <w:rPr>
          <w:spacing w:val="-1"/>
        </w:rPr>
        <w:t> </w:t>
      </w:r>
      <w:r>
        <w:rPr/>
        <w:t>in GDP per capita. Meaning increase</w:t>
      </w:r>
      <w:r>
        <w:rPr>
          <w:spacing w:val="-1"/>
        </w:rPr>
        <w:t> </w:t>
      </w:r>
      <w:r>
        <w:rPr/>
        <w:t>in economic growth goes hand in hand with capital formation or investment. This variable has a t- value of 1.92 and a p-value of 0.061. Therefore, it is significant at the 90% level of significance instead of the</w:t>
      </w:r>
      <w:r>
        <w:rPr>
          <w:spacing w:val="-1"/>
        </w:rPr>
        <w:t> </w:t>
      </w:r>
      <w:r>
        <w:rPr/>
        <w:t>95%</w:t>
      </w:r>
      <w:r>
        <w:rPr>
          <w:spacing w:val="-1"/>
        </w:rPr>
        <w:t> </w:t>
      </w:r>
      <w:r>
        <w:rPr/>
        <w:t>level criterion. The</w:t>
      </w:r>
      <w:r>
        <w:rPr>
          <w:spacing w:val="-1"/>
        </w:rPr>
        <w:t> </w:t>
      </w:r>
      <w:r>
        <w:rPr/>
        <w:t>R-squared in this regression indicates that the explanatory variables used in the model explain 67.82% of the variation in GDP per capita. Additionally, although some of the explanatory variables are individually insignificant, the F-stat of 22.13 indicates that all of them combined together are significant and two-thirds of the variation is explained very well.</w:t>
      </w:r>
    </w:p>
    <w:p>
      <w:pPr>
        <w:spacing w:after="0" w:line="480" w:lineRule="auto"/>
        <w:jc w:val="both"/>
        <w:sectPr>
          <w:pgSz w:w="12240" w:h="15840"/>
          <w:pgMar w:header="0" w:footer="744" w:top="1360" w:bottom="940" w:left="1220" w:right="1160"/>
        </w:sectPr>
      </w:pPr>
    </w:p>
    <w:p>
      <w:pPr>
        <w:pStyle w:val="Heading2"/>
        <w:numPr>
          <w:ilvl w:val="1"/>
          <w:numId w:val="14"/>
        </w:numPr>
        <w:tabs>
          <w:tab w:pos="641" w:val="left" w:leader="none"/>
        </w:tabs>
        <w:spacing w:line="240" w:lineRule="auto" w:before="78" w:after="0"/>
        <w:ind w:left="641" w:right="0" w:hanging="421"/>
        <w:jc w:val="left"/>
      </w:pPr>
      <w:bookmarkStart w:name="_bookmark29" w:id="30"/>
      <w:bookmarkEnd w:id="30"/>
      <w:r>
        <w:rPr>
          <w:b w:val="0"/>
        </w:rPr>
      </w:r>
      <w:r>
        <w:rPr/>
        <w:t>Testing</w:t>
      </w:r>
      <w:r>
        <w:rPr>
          <w:spacing w:val="-4"/>
        </w:rPr>
        <w:t> </w:t>
      </w:r>
      <w:r>
        <w:rPr/>
        <w:t>for</w:t>
      </w:r>
      <w:r>
        <w:rPr>
          <w:spacing w:val="-4"/>
        </w:rPr>
        <w:t> </w:t>
      </w:r>
      <w:r>
        <w:rPr>
          <w:spacing w:val="-2"/>
        </w:rPr>
        <w:t>Heteroskedasticity</w:t>
      </w:r>
    </w:p>
    <w:p>
      <w:pPr>
        <w:pStyle w:val="BodyText"/>
        <w:spacing w:line="480" w:lineRule="auto" w:before="315"/>
        <w:ind w:left="220" w:right="280"/>
        <w:jc w:val="both"/>
      </w:pPr>
      <w:r>
        <w:rPr/>
        <w:t>In order to obtain unbiased estimates of the ceteris paribus effect of economic growth (GDPPC) on Gini index (X</w:t>
      </w:r>
      <w:r>
        <w:rPr>
          <w:vertAlign w:val="subscript"/>
        </w:rPr>
        <w:t>1</w:t>
      </w:r>
      <w:r>
        <w:rPr>
          <w:vertAlign w:val="baseline"/>
        </w:rPr>
        <w:t>), trade openness (X</w:t>
      </w:r>
      <w:r>
        <w:rPr>
          <w:vertAlign w:val="subscript"/>
        </w:rPr>
        <w:t>2</w:t>
      </w:r>
      <w:r>
        <w:rPr>
          <w:vertAlign w:val="baseline"/>
        </w:rPr>
        <w:t>), human capital per person (X</w:t>
      </w:r>
      <w:r>
        <w:rPr>
          <w:vertAlign w:val="subscript"/>
        </w:rPr>
        <w:t>3</w:t>
      </w:r>
      <w:r>
        <w:rPr>
          <w:vertAlign w:val="baseline"/>
        </w:rPr>
        <w:t>), and gross capital formation (X</w:t>
      </w:r>
      <w:r>
        <w:rPr>
          <w:vertAlign w:val="subscript"/>
        </w:rPr>
        <w:t>4</w:t>
      </w:r>
      <w:r>
        <w:rPr>
          <w:vertAlign w:val="baseline"/>
        </w:rPr>
        <w:t>), the assumption E(u| X</w:t>
      </w:r>
      <w:r>
        <w:rPr>
          <w:vertAlign w:val="subscript"/>
        </w:rPr>
        <w:t>1,</w:t>
      </w:r>
      <w:r>
        <w:rPr>
          <w:spacing w:val="-12"/>
          <w:vertAlign w:val="baseline"/>
        </w:rPr>
        <w:t> </w:t>
      </w:r>
      <w:r>
        <w:rPr>
          <w:vertAlign w:val="baseline"/>
        </w:rPr>
        <w:t>X</w:t>
      </w:r>
      <w:r>
        <w:rPr>
          <w:vertAlign w:val="subscript"/>
        </w:rPr>
        <w:t>2,</w:t>
      </w:r>
      <w:r>
        <w:rPr>
          <w:spacing w:val="-12"/>
          <w:vertAlign w:val="baseline"/>
        </w:rPr>
        <w:t> </w:t>
      </w:r>
      <w:r>
        <w:rPr>
          <w:vertAlign w:val="baseline"/>
        </w:rPr>
        <w:t>X</w:t>
      </w:r>
      <w:r>
        <w:rPr>
          <w:vertAlign w:val="subscript"/>
        </w:rPr>
        <w:t>3,</w:t>
      </w:r>
      <w:r>
        <w:rPr>
          <w:spacing w:val="-15"/>
          <w:vertAlign w:val="baseline"/>
        </w:rPr>
        <w:t> </w:t>
      </w:r>
      <w:r>
        <w:rPr>
          <w:vertAlign w:val="baseline"/>
        </w:rPr>
        <w:t>X</w:t>
      </w:r>
      <w:r>
        <w:rPr>
          <w:vertAlign w:val="subscript"/>
        </w:rPr>
        <w:t>4</w:t>
      </w:r>
      <w:r>
        <w:rPr>
          <w:spacing w:val="-15"/>
          <w:vertAlign w:val="baseline"/>
        </w:rPr>
        <w:t> </w:t>
      </w:r>
      <w:r>
        <w:rPr>
          <w:vertAlign w:val="baseline"/>
        </w:rPr>
        <w:t>) = 0 was made. This implies that</w:t>
      </w:r>
    </w:p>
    <w:p>
      <w:pPr>
        <w:pStyle w:val="BodyText"/>
        <w:tabs>
          <w:tab w:pos="9281" w:val="left" w:leader="none"/>
        </w:tabs>
        <w:ind w:left="220"/>
        <w:jc w:val="both"/>
      </w:pPr>
      <w:r>
        <w:rPr/>
        <w:t>E</w:t>
      </w:r>
      <w:r>
        <w:rPr>
          <w:spacing w:val="-2"/>
        </w:rPr>
        <w:t> </w:t>
      </w:r>
      <w:r>
        <w:rPr/>
        <w:t>(GDPPC|</w:t>
      </w:r>
      <w:r>
        <w:rPr>
          <w:spacing w:val="-5"/>
        </w:rPr>
        <w:t> </w:t>
      </w:r>
      <w:r>
        <w:rPr/>
        <w:t>X</w:t>
      </w:r>
      <w:r>
        <w:rPr>
          <w:vertAlign w:val="subscript"/>
        </w:rPr>
        <w:t>1,</w:t>
      </w:r>
      <w:r>
        <w:rPr>
          <w:spacing w:val="-19"/>
          <w:vertAlign w:val="baseline"/>
        </w:rPr>
        <w:t> </w:t>
      </w:r>
      <w:r>
        <w:rPr>
          <w:vertAlign w:val="baseline"/>
        </w:rPr>
        <w:t>X</w:t>
      </w:r>
      <w:r>
        <w:rPr>
          <w:vertAlign w:val="subscript"/>
        </w:rPr>
        <w:t>2,</w:t>
      </w:r>
      <w:r>
        <w:rPr>
          <w:spacing w:val="-19"/>
          <w:vertAlign w:val="baseline"/>
        </w:rPr>
        <w:t> </w:t>
      </w:r>
      <w:r>
        <w:rPr>
          <w:vertAlign w:val="baseline"/>
        </w:rPr>
        <w:t>X</w:t>
      </w:r>
      <w:r>
        <w:rPr>
          <w:vertAlign w:val="subscript"/>
        </w:rPr>
        <w:t>3,</w:t>
      </w:r>
      <w:r>
        <w:rPr>
          <w:spacing w:val="-21"/>
          <w:vertAlign w:val="baseline"/>
        </w:rPr>
        <w:t> </w:t>
      </w:r>
      <w:r>
        <w:rPr>
          <w:vertAlign w:val="baseline"/>
        </w:rPr>
        <w:t>X</w:t>
      </w:r>
      <w:r>
        <w:rPr>
          <w:vertAlign w:val="subscript"/>
        </w:rPr>
        <w:t>4</w:t>
      </w:r>
      <w:r>
        <w:rPr>
          <w:vertAlign w:val="baseline"/>
        </w:rPr>
        <w:t>)</w:t>
      </w:r>
      <w:r>
        <w:rPr>
          <w:spacing w:val="-20"/>
          <w:vertAlign w:val="baseline"/>
        </w:rPr>
        <w:t> </w:t>
      </w:r>
      <w:r>
        <w:rPr>
          <w:vertAlign w:val="baseline"/>
        </w:rPr>
        <w:t>=</w:t>
      </w:r>
      <w:r>
        <w:rPr>
          <w:spacing w:val="-1"/>
          <w:vertAlign w:val="baseline"/>
        </w:rPr>
        <w:t> </w:t>
      </w:r>
      <w:r>
        <w:rPr>
          <w:vertAlign w:val="baseline"/>
        </w:rPr>
        <w:t>β</w:t>
      </w:r>
      <w:r>
        <w:rPr>
          <w:vertAlign w:val="subscript"/>
        </w:rPr>
        <w:t>0</w:t>
      </w:r>
      <w:r>
        <w:rPr>
          <w:spacing w:val="-18"/>
          <w:vertAlign w:val="baseline"/>
        </w:rPr>
        <w:t> </w:t>
      </w:r>
      <w:r>
        <w:rPr>
          <w:vertAlign w:val="baseline"/>
        </w:rPr>
        <w:t>+</w:t>
      </w:r>
      <w:r>
        <w:rPr>
          <w:spacing w:val="-1"/>
          <w:vertAlign w:val="baseline"/>
        </w:rPr>
        <w:t> </w:t>
      </w:r>
      <w:r>
        <w:rPr>
          <w:vertAlign w:val="baseline"/>
        </w:rPr>
        <w:t>β</w:t>
      </w:r>
      <w:r>
        <w:rPr>
          <w:vertAlign w:val="subscript"/>
        </w:rPr>
        <w:t>1</w:t>
      </w:r>
      <w:r>
        <w:rPr>
          <w:vertAlign w:val="baseline"/>
        </w:rPr>
        <w:t>GINIt</w:t>
      </w:r>
      <w:r>
        <w:rPr>
          <w:spacing w:val="-1"/>
          <w:vertAlign w:val="baseline"/>
        </w:rPr>
        <w:t> </w:t>
      </w:r>
      <w:r>
        <w:rPr>
          <w:vertAlign w:val="baseline"/>
        </w:rPr>
        <w:t>+ β</w:t>
      </w:r>
      <w:r>
        <w:rPr>
          <w:vertAlign w:val="subscript"/>
        </w:rPr>
        <w:t>2</w:t>
      </w:r>
      <w:r>
        <w:rPr>
          <w:vertAlign w:val="baseline"/>
        </w:rPr>
        <w:t>TOt +</w:t>
      </w:r>
      <w:r>
        <w:rPr>
          <w:spacing w:val="-2"/>
          <w:vertAlign w:val="baseline"/>
        </w:rPr>
        <w:t> </w:t>
      </w:r>
      <w:r>
        <w:rPr>
          <w:vertAlign w:val="baseline"/>
        </w:rPr>
        <w:t>β</w:t>
      </w:r>
      <w:r>
        <w:rPr>
          <w:vertAlign w:val="subscript"/>
        </w:rPr>
        <w:t>3</w:t>
      </w:r>
      <w:r>
        <w:rPr>
          <w:vertAlign w:val="baseline"/>
        </w:rPr>
        <w:t>HCPPt</w:t>
      </w:r>
      <w:r>
        <w:rPr>
          <w:spacing w:val="-1"/>
          <w:vertAlign w:val="baseline"/>
        </w:rPr>
        <w:t> </w:t>
      </w:r>
      <w:r>
        <w:rPr>
          <w:vertAlign w:val="baseline"/>
        </w:rPr>
        <w:t>+ </w:t>
      </w:r>
      <w:r>
        <w:rPr>
          <w:spacing w:val="-2"/>
          <w:vertAlign w:val="baseline"/>
        </w:rPr>
        <w:t>β</w:t>
      </w:r>
      <w:r>
        <w:rPr>
          <w:spacing w:val="-2"/>
          <w:vertAlign w:val="subscript"/>
        </w:rPr>
        <w:t>4</w:t>
      </w:r>
      <w:r>
        <w:rPr>
          <w:spacing w:val="-2"/>
          <w:vertAlign w:val="baseline"/>
        </w:rPr>
        <w:t>GCFt</w:t>
      </w:r>
      <w:r>
        <w:rPr>
          <w:vertAlign w:val="baseline"/>
        </w:rPr>
        <w:tab/>
      </w:r>
      <w:r>
        <w:rPr>
          <w:spacing w:val="-5"/>
          <w:vertAlign w:val="baseline"/>
        </w:rPr>
        <w:t>[5]</w:t>
      </w:r>
    </w:p>
    <w:p>
      <w:pPr>
        <w:pStyle w:val="BodyText"/>
      </w:pPr>
    </w:p>
    <w:p>
      <w:pPr>
        <w:pStyle w:val="BodyText"/>
        <w:spacing w:line="480" w:lineRule="auto"/>
        <w:ind w:left="220" w:right="273"/>
        <w:jc w:val="both"/>
      </w:pPr>
      <w:r>
        <w:rPr/>
        <w:t>The analysis in the previous section was also made based on the assumption that the variance of the error term conditional on all the independent variables, is homoscedastic (constant). To test whether or not there is heteroskedasticity in the model, two tests are employed: The White and The Breusch-Pagan/Cook-Weisberg Test for Heteroskedasticity. The White test is better for nonlinear forms of heteroskedasticity (where error variances get larger as the explanatory variables get more extreme in either direction) (William, 2015). The Breusch-Pagan test on the other hand, is a good test for linear forms of heteroskedasticity where, as the dependent variable increases, the error variances also increase. The White test has been in existence for a very long time and many concerns have been raised about it therefore, the Breusch-Pagan test is more frequently used in recent times. This section compares results from both methods. The null and alternative hypothesis of these tests are:</w:t>
      </w:r>
    </w:p>
    <w:p>
      <w:pPr>
        <w:pStyle w:val="BodyText"/>
        <w:spacing w:line="448" w:lineRule="auto" w:before="242"/>
        <w:ind w:left="220" w:right="7435"/>
        <w:jc w:val="both"/>
      </w:pPr>
      <w:r>
        <w:rPr/>
        <w:t>H</w:t>
      </w:r>
      <w:r>
        <w:rPr>
          <w:vertAlign w:val="subscript"/>
        </w:rPr>
        <w:t>O</w:t>
      </w:r>
      <w:r>
        <w:rPr>
          <w:vertAlign w:val="baseline"/>
        </w:rPr>
        <w:t>: Homoscedasticity H</w:t>
      </w:r>
      <w:r>
        <w:rPr>
          <w:vertAlign w:val="subscript"/>
        </w:rPr>
        <w:t>A</w:t>
      </w:r>
      <w:r>
        <w:rPr>
          <w:vertAlign w:val="baseline"/>
        </w:rPr>
        <w:t>:</w:t>
      </w:r>
      <w:r>
        <w:rPr>
          <w:spacing w:val="-4"/>
          <w:vertAlign w:val="baseline"/>
        </w:rPr>
        <w:t> </w:t>
      </w:r>
      <w:r>
        <w:rPr>
          <w:spacing w:val="-2"/>
          <w:vertAlign w:val="baseline"/>
        </w:rPr>
        <w:t>Heteroskedasticity</w:t>
      </w:r>
    </w:p>
    <w:p>
      <w:pPr>
        <w:pStyle w:val="BodyText"/>
        <w:spacing w:before="242"/>
      </w:pPr>
    </w:p>
    <w:p>
      <w:pPr>
        <w:spacing w:before="0"/>
        <w:ind w:left="220" w:right="0" w:firstLine="0"/>
        <w:jc w:val="both"/>
        <w:rPr>
          <w:sz w:val="22"/>
        </w:rPr>
      </w:pPr>
      <w:r>
        <w:rPr>
          <w:sz w:val="22"/>
        </w:rPr>
        <w:t>Table</w:t>
      </w:r>
      <w:r>
        <w:rPr>
          <w:spacing w:val="-4"/>
          <w:sz w:val="22"/>
        </w:rPr>
        <w:t> </w:t>
      </w:r>
      <w:r>
        <w:rPr>
          <w:sz w:val="22"/>
        </w:rPr>
        <w:t>5:</w:t>
      </w:r>
      <w:r>
        <w:rPr>
          <w:spacing w:val="-3"/>
          <w:sz w:val="22"/>
        </w:rPr>
        <w:t> </w:t>
      </w:r>
      <w:r>
        <w:rPr>
          <w:sz w:val="22"/>
        </w:rPr>
        <w:t>White</w:t>
      </w:r>
      <w:r>
        <w:rPr>
          <w:spacing w:val="-4"/>
          <w:sz w:val="22"/>
        </w:rPr>
        <w:t> </w:t>
      </w:r>
      <w:r>
        <w:rPr>
          <w:sz w:val="22"/>
        </w:rPr>
        <w:t>Test</w:t>
      </w:r>
      <w:r>
        <w:rPr>
          <w:spacing w:val="-2"/>
          <w:sz w:val="22"/>
        </w:rPr>
        <w:t> </w:t>
      </w:r>
      <w:r>
        <w:rPr>
          <w:sz w:val="22"/>
        </w:rPr>
        <w:t>for</w:t>
      </w:r>
      <w:r>
        <w:rPr>
          <w:spacing w:val="-1"/>
          <w:sz w:val="22"/>
        </w:rPr>
        <w:t> </w:t>
      </w:r>
      <w:r>
        <w:rPr>
          <w:spacing w:val="-2"/>
          <w:sz w:val="22"/>
        </w:rPr>
        <w:t>Heteroskedasticity</w:t>
      </w:r>
    </w:p>
    <w:p>
      <w:pPr>
        <w:pStyle w:val="BodyText"/>
        <w:spacing w:before="15"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518" w:hRule="atLeast"/>
        </w:trPr>
        <w:tc>
          <w:tcPr>
            <w:tcW w:w="4789" w:type="dxa"/>
          </w:tcPr>
          <w:p>
            <w:pPr>
              <w:pStyle w:val="TableParagraph"/>
              <w:spacing w:line="270" w:lineRule="exact"/>
              <w:rPr>
                <w:sz w:val="24"/>
              </w:rPr>
            </w:pPr>
            <w:r>
              <w:rPr>
                <w:sz w:val="24"/>
              </w:rPr>
              <w:t>chi2</w:t>
            </w:r>
            <w:r>
              <w:rPr>
                <w:spacing w:val="-1"/>
                <w:sz w:val="24"/>
              </w:rPr>
              <w:t> </w:t>
            </w:r>
            <w:r>
              <w:rPr>
                <w:spacing w:val="-4"/>
                <w:sz w:val="24"/>
              </w:rPr>
              <w:t>(14)</w:t>
            </w:r>
          </w:p>
        </w:tc>
        <w:tc>
          <w:tcPr>
            <w:tcW w:w="4789" w:type="dxa"/>
          </w:tcPr>
          <w:p>
            <w:pPr>
              <w:pStyle w:val="TableParagraph"/>
              <w:spacing w:line="270" w:lineRule="exact"/>
              <w:rPr>
                <w:sz w:val="24"/>
              </w:rPr>
            </w:pPr>
            <w:r>
              <w:rPr>
                <w:spacing w:val="-2"/>
                <w:sz w:val="24"/>
              </w:rPr>
              <w:t>30.71</w:t>
            </w:r>
          </w:p>
        </w:tc>
      </w:tr>
      <w:tr>
        <w:trPr>
          <w:trHeight w:val="515" w:hRule="atLeast"/>
        </w:trPr>
        <w:tc>
          <w:tcPr>
            <w:tcW w:w="4789" w:type="dxa"/>
          </w:tcPr>
          <w:p>
            <w:pPr>
              <w:pStyle w:val="TableParagraph"/>
              <w:spacing w:line="268" w:lineRule="exact"/>
              <w:rPr>
                <w:sz w:val="24"/>
              </w:rPr>
            </w:pPr>
            <w:r>
              <w:rPr>
                <w:spacing w:val="-2"/>
                <w:sz w:val="24"/>
              </w:rPr>
              <w:t>p-value</w:t>
            </w:r>
          </w:p>
        </w:tc>
        <w:tc>
          <w:tcPr>
            <w:tcW w:w="4789" w:type="dxa"/>
          </w:tcPr>
          <w:p>
            <w:pPr>
              <w:pStyle w:val="TableParagraph"/>
              <w:spacing w:line="268" w:lineRule="exact"/>
              <w:rPr>
                <w:sz w:val="24"/>
              </w:rPr>
            </w:pPr>
            <w:r>
              <w:rPr>
                <w:spacing w:val="-2"/>
                <w:sz w:val="24"/>
              </w:rPr>
              <w:t>0.0061</w:t>
            </w:r>
          </w:p>
        </w:tc>
      </w:tr>
    </w:tbl>
    <w:p>
      <w:pPr>
        <w:spacing w:after="0" w:line="268" w:lineRule="exact"/>
        <w:rPr>
          <w:sz w:val="24"/>
        </w:rPr>
        <w:sectPr>
          <w:pgSz w:w="12240" w:h="15840"/>
          <w:pgMar w:header="0" w:footer="744" w:top="1360" w:bottom="940" w:left="1220" w:right="1160"/>
        </w:sectPr>
      </w:pPr>
    </w:p>
    <w:p>
      <w:pPr>
        <w:spacing w:before="74"/>
        <w:ind w:left="220" w:right="0" w:firstLine="0"/>
        <w:jc w:val="both"/>
        <w:rPr>
          <w:sz w:val="22"/>
        </w:rPr>
      </w:pPr>
      <w:r>
        <w:rPr>
          <w:sz w:val="22"/>
        </w:rPr>
        <w:t>Table</w:t>
      </w:r>
      <w:r>
        <w:rPr>
          <w:spacing w:val="-6"/>
          <w:sz w:val="22"/>
        </w:rPr>
        <w:t> </w:t>
      </w:r>
      <w:r>
        <w:rPr>
          <w:sz w:val="22"/>
        </w:rPr>
        <w:t>6:</w:t>
      </w:r>
      <w:r>
        <w:rPr>
          <w:spacing w:val="-2"/>
          <w:sz w:val="22"/>
        </w:rPr>
        <w:t> </w:t>
      </w:r>
      <w:r>
        <w:rPr>
          <w:sz w:val="22"/>
        </w:rPr>
        <w:t>Breusch-Pagan</w:t>
      </w:r>
      <w:r>
        <w:rPr>
          <w:spacing w:val="-4"/>
          <w:sz w:val="22"/>
        </w:rPr>
        <w:t> </w:t>
      </w:r>
      <w:r>
        <w:rPr>
          <w:sz w:val="22"/>
        </w:rPr>
        <w:t>Test</w:t>
      </w:r>
      <w:r>
        <w:rPr>
          <w:spacing w:val="-2"/>
          <w:sz w:val="22"/>
        </w:rPr>
        <w:t> </w:t>
      </w:r>
      <w:r>
        <w:rPr>
          <w:sz w:val="22"/>
        </w:rPr>
        <w:t>for</w:t>
      </w:r>
      <w:r>
        <w:rPr>
          <w:spacing w:val="-3"/>
          <w:sz w:val="22"/>
        </w:rPr>
        <w:t> </w:t>
      </w:r>
      <w:r>
        <w:rPr>
          <w:spacing w:val="-2"/>
          <w:sz w:val="22"/>
        </w:rPr>
        <w:t>Heteroskedasticity</w:t>
      </w:r>
    </w:p>
    <w:p>
      <w:pPr>
        <w:pStyle w:val="BodyText"/>
        <w:rPr>
          <w:sz w:val="1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515" w:hRule="atLeast"/>
        </w:trPr>
        <w:tc>
          <w:tcPr>
            <w:tcW w:w="4789" w:type="dxa"/>
          </w:tcPr>
          <w:p>
            <w:pPr>
              <w:pStyle w:val="TableParagraph"/>
              <w:spacing w:line="268" w:lineRule="exact"/>
              <w:rPr>
                <w:sz w:val="24"/>
              </w:rPr>
            </w:pPr>
            <w:r>
              <w:rPr>
                <w:sz w:val="24"/>
              </w:rPr>
              <w:t>Chi2 </w:t>
            </w:r>
            <w:r>
              <w:rPr>
                <w:spacing w:val="-5"/>
                <w:sz w:val="24"/>
              </w:rPr>
              <w:t>(1)</w:t>
            </w:r>
          </w:p>
        </w:tc>
        <w:tc>
          <w:tcPr>
            <w:tcW w:w="4789" w:type="dxa"/>
          </w:tcPr>
          <w:p>
            <w:pPr>
              <w:pStyle w:val="TableParagraph"/>
              <w:spacing w:line="268" w:lineRule="exact"/>
              <w:rPr>
                <w:sz w:val="24"/>
              </w:rPr>
            </w:pPr>
            <w:r>
              <w:rPr>
                <w:spacing w:val="-2"/>
                <w:sz w:val="24"/>
              </w:rPr>
              <w:t>30.27</w:t>
            </w:r>
          </w:p>
        </w:tc>
      </w:tr>
      <w:tr>
        <w:trPr>
          <w:trHeight w:val="515" w:hRule="atLeast"/>
        </w:trPr>
        <w:tc>
          <w:tcPr>
            <w:tcW w:w="4789" w:type="dxa"/>
          </w:tcPr>
          <w:p>
            <w:pPr>
              <w:pStyle w:val="TableParagraph"/>
              <w:spacing w:line="268" w:lineRule="exact"/>
              <w:rPr>
                <w:sz w:val="24"/>
              </w:rPr>
            </w:pPr>
            <w:r>
              <w:rPr>
                <w:spacing w:val="-2"/>
                <w:sz w:val="24"/>
              </w:rPr>
              <w:t>p-value</w:t>
            </w:r>
          </w:p>
        </w:tc>
        <w:tc>
          <w:tcPr>
            <w:tcW w:w="4789" w:type="dxa"/>
          </w:tcPr>
          <w:p>
            <w:pPr>
              <w:pStyle w:val="TableParagraph"/>
              <w:spacing w:line="268" w:lineRule="exact"/>
              <w:rPr>
                <w:sz w:val="24"/>
              </w:rPr>
            </w:pPr>
            <w:r>
              <w:rPr>
                <w:spacing w:val="-2"/>
                <w:sz w:val="24"/>
              </w:rPr>
              <w:t>0.0000</w:t>
            </w:r>
          </w:p>
        </w:tc>
      </w:tr>
    </w:tbl>
    <w:p>
      <w:pPr>
        <w:pStyle w:val="BodyText"/>
        <w:spacing w:before="246"/>
        <w:rPr>
          <w:sz w:val="22"/>
        </w:rPr>
      </w:pPr>
    </w:p>
    <w:p>
      <w:pPr>
        <w:pStyle w:val="BodyText"/>
        <w:spacing w:line="480" w:lineRule="auto"/>
        <w:ind w:left="220" w:right="274"/>
        <w:jc w:val="both"/>
      </w:pPr>
      <w:r>
        <w:rPr/>
        <w:t>A higher chi-square indicates the presence of heteroskedasticity and a lower p-value provides strong evidence against the null. In both tests, chi-square was greater than 30 and p-values were very small. Hence, both tests reject the null at 1% level of significance, suggesting the presence of heteroskedasticity in the model. This means that the earlier regression was a biased estimator of the ceteris paribus effect of economic growth (GDPPC) on Gini index and all the other explanatory variables. Perhaps, the model left out some important independent variables explaining economic growth. This is most likely the reason for having heteroskedasticity in this model. Economic growth depends on so many factors other than inequality rate, trade openness, capital</w:t>
      </w:r>
      <w:r>
        <w:rPr>
          <w:spacing w:val="-2"/>
        </w:rPr>
        <w:t> </w:t>
      </w:r>
      <w:r>
        <w:rPr/>
        <w:t>formation,</w:t>
      </w:r>
      <w:r>
        <w:rPr>
          <w:spacing w:val="-2"/>
        </w:rPr>
        <w:t> </w:t>
      </w:r>
      <w:r>
        <w:rPr/>
        <w:t>and</w:t>
      </w:r>
      <w:r>
        <w:rPr>
          <w:spacing w:val="-2"/>
        </w:rPr>
        <w:t> </w:t>
      </w:r>
      <w:r>
        <w:rPr/>
        <w:t>human</w:t>
      </w:r>
      <w:r>
        <w:rPr>
          <w:spacing w:val="-2"/>
        </w:rPr>
        <w:t> </w:t>
      </w:r>
      <w:r>
        <w:rPr/>
        <w:t>capital.</w:t>
      </w:r>
      <w:r>
        <w:rPr>
          <w:spacing w:val="-2"/>
        </w:rPr>
        <w:t> </w:t>
      </w:r>
      <w:r>
        <w:rPr/>
        <w:t>The</w:t>
      </w:r>
      <w:r>
        <w:rPr>
          <w:spacing w:val="-3"/>
        </w:rPr>
        <w:t> </w:t>
      </w:r>
      <w:r>
        <w:rPr/>
        <w:t>assumption made</w:t>
      </w:r>
      <w:r>
        <w:rPr>
          <w:spacing w:val="-4"/>
        </w:rPr>
        <w:t> </w:t>
      </w:r>
      <w:r>
        <w:rPr/>
        <w:t>before</w:t>
      </w:r>
      <w:r>
        <w:rPr>
          <w:spacing w:val="-1"/>
        </w:rPr>
        <w:t> </w:t>
      </w:r>
      <w:r>
        <w:rPr/>
        <w:t>estimating</w:t>
      </w:r>
      <w:r>
        <w:rPr>
          <w:spacing w:val="-4"/>
        </w:rPr>
        <w:t> </w:t>
      </w:r>
      <w:r>
        <w:rPr/>
        <w:t>the</w:t>
      </w:r>
      <w:r>
        <w:rPr>
          <w:spacing w:val="-1"/>
        </w:rPr>
        <w:t> </w:t>
      </w:r>
      <w:r>
        <w:rPr/>
        <w:t>model</w:t>
      </w:r>
      <w:r>
        <w:rPr>
          <w:spacing w:val="-2"/>
        </w:rPr>
        <w:t> </w:t>
      </w:r>
      <w:r>
        <w:rPr/>
        <w:t>was</w:t>
      </w:r>
      <w:r>
        <w:rPr>
          <w:spacing w:val="-2"/>
        </w:rPr>
        <w:t> </w:t>
      </w:r>
      <w:r>
        <w:rPr/>
        <w:t>that all other things are not as important and as such, should be captured by the error term. Other variables that could be important such as natural resource endowments, government spending, and technological advancement were not included in the model because of unavailable data. Perhaps if more data are available in the future, the model could be re-estimated to see what the result would be. Another possible reason for heteroskedasticity in the model is that the</w:t>
      </w:r>
      <w:r>
        <w:rPr>
          <w:spacing w:val="40"/>
        </w:rPr>
        <w:t> </w:t>
      </w:r>
      <w:r>
        <w:rPr/>
        <w:t>population of Brazil increases overtime. Because heteroskedasticity causes standard errors to be biased,</w:t>
      </w:r>
      <w:r>
        <w:rPr>
          <w:spacing w:val="-2"/>
        </w:rPr>
        <w:t> </w:t>
      </w:r>
      <w:r>
        <w:rPr/>
        <w:t>a</w:t>
      </w:r>
      <w:r>
        <w:rPr>
          <w:spacing w:val="-1"/>
        </w:rPr>
        <w:t> </w:t>
      </w:r>
      <w:r>
        <w:rPr/>
        <w:t>way</w:t>
      </w:r>
      <w:r>
        <w:rPr>
          <w:spacing w:val="-7"/>
        </w:rPr>
        <w:t> </w:t>
      </w:r>
      <w:r>
        <w:rPr/>
        <w:t>to deal</w:t>
      </w:r>
      <w:r>
        <w:rPr>
          <w:spacing w:val="-2"/>
        </w:rPr>
        <w:t> </w:t>
      </w:r>
      <w:r>
        <w:rPr/>
        <w:t>with</w:t>
      </w:r>
      <w:r>
        <w:rPr>
          <w:spacing w:val="-2"/>
        </w:rPr>
        <w:t> </w:t>
      </w:r>
      <w:r>
        <w:rPr/>
        <w:t>this</w:t>
      </w:r>
      <w:r>
        <w:rPr>
          <w:spacing w:val="-2"/>
        </w:rPr>
        <w:t> </w:t>
      </w:r>
      <w:r>
        <w:rPr/>
        <w:t>problem</w:t>
      </w:r>
      <w:r>
        <w:rPr>
          <w:spacing w:val="-2"/>
        </w:rPr>
        <w:t> </w:t>
      </w:r>
      <w:r>
        <w:rPr/>
        <w:t>is</w:t>
      </w:r>
      <w:r>
        <w:rPr>
          <w:spacing w:val="-2"/>
        </w:rPr>
        <w:t> </w:t>
      </w:r>
      <w:r>
        <w:rPr/>
        <w:t>to</w:t>
      </w:r>
      <w:r>
        <w:rPr>
          <w:spacing w:val="-2"/>
        </w:rPr>
        <w:t> </w:t>
      </w:r>
      <w:r>
        <w:rPr/>
        <w:t>use</w:t>
      </w:r>
      <w:r>
        <w:rPr>
          <w:spacing w:val="-3"/>
        </w:rPr>
        <w:t> </w:t>
      </w:r>
      <w:r>
        <w:rPr/>
        <w:t>standard</w:t>
      </w:r>
      <w:r>
        <w:rPr>
          <w:spacing w:val="-1"/>
        </w:rPr>
        <w:t> </w:t>
      </w:r>
      <w:r>
        <w:rPr/>
        <w:t>errors</w:t>
      </w:r>
      <w:r>
        <w:rPr>
          <w:spacing w:val="-2"/>
        </w:rPr>
        <w:t> </w:t>
      </w:r>
      <w:r>
        <w:rPr/>
        <w:t>robust</w:t>
      </w:r>
      <w:r>
        <w:rPr>
          <w:spacing w:val="-2"/>
        </w:rPr>
        <w:t> </w:t>
      </w:r>
      <w:r>
        <w:rPr/>
        <w:t>to heteroskedasticity. This will address the</w:t>
      </w:r>
      <w:r>
        <w:rPr>
          <w:spacing w:val="-1"/>
        </w:rPr>
        <w:t> </w:t>
      </w:r>
      <w:r>
        <w:rPr/>
        <w:t>problem of</w:t>
      </w:r>
      <w:r>
        <w:rPr>
          <w:spacing w:val="-1"/>
        </w:rPr>
        <w:t> </w:t>
      </w:r>
      <w:r>
        <w:rPr/>
        <w:t>errors</w:t>
      </w:r>
      <w:r>
        <w:rPr>
          <w:spacing w:val="-1"/>
        </w:rPr>
        <w:t> </w:t>
      </w:r>
      <w:r>
        <w:rPr/>
        <w:t>that are</w:t>
      </w:r>
      <w:r>
        <w:rPr>
          <w:spacing w:val="-2"/>
        </w:rPr>
        <w:t> </w:t>
      </w:r>
      <w:r>
        <w:rPr/>
        <w:t>not independent and identically</w:t>
      </w:r>
      <w:r>
        <w:rPr>
          <w:spacing w:val="-3"/>
        </w:rPr>
        <w:t> </w:t>
      </w:r>
      <w:r>
        <w:rPr/>
        <w:t>distributed. The</w:t>
      </w:r>
      <w:r>
        <w:rPr>
          <w:spacing w:val="-2"/>
        </w:rPr>
        <w:t> </w:t>
      </w:r>
      <w:r>
        <w:rPr/>
        <w:t>use</w:t>
      </w:r>
      <w:r>
        <w:rPr>
          <w:spacing w:val="-1"/>
        </w:rPr>
        <w:t> </w:t>
      </w:r>
      <w:r>
        <w:rPr/>
        <w:t>of this method will not change the estimated coefficients provided by OLS but they will affect the standard errors and hence, the significance test.</w:t>
      </w:r>
      <w:r>
        <w:rPr>
          <w:spacing w:val="16"/>
        </w:rPr>
        <w:t> </w:t>
      </w:r>
      <w:r>
        <w:rPr/>
        <w:t>However, it cannot be used in this case because</w:t>
      </w:r>
      <w:r>
        <w:rPr>
          <w:spacing w:val="40"/>
        </w:rPr>
        <w:t> </w:t>
      </w:r>
      <w:r>
        <w:rPr/>
        <w:t>it is more efficient with a large sample size.</w:t>
      </w:r>
    </w:p>
    <w:p>
      <w:pPr>
        <w:spacing w:after="0" w:line="480" w:lineRule="auto"/>
        <w:jc w:val="both"/>
        <w:sectPr>
          <w:pgSz w:w="12240" w:h="15840"/>
          <w:pgMar w:header="0" w:footer="744" w:top="1360" w:bottom="940" w:left="1220" w:right="1160"/>
        </w:sectPr>
      </w:pPr>
    </w:p>
    <w:p>
      <w:pPr>
        <w:pStyle w:val="Heading2"/>
        <w:numPr>
          <w:ilvl w:val="1"/>
          <w:numId w:val="14"/>
        </w:numPr>
        <w:tabs>
          <w:tab w:pos="641" w:val="left" w:leader="none"/>
        </w:tabs>
        <w:spacing w:line="240" w:lineRule="auto" w:before="78" w:after="0"/>
        <w:ind w:left="641" w:right="0" w:hanging="421"/>
        <w:jc w:val="left"/>
      </w:pPr>
      <w:bookmarkStart w:name="_bookmark30" w:id="31"/>
      <w:bookmarkEnd w:id="31"/>
      <w:r>
        <w:rPr>
          <w:b w:val="0"/>
        </w:rPr>
      </w:r>
      <w:r>
        <w:rPr/>
        <w:t>Testing</w:t>
      </w:r>
      <w:r>
        <w:rPr>
          <w:spacing w:val="-5"/>
        </w:rPr>
        <w:t> </w:t>
      </w:r>
      <w:r>
        <w:rPr/>
        <w:t>for</w:t>
      </w:r>
      <w:r>
        <w:rPr>
          <w:spacing w:val="-5"/>
        </w:rPr>
        <w:t> </w:t>
      </w:r>
      <w:r>
        <w:rPr/>
        <w:t>Serial</w:t>
      </w:r>
      <w:r>
        <w:rPr>
          <w:spacing w:val="-4"/>
        </w:rPr>
        <w:t> </w:t>
      </w:r>
      <w:r>
        <w:rPr>
          <w:spacing w:val="-2"/>
        </w:rPr>
        <w:t>Correlation</w:t>
      </w:r>
    </w:p>
    <w:p>
      <w:pPr>
        <w:pStyle w:val="BodyText"/>
        <w:spacing w:line="480" w:lineRule="auto" w:before="315"/>
        <w:ind w:left="220" w:right="278"/>
        <w:jc w:val="both"/>
      </w:pPr>
      <w:r>
        <w:rPr/>
        <w:t>In estimating time series multiple regression models, serial correlation is a usually encountered problem; for time series data, a variable at time t is related to the variable at time t-1, for example, data on GDP or inflation rate. This occurs where the errors in one time period are correlated to the errors in another time period. Errors will not be serially correlated if the dynamics of a model have been specified completely. Therefore, testing for serial correlation allows the detection of dynamic misspecification. To test for this correlation among the errors, the Durbin-Watson test was used. The table 7 summarizes the result of the test.</w:t>
      </w:r>
    </w:p>
    <w:p>
      <w:pPr>
        <w:spacing w:before="205"/>
        <w:ind w:left="220" w:right="0" w:firstLine="0"/>
        <w:jc w:val="both"/>
        <w:rPr>
          <w:sz w:val="22"/>
        </w:rPr>
      </w:pPr>
      <w:r>
        <w:rPr>
          <w:sz w:val="22"/>
        </w:rPr>
        <w:t>Table</w:t>
      </w:r>
      <w:r>
        <w:rPr>
          <w:spacing w:val="-6"/>
          <w:sz w:val="22"/>
        </w:rPr>
        <w:t> </w:t>
      </w:r>
      <w:r>
        <w:rPr>
          <w:sz w:val="22"/>
        </w:rPr>
        <w:t>7:</w:t>
      </w:r>
      <w:r>
        <w:rPr>
          <w:spacing w:val="-2"/>
          <w:sz w:val="22"/>
        </w:rPr>
        <w:t> </w:t>
      </w:r>
      <w:r>
        <w:rPr>
          <w:sz w:val="22"/>
        </w:rPr>
        <w:t>Durbin-Watson</w:t>
      </w:r>
      <w:r>
        <w:rPr>
          <w:spacing w:val="-6"/>
          <w:sz w:val="22"/>
        </w:rPr>
        <w:t> </w:t>
      </w:r>
      <w:r>
        <w:rPr>
          <w:sz w:val="22"/>
        </w:rPr>
        <w:t>Test</w:t>
      </w:r>
      <w:r>
        <w:rPr>
          <w:spacing w:val="-2"/>
          <w:sz w:val="22"/>
        </w:rPr>
        <w:t> </w:t>
      </w:r>
      <w:r>
        <w:rPr>
          <w:sz w:val="22"/>
        </w:rPr>
        <w:t>for</w:t>
      </w:r>
      <w:r>
        <w:rPr>
          <w:spacing w:val="-4"/>
          <w:sz w:val="22"/>
        </w:rPr>
        <w:t> </w:t>
      </w:r>
      <w:r>
        <w:rPr>
          <w:sz w:val="22"/>
        </w:rPr>
        <w:t>Serial</w:t>
      </w:r>
      <w:r>
        <w:rPr>
          <w:spacing w:val="-2"/>
          <w:sz w:val="22"/>
        </w:rPr>
        <w:t> Correlation</w:t>
      </w:r>
    </w:p>
    <w:p>
      <w:pPr>
        <w:pStyle w:val="BodyText"/>
        <w:spacing w:before="8" w:after="1"/>
        <w:rPr>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558" w:hRule="atLeast"/>
        </w:trPr>
        <w:tc>
          <w:tcPr>
            <w:tcW w:w="4789" w:type="dxa"/>
          </w:tcPr>
          <w:p>
            <w:pPr>
              <w:pStyle w:val="TableParagraph"/>
              <w:spacing w:line="270" w:lineRule="exact"/>
              <w:rPr>
                <w:sz w:val="24"/>
              </w:rPr>
            </w:pPr>
            <w:r>
              <w:rPr>
                <w:sz w:val="24"/>
              </w:rPr>
              <w:t>Time</w:t>
            </w:r>
            <w:r>
              <w:rPr>
                <w:spacing w:val="-2"/>
                <w:sz w:val="24"/>
              </w:rPr>
              <w:t> Variable</w:t>
            </w:r>
          </w:p>
        </w:tc>
        <w:tc>
          <w:tcPr>
            <w:tcW w:w="4789" w:type="dxa"/>
          </w:tcPr>
          <w:p>
            <w:pPr>
              <w:pStyle w:val="TableParagraph"/>
              <w:spacing w:line="270" w:lineRule="exact"/>
              <w:rPr>
                <w:sz w:val="24"/>
              </w:rPr>
            </w:pPr>
            <w:r>
              <w:rPr>
                <w:sz w:val="24"/>
              </w:rPr>
              <w:t>1960 – </w:t>
            </w:r>
            <w:r>
              <w:rPr>
                <w:spacing w:val="-4"/>
                <w:sz w:val="24"/>
              </w:rPr>
              <w:t>2015</w:t>
            </w:r>
          </w:p>
        </w:tc>
      </w:tr>
      <w:tr>
        <w:trPr>
          <w:trHeight w:val="556" w:hRule="atLeast"/>
        </w:trPr>
        <w:tc>
          <w:tcPr>
            <w:tcW w:w="4789" w:type="dxa"/>
          </w:tcPr>
          <w:p>
            <w:pPr>
              <w:pStyle w:val="TableParagraph"/>
              <w:spacing w:line="270" w:lineRule="exact"/>
              <w:rPr>
                <w:sz w:val="24"/>
              </w:rPr>
            </w:pPr>
            <w:r>
              <w:rPr>
                <w:sz w:val="24"/>
              </w:rPr>
              <w:t>Durbin-Watson</w:t>
            </w:r>
            <w:r>
              <w:rPr>
                <w:spacing w:val="-3"/>
                <w:sz w:val="24"/>
              </w:rPr>
              <w:t> </w:t>
            </w:r>
            <w:r>
              <w:rPr>
                <w:sz w:val="24"/>
              </w:rPr>
              <w:t>d-</w:t>
            </w:r>
            <w:r>
              <w:rPr>
                <w:spacing w:val="-2"/>
                <w:sz w:val="24"/>
              </w:rPr>
              <w:t>statistic</w:t>
            </w:r>
          </w:p>
        </w:tc>
        <w:tc>
          <w:tcPr>
            <w:tcW w:w="4789" w:type="dxa"/>
          </w:tcPr>
          <w:p>
            <w:pPr>
              <w:pStyle w:val="TableParagraph"/>
              <w:spacing w:line="270" w:lineRule="exact"/>
              <w:rPr>
                <w:sz w:val="24"/>
              </w:rPr>
            </w:pPr>
            <w:r>
              <w:rPr>
                <w:spacing w:val="-2"/>
                <w:sz w:val="24"/>
              </w:rPr>
              <w:t>0.1781142</w:t>
            </w:r>
          </w:p>
        </w:tc>
      </w:tr>
    </w:tbl>
    <w:p>
      <w:pPr>
        <w:pStyle w:val="BodyText"/>
        <w:spacing w:before="159"/>
        <w:rPr>
          <w:sz w:val="22"/>
        </w:rPr>
      </w:pPr>
    </w:p>
    <w:p>
      <w:pPr>
        <w:pStyle w:val="BodyText"/>
        <w:spacing w:line="480" w:lineRule="auto"/>
        <w:ind w:left="220" w:right="273"/>
        <w:jc w:val="both"/>
      </w:pPr>
      <w:r>
        <w:rPr/>
        <w:t>In time series analysis, serial correlation is almost always inevitable. It is important to recognize that in the social sciences, the past can affect the future, but not the vice versa. This is because GDP for the present year, for instance, is a function of GDP in the previous year. It is often assumed that the existence of serial correlation in a time series regression invalidates the usual goodness-of-fit measures and R-squared. Provided the data are weakly dependent and stationary as it is the case here, this assumption is false (Wooldridge, 2012). The ultimate conclusion therefore, is that the results of the regression are still consistent estimators of the population </w:t>
      </w:r>
      <w:r>
        <w:rPr>
          <w:spacing w:val="-2"/>
        </w:rPr>
        <w:t>parameter.</w:t>
      </w:r>
    </w:p>
    <w:p>
      <w:pPr>
        <w:spacing w:after="0" w:line="480" w:lineRule="auto"/>
        <w:jc w:val="both"/>
        <w:sectPr>
          <w:pgSz w:w="12240" w:h="15840"/>
          <w:pgMar w:header="0" w:footer="744" w:top="1360" w:bottom="940" w:left="1220" w:right="1160"/>
        </w:sectPr>
      </w:pPr>
    </w:p>
    <w:p>
      <w:pPr>
        <w:pStyle w:val="BodyText"/>
        <w:spacing w:before="88"/>
        <w:rPr>
          <w:sz w:val="28"/>
        </w:rPr>
      </w:pPr>
    </w:p>
    <w:p>
      <w:pPr>
        <w:pStyle w:val="Heading1"/>
      </w:pPr>
      <w:bookmarkStart w:name="_bookmark31" w:id="32"/>
      <w:bookmarkEnd w:id="32"/>
      <w:r>
        <w:rPr>
          <w:b w:val="0"/>
        </w:rPr>
      </w:r>
      <w:r>
        <w:rPr/>
        <w:t>CHAPTER</w:t>
      </w:r>
      <w:r>
        <w:rPr>
          <w:spacing w:val="-8"/>
        </w:rPr>
        <w:t> </w:t>
      </w:r>
      <w:r>
        <w:rPr>
          <w:spacing w:val="-5"/>
        </w:rPr>
        <w:t>SIX</w:t>
      </w:r>
    </w:p>
    <w:p>
      <w:pPr>
        <w:pStyle w:val="Heading2"/>
        <w:numPr>
          <w:ilvl w:val="1"/>
          <w:numId w:val="15"/>
        </w:numPr>
        <w:tabs>
          <w:tab w:pos="641" w:val="left" w:leader="none"/>
        </w:tabs>
        <w:spacing w:line="240" w:lineRule="auto" w:before="319" w:after="0"/>
        <w:ind w:left="641" w:right="0" w:hanging="421"/>
        <w:jc w:val="left"/>
      </w:pPr>
      <w:bookmarkStart w:name="_bookmark32" w:id="33"/>
      <w:bookmarkEnd w:id="33"/>
      <w:r>
        <w:rPr>
          <w:b w:val="0"/>
        </w:rPr>
      </w:r>
      <w:r>
        <w:rPr>
          <w:spacing w:val="-2"/>
        </w:rPr>
        <w:t>Conclusion</w:t>
      </w:r>
    </w:p>
    <w:p>
      <w:pPr>
        <w:pStyle w:val="BodyText"/>
        <w:spacing w:before="156"/>
        <w:rPr>
          <w:b/>
          <w:sz w:val="28"/>
        </w:rPr>
      </w:pPr>
    </w:p>
    <w:p>
      <w:pPr>
        <w:pStyle w:val="BodyText"/>
        <w:spacing w:line="480" w:lineRule="auto"/>
        <w:ind w:left="220" w:right="273"/>
        <w:jc w:val="both"/>
      </w:pPr>
      <w:r>
        <w:rPr/>
        <w:t>Researchers all over the world are interested in studying income inequality and its consequences on the economic performance of countries. The aim of this research was to analyze the subject empirically, on a one country basis. It looked at the literature on this topic, measures of inequality, a brief overview of the causes of income inequality, and the impact economic growth and income inequality have on the wellbeing of Brazilians. Using a multiple linear regression model that included the Gini index as one of the explanatory variables, it was able to show that income inequality in Brazil does not hinder growth. Rather, they share a significant positive relationship. Other findings of the study were that increases in human capital increase GDP per capita tremendously, gross capital formation has a statistically significant positive relationship with growth, and trade</w:t>
      </w:r>
      <w:r>
        <w:rPr>
          <w:spacing w:val="-1"/>
        </w:rPr>
        <w:t> </w:t>
      </w:r>
      <w:r>
        <w:rPr/>
        <w:t>openness has an insignificant relationship with growth in Brazil. To some extent, this result is not surprising given that Brazil has had high income inequality for decades, yet it keeps growing economically.</w:t>
      </w:r>
    </w:p>
    <w:p>
      <w:pPr>
        <w:pStyle w:val="BodyText"/>
      </w:pPr>
    </w:p>
    <w:p>
      <w:pPr>
        <w:pStyle w:val="BodyText"/>
        <w:spacing w:before="2"/>
      </w:pPr>
    </w:p>
    <w:p>
      <w:pPr>
        <w:pStyle w:val="BodyText"/>
        <w:spacing w:line="480" w:lineRule="auto"/>
        <w:ind w:left="220" w:right="275"/>
        <w:jc w:val="both"/>
      </w:pPr>
      <w:r>
        <w:rPr/>
        <w:t>As a common fact, there is no perfect research in the social sciences. Having that in mind, the regression model in this research was tested and heteroskedasticity and serial correlation were found to be present. Although serial correlation poses no threat to the estimations, heteroskedasticity does. One of the setbacks encountered in this research is the unavailability of data. This is possibly the reason why heteroskedasticity was present in the model as some important</w:t>
      </w:r>
      <w:r>
        <w:rPr>
          <w:spacing w:val="25"/>
        </w:rPr>
        <w:t> </w:t>
      </w:r>
      <w:r>
        <w:rPr/>
        <w:t>variables</w:t>
      </w:r>
      <w:r>
        <w:rPr>
          <w:spacing w:val="24"/>
        </w:rPr>
        <w:t> </w:t>
      </w:r>
      <w:r>
        <w:rPr/>
        <w:t>were</w:t>
      </w:r>
      <w:r>
        <w:rPr>
          <w:spacing w:val="26"/>
        </w:rPr>
        <w:t> </w:t>
      </w:r>
      <w:r>
        <w:rPr/>
        <w:t>excluded.</w:t>
      </w:r>
      <w:r>
        <w:rPr>
          <w:spacing w:val="25"/>
        </w:rPr>
        <w:t> </w:t>
      </w:r>
      <w:r>
        <w:rPr/>
        <w:t>Perhaps</w:t>
      </w:r>
      <w:r>
        <w:rPr>
          <w:spacing w:val="26"/>
        </w:rPr>
        <w:t> </w:t>
      </w:r>
      <w:r>
        <w:rPr/>
        <w:t>if</w:t>
      </w:r>
      <w:r>
        <w:rPr>
          <w:spacing w:val="24"/>
        </w:rPr>
        <w:t> </w:t>
      </w:r>
      <w:r>
        <w:rPr/>
        <w:t>more</w:t>
      </w:r>
      <w:r>
        <w:rPr>
          <w:spacing w:val="23"/>
        </w:rPr>
        <w:t> </w:t>
      </w:r>
      <w:r>
        <w:rPr/>
        <w:t>data</w:t>
      </w:r>
      <w:r>
        <w:rPr>
          <w:spacing w:val="24"/>
        </w:rPr>
        <w:t> </w:t>
      </w:r>
      <w:r>
        <w:rPr/>
        <w:t>are</w:t>
      </w:r>
      <w:r>
        <w:rPr>
          <w:spacing w:val="23"/>
        </w:rPr>
        <w:t> </w:t>
      </w:r>
      <w:r>
        <w:rPr/>
        <w:t>available</w:t>
      </w:r>
      <w:r>
        <w:rPr>
          <w:spacing w:val="29"/>
        </w:rPr>
        <w:t> </w:t>
      </w:r>
      <w:r>
        <w:rPr/>
        <w:t>in</w:t>
      </w:r>
      <w:r>
        <w:rPr>
          <w:spacing w:val="25"/>
        </w:rPr>
        <w:t> </w:t>
      </w:r>
      <w:r>
        <w:rPr/>
        <w:t>the</w:t>
      </w:r>
      <w:r>
        <w:rPr>
          <w:spacing w:val="24"/>
        </w:rPr>
        <w:t> </w:t>
      </w:r>
      <w:r>
        <w:rPr/>
        <w:t>future,</w:t>
      </w:r>
      <w:r>
        <w:rPr>
          <w:spacing w:val="26"/>
        </w:rPr>
        <w:t> </w:t>
      </w:r>
      <w:r>
        <w:rPr/>
        <w:t>the</w:t>
      </w:r>
      <w:r>
        <w:rPr>
          <w:spacing w:val="25"/>
        </w:rPr>
        <w:t> </w:t>
      </w:r>
      <w:r>
        <w:rPr>
          <w:spacing w:val="-2"/>
        </w:rPr>
        <w:t>model</w:t>
      </w:r>
    </w:p>
    <w:p>
      <w:pPr>
        <w:spacing w:after="0" w:line="480" w:lineRule="auto"/>
        <w:jc w:val="both"/>
        <w:sectPr>
          <w:pgSz w:w="12240" w:h="15840"/>
          <w:pgMar w:header="0" w:footer="744" w:top="1820" w:bottom="940" w:left="1220" w:right="1160"/>
        </w:sectPr>
      </w:pPr>
    </w:p>
    <w:p>
      <w:pPr>
        <w:pStyle w:val="BodyText"/>
        <w:spacing w:line="480" w:lineRule="auto" w:before="72"/>
        <w:ind w:left="220" w:right="273"/>
        <w:jc w:val="both"/>
      </w:pPr>
      <w:r>
        <w:rPr/>
        <w:t>could be re-estimated to see what the result would be. For further studies, I suggest the use of a model that has the Gini index as the dependent variable so as to see what factors are causing it. I also suggest that another measure of income inequality, say, the income share of the top and bottom 20% of the population be used to support or refute the findings of this research. Overall, the findings of this study suggest that the goals of increasing economic equality and output are contradictory. The economic growth of Brazil has proven to be ineffective at reducing inequality and its inequality rate seems not to affect its performance. Therefore, to promote equality in the Brazilian economy, government policies should be targeted at redistribution of income rather than increasing average income levels or economic growth. It is also possible that the economy can do better than it is now, with increased income equality.</w:t>
      </w:r>
    </w:p>
    <w:p>
      <w:pPr>
        <w:spacing w:after="0" w:line="480" w:lineRule="auto"/>
        <w:jc w:val="both"/>
        <w:sectPr>
          <w:pgSz w:w="12240" w:h="15840"/>
          <w:pgMar w:header="0" w:footer="744" w:top="1360" w:bottom="940" w:left="1220" w:right="1160"/>
        </w:sectPr>
      </w:pPr>
    </w:p>
    <w:p>
      <w:pPr>
        <w:pStyle w:val="Heading2"/>
        <w:spacing w:before="155"/>
        <w:ind w:left="130" w:right="184" w:firstLine="0"/>
        <w:jc w:val="center"/>
      </w:pPr>
      <w:r>
        <w:rPr>
          <w:spacing w:val="-2"/>
        </w:rPr>
        <w:t>References</w:t>
      </w:r>
    </w:p>
    <w:p>
      <w:pPr>
        <w:pStyle w:val="BodyText"/>
        <w:spacing w:line="256" w:lineRule="auto" w:before="318"/>
        <w:ind w:left="940" w:hanging="720"/>
      </w:pPr>
      <w:r>
        <w:rPr/>
        <w:t>World</w:t>
      </w:r>
      <w:r>
        <w:rPr>
          <w:spacing w:val="-3"/>
        </w:rPr>
        <w:t> </w:t>
      </w:r>
      <w:r>
        <w:rPr/>
        <w:t>Income</w:t>
      </w:r>
      <w:r>
        <w:rPr>
          <w:spacing w:val="-1"/>
        </w:rPr>
        <w:t> </w:t>
      </w:r>
      <w:r>
        <w:rPr/>
        <w:t>Inequality</w:t>
      </w:r>
      <w:r>
        <w:rPr>
          <w:spacing w:val="-8"/>
        </w:rPr>
        <w:t> </w:t>
      </w:r>
      <w:r>
        <w:rPr/>
        <w:t>Database.</w:t>
      </w:r>
      <w:r>
        <w:rPr>
          <w:spacing w:val="-3"/>
        </w:rPr>
        <w:t> </w:t>
      </w:r>
      <w:r>
        <w:rPr/>
        <w:t>(2017).</w:t>
      </w:r>
      <w:r>
        <w:rPr>
          <w:spacing w:val="-5"/>
        </w:rPr>
        <w:t> </w:t>
      </w:r>
      <w:r>
        <w:rPr/>
        <w:t>United</w:t>
      </w:r>
      <w:r>
        <w:rPr>
          <w:spacing w:val="-5"/>
        </w:rPr>
        <w:t> </w:t>
      </w:r>
      <w:r>
        <w:rPr/>
        <w:t>Nations</w:t>
      </w:r>
      <w:r>
        <w:rPr>
          <w:spacing w:val="-5"/>
        </w:rPr>
        <w:t> </w:t>
      </w:r>
      <w:r>
        <w:rPr/>
        <w:t>University</w:t>
      </w:r>
      <w:r>
        <w:rPr>
          <w:spacing w:val="-8"/>
        </w:rPr>
        <w:t> </w:t>
      </w:r>
      <w:r>
        <w:rPr/>
        <w:t>UNU-WIDER.</w:t>
      </w:r>
      <w:r>
        <w:rPr>
          <w:spacing w:val="-5"/>
        </w:rPr>
        <w:t> </w:t>
      </w:r>
      <w:r>
        <w:rPr/>
        <w:t>Retrieved from https:/</w:t>
      </w:r>
      <w:hyperlink r:id="rId12">
        <w:r>
          <w:rPr/>
          <w:t>/www.wider.unu.edu/database/world</w:t>
        </w:r>
      </w:hyperlink>
      <w:r>
        <w:rPr/>
        <w:t>-</w:t>
      </w:r>
      <w:hyperlink r:id="rId12">
        <w:r>
          <w:rPr/>
          <w:t>income-inequality-database-wiid34</w:t>
        </w:r>
      </w:hyperlink>
    </w:p>
    <w:p>
      <w:pPr>
        <w:pStyle w:val="BodyText"/>
        <w:spacing w:line="256" w:lineRule="auto" w:before="166"/>
        <w:ind w:left="940" w:right="674" w:hanging="720"/>
      </w:pPr>
      <w:r>
        <w:rPr/>
        <w:t>A, R. (2015, June 15). How Inequality Affects Growth. The Economist. Retrieved from </w:t>
      </w:r>
      <w:hyperlink r:id="rId13">
        <w:r>
          <w:rPr>
            <w:spacing w:val="-2"/>
          </w:rPr>
          <w:t>http://www.economist.com/blogs/economist-explains/2015/06/economist-explains-11</w:t>
        </w:r>
      </w:hyperlink>
    </w:p>
    <w:p>
      <w:pPr>
        <w:pStyle w:val="BodyText"/>
        <w:spacing w:line="256" w:lineRule="auto" w:before="165"/>
        <w:ind w:left="940" w:hanging="720"/>
      </w:pPr>
      <w:r>
        <w:rPr/>
        <w:t>Akpoilih,</w:t>
      </w:r>
      <w:r>
        <w:rPr>
          <w:spacing w:val="-3"/>
        </w:rPr>
        <w:t> </w:t>
      </w:r>
      <w:r>
        <w:rPr/>
        <w:t>R.</w:t>
      </w:r>
      <w:r>
        <w:rPr>
          <w:spacing w:val="-3"/>
        </w:rPr>
        <w:t> </w:t>
      </w:r>
      <w:r>
        <w:rPr/>
        <w:t>A.,</w:t>
      </w:r>
      <w:r>
        <w:rPr>
          <w:spacing w:val="-4"/>
        </w:rPr>
        <w:t> </w:t>
      </w:r>
      <w:r>
        <w:rPr/>
        <w:t>&amp;</w:t>
      </w:r>
      <w:r>
        <w:rPr>
          <w:spacing w:val="-5"/>
        </w:rPr>
        <w:t> </w:t>
      </w:r>
      <w:r>
        <w:rPr/>
        <w:t>Farayibi,</w:t>
      </w:r>
      <w:r>
        <w:rPr>
          <w:spacing w:val="-3"/>
        </w:rPr>
        <w:t> </w:t>
      </w:r>
      <w:r>
        <w:rPr/>
        <w:t>A.</w:t>
      </w:r>
      <w:r>
        <w:rPr>
          <w:spacing w:val="-3"/>
        </w:rPr>
        <w:t> </w:t>
      </w:r>
      <w:r>
        <w:rPr/>
        <w:t>O.</w:t>
      </w:r>
      <w:r>
        <w:rPr>
          <w:spacing w:val="-3"/>
        </w:rPr>
        <w:t> </w:t>
      </w:r>
      <w:r>
        <w:rPr/>
        <w:t>(2012,</w:t>
      </w:r>
      <w:r>
        <w:rPr>
          <w:spacing w:val="-3"/>
        </w:rPr>
        <w:t> </w:t>
      </w:r>
      <w:r>
        <w:rPr/>
        <w:t>May</w:t>
      </w:r>
      <w:r>
        <w:rPr>
          <w:spacing w:val="-7"/>
        </w:rPr>
        <w:t> </w:t>
      </w:r>
      <w:r>
        <w:rPr/>
        <w:t>7).</w:t>
      </w:r>
      <w:r>
        <w:rPr>
          <w:spacing w:val="-2"/>
        </w:rPr>
        <w:t> </w:t>
      </w:r>
      <w:r>
        <w:rPr/>
        <w:t>Economic</w:t>
      </w:r>
      <w:r>
        <w:rPr>
          <w:spacing w:val="-4"/>
        </w:rPr>
        <w:t> </w:t>
      </w:r>
      <w:r>
        <w:rPr/>
        <w:t>Growth</w:t>
      </w:r>
      <w:r>
        <w:rPr>
          <w:spacing w:val="-3"/>
        </w:rPr>
        <w:t> </w:t>
      </w:r>
      <w:r>
        <w:rPr/>
        <w:t>and Inequality</w:t>
      </w:r>
      <w:r>
        <w:rPr>
          <w:spacing w:val="-7"/>
        </w:rPr>
        <w:t> </w:t>
      </w:r>
      <w:r>
        <w:rPr/>
        <w:t>in</w:t>
      </w:r>
      <w:r>
        <w:rPr>
          <w:spacing w:val="-3"/>
        </w:rPr>
        <w:t> </w:t>
      </w:r>
      <w:r>
        <w:rPr/>
        <w:t>Nigeria: Magnitudes and Challenges.</w:t>
      </w:r>
    </w:p>
    <w:p>
      <w:pPr>
        <w:pStyle w:val="BodyText"/>
        <w:spacing w:line="256" w:lineRule="auto" w:before="166"/>
        <w:ind w:left="940" w:hanging="720"/>
      </w:pPr>
      <w:r>
        <w:rPr/>
        <w:t>Araujo, J. A., &amp; Cabral, J. (2014). The Relationship between Income Inequality</w:t>
      </w:r>
      <w:r>
        <w:rPr>
          <w:spacing w:val="-2"/>
        </w:rPr>
        <w:t> </w:t>
      </w:r>
      <w:r>
        <w:rPr/>
        <w:t>and Economic Growth</w:t>
      </w:r>
      <w:r>
        <w:rPr>
          <w:spacing w:val="-4"/>
        </w:rPr>
        <w:t> </w:t>
      </w:r>
      <w:r>
        <w:rPr/>
        <w:t>in</w:t>
      </w:r>
      <w:r>
        <w:rPr>
          <w:spacing w:val="-4"/>
        </w:rPr>
        <w:t> </w:t>
      </w:r>
      <w:r>
        <w:rPr/>
        <w:t>Brazil.</w:t>
      </w:r>
      <w:r>
        <w:rPr>
          <w:spacing w:val="-3"/>
        </w:rPr>
        <w:t> </w:t>
      </w:r>
      <w:r>
        <w:rPr>
          <w:i/>
        </w:rPr>
        <w:t>Universidad</w:t>
      </w:r>
      <w:r>
        <w:rPr>
          <w:i/>
          <w:spacing w:val="-4"/>
        </w:rPr>
        <w:t> </w:t>
      </w:r>
      <w:r>
        <w:rPr>
          <w:i/>
        </w:rPr>
        <w:t>Nacional</w:t>
      </w:r>
      <w:r>
        <w:rPr>
          <w:i/>
          <w:spacing w:val="-4"/>
        </w:rPr>
        <w:t> </w:t>
      </w:r>
      <w:r>
        <w:rPr>
          <w:i/>
        </w:rPr>
        <w:t>Autónoma</w:t>
      </w:r>
      <w:r>
        <w:rPr>
          <w:i/>
          <w:spacing w:val="-4"/>
        </w:rPr>
        <w:t> </w:t>
      </w:r>
      <w:r>
        <w:rPr>
          <w:i/>
        </w:rPr>
        <w:t>de</w:t>
      </w:r>
      <w:r>
        <w:rPr>
          <w:i/>
          <w:spacing w:val="-6"/>
        </w:rPr>
        <w:t> </w:t>
      </w:r>
      <w:r>
        <w:rPr>
          <w:i/>
        </w:rPr>
        <w:t>México</w:t>
      </w:r>
      <w:r>
        <w:rPr>
          <w:i/>
          <w:spacing w:val="-2"/>
        </w:rPr>
        <w:t> </w:t>
      </w:r>
      <w:r>
        <w:rPr>
          <w:i/>
        </w:rPr>
        <w:t>(UNAM)</w:t>
      </w:r>
      <w:r>
        <w:rPr/>
        <w:t>.</w:t>
      </w:r>
      <w:r>
        <w:rPr>
          <w:spacing w:val="-4"/>
        </w:rPr>
        <w:t> </w:t>
      </w:r>
      <w:r>
        <w:rPr/>
        <w:t>Retrieved</w:t>
      </w:r>
      <w:r>
        <w:rPr>
          <w:spacing w:val="-4"/>
        </w:rPr>
        <w:t> </w:t>
      </w:r>
      <w:r>
        <w:rPr/>
        <w:t>from </w:t>
      </w:r>
      <w:hyperlink r:id="rId14">
        <w:r>
          <w:rPr>
            <w:spacing w:val="-2"/>
          </w:rPr>
          <w:t>http://www.probdes.iiec.unam.mx/en/revistas/v45n180/body/v45n180a6_1.php</w:t>
        </w:r>
      </w:hyperlink>
    </w:p>
    <w:p>
      <w:pPr>
        <w:spacing w:line="256" w:lineRule="auto" w:before="168"/>
        <w:ind w:left="940" w:right="674" w:hanging="720"/>
        <w:jc w:val="left"/>
        <w:rPr>
          <w:sz w:val="24"/>
        </w:rPr>
      </w:pPr>
      <w:r>
        <w:rPr>
          <w:sz w:val="24"/>
        </w:rPr>
        <w:t>Awan,</w:t>
      </w:r>
      <w:r>
        <w:rPr>
          <w:spacing w:val="-4"/>
          <w:sz w:val="24"/>
        </w:rPr>
        <w:t> </w:t>
      </w:r>
      <w:r>
        <w:rPr>
          <w:sz w:val="24"/>
        </w:rPr>
        <w:t>A.</w:t>
      </w:r>
      <w:r>
        <w:rPr>
          <w:spacing w:val="-4"/>
          <w:sz w:val="24"/>
        </w:rPr>
        <w:t> </w:t>
      </w:r>
      <w:r>
        <w:rPr>
          <w:sz w:val="24"/>
        </w:rPr>
        <w:t>G.</w:t>
      </w:r>
      <w:r>
        <w:rPr>
          <w:spacing w:val="-2"/>
          <w:sz w:val="24"/>
        </w:rPr>
        <w:t> </w:t>
      </w:r>
      <w:r>
        <w:rPr>
          <w:sz w:val="24"/>
        </w:rPr>
        <w:t>(2012).</w:t>
      </w:r>
      <w:r>
        <w:rPr>
          <w:spacing w:val="-4"/>
          <w:sz w:val="24"/>
        </w:rPr>
        <w:t> </w:t>
      </w:r>
      <w:r>
        <w:rPr>
          <w:sz w:val="24"/>
        </w:rPr>
        <w:t>Diverging</w:t>
      </w:r>
      <w:r>
        <w:rPr>
          <w:spacing w:val="-4"/>
          <w:sz w:val="24"/>
        </w:rPr>
        <w:t> </w:t>
      </w:r>
      <w:r>
        <w:rPr>
          <w:sz w:val="24"/>
        </w:rPr>
        <w:t>Trends</w:t>
      </w:r>
      <w:r>
        <w:rPr>
          <w:spacing w:val="-4"/>
          <w:sz w:val="24"/>
        </w:rPr>
        <w:t> </w:t>
      </w:r>
      <w:r>
        <w:rPr>
          <w:sz w:val="24"/>
        </w:rPr>
        <w:t>of</w:t>
      </w:r>
      <w:r>
        <w:rPr>
          <w:spacing w:val="-4"/>
          <w:sz w:val="24"/>
        </w:rPr>
        <w:t> </w:t>
      </w:r>
      <w:r>
        <w:rPr>
          <w:sz w:val="24"/>
        </w:rPr>
        <w:t>Human</w:t>
      </w:r>
      <w:r>
        <w:rPr>
          <w:spacing w:val="-3"/>
          <w:sz w:val="24"/>
        </w:rPr>
        <w:t> </w:t>
      </w:r>
      <w:r>
        <w:rPr>
          <w:sz w:val="24"/>
        </w:rPr>
        <w:t>Capital</w:t>
      </w:r>
      <w:r>
        <w:rPr>
          <w:spacing w:val="-4"/>
          <w:sz w:val="24"/>
        </w:rPr>
        <w:t> </w:t>
      </w:r>
      <w:r>
        <w:rPr>
          <w:sz w:val="24"/>
        </w:rPr>
        <w:t>in</w:t>
      </w:r>
      <w:r>
        <w:rPr>
          <w:spacing w:val="-4"/>
          <w:sz w:val="24"/>
        </w:rPr>
        <w:t> </w:t>
      </w:r>
      <w:r>
        <w:rPr>
          <w:sz w:val="24"/>
        </w:rPr>
        <w:t>BRIC</w:t>
      </w:r>
      <w:r>
        <w:rPr>
          <w:spacing w:val="-4"/>
          <w:sz w:val="24"/>
        </w:rPr>
        <w:t> </w:t>
      </w:r>
      <w:r>
        <w:rPr>
          <w:sz w:val="24"/>
        </w:rPr>
        <w:t>Countries. </w:t>
      </w:r>
      <w:r>
        <w:rPr>
          <w:i/>
          <w:sz w:val="24"/>
        </w:rPr>
        <w:t>International Journal of Asian Social Science 2(12):2195-2219</w:t>
      </w:r>
      <w:r>
        <w:rPr>
          <w:sz w:val="24"/>
        </w:rPr>
        <w:t>, 2195-2219.</w:t>
      </w:r>
    </w:p>
    <w:p>
      <w:pPr>
        <w:pStyle w:val="BodyText"/>
        <w:spacing w:line="256" w:lineRule="auto" w:before="165"/>
        <w:ind w:left="940" w:right="618" w:hanging="720"/>
      </w:pPr>
      <w:r>
        <w:rPr/>
        <w:t>Bakare,</w:t>
      </w:r>
      <w:r>
        <w:rPr>
          <w:spacing w:val="-3"/>
        </w:rPr>
        <w:t> </w:t>
      </w:r>
      <w:r>
        <w:rPr/>
        <w:t>A.</w:t>
      </w:r>
      <w:r>
        <w:rPr>
          <w:spacing w:val="-3"/>
        </w:rPr>
        <w:t> </w:t>
      </w:r>
      <w:r>
        <w:rPr/>
        <w:t>S.</w:t>
      </w:r>
      <w:r>
        <w:rPr>
          <w:spacing w:val="-3"/>
        </w:rPr>
        <w:t> </w:t>
      </w:r>
      <w:r>
        <w:rPr/>
        <w:t>(2012).</w:t>
      </w:r>
      <w:r>
        <w:rPr>
          <w:spacing w:val="-3"/>
        </w:rPr>
        <w:t> </w:t>
      </w:r>
      <w:r>
        <w:rPr/>
        <w:t>Measuring</w:t>
      </w:r>
      <w:r>
        <w:rPr>
          <w:spacing w:val="-6"/>
        </w:rPr>
        <w:t> </w:t>
      </w:r>
      <w:r>
        <w:rPr/>
        <w:t>the</w:t>
      </w:r>
      <w:r>
        <w:rPr>
          <w:spacing w:val="-2"/>
        </w:rPr>
        <w:t> </w:t>
      </w:r>
      <w:r>
        <w:rPr/>
        <w:t>Income Inequality</w:t>
      </w:r>
      <w:r>
        <w:rPr>
          <w:spacing w:val="-8"/>
        </w:rPr>
        <w:t> </w:t>
      </w:r>
      <w:r>
        <w:rPr/>
        <w:t>in</w:t>
      </w:r>
      <w:r>
        <w:rPr>
          <w:spacing w:val="-3"/>
        </w:rPr>
        <w:t> </w:t>
      </w:r>
      <w:r>
        <w:rPr/>
        <w:t>Nigeria:</w:t>
      </w:r>
      <w:r>
        <w:rPr>
          <w:spacing w:val="-3"/>
        </w:rPr>
        <w:t> </w:t>
      </w:r>
      <w:r>
        <w:rPr/>
        <w:t>the</w:t>
      </w:r>
      <w:r>
        <w:rPr>
          <w:spacing w:val="-2"/>
        </w:rPr>
        <w:t> </w:t>
      </w:r>
      <w:r>
        <w:rPr/>
        <w:t>Lorenz</w:t>
      </w:r>
      <w:r>
        <w:rPr>
          <w:spacing w:val="-2"/>
        </w:rPr>
        <w:t> </w:t>
      </w:r>
      <w:r>
        <w:rPr/>
        <w:t>Curve</w:t>
      </w:r>
      <w:r>
        <w:rPr>
          <w:spacing w:val="-4"/>
        </w:rPr>
        <w:t> </w:t>
      </w:r>
      <w:r>
        <w:rPr/>
        <w:t>and</w:t>
      </w:r>
      <w:r>
        <w:rPr>
          <w:spacing w:val="-3"/>
        </w:rPr>
        <w:t> </w:t>
      </w:r>
      <w:r>
        <w:rPr/>
        <w:t>Gini Co-efficient Approach. </w:t>
      </w:r>
      <w:r>
        <w:rPr>
          <w:i/>
        </w:rPr>
        <w:t>American Journal of Economics</w:t>
      </w:r>
      <w:r>
        <w:rPr/>
        <w:t>, 47-52.</w:t>
      </w:r>
    </w:p>
    <w:p>
      <w:pPr>
        <w:spacing w:line="256" w:lineRule="auto" w:before="166"/>
        <w:ind w:left="940" w:right="0" w:hanging="720"/>
        <w:jc w:val="left"/>
        <w:rPr>
          <w:sz w:val="24"/>
        </w:rPr>
      </w:pPr>
      <w:r>
        <w:rPr>
          <w:sz w:val="24"/>
        </w:rPr>
        <w:t>Banerjee,</w:t>
      </w:r>
      <w:r>
        <w:rPr>
          <w:spacing w:val="-1"/>
          <w:sz w:val="24"/>
        </w:rPr>
        <w:t> </w:t>
      </w:r>
      <w:r>
        <w:rPr>
          <w:sz w:val="24"/>
        </w:rPr>
        <w:t>A.</w:t>
      </w:r>
      <w:r>
        <w:rPr>
          <w:spacing w:val="-3"/>
          <w:sz w:val="24"/>
        </w:rPr>
        <w:t> </w:t>
      </w:r>
      <w:r>
        <w:rPr>
          <w:sz w:val="24"/>
        </w:rPr>
        <w:t>V.,</w:t>
      </w:r>
      <w:r>
        <w:rPr>
          <w:spacing w:val="-1"/>
          <w:sz w:val="24"/>
        </w:rPr>
        <w:t> </w:t>
      </w:r>
      <w:r>
        <w:rPr>
          <w:sz w:val="24"/>
        </w:rPr>
        <w:t>&amp;</w:t>
      </w:r>
      <w:r>
        <w:rPr>
          <w:spacing w:val="-5"/>
          <w:sz w:val="24"/>
        </w:rPr>
        <w:t> </w:t>
      </w:r>
      <w:r>
        <w:rPr>
          <w:sz w:val="24"/>
        </w:rPr>
        <w:t>Duflo,</w:t>
      </w:r>
      <w:r>
        <w:rPr>
          <w:spacing w:val="-3"/>
          <w:sz w:val="24"/>
        </w:rPr>
        <w:t> </w:t>
      </w:r>
      <w:r>
        <w:rPr>
          <w:sz w:val="24"/>
        </w:rPr>
        <w:t>E.</w:t>
      </w:r>
      <w:r>
        <w:rPr>
          <w:spacing w:val="-3"/>
          <w:sz w:val="24"/>
        </w:rPr>
        <w:t> </w:t>
      </w:r>
      <w:r>
        <w:rPr>
          <w:sz w:val="24"/>
        </w:rPr>
        <w:t>(2003).</w:t>
      </w:r>
      <w:r>
        <w:rPr>
          <w:spacing w:val="-1"/>
          <w:sz w:val="24"/>
        </w:rPr>
        <w:t> </w:t>
      </w:r>
      <w:r>
        <w:rPr>
          <w:sz w:val="24"/>
        </w:rPr>
        <w:t>Inequality</w:t>
      </w:r>
      <w:r>
        <w:rPr>
          <w:spacing w:val="-6"/>
          <w:sz w:val="24"/>
        </w:rPr>
        <w:t> </w:t>
      </w:r>
      <w:r>
        <w:rPr>
          <w:sz w:val="24"/>
        </w:rPr>
        <w:t>and</w:t>
      </w:r>
      <w:r>
        <w:rPr>
          <w:spacing w:val="-3"/>
          <w:sz w:val="24"/>
        </w:rPr>
        <w:t> </w:t>
      </w:r>
      <w:r>
        <w:rPr>
          <w:sz w:val="24"/>
        </w:rPr>
        <w:t>growth:</w:t>
      </w:r>
      <w:r>
        <w:rPr>
          <w:spacing w:val="-3"/>
          <w:sz w:val="24"/>
        </w:rPr>
        <w:t> </w:t>
      </w:r>
      <w:r>
        <w:rPr>
          <w:sz w:val="24"/>
        </w:rPr>
        <w:t>What</w:t>
      </w:r>
      <w:r>
        <w:rPr>
          <w:spacing w:val="-3"/>
          <w:sz w:val="24"/>
        </w:rPr>
        <w:t> </w:t>
      </w:r>
      <w:r>
        <w:rPr>
          <w:sz w:val="24"/>
        </w:rPr>
        <w:t>can</w:t>
      </w:r>
      <w:r>
        <w:rPr>
          <w:spacing w:val="-3"/>
          <w:sz w:val="24"/>
        </w:rPr>
        <w:t> </w:t>
      </w:r>
      <w:r>
        <w:rPr>
          <w:sz w:val="24"/>
        </w:rPr>
        <w:t>the</w:t>
      </w:r>
      <w:r>
        <w:rPr>
          <w:spacing w:val="-3"/>
          <w:sz w:val="24"/>
        </w:rPr>
        <w:t> </w:t>
      </w:r>
      <w:r>
        <w:rPr>
          <w:sz w:val="24"/>
        </w:rPr>
        <w:t>data</w:t>
      </w:r>
      <w:r>
        <w:rPr>
          <w:spacing w:val="-3"/>
          <w:sz w:val="24"/>
        </w:rPr>
        <w:t> </w:t>
      </w:r>
      <w:r>
        <w:rPr>
          <w:sz w:val="24"/>
        </w:rPr>
        <w:t>say? </w:t>
      </w:r>
      <w:r>
        <w:rPr>
          <w:i/>
          <w:sz w:val="24"/>
        </w:rPr>
        <w:t>Journal</w:t>
      </w:r>
      <w:r>
        <w:rPr>
          <w:i/>
          <w:spacing w:val="-3"/>
          <w:sz w:val="24"/>
        </w:rPr>
        <w:t> </w:t>
      </w:r>
      <w:r>
        <w:rPr>
          <w:i/>
          <w:sz w:val="24"/>
        </w:rPr>
        <w:t>of Economic Growth</w:t>
      </w:r>
      <w:r>
        <w:rPr>
          <w:sz w:val="24"/>
        </w:rPr>
        <w:t>, 267-299.</w:t>
      </w:r>
    </w:p>
    <w:p>
      <w:pPr>
        <w:spacing w:line="259" w:lineRule="auto" w:before="163"/>
        <w:ind w:left="940" w:right="0" w:hanging="720"/>
        <w:jc w:val="left"/>
        <w:rPr>
          <w:sz w:val="24"/>
        </w:rPr>
      </w:pPr>
      <w:r>
        <w:rPr>
          <w:sz w:val="24"/>
        </w:rPr>
        <w:t>Barro,</w:t>
      </w:r>
      <w:r>
        <w:rPr>
          <w:spacing w:val="-3"/>
          <w:sz w:val="24"/>
        </w:rPr>
        <w:t> </w:t>
      </w:r>
      <w:r>
        <w:rPr>
          <w:sz w:val="24"/>
        </w:rPr>
        <w:t>R.</w:t>
      </w:r>
      <w:r>
        <w:rPr>
          <w:spacing w:val="-3"/>
          <w:sz w:val="24"/>
        </w:rPr>
        <w:t> </w:t>
      </w:r>
      <w:r>
        <w:rPr>
          <w:sz w:val="24"/>
        </w:rPr>
        <w:t>(1991).</w:t>
      </w:r>
      <w:r>
        <w:rPr>
          <w:spacing w:val="-3"/>
          <w:sz w:val="24"/>
        </w:rPr>
        <w:t> </w:t>
      </w:r>
      <w:r>
        <w:rPr>
          <w:sz w:val="24"/>
        </w:rPr>
        <w:t>Economic</w:t>
      </w:r>
      <w:r>
        <w:rPr>
          <w:spacing w:val="-4"/>
          <w:sz w:val="24"/>
        </w:rPr>
        <w:t> </w:t>
      </w:r>
      <w:r>
        <w:rPr>
          <w:sz w:val="24"/>
        </w:rPr>
        <w:t>Growth</w:t>
      </w:r>
      <w:r>
        <w:rPr>
          <w:spacing w:val="-3"/>
          <w:sz w:val="24"/>
        </w:rPr>
        <w:t> </w:t>
      </w:r>
      <w:r>
        <w:rPr>
          <w:sz w:val="24"/>
        </w:rPr>
        <w:t>in</w:t>
      </w:r>
      <w:r>
        <w:rPr>
          <w:spacing w:val="-3"/>
          <w:sz w:val="24"/>
        </w:rPr>
        <w:t> </w:t>
      </w:r>
      <w:r>
        <w:rPr>
          <w:sz w:val="24"/>
        </w:rPr>
        <w:t>a</w:t>
      </w:r>
      <w:r>
        <w:rPr>
          <w:spacing w:val="-3"/>
          <w:sz w:val="24"/>
        </w:rPr>
        <w:t> </w:t>
      </w:r>
      <w:r>
        <w:rPr>
          <w:sz w:val="24"/>
        </w:rPr>
        <w:t>Cross-section</w:t>
      </w:r>
      <w:r>
        <w:rPr>
          <w:spacing w:val="-3"/>
          <w:sz w:val="24"/>
        </w:rPr>
        <w:t> </w:t>
      </w:r>
      <w:r>
        <w:rPr>
          <w:sz w:val="24"/>
        </w:rPr>
        <w:t>of</w:t>
      </w:r>
      <w:r>
        <w:rPr>
          <w:spacing w:val="-4"/>
          <w:sz w:val="24"/>
        </w:rPr>
        <w:t> </w:t>
      </w:r>
      <w:r>
        <w:rPr>
          <w:sz w:val="24"/>
        </w:rPr>
        <w:t>Countries.</w:t>
      </w:r>
      <w:r>
        <w:rPr>
          <w:spacing w:val="-2"/>
          <w:sz w:val="24"/>
        </w:rPr>
        <w:t> </w:t>
      </w:r>
      <w:r>
        <w:rPr>
          <w:i/>
          <w:sz w:val="24"/>
        </w:rPr>
        <w:t>Quarterly</w:t>
      </w:r>
      <w:r>
        <w:rPr>
          <w:i/>
          <w:spacing w:val="-4"/>
          <w:sz w:val="24"/>
        </w:rPr>
        <w:t> </w:t>
      </w:r>
      <w:r>
        <w:rPr>
          <w:i/>
          <w:sz w:val="24"/>
        </w:rPr>
        <w:t>Journal</w:t>
      </w:r>
      <w:r>
        <w:rPr>
          <w:i/>
          <w:spacing w:val="-3"/>
          <w:sz w:val="24"/>
        </w:rPr>
        <w:t> </w:t>
      </w:r>
      <w:r>
        <w:rPr>
          <w:i/>
          <w:sz w:val="24"/>
        </w:rPr>
        <w:t>of Economics</w:t>
      </w:r>
      <w:r>
        <w:rPr>
          <w:sz w:val="24"/>
        </w:rPr>
        <w:t>, 407−43.</w:t>
      </w:r>
    </w:p>
    <w:p>
      <w:pPr>
        <w:spacing w:line="256" w:lineRule="auto" w:before="160"/>
        <w:ind w:left="940" w:right="511" w:hanging="720"/>
        <w:jc w:val="left"/>
        <w:rPr>
          <w:sz w:val="24"/>
        </w:rPr>
      </w:pPr>
      <w:r>
        <w:rPr>
          <w:sz w:val="24"/>
        </w:rPr>
        <w:t>Barro,</w:t>
      </w:r>
      <w:r>
        <w:rPr>
          <w:spacing w:val="-3"/>
          <w:sz w:val="24"/>
        </w:rPr>
        <w:t> </w:t>
      </w:r>
      <w:r>
        <w:rPr>
          <w:sz w:val="24"/>
        </w:rPr>
        <w:t>R.</w:t>
      </w:r>
      <w:r>
        <w:rPr>
          <w:spacing w:val="-3"/>
          <w:sz w:val="24"/>
        </w:rPr>
        <w:t> </w:t>
      </w:r>
      <w:r>
        <w:rPr>
          <w:sz w:val="24"/>
        </w:rPr>
        <w:t>(2000).</w:t>
      </w:r>
      <w:r>
        <w:rPr>
          <w:spacing w:val="-1"/>
          <w:sz w:val="24"/>
        </w:rPr>
        <w:t> </w:t>
      </w:r>
      <w:r>
        <w:rPr>
          <w:sz w:val="24"/>
        </w:rPr>
        <w:t>Inequality</w:t>
      </w:r>
      <w:r>
        <w:rPr>
          <w:spacing w:val="-8"/>
          <w:sz w:val="24"/>
        </w:rPr>
        <w:t> </w:t>
      </w:r>
      <w:r>
        <w:rPr>
          <w:sz w:val="24"/>
        </w:rPr>
        <w:t>and</w:t>
      </w:r>
      <w:r>
        <w:rPr>
          <w:spacing w:val="-3"/>
          <w:sz w:val="24"/>
        </w:rPr>
        <w:t> </w:t>
      </w:r>
      <w:r>
        <w:rPr>
          <w:sz w:val="24"/>
        </w:rPr>
        <w:t>Growth</w:t>
      </w:r>
      <w:r>
        <w:rPr>
          <w:spacing w:val="-3"/>
          <w:sz w:val="24"/>
        </w:rPr>
        <w:t> </w:t>
      </w:r>
      <w:r>
        <w:rPr>
          <w:sz w:val="24"/>
        </w:rPr>
        <w:t>in</w:t>
      </w:r>
      <w:r>
        <w:rPr>
          <w:spacing w:val="-3"/>
          <w:sz w:val="24"/>
        </w:rPr>
        <w:t> </w:t>
      </w:r>
      <w:r>
        <w:rPr>
          <w:sz w:val="24"/>
        </w:rPr>
        <w:t>a</w:t>
      </w:r>
      <w:r>
        <w:rPr>
          <w:spacing w:val="-4"/>
          <w:sz w:val="24"/>
        </w:rPr>
        <w:t> </w:t>
      </w:r>
      <w:r>
        <w:rPr>
          <w:sz w:val="24"/>
        </w:rPr>
        <w:t>Panel</w:t>
      </w:r>
      <w:r>
        <w:rPr>
          <w:spacing w:val="-3"/>
          <w:sz w:val="24"/>
        </w:rPr>
        <w:t> </w:t>
      </w:r>
      <w:r>
        <w:rPr>
          <w:sz w:val="24"/>
        </w:rPr>
        <w:t>of</w:t>
      </w:r>
      <w:r>
        <w:rPr>
          <w:spacing w:val="-3"/>
          <w:sz w:val="24"/>
        </w:rPr>
        <w:t> </w:t>
      </w:r>
      <w:r>
        <w:rPr>
          <w:sz w:val="24"/>
        </w:rPr>
        <w:t>Countries. </w:t>
      </w:r>
      <w:r>
        <w:rPr>
          <w:i/>
          <w:sz w:val="24"/>
        </w:rPr>
        <w:t>Journal</w:t>
      </w:r>
      <w:r>
        <w:rPr>
          <w:i/>
          <w:spacing w:val="-3"/>
          <w:sz w:val="24"/>
        </w:rPr>
        <w:t> </w:t>
      </w:r>
      <w:r>
        <w:rPr>
          <w:i/>
          <w:sz w:val="24"/>
        </w:rPr>
        <w:t>of</w:t>
      </w:r>
      <w:r>
        <w:rPr>
          <w:i/>
          <w:spacing w:val="-3"/>
          <w:sz w:val="24"/>
        </w:rPr>
        <w:t> </w:t>
      </w:r>
      <w:r>
        <w:rPr>
          <w:i/>
          <w:sz w:val="24"/>
        </w:rPr>
        <w:t>Economic</w:t>
      </w:r>
      <w:r>
        <w:rPr>
          <w:i/>
          <w:spacing w:val="-4"/>
          <w:sz w:val="24"/>
        </w:rPr>
        <w:t> </w:t>
      </w:r>
      <w:r>
        <w:rPr>
          <w:i/>
          <w:sz w:val="24"/>
        </w:rPr>
        <w:t>Growth</w:t>
      </w:r>
      <w:r>
        <w:rPr>
          <w:sz w:val="24"/>
        </w:rPr>
        <w:t>, </w:t>
      </w:r>
      <w:r>
        <w:rPr>
          <w:spacing w:val="-2"/>
          <w:sz w:val="24"/>
        </w:rPr>
        <w:t>5-32.</w:t>
      </w:r>
    </w:p>
    <w:p>
      <w:pPr>
        <w:spacing w:line="256" w:lineRule="auto" w:before="165"/>
        <w:ind w:left="940" w:right="0" w:hanging="720"/>
        <w:jc w:val="left"/>
        <w:rPr>
          <w:sz w:val="24"/>
        </w:rPr>
      </w:pPr>
      <w:r>
        <w:rPr>
          <w:sz w:val="24"/>
        </w:rPr>
        <w:t>Benabou,</w:t>
      </w:r>
      <w:r>
        <w:rPr>
          <w:spacing w:val="-2"/>
          <w:sz w:val="24"/>
        </w:rPr>
        <w:t> </w:t>
      </w:r>
      <w:r>
        <w:rPr>
          <w:sz w:val="24"/>
        </w:rPr>
        <w:t>R.</w:t>
      </w:r>
      <w:r>
        <w:rPr>
          <w:spacing w:val="-4"/>
          <w:sz w:val="24"/>
        </w:rPr>
        <w:t> </w:t>
      </w:r>
      <w:r>
        <w:rPr>
          <w:sz w:val="24"/>
        </w:rPr>
        <w:t>(1996).</w:t>
      </w:r>
      <w:r>
        <w:rPr>
          <w:spacing w:val="-2"/>
          <w:sz w:val="24"/>
        </w:rPr>
        <w:t> </w:t>
      </w:r>
      <w:r>
        <w:rPr>
          <w:sz w:val="24"/>
        </w:rPr>
        <w:t>Inequality</w:t>
      </w:r>
      <w:r>
        <w:rPr>
          <w:spacing w:val="-8"/>
          <w:sz w:val="24"/>
        </w:rPr>
        <w:t> </w:t>
      </w:r>
      <w:r>
        <w:rPr>
          <w:sz w:val="24"/>
        </w:rPr>
        <w:t>and</w:t>
      </w:r>
      <w:r>
        <w:rPr>
          <w:spacing w:val="-4"/>
          <w:sz w:val="24"/>
        </w:rPr>
        <w:t> </w:t>
      </w:r>
      <w:r>
        <w:rPr>
          <w:sz w:val="24"/>
        </w:rPr>
        <w:t>Growth.</w:t>
      </w:r>
      <w:r>
        <w:rPr>
          <w:spacing w:val="-2"/>
          <w:sz w:val="24"/>
        </w:rPr>
        <w:t> </w:t>
      </w:r>
      <w:r>
        <w:rPr>
          <w:sz w:val="24"/>
        </w:rPr>
        <w:t>In</w:t>
      </w:r>
      <w:r>
        <w:rPr>
          <w:spacing w:val="-2"/>
          <w:sz w:val="24"/>
        </w:rPr>
        <w:t> </w:t>
      </w:r>
      <w:r>
        <w:rPr>
          <w:sz w:val="24"/>
        </w:rPr>
        <w:t>B.</w:t>
      </w:r>
      <w:r>
        <w:rPr>
          <w:spacing w:val="-2"/>
          <w:sz w:val="24"/>
        </w:rPr>
        <w:t> </w:t>
      </w:r>
      <w:r>
        <w:rPr>
          <w:sz w:val="24"/>
        </w:rPr>
        <w:t>S.</w:t>
      </w:r>
      <w:r>
        <w:rPr>
          <w:spacing w:val="-4"/>
          <w:sz w:val="24"/>
        </w:rPr>
        <w:t> </w:t>
      </w:r>
      <w:r>
        <w:rPr>
          <w:sz w:val="24"/>
        </w:rPr>
        <w:t>Bernanke,</w:t>
      </w:r>
      <w:r>
        <w:rPr>
          <w:spacing w:val="-2"/>
          <w:sz w:val="24"/>
        </w:rPr>
        <w:t> </w:t>
      </w:r>
      <w:r>
        <w:rPr>
          <w:sz w:val="24"/>
        </w:rPr>
        <w:t>&amp;</w:t>
      </w:r>
      <w:r>
        <w:rPr>
          <w:spacing w:val="-6"/>
          <w:sz w:val="24"/>
        </w:rPr>
        <w:t> </w:t>
      </w:r>
      <w:r>
        <w:rPr>
          <w:sz w:val="24"/>
        </w:rPr>
        <w:t>J.</w:t>
      </w:r>
      <w:r>
        <w:rPr>
          <w:spacing w:val="-7"/>
          <w:sz w:val="24"/>
        </w:rPr>
        <w:t> </w:t>
      </w:r>
      <w:r>
        <w:rPr>
          <w:sz w:val="24"/>
        </w:rPr>
        <w:t>J.</w:t>
      </w:r>
      <w:r>
        <w:rPr>
          <w:spacing w:val="-4"/>
          <w:sz w:val="24"/>
        </w:rPr>
        <w:t> </w:t>
      </w:r>
      <w:r>
        <w:rPr>
          <w:sz w:val="24"/>
        </w:rPr>
        <w:t>Rotemberg, </w:t>
      </w:r>
      <w:r>
        <w:rPr>
          <w:i/>
          <w:sz w:val="24"/>
        </w:rPr>
        <w:t>NBER Macroeconomics Annual 1996 </w:t>
      </w:r>
      <w:r>
        <w:rPr>
          <w:sz w:val="24"/>
        </w:rPr>
        <w:t>(pp. 11–74). Cambridge: MIT Press.</w:t>
      </w:r>
    </w:p>
    <w:p>
      <w:pPr>
        <w:spacing w:line="256" w:lineRule="auto" w:before="166"/>
        <w:ind w:left="940" w:right="674" w:hanging="720"/>
        <w:jc w:val="left"/>
        <w:rPr>
          <w:sz w:val="24"/>
        </w:rPr>
      </w:pPr>
      <w:r>
        <w:rPr>
          <w:sz w:val="24"/>
        </w:rPr>
        <w:t>Borojo,</w:t>
      </w:r>
      <w:r>
        <w:rPr>
          <w:spacing w:val="-3"/>
          <w:sz w:val="24"/>
        </w:rPr>
        <w:t> </w:t>
      </w:r>
      <w:r>
        <w:rPr>
          <w:sz w:val="24"/>
        </w:rPr>
        <w:t>D.</w:t>
      </w:r>
      <w:r>
        <w:rPr>
          <w:spacing w:val="-3"/>
          <w:sz w:val="24"/>
        </w:rPr>
        <w:t> </w:t>
      </w:r>
      <w:r>
        <w:rPr>
          <w:sz w:val="24"/>
        </w:rPr>
        <w:t>G.,</w:t>
      </w:r>
      <w:r>
        <w:rPr>
          <w:spacing w:val="-2"/>
          <w:sz w:val="24"/>
        </w:rPr>
        <w:t> </w:t>
      </w:r>
      <w:r>
        <w:rPr>
          <w:sz w:val="24"/>
        </w:rPr>
        <w:t>&amp;</w:t>
      </w:r>
      <w:r>
        <w:rPr>
          <w:spacing w:val="-5"/>
          <w:sz w:val="24"/>
        </w:rPr>
        <w:t> </w:t>
      </w:r>
      <w:r>
        <w:rPr>
          <w:sz w:val="24"/>
        </w:rPr>
        <w:t>Yushi,</w:t>
      </w:r>
      <w:r>
        <w:rPr>
          <w:spacing w:val="-1"/>
          <w:sz w:val="24"/>
        </w:rPr>
        <w:t> </w:t>
      </w:r>
      <w:r>
        <w:rPr>
          <w:sz w:val="24"/>
        </w:rPr>
        <w:t>J.</w:t>
      </w:r>
      <w:r>
        <w:rPr>
          <w:spacing w:val="-3"/>
          <w:sz w:val="24"/>
        </w:rPr>
        <w:t> </w:t>
      </w:r>
      <w:r>
        <w:rPr>
          <w:sz w:val="24"/>
        </w:rPr>
        <w:t>(2015).</w:t>
      </w:r>
      <w:r>
        <w:rPr>
          <w:spacing w:val="-3"/>
          <w:sz w:val="24"/>
        </w:rPr>
        <w:t> </w:t>
      </w:r>
      <w:r>
        <w:rPr>
          <w:sz w:val="24"/>
        </w:rPr>
        <w:t>The</w:t>
      </w:r>
      <w:r>
        <w:rPr>
          <w:spacing w:val="-3"/>
          <w:sz w:val="24"/>
        </w:rPr>
        <w:t> </w:t>
      </w:r>
      <w:r>
        <w:rPr>
          <w:sz w:val="24"/>
        </w:rPr>
        <w:t>Impact</w:t>
      </w:r>
      <w:r>
        <w:rPr>
          <w:spacing w:val="-3"/>
          <w:sz w:val="24"/>
        </w:rPr>
        <w:t> </w:t>
      </w:r>
      <w:r>
        <w:rPr>
          <w:sz w:val="24"/>
        </w:rPr>
        <w:t>of</w:t>
      </w:r>
      <w:r>
        <w:rPr>
          <w:spacing w:val="-2"/>
          <w:sz w:val="24"/>
        </w:rPr>
        <w:t> </w:t>
      </w:r>
      <w:r>
        <w:rPr>
          <w:sz w:val="24"/>
        </w:rPr>
        <w:t>Human</w:t>
      </w:r>
      <w:r>
        <w:rPr>
          <w:spacing w:val="-3"/>
          <w:sz w:val="24"/>
        </w:rPr>
        <w:t> </w:t>
      </w:r>
      <w:r>
        <w:rPr>
          <w:sz w:val="24"/>
        </w:rPr>
        <w:t>Capital</w:t>
      </w:r>
      <w:r>
        <w:rPr>
          <w:spacing w:val="-3"/>
          <w:sz w:val="24"/>
        </w:rPr>
        <w:t> </w:t>
      </w:r>
      <w:r>
        <w:rPr>
          <w:sz w:val="24"/>
        </w:rPr>
        <w:t>on</w:t>
      </w:r>
      <w:r>
        <w:rPr>
          <w:spacing w:val="-3"/>
          <w:sz w:val="24"/>
        </w:rPr>
        <w:t> </w:t>
      </w:r>
      <w:r>
        <w:rPr>
          <w:sz w:val="24"/>
        </w:rPr>
        <w:t>Economic</w:t>
      </w:r>
      <w:r>
        <w:rPr>
          <w:spacing w:val="-4"/>
          <w:sz w:val="24"/>
        </w:rPr>
        <w:t> </w:t>
      </w:r>
      <w:r>
        <w:rPr>
          <w:sz w:val="24"/>
        </w:rPr>
        <w:t>Growth</w:t>
      </w:r>
      <w:r>
        <w:rPr>
          <w:spacing w:val="-3"/>
          <w:sz w:val="24"/>
        </w:rPr>
        <w:t> </w:t>
      </w:r>
      <w:r>
        <w:rPr>
          <w:sz w:val="24"/>
        </w:rPr>
        <w:t>in Ethiopia . </w:t>
      </w:r>
      <w:r>
        <w:rPr>
          <w:i/>
          <w:sz w:val="24"/>
        </w:rPr>
        <w:t>Journal of Economics and Sustainable Development </w:t>
      </w:r>
      <w:r>
        <w:rPr>
          <w:sz w:val="24"/>
        </w:rPr>
        <w:t>, 109-118.</w:t>
      </w:r>
    </w:p>
    <w:p>
      <w:pPr>
        <w:spacing w:line="259" w:lineRule="auto" w:before="165"/>
        <w:ind w:left="940" w:right="0" w:hanging="720"/>
        <w:jc w:val="left"/>
        <w:rPr>
          <w:sz w:val="24"/>
        </w:rPr>
      </w:pPr>
      <w:r>
        <w:rPr>
          <w:sz w:val="24"/>
        </w:rPr>
        <w:t>Bourguignon,</w:t>
      </w:r>
      <w:r>
        <w:rPr>
          <w:spacing w:val="-4"/>
          <w:sz w:val="24"/>
        </w:rPr>
        <w:t> </w:t>
      </w:r>
      <w:r>
        <w:rPr>
          <w:sz w:val="24"/>
        </w:rPr>
        <w:t>F.</w:t>
      </w:r>
      <w:r>
        <w:rPr>
          <w:spacing w:val="-4"/>
          <w:sz w:val="24"/>
        </w:rPr>
        <w:t> </w:t>
      </w:r>
      <w:r>
        <w:rPr>
          <w:sz w:val="24"/>
        </w:rPr>
        <w:t>J.,</w:t>
      </w:r>
      <w:r>
        <w:rPr>
          <w:spacing w:val="-4"/>
          <w:sz w:val="24"/>
        </w:rPr>
        <w:t> </w:t>
      </w:r>
      <w:r>
        <w:rPr>
          <w:sz w:val="24"/>
        </w:rPr>
        <w:t>Ferreira,</w:t>
      </w:r>
      <w:r>
        <w:rPr>
          <w:spacing w:val="-4"/>
          <w:sz w:val="24"/>
        </w:rPr>
        <w:t> </w:t>
      </w:r>
      <w:r>
        <w:rPr>
          <w:sz w:val="24"/>
        </w:rPr>
        <w:t>F.</w:t>
      </w:r>
      <w:r>
        <w:rPr>
          <w:spacing w:val="-4"/>
          <w:sz w:val="24"/>
        </w:rPr>
        <w:t> </w:t>
      </w:r>
      <w:r>
        <w:rPr>
          <w:sz w:val="24"/>
        </w:rPr>
        <w:t>H.,</w:t>
      </w:r>
      <w:r>
        <w:rPr>
          <w:spacing w:val="-3"/>
          <w:sz w:val="24"/>
        </w:rPr>
        <w:t> </w:t>
      </w:r>
      <w:r>
        <w:rPr>
          <w:sz w:val="24"/>
        </w:rPr>
        <w:t>&amp;</w:t>
      </w:r>
      <w:r>
        <w:rPr>
          <w:spacing w:val="-4"/>
          <w:sz w:val="24"/>
        </w:rPr>
        <w:t> </w:t>
      </w:r>
      <w:r>
        <w:rPr>
          <w:sz w:val="24"/>
        </w:rPr>
        <w:t>Leite,</w:t>
      </w:r>
      <w:r>
        <w:rPr>
          <w:spacing w:val="-4"/>
          <w:sz w:val="24"/>
        </w:rPr>
        <w:t> </w:t>
      </w:r>
      <w:r>
        <w:rPr>
          <w:sz w:val="24"/>
        </w:rPr>
        <w:t>P.</w:t>
      </w:r>
      <w:r>
        <w:rPr>
          <w:spacing w:val="-4"/>
          <w:sz w:val="24"/>
        </w:rPr>
        <w:t> </w:t>
      </w:r>
      <w:r>
        <w:rPr>
          <w:sz w:val="24"/>
        </w:rPr>
        <w:t>G.</w:t>
      </w:r>
      <w:r>
        <w:rPr>
          <w:spacing w:val="-4"/>
          <w:sz w:val="24"/>
        </w:rPr>
        <w:t> </w:t>
      </w:r>
      <w:r>
        <w:rPr>
          <w:sz w:val="24"/>
        </w:rPr>
        <w:t>(2002).</w:t>
      </w:r>
      <w:r>
        <w:rPr>
          <w:spacing w:val="-4"/>
          <w:sz w:val="24"/>
        </w:rPr>
        <w:t> </w:t>
      </w:r>
      <w:r>
        <w:rPr>
          <w:sz w:val="24"/>
        </w:rPr>
        <w:t>Beyond</w:t>
      </w:r>
      <w:r>
        <w:rPr>
          <w:spacing w:val="-4"/>
          <w:sz w:val="24"/>
        </w:rPr>
        <w:t> </w:t>
      </w:r>
      <w:r>
        <w:rPr>
          <w:sz w:val="24"/>
        </w:rPr>
        <w:t>OaxacaBlinder:Blinder: Accounting for Differences in Household Income Distributions Across Countries. </w:t>
      </w:r>
      <w:r>
        <w:rPr>
          <w:i/>
          <w:sz w:val="24"/>
        </w:rPr>
        <w:t>Departamento de Economia, Pontica Universidade Catolica do</w:t>
      </w:r>
      <w:r>
        <w:rPr>
          <w:sz w:val="24"/>
        </w:rPr>
        <w:t>.</w:t>
      </w:r>
    </w:p>
    <w:p>
      <w:pPr>
        <w:spacing w:line="256" w:lineRule="auto" w:before="160"/>
        <w:ind w:left="940" w:right="0" w:hanging="720"/>
        <w:jc w:val="left"/>
        <w:rPr>
          <w:sz w:val="24"/>
        </w:rPr>
      </w:pPr>
      <w:r>
        <w:rPr>
          <w:sz w:val="24"/>
        </w:rPr>
        <w:t>Cingano,</w:t>
      </w:r>
      <w:r>
        <w:rPr>
          <w:spacing w:val="-2"/>
          <w:sz w:val="24"/>
        </w:rPr>
        <w:t> </w:t>
      </w:r>
      <w:r>
        <w:rPr>
          <w:sz w:val="24"/>
        </w:rPr>
        <w:t>F.</w:t>
      </w:r>
      <w:r>
        <w:rPr>
          <w:spacing w:val="-4"/>
          <w:sz w:val="24"/>
        </w:rPr>
        <w:t> </w:t>
      </w:r>
      <w:r>
        <w:rPr>
          <w:sz w:val="24"/>
        </w:rPr>
        <w:t>(2014).</w:t>
      </w:r>
      <w:r>
        <w:rPr>
          <w:spacing w:val="-4"/>
          <w:sz w:val="24"/>
        </w:rPr>
        <w:t> </w:t>
      </w:r>
      <w:r>
        <w:rPr>
          <w:i/>
          <w:sz w:val="24"/>
        </w:rPr>
        <w:t>Trends</w:t>
      </w:r>
      <w:r>
        <w:rPr>
          <w:i/>
          <w:spacing w:val="-4"/>
          <w:sz w:val="24"/>
        </w:rPr>
        <w:t> </w:t>
      </w:r>
      <w:r>
        <w:rPr>
          <w:i/>
          <w:sz w:val="24"/>
        </w:rPr>
        <w:t>in</w:t>
      </w:r>
      <w:r>
        <w:rPr>
          <w:i/>
          <w:spacing w:val="-4"/>
          <w:sz w:val="24"/>
        </w:rPr>
        <w:t> </w:t>
      </w:r>
      <w:r>
        <w:rPr>
          <w:i/>
          <w:sz w:val="24"/>
        </w:rPr>
        <w:t>Income</w:t>
      </w:r>
      <w:r>
        <w:rPr>
          <w:i/>
          <w:spacing w:val="-5"/>
          <w:sz w:val="24"/>
        </w:rPr>
        <w:t> </w:t>
      </w:r>
      <w:r>
        <w:rPr>
          <w:i/>
          <w:sz w:val="24"/>
        </w:rPr>
        <w:t>Inequality</w:t>
      </w:r>
      <w:r>
        <w:rPr>
          <w:i/>
          <w:spacing w:val="-4"/>
          <w:sz w:val="24"/>
        </w:rPr>
        <w:t> </w:t>
      </w:r>
      <w:r>
        <w:rPr>
          <w:i/>
          <w:sz w:val="24"/>
        </w:rPr>
        <w:t>and</w:t>
      </w:r>
      <w:r>
        <w:rPr>
          <w:i/>
          <w:spacing w:val="-4"/>
          <w:sz w:val="24"/>
        </w:rPr>
        <w:t> </w:t>
      </w:r>
      <w:r>
        <w:rPr>
          <w:i/>
          <w:sz w:val="24"/>
        </w:rPr>
        <w:t>its</w:t>
      </w:r>
      <w:r>
        <w:rPr>
          <w:i/>
          <w:spacing w:val="-4"/>
          <w:sz w:val="24"/>
        </w:rPr>
        <w:t> </w:t>
      </w:r>
      <w:r>
        <w:rPr>
          <w:i/>
          <w:sz w:val="24"/>
        </w:rPr>
        <w:t>Impact</w:t>
      </w:r>
      <w:r>
        <w:rPr>
          <w:i/>
          <w:spacing w:val="-4"/>
          <w:sz w:val="24"/>
        </w:rPr>
        <w:t> </w:t>
      </w:r>
      <w:r>
        <w:rPr>
          <w:i/>
          <w:sz w:val="24"/>
        </w:rPr>
        <w:t>on</w:t>
      </w:r>
      <w:r>
        <w:rPr>
          <w:i/>
          <w:spacing w:val="-4"/>
          <w:sz w:val="24"/>
        </w:rPr>
        <w:t> </w:t>
      </w:r>
      <w:r>
        <w:rPr>
          <w:i/>
          <w:sz w:val="24"/>
        </w:rPr>
        <w:t>Economic</w:t>
      </w:r>
      <w:r>
        <w:rPr>
          <w:i/>
          <w:spacing w:val="-4"/>
          <w:sz w:val="24"/>
        </w:rPr>
        <w:t> </w:t>
      </w:r>
      <w:r>
        <w:rPr>
          <w:i/>
          <w:sz w:val="24"/>
        </w:rPr>
        <w:t>Growth. </w:t>
      </w:r>
      <w:r>
        <w:rPr>
          <w:sz w:val="24"/>
        </w:rPr>
        <w:t>OECD </w:t>
      </w:r>
      <w:r>
        <w:rPr>
          <w:spacing w:val="-2"/>
          <w:sz w:val="24"/>
        </w:rPr>
        <w:t>Publishing.</w:t>
      </w:r>
    </w:p>
    <w:p>
      <w:pPr>
        <w:pStyle w:val="BodyText"/>
        <w:spacing w:before="166"/>
        <w:ind w:left="220"/>
      </w:pPr>
      <w:r>
        <w:rPr/>
        <w:t>Croix,</w:t>
      </w:r>
      <w:r>
        <w:rPr>
          <w:spacing w:val="-3"/>
        </w:rPr>
        <w:t> </w:t>
      </w:r>
      <w:r>
        <w:rPr/>
        <w:t>D. d., &amp;</w:t>
      </w:r>
      <w:r>
        <w:rPr>
          <w:spacing w:val="-4"/>
        </w:rPr>
        <w:t> </w:t>
      </w:r>
      <w:r>
        <w:rPr/>
        <w:t>Doepke,</w:t>
      </w:r>
      <w:r>
        <w:rPr>
          <w:spacing w:val="2"/>
        </w:rPr>
        <w:t> </w:t>
      </w:r>
      <w:r>
        <w:rPr/>
        <w:t>M. (2003).</w:t>
      </w:r>
      <w:r>
        <w:rPr>
          <w:spacing w:val="1"/>
        </w:rPr>
        <w:t> </w:t>
      </w:r>
      <w:r>
        <w:rPr/>
        <w:t>Inequality</w:t>
      </w:r>
      <w:r>
        <w:rPr>
          <w:spacing w:val="-5"/>
        </w:rPr>
        <w:t> </w:t>
      </w:r>
      <w:r>
        <w:rPr/>
        <w:t>and Growth: Why</w:t>
      </w:r>
      <w:r>
        <w:rPr>
          <w:spacing w:val="-6"/>
        </w:rPr>
        <w:t> </w:t>
      </w:r>
      <w:r>
        <w:rPr/>
        <w:t>di Erential Fertility</w:t>
      </w:r>
      <w:r>
        <w:rPr>
          <w:spacing w:val="-5"/>
        </w:rPr>
        <w:t> </w:t>
      </w:r>
      <w:r>
        <w:rPr>
          <w:spacing w:val="-2"/>
        </w:rPr>
        <w:t>Matters.</w:t>
      </w:r>
    </w:p>
    <w:p>
      <w:pPr>
        <w:spacing w:before="19"/>
        <w:ind w:left="940" w:right="0" w:firstLine="0"/>
        <w:jc w:val="left"/>
        <w:rPr>
          <w:sz w:val="24"/>
        </w:rPr>
      </w:pPr>
      <w:r>
        <w:rPr>
          <w:i/>
          <w:sz w:val="24"/>
        </w:rPr>
        <w:t>American</w:t>
      </w:r>
      <w:r>
        <w:rPr>
          <w:i/>
          <w:spacing w:val="-3"/>
          <w:sz w:val="24"/>
        </w:rPr>
        <w:t> </w:t>
      </w:r>
      <w:r>
        <w:rPr>
          <w:i/>
          <w:sz w:val="24"/>
        </w:rPr>
        <w:t>Economic</w:t>
      </w:r>
      <w:r>
        <w:rPr>
          <w:i/>
          <w:spacing w:val="-2"/>
          <w:sz w:val="24"/>
        </w:rPr>
        <w:t> </w:t>
      </w:r>
      <w:r>
        <w:rPr>
          <w:i/>
          <w:sz w:val="24"/>
        </w:rPr>
        <w:t>Review</w:t>
      </w:r>
      <w:r>
        <w:rPr>
          <w:sz w:val="24"/>
        </w:rPr>
        <w:t>,</w:t>
      </w:r>
      <w:r>
        <w:rPr>
          <w:spacing w:val="-1"/>
          <w:sz w:val="24"/>
        </w:rPr>
        <w:t> </w:t>
      </w:r>
      <w:r>
        <w:rPr>
          <w:sz w:val="24"/>
        </w:rPr>
        <w:t>1091-</w:t>
      </w:r>
      <w:r>
        <w:rPr>
          <w:spacing w:val="-2"/>
          <w:sz w:val="24"/>
        </w:rPr>
        <w:t>1113.</w:t>
      </w:r>
    </w:p>
    <w:p>
      <w:pPr>
        <w:spacing w:after="0"/>
        <w:jc w:val="left"/>
        <w:rPr>
          <w:sz w:val="24"/>
        </w:rPr>
        <w:sectPr>
          <w:pgSz w:w="12240" w:h="15840"/>
          <w:pgMar w:header="0" w:footer="744" w:top="1820" w:bottom="940" w:left="1220" w:right="1160"/>
        </w:sectPr>
      </w:pPr>
    </w:p>
    <w:p>
      <w:pPr>
        <w:spacing w:line="256" w:lineRule="auto" w:before="74"/>
        <w:ind w:left="940" w:right="618" w:hanging="720"/>
        <w:jc w:val="left"/>
        <w:rPr>
          <w:sz w:val="24"/>
        </w:rPr>
      </w:pPr>
      <w:r>
        <w:rPr>
          <w:sz w:val="24"/>
        </w:rPr>
        <w:t>Dabla-Norris,</w:t>
      </w:r>
      <w:r>
        <w:rPr>
          <w:spacing w:val="-4"/>
          <w:sz w:val="24"/>
        </w:rPr>
        <w:t> </w:t>
      </w:r>
      <w:r>
        <w:rPr>
          <w:sz w:val="24"/>
        </w:rPr>
        <w:t>E.,</w:t>
      </w:r>
      <w:r>
        <w:rPr>
          <w:spacing w:val="-4"/>
          <w:sz w:val="24"/>
        </w:rPr>
        <w:t> </w:t>
      </w:r>
      <w:r>
        <w:rPr>
          <w:sz w:val="24"/>
        </w:rPr>
        <w:t>Kochha,</w:t>
      </w:r>
      <w:r>
        <w:rPr>
          <w:spacing w:val="-4"/>
          <w:sz w:val="24"/>
        </w:rPr>
        <w:t> </w:t>
      </w:r>
      <w:r>
        <w:rPr>
          <w:sz w:val="24"/>
        </w:rPr>
        <w:t>K.,</w:t>
      </w:r>
      <w:r>
        <w:rPr>
          <w:spacing w:val="-4"/>
          <w:sz w:val="24"/>
        </w:rPr>
        <w:t> </w:t>
      </w:r>
      <w:r>
        <w:rPr>
          <w:sz w:val="24"/>
        </w:rPr>
        <w:t>Suphaphiphat,</w:t>
      </w:r>
      <w:r>
        <w:rPr>
          <w:spacing w:val="-4"/>
          <w:sz w:val="24"/>
        </w:rPr>
        <w:t> </w:t>
      </w:r>
      <w:r>
        <w:rPr>
          <w:sz w:val="24"/>
        </w:rPr>
        <w:t>N.,</w:t>
      </w:r>
      <w:r>
        <w:rPr>
          <w:spacing w:val="-2"/>
          <w:sz w:val="24"/>
        </w:rPr>
        <w:t> </w:t>
      </w:r>
      <w:r>
        <w:rPr>
          <w:sz w:val="24"/>
        </w:rPr>
        <w:t>Ricka,</w:t>
      </w:r>
      <w:r>
        <w:rPr>
          <w:spacing w:val="-4"/>
          <w:sz w:val="24"/>
        </w:rPr>
        <w:t> </w:t>
      </w:r>
      <w:r>
        <w:rPr>
          <w:sz w:val="24"/>
        </w:rPr>
        <w:t>F.,</w:t>
      </w:r>
      <w:r>
        <w:rPr>
          <w:spacing w:val="-2"/>
          <w:sz w:val="24"/>
        </w:rPr>
        <w:t> </w:t>
      </w:r>
      <w:r>
        <w:rPr>
          <w:sz w:val="24"/>
        </w:rPr>
        <w:t>&amp;</w:t>
      </w:r>
      <w:r>
        <w:rPr>
          <w:spacing w:val="-6"/>
          <w:sz w:val="24"/>
        </w:rPr>
        <w:t> </w:t>
      </w:r>
      <w:r>
        <w:rPr>
          <w:sz w:val="24"/>
        </w:rPr>
        <w:t>Tsounta,</w:t>
      </w:r>
      <w:r>
        <w:rPr>
          <w:spacing w:val="-4"/>
          <w:sz w:val="24"/>
        </w:rPr>
        <w:t> </w:t>
      </w:r>
      <w:r>
        <w:rPr>
          <w:sz w:val="24"/>
        </w:rPr>
        <w:t>E.</w:t>
      </w:r>
      <w:r>
        <w:rPr>
          <w:spacing w:val="-3"/>
          <w:sz w:val="24"/>
        </w:rPr>
        <w:t> </w:t>
      </w:r>
      <w:r>
        <w:rPr>
          <w:sz w:val="24"/>
        </w:rPr>
        <w:t>(2015).</w:t>
      </w:r>
      <w:r>
        <w:rPr>
          <w:spacing w:val="-2"/>
          <w:sz w:val="24"/>
        </w:rPr>
        <w:t> </w:t>
      </w:r>
      <w:r>
        <w:rPr>
          <w:i/>
          <w:sz w:val="24"/>
        </w:rPr>
        <w:t>Causes</w:t>
      </w:r>
      <w:r>
        <w:rPr>
          <w:i/>
          <w:spacing w:val="-4"/>
          <w:sz w:val="24"/>
        </w:rPr>
        <w:t> </w:t>
      </w:r>
      <w:r>
        <w:rPr>
          <w:i/>
          <w:sz w:val="24"/>
        </w:rPr>
        <w:t>and Consequences of Income Inequality: A Global Perspective. </w:t>
      </w:r>
      <w:r>
        <w:rPr>
          <w:sz w:val="24"/>
        </w:rPr>
        <w:t>International Monetary </w:t>
      </w:r>
      <w:r>
        <w:rPr>
          <w:spacing w:val="-2"/>
          <w:sz w:val="24"/>
        </w:rPr>
        <w:t>Funds.</w:t>
      </w:r>
    </w:p>
    <w:p>
      <w:pPr>
        <w:spacing w:line="256" w:lineRule="auto" w:before="168"/>
        <w:ind w:left="940" w:right="0" w:hanging="720"/>
        <w:jc w:val="left"/>
        <w:rPr>
          <w:sz w:val="24"/>
        </w:rPr>
      </w:pPr>
      <w:r>
        <w:rPr>
          <w:sz w:val="24"/>
        </w:rPr>
        <w:t>Dabla-Norris, E., Kochhar, K., Suphaphiphat, N., Ricka, F., &amp; Tsounta, E. (2015). </w:t>
      </w:r>
      <w:r>
        <w:rPr>
          <w:i/>
          <w:sz w:val="24"/>
        </w:rPr>
        <w:t>Causes and Consequences</w:t>
      </w:r>
      <w:r>
        <w:rPr>
          <w:i/>
          <w:spacing w:val="-2"/>
          <w:sz w:val="24"/>
        </w:rPr>
        <w:t> </w:t>
      </w:r>
      <w:r>
        <w:rPr>
          <w:i/>
          <w:sz w:val="24"/>
        </w:rPr>
        <w:t>of</w:t>
      </w:r>
      <w:r>
        <w:rPr>
          <w:i/>
          <w:spacing w:val="-1"/>
          <w:sz w:val="24"/>
        </w:rPr>
        <w:t> </w:t>
      </w:r>
      <w:r>
        <w:rPr>
          <w:i/>
          <w:sz w:val="24"/>
        </w:rPr>
        <w:t>Income</w:t>
      </w:r>
      <w:r>
        <w:rPr>
          <w:i/>
          <w:spacing w:val="-2"/>
          <w:sz w:val="24"/>
        </w:rPr>
        <w:t> </w:t>
      </w:r>
      <w:r>
        <w:rPr>
          <w:i/>
          <w:sz w:val="24"/>
        </w:rPr>
        <w:t>Inequality:</w:t>
      </w:r>
      <w:r>
        <w:rPr>
          <w:i/>
          <w:spacing w:val="-3"/>
          <w:sz w:val="24"/>
        </w:rPr>
        <w:t> </w:t>
      </w:r>
      <w:r>
        <w:rPr>
          <w:i/>
          <w:sz w:val="24"/>
        </w:rPr>
        <w:t>A</w:t>
      </w:r>
      <w:r>
        <w:rPr>
          <w:i/>
          <w:spacing w:val="-2"/>
          <w:sz w:val="24"/>
        </w:rPr>
        <w:t> </w:t>
      </w:r>
      <w:r>
        <w:rPr>
          <w:i/>
          <w:sz w:val="24"/>
        </w:rPr>
        <w:t>Global</w:t>
      </w:r>
      <w:r>
        <w:rPr>
          <w:i/>
          <w:spacing w:val="-1"/>
          <w:sz w:val="24"/>
        </w:rPr>
        <w:t> </w:t>
      </w:r>
      <w:r>
        <w:rPr>
          <w:i/>
          <w:sz w:val="24"/>
        </w:rPr>
        <w:t>Perspective.</w:t>
      </w:r>
      <w:r>
        <w:rPr>
          <w:i/>
          <w:spacing w:val="3"/>
          <w:sz w:val="24"/>
        </w:rPr>
        <w:t> </w:t>
      </w:r>
      <w:r>
        <w:rPr>
          <w:sz w:val="24"/>
        </w:rPr>
        <w:t>International</w:t>
      </w:r>
      <w:r>
        <w:rPr>
          <w:spacing w:val="-1"/>
          <w:sz w:val="24"/>
        </w:rPr>
        <w:t> </w:t>
      </w:r>
      <w:r>
        <w:rPr>
          <w:sz w:val="24"/>
        </w:rPr>
        <w:t>Monetary</w:t>
      </w:r>
      <w:r>
        <w:rPr>
          <w:spacing w:val="-6"/>
          <w:sz w:val="24"/>
        </w:rPr>
        <w:t> </w:t>
      </w:r>
      <w:r>
        <w:rPr>
          <w:spacing w:val="-2"/>
          <w:sz w:val="24"/>
        </w:rPr>
        <w:t>Fund.</w:t>
      </w:r>
    </w:p>
    <w:p>
      <w:pPr>
        <w:pStyle w:val="BodyText"/>
        <w:spacing w:before="166"/>
        <w:ind w:left="220"/>
      </w:pPr>
      <w:r>
        <w:rPr/>
        <w:t>Deininger,</w:t>
      </w:r>
      <w:r>
        <w:rPr>
          <w:spacing w:val="-2"/>
        </w:rPr>
        <w:t> </w:t>
      </w:r>
      <w:r>
        <w:rPr/>
        <w:t>K.,</w:t>
      </w:r>
      <w:r>
        <w:rPr>
          <w:spacing w:val="1"/>
        </w:rPr>
        <w:t> </w:t>
      </w:r>
      <w:r>
        <w:rPr/>
        <w:t>&amp;</w:t>
      </w:r>
      <w:r>
        <w:rPr>
          <w:spacing w:val="-3"/>
        </w:rPr>
        <w:t> </w:t>
      </w:r>
      <w:r>
        <w:rPr/>
        <w:t>Squire, L.</w:t>
      </w:r>
      <w:r>
        <w:rPr>
          <w:spacing w:val="-1"/>
        </w:rPr>
        <w:t> </w:t>
      </w:r>
      <w:r>
        <w:rPr/>
        <w:t>(1998).</w:t>
      </w:r>
      <w:r>
        <w:rPr>
          <w:spacing w:val="-2"/>
        </w:rPr>
        <w:t> </w:t>
      </w:r>
      <w:r>
        <w:rPr/>
        <w:t>New</w:t>
      </w:r>
      <w:r>
        <w:rPr>
          <w:spacing w:val="-1"/>
        </w:rPr>
        <w:t> </w:t>
      </w:r>
      <w:r>
        <w:rPr/>
        <w:t>Ways</w:t>
      </w:r>
      <w:r>
        <w:rPr>
          <w:spacing w:val="-1"/>
        </w:rPr>
        <w:t> </w:t>
      </w:r>
      <w:r>
        <w:rPr/>
        <w:t>of</w:t>
      </w:r>
      <w:r>
        <w:rPr>
          <w:spacing w:val="-1"/>
        </w:rPr>
        <w:t> </w:t>
      </w:r>
      <w:r>
        <w:rPr/>
        <w:t>Looking</w:t>
      </w:r>
      <w:r>
        <w:rPr>
          <w:spacing w:val="-4"/>
        </w:rPr>
        <w:t> </w:t>
      </w:r>
      <w:r>
        <w:rPr/>
        <w:t>at</w:t>
      </w:r>
      <w:r>
        <w:rPr>
          <w:spacing w:val="-1"/>
        </w:rPr>
        <w:t> </w:t>
      </w:r>
      <w:r>
        <w:rPr/>
        <w:t>Old Issues:</w:t>
      </w:r>
      <w:r>
        <w:rPr>
          <w:spacing w:val="1"/>
        </w:rPr>
        <w:t> </w:t>
      </w:r>
      <w:r>
        <w:rPr/>
        <w:t>Inequality</w:t>
      </w:r>
      <w:r>
        <w:rPr>
          <w:spacing w:val="-4"/>
        </w:rPr>
        <w:t> </w:t>
      </w:r>
      <w:r>
        <w:rPr/>
        <w:t>and</w:t>
      </w:r>
      <w:r>
        <w:rPr>
          <w:spacing w:val="-1"/>
        </w:rPr>
        <w:t> </w:t>
      </w:r>
      <w:r>
        <w:rPr>
          <w:spacing w:val="-2"/>
        </w:rPr>
        <w:t>Growth.</w:t>
      </w:r>
    </w:p>
    <w:p>
      <w:pPr>
        <w:spacing w:before="19"/>
        <w:ind w:left="940" w:right="0" w:firstLine="0"/>
        <w:jc w:val="left"/>
        <w:rPr>
          <w:sz w:val="24"/>
        </w:rPr>
      </w:pPr>
      <w:r>
        <w:rPr>
          <w:i/>
          <w:sz w:val="24"/>
        </w:rPr>
        <w:t>Journal</w:t>
      </w:r>
      <w:r>
        <w:rPr>
          <w:i/>
          <w:spacing w:val="-1"/>
          <w:sz w:val="24"/>
        </w:rPr>
        <w:t> </w:t>
      </w:r>
      <w:r>
        <w:rPr>
          <w:i/>
          <w:sz w:val="24"/>
        </w:rPr>
        <w:t>of</w:t>
      </w:r>
      <w:r>
        <w:rPr>
          <w:i/>
          <w:spacing w:val="-1"/>
          <w:sz w:val="24"/>
        </w:rPr>
        <w:t> </w:t>
      </w:r>
      <w:r>
        <w:rPr>
          <w:i/>
          <w:sz w:val="24"/>
        </w:rPr>
        <w:t>Development Economics.</w:t>
      </w:r>
      <w:r>
        <w:rPr>
          <w:sz w:val="24"/>
        </w:rPr>
        <w:t>,</w:t>
      </w:r>
      <w:r>
        <w:rPr>
          <w:spacing w:val="-1"/>
          <w:sz w:val="24"/>
        </w:rPr>
        <w:t> </w:t>
      </w:r>
      <w:r>
        <w:rPr>
          <w:sz w:val="24"/>
        </w:rPr>
        <w:t>259</w:t>
      </w:r>
      <w:r>
        <w:rPr>
          <w:spacing w:val="-1"/>
          <w:sz w:val="24"/>
        </w:rPr>
        <w:t> </w:t>
      </w:r>
      <w:r>
        <w:rPr>
          <w:sz w:val="24"/>
        </w:rPr>
        <w:t>– </w:t>
      </w:r>
      <w:r>
        <w:rPr>
          <w:spacing w:val="-5"/>
          <w:sz w:val="24"/>
        </w:rPr>
        <w:t>87.</w:t>
      </w:r>
    </w:p>
    <w:p>
      <w:pPr>
        <w:pStyle w:val="BodyText"/>
        <w:spacing w:line="256" w:lineRule="auto" w:before="185"/>
        <w:ind w:left="940" w:hanging="720"/>
      </w:pPr>
      <w:r>
        <w:rPr/>
        <w:t>Elbers,</w:t>
      </w:r>
      <w:r>
        <w:rPr>
          <w:spacing w:val="-3"/>
        </w:rPr>
        <w:t> </w:t>
      </w:r>
      <w:r>
        <w:rPr/>
        <w:t>C.,</w:t>
      </w:r>
      <w:r>
        <w:rPr>
          <w:spacing w:val="-1"/>
        </w:rPr>
        <w:t> </w:t>
      </w:r>
      <w:r>
        <w:rPr/>
        <w:t>Lanjouw,</w:t>
      </w:r>
      <w:r>
        <w:rPr>
          <w:spacing w:val="-3"/>
        </w:rPr>
        <w:t> </w:t>
      </w:r>
      <w:r>
        <w:rPr/>
        <w:t>J.</w:t>
      </w:r>
      <w:r>
        <w:rPr>
          <w:spacing w:val="-3"/>
        </w:rPr>
        <w:t> </w:t>
      </w:r>
      <w:r>
        <w:rPr/>
        <w:t>O.,</w:t>
      </w:r>
      <w:r>
        <w:rPr>
          <w:spacing w:val="-2"/>
        </w:rPr>
        <w:t> </w:t>
      </w:r>
      <w:r>
        <w:rPr/>
        <w:t>Lanjouw,</w:t>
      </w:r>
      <w:r>
        <w:rPr>
          <w:spacing w:val="-3"/>
        </w:rPr>
        <w:t> </w:t>
      </w:r>
      <w:r>
        <w:rPr/>
        <w:t>P.,</w:t>
      </w:r>
      <w:r>
        <w:rPr>
          <w:spacing w:val="-3"/>
        </w:rPr>
        <w:t> </w:t>
      </w:r>
      <w:r>
        <w:rPr/>
        <w:t>&amp;</w:t>
      </w:r>
      <w:r>
        <w:rPr>
          <w:spacing w:val="-3"/>
        </w:rPr>
        <w:t> </w:t>
      </w:r>
      <w:r>
        <w:rPr/>
        <w:t>Leite,</w:t>
      </w:r>
      <w:r>
        <w:rPr>
          <w:spacing w:val="-1"/>
        </w:rPr>
        <w:t> </w:t>
      </w:r>
      <w:r>
        <w:rPr/>
        <w:t>P.</w:t>
      </w:r>
      <w:r>
        <w:rPr>
          <w:spacing w:val="-3"/>
        </w:rPr>
        <w:t> </w:t>
      </w:r>
      <w:r>
        <w:rPr/>
        <w:t>G.</w:t>
      </w:r>
      <w:r>
        <w:rPr>
          <w:spacing w:val="-3"/>
        </w:rPr>
        <w:t> </w:t>
      </w:r>
      <w:r>
        <w:rPr/>
        <w:t>(2004,</w:t>
      </w:r>
      <w:r>
        <w:rPr>
          <w:spacing w:val="-3"/>
        </w:rPr>
        <w:t> </w:t>
      </w:r>
      <w:r>
        <w:rPr/>
        <w:t>April).</w:t>
      </w:r>
      <w:r>
        <w:rPr>
          <w:spacing w:val="-3"/>
        </w:rPr>
        <w:t> </w:t>
      </w:r>
      <w:r>
        <w:rPr/>
        <w:t>Poverty</w:t>
      </w:r>
      <w:r>
        <w:rPr>
          <w:spacing w:val="-8"/>
        </w:rPr>
        <w:t> </w:t>
      </w:r>
      <w:r>
        <w:rPr/>
        <w:t>and Inequality</w:t>
      </w:r>
      <w:r>
        <w:rPr>
          <w:spacing w:val="-8"/>
        </w:rPr>
        <w:t> </w:t>
      </w:r>
      <w:r>
        <w:rPr/>
        <w:t>in Brazil: New Estimates from Combined PPV-PNAD Data.</w:t>
      </w:r>
    </w:p>
    <w:p>
      <w:pPr>
        <w:pStyle w:val="BodyText"/>
        <w:spacing w:line="256" w:lineRule="auto" w:before="165"/>
        <w:ind w:left="940" w:right="511" w:hanging="720"/>
      </w:pPr>
      <w:r>
        <w:rPr/>
        <w:t>Feenstra,</w:t>
      </w:r>
      <w:r>
        <w:rPr>
          <w:spacing w:val="-3"/>
        </w:rPr>
        <w:t> </w:t>
      </w:r>
      <w:r>
        <w:rPr/>
        <w:t>R.</w:t>
      </w:r>
      <w:r>
        <w:rPr>
          <w:spacing w:val="-3"/>
        </w:rPr>
        <w:t> </w:t>
      </w:r>
      <w:r>
        <w:rPr/>
        <w:t>C.,</w:t>
      </w:r>
      <w:r>
        <w:rPr>
          <w:spacing w:val="-1"/>
        </w:rPr>
        <w:t> </w:t>
      </w:r>
      <w:r>
        <w:rPr/>
        <w:t>Inklaar,</w:t>
      </w:r>
      <w:r>
        <w:rPr>
          <w:spacing w:val="-2"/>
        </w:rPr>
        <w:t> </w:t>
      </w:r>
      <w:r>
        <w:rPr/>
        <w:t>R.,</w:t>
      </w:r>
      <w:r>
        <w:rPr>
          <w:spacing w:val="-3"/>
        </w:rPr>
        <w:t> </w:t>
      </w:r>
      <w:r>
        <w:rPr/>
        <w:t>&amp;</w:t>
      </w:r>
      <w:r>
        <w:rPr>
          <w:spacing w:val="-5"/>
        </w:rPr>
        <w:t> </w:t>
      </w:r>
      <w:r>
        <w:rPr/>
        <w:t>Timmer,</w:t>
      </w:r>
      <w:r>
        <w:rPr>
          <w:spacing w:val="-3"/>
        </w:rPr>
        <w:t> </w:t>
      </w:r>
      <w:r>
        <w:rPr/>
        <w:t>M.</w:t>
      </w:r>
      <w:r>
        <w:rPr>
          <w:spacing w:val="-3"/>
        </w:rPr>
        <w:t> </w:t>
      </w:r>
      <w:r>
        <w:rPr/>
        <w:t>P.</w:t>
      </w:r>
      <w:r>
        <w:rPr>
          <w:spacing w:val="-3"/>
        </w:rPr>
        <w:t> </w:t>
      </w:r>
      <w:r>
        <w:rPr/>
        <w:t>(2013).</w:t>
      </w:r>
      <w:r>
        <w:rPr>
          <w:spacing w:val="-3"/>
        </w:rPr>
        <w:t> </w:t>
      </w:r>
      <w:r>
        <w:rPr/>
        <w:t>The</w:t>
      </w:r>
      <w:r>
        <w:rPr>
          <w:spacing w:val="-4"/>
        </w:rPr>
        <w:t> </w:t>
      </w:r>
      <w:r>
        <w:rPr/>
        <w:t>Next</w:t>
      </w:r>
      <w:r>
        <w:rPr>
          <w:spacing w:val="-3"/>
        </w:rPr>
        <w:t> </w:t>
      </w:r>
      <w:r>
        <w:rPr/>
        <w:t>Generation</w:t>
      </w:r>
      <w:r>
        <w:rPr>
          <w:spacing w:val="-3"/>
        </w:rPr>
        <w:t> </w:t>
      </w:r>
      <w:r>
        <w:rPr/>
        <w:t>of</w:t>
      </w:r>
      <w:r>
        <w:rPr>
          <w:spacing w:val="-4"/>
        </w:rPr>
        <w:t> </w:t>
      </w:r>
      <w:r>
        <w:rPr/>
        <w:t>the</w:t>
      </w:r>
      <w:r>
        <w:rPr>
          <w:spacing w:val="-3"/>
        </w:rPr>
        <w:t> </w:t>
      </w:r>
      <w:r>
        <w:rPr/>
        <w:t>Penn</w:t>
      </w:r>
      <w:r>
        <w:rPr>
          <w:spacing w:val="-3"/>
        </w:rPr>
        <w:t> </w:t>
      </w:r>
      <w:r>
        <w:rPr/>
        <w:t>World Table. Retrieved from </w:t>
      </w:r>
      <w:hyperlink r:id="rId15">
        <w:r>
          <w:rPr/>
          <w:t>www.ggdc.net/pwt</w:t>
        </w:r>
      </w:hyperlink>
    </w:p>
    <w:p>
      <w:pPr>
        <w:pStyle w:val="BodyText"/>
        <w:spacing w:line="259" w:lineRule="auto" w:before="164"/>
        <w:ind w:left="940" w:right="446" w:hanging="720"/>
      </w:pPr>
      <w:r>
        <w:rPr/>
        <w:t>Fenira, M. (2015). Trade Openness and Growth In Developing Countries: An Analysis of the Relationship</w:t>
      </w:r>
      <w:r>
        <w:rPr>
          <w:spacing w:val="-5"/>
        </w:rPr>
        <w:t> </w:t>
      </w:r>
      <w:r>
        <w:rPr/>
        <w:t>After</w:t>
      </w:r>
      <w:r>
        <w:rPr>
          <w:spacing w:val="-7"/>
        </w:rPr>
        <w:t> </w:t>
      </w:r>
      <w:r>
        <w:rPr/>
        <w:t>Comparing</w:t>
      </w:r>
      <w:r>
        <w:rPr>
          <w:spacing w:val="-5"/>
        </w:rPr>
        <w:t> </w:t>
      </w:r>
      <w:r>
        <w:rPr/>
        <w:t>Trade</w:t>
      </w:r>
      <w:r>
        <w:rPr>
          <w:spacing w:val="-4"/>
        </w:rPr>
        <w:t> </w:t>
      </w:r>
      <w:r>
        <w:rPr/>
        <w:t>Indicators.</w:t>
      </w:r>
      <w:r>
        <w:rPr>
          <w:spacing w:val="-2"/>
        </w:rPr>
        <w:t> </w:t>
      </w:r>
      <w:r>
        <w:rPr>
          <w:i/>
        </w:rPr>
        <w:t>Asian</w:t>
      </w:r>
      <w:r>
        <w:rPr>
          <w:i/>
          <w:spacing w:val="-5"/>
        </w:rPr>
        <w:t> </w:t>
      </w:r>
      <w:r>
        <w:rPr>
          <w:i/>
        </w:rPr>
        <w:t>Economic</w:t>
      </w:r>
      <w:r>
        <w:rPr>
          <w:i/>
          <w:spacing w:val="-5"/>
        </w:rPr>
        <w:t> </w:t>
      </w:r>
      <w:r>
        <w:rPr>
          <w:i/>
        </w:rPr>
        <w:t>and</w:t>
      </w:r>
      <w:r>
        <w:rPr>
          <w:i/>
          <w:spacing w:val="-5"/>
        </w:rPr>
        <w:t> </w:t>
      </w:r>
      <w:r>
        <w:rPr>
          <w:i/>
        </w:rPr>
        <w:t>Financial</w:t>
      </w:r>
      <w:r>
        <w:rPr>
          <w:i/>
          <w:spacing w:val="-5"/>
        </w:rPr>
        <w:t> </w:t>
      </w:r>
      <w:r>
        <w:rPr>
          <w:i/>
        </w:rPr>
        <w:t>Review</w:t>
      </w:r>
      <w:r>
        <w:rPr/>
        <w:t>, </w:t>
      </w:r>
      <w:r>
        <w:rPr>
          <w:spacing w:val="-2"/>
        </w:rPr>
        <w:t>468-482.</w:t>
      </w:r>
    </w:p>
    <w:p>
      <w:pPr>
        <w:spacing w:line="256" w:lineRule="auto" w:before="159"/>
        <w:ind w:left="940" w:right="301" w:hanging="720"/>
        <w:jc w:val="left"/>
        <w:rPr>
          <w:sz w:val="24"/>
        </w:rPr>
      </w:pPr>
      <w:r>
        <w:rPr>
          <w:sz w:val="24"/>
        </w:rPr>
        <w:t>Fernandez,</w:t>
      </w:r>
      <w:r>
        <w:rPr>
          <w:spacing w:val="-3"/>
          <w:sz w:val="24"/>
        </w:rPr>
        <w:t> </w:t>
      </w:r>
      <w:r>
        <w:rPr>
          <w:sz w:val="24"/>
        </w:rPr>
        <w:t>E.,</w:t>
      </w:r>
      <w:r>
        <w:rPr>
          <w:spacing w:val="-3"/>
          <w:sz w:val="24"/>
        </w:rPr>
        <w:t> </w:t>
      </w:r>
      <w:r>
        <w:rPr>
          <w:sz w:val="24"/>
        </w:rPr>
        <w:t>&amp;</w:t>
      </w:r>
      <w:r>
        <w:rPr>
          <w:spacing w:val="-5"/>
          <w:sz w:val="24"/>
        </w:rPr>
        <w:t> </w:t>
      </w:r>
      <w:r>
        <w:rPr>
          <w:sz w:val="24"/>
        </w:rPr>
        <w:t>Mauro,</w:t>
      </w:r>
      <w:r>
        <w:rPr>
          <w:spacing w:val="-1"/>
          <w:sz w:val="24"/>
        </w:rPr>
        <w:t> </w:t>
      </w:r>
      <w:r>
        <w:rPr>
          <w:sz w:val="24"/>
        </w:rPr>
        <w:t>P.</w:t>
      </w:r>
      <w:r>
        <w:rPr>
          <w:spacing w:val="-3"/>
          <w:sz w:val="24"/>
        </w:rPr>
        <w:t> </w:t>
      </w:r>
      <w:r>
        <w:rPr>
          <w:sz w:val="24"/>
        </w:rPr>
        <w:t>(2000).</w:t>
      </w:r>
      <w:r>
        <w:rPr>
          <w:spacing w:val="-2"/>
          <w:sz w:val="24"/>
        </w:rPr>
        <w:t> </w:t>
      </w:r>
      <w:r>
        <w:rPr>
          <w:i/>
          <w:sz w:val="24"/>
        </w:rPr>
        <w:t>The</w:t>
      </w:r>
      <w:r>
        <w:rPr>
          <w:i/>
          <w:spacing w:val="-4"/>
          <w:sz w:val="24"/>
        </w:rPr>
        <w:t> </w:t>
      </w:r>
      <w:r>
        <w:rPr>
          <w:i/>
          <w:sz w:val="24"/>
        </w:rPr>
        <w:t>Role</w:t>
      </w:r>
      <w:r>
        <w:rPr>
          <w:i/>
          <w:spacing w:val="-4"/>
          <w:sz w:val="24"/>
        </w:rPr>
        <w:t> </w:t>
      </w:r>
      <w:r>
        <w:rPr>
          <w:i/>
          <w:sz w:val="24"/>
        </w:rPr>
        <w:t>of</w:t>
      </w:r>
      <w:r>
        <w:rPr>
          <w:i/>
          <w:spacing w:val="-3"/>
          <w:sz w:val="24"/>
        </w:rPr>
        <w:t> </w:t>
      </w:r>
      <w:r>
        <w:rPr>
          <w:i/>
          <w:sz w:val="24"/>
        </w:rPr>
        <w:t>Human</w:t>
      </w:r>
      <w:r>
        <w:rPr>
          <w:i/>
          <w:spacing w:val="-3"/>
          <w:sz w:val="24"/>
        </w:rPr>
        <w:t> </w:t>
      </w:r>
      <w:r>
        <w:rPr>
          <w:i/>
          <w:sz w:val="24"/>
        </w:rPr>
        <w:t>Capital</w:t>
      </w:r>
      <w:r>
        <w:rPr>
          <w:i/>
          <w:spacing w:val="-3"/>
          <w:sz w:val="24"/>
        </w:rPr>
        <w:t> </w:t>
      </w:r>
      <w:r>
        <w:rPr>
          <w:i/>
          <w:sz w:val="24"/>
        </w:rPr>
        <w:t>in</w:t>
      </w:r>
      <w:r>
        <w:rPr>
          <w:i/>
          <w:spacing w:val="-1"/>
          <w:sz w:val="24"/>
        </w:rPr>
        <w:t> </w:t>
      </w:r>
      <w:r>
        <w:rPr>
          <w:i/>
          <w:sz w:val="24"/>
        </w:rPr>
        <w:t>Economic</w:t>
      </w:r>
      <w:r>
        <w:rPr>
          <w:i/>
          <w:spacing w:val="-4"/>
          <w:sz w:val="24"/>
        </w:rPr>
        <w:t> </w:t>
      </w:r>
      <w:r>
        <w:rPr>
          <w:i/>
          <w:sz w:val="24"/>
        </w:rPr>
        <w:t>Growth:</w:t>
      </w:r>
      <w:r>
        <w:rPr>
          <w:i/>
          <w:spacing w:val="-4"/>
          <w:sz w:val="24"/>
        </w:rPr>
        <w:t> </w:t>
      </w:r>
      <w:r>
        <w:rPr>
          <w:i/>
          <w:sz w:val="24"/>
        </w:rPr>
        <w:t>The</w:t>
      </w:r>
      <w:r>
        <w:rPr>
          <w:i/>
          <w:spacing w:val="-4"/>
          <w:sz w:val="24"/>
        </w:rPr>
        <w:t> </w:t>
      </w:r>
      <w:r>
        <w:rPr>
          <w:i/>
          <w:sz w:val="24"/>
        </w:rPr>
        <w:t>Case of Spain. </w:t>
      </w:r>
      <w:r>
        <w:rPr>
          <w:sz w:val="24"/>
        </w:rPr>
        <w:t>IMF Working Paper: International Monetary Fund.</w:t>
      </w:r>
    </w:p>
    <w:p>
      <w:pPr>
        <w:spacing w:line="256" w:lineRule="auto" w:before="165"/>
        <w:ind w:left="940" w:right="0" w:hanging="720"/>
        <w:jc w:val="left"/>
        <w:rPr>
          <w:sz w:val="24"/>
        </w:rPr>
      </w:pPr>
      <w:r>
        <w:rPr>
          <w:sz w:val="24"/>
        </w:rPr>
        <w:t>Frank,</w:t>
      </w:r>
      <w:r>
        <w:rPr>
          <w:spacing w:val="-2"/>
          <w:sz w:val="24"/>
        </w:rPr>
        <w:t> </w:t>
      </w:r>
      <w:r>
        <w:rPr>
          <w:sz w:val="24"/>
        </w:rPr>
        <w:t>A.</w:t>
      </w:r>
      <w:r>
        <w:rPr>
          <w:spacing w:val="-4"/>
          <w:sz w:val="24"/>
        </w:rPr>
        <w:t> </w:t>
      </w:r>
      <w:r>
        <w:rPr>
          <w:sz w:val="24"/>
        </w:rPr>
        <w:t>G.</w:t>
      </w:r>
      <w:r>
        <w:rPr>
          <w:spacing w:val="-4"/>
          <w:sz w:val="24"/>
        </w:rPr>
        <w:t> </w:t>
      </w:r>
      <w:r>
        <w:rPr>
          <w:sz w:val="24"/>
        </w:rPr>
        <w:t>(1960).</w:t>
      </w:r>
      <w:r>
        <w:rPr>
          <w:spacing w:val="-2"/>
          <w:sz w:val="24"/>
        </w:rPr>
        <w:t> </w:t>
      </w:r>
      <w:r>
        <w:rPr>
          <w:sz w:val="24"/>
        </w:rPr>
        <w:t>Human</w:t>
      </w:r>
      <w:r>
        <w:rPr>
          <w:spacing w:val="-4"/>
          <w:sz w:val="24"/>
        </w:rPr>
        <w:t> </w:t>
      </w:r>
      <w:r>
        <w:rPr>
          <w:sz w:val="24"/>
        </w:rPr>
        <w:t>Capital</w:t>
      </w:r>
      <w:r>
        <w:rPr>
          <w:spacing w:val="-4"/>
          <w:sz w:val="24"/>
        </w:rPr>
        <w:t> </w:t>
      </w:r>
      <w:r>
        <w:rPr>
          <w:sz w:val="24"/>
        </w:rPr>
        <w:t>and</w:t>
      </w:r>
      <w:r>
        <w:rPr>
          <w:spacing w:val="-4"/>
          <w:sz w:val="24"/>
        </w:rPr>
        <w:t> </w:t>
      </w:r>
      <w:r>
        <w:rPr>
          <w:sz w:val="24"/>
        </w:rPr>
        <w:t>Economic</w:t>
      </w:r>
      <w:r>
        <w:rPr>
          <w:spacing w:val="-4"/>
          <w:sz w:val="24"/>
        </w:rPr>
        <w:t> </w:t>
      </w:r>
      <w:r>
        <w:rPr>
          <w:sz w:val="24"/>
        </w:rPr>
        <w:t>Growth.</w:t>
      </w:r>
      <w:r>
        <w:rPr>
          <w:spacing w:val="-2"/>
          <w:sz w:val="24"/>
        </w:rPr>
        <w:t> </w:t>
      </w:r>
      <w:r>
        <w:rPr>
          <w:i/>
          <w:sz w:val="24"/>
        </w:rPr>
        <w:t>The</w:t>
      </w:r>
      <w:r>
        <w:rPr>
          <w:i/>
          <w:spacing w:val="-5"/>
          <w:sz w:val="24"/>
        </w:rPr>
        <w:t> </w:t>
      </w:r>
      <w:r>
        <w:rPr>
          <w:i/>
          <w:sz w:val="24"/>
        </w:rPr>
        <w:t>University</w:t>
      </w:r>
      <w:r>
        <w:rPr>
          <w:i/>
          <w:spacing w:val="-4"/>
          <w:sz w:val="24"/>
        </w:rPr>
        <w:t> </w:t>
      </w:r>
      <w:r>
        <w:rPr>
          <w:i/>
          <w:sz w:val="24"/>
        </w:rPr>
        <w:t>of</w:t>
      </w:r>
      <w:r>
        <w:rPr>
          <w:i/>
          <w:spacing w:val="-4"/>
          <w:sz w:val="24"/>
        </w:rPr>
        <w:t> </w:t>
      </w:r>
      <w:r>
        <w:rPr>
          <w:i/>
          <w:sz w:val="24"/>
        </w:rPr>
        <w:t>Chicago</w:t>
      </w:r>
      <w:r>
        <w:rPr>
          <w:i/>
          <w:spacing w:val="-4"/>
          <w:sz w:val="24"/>
        </w:rPr>
        <w:t> </w:t>
      </w:r>
      <w:r>
        <w:rPr>
          <w:i/>
          <w:sz w:val="24"/>
        </w:rPr>
        <w:t>Press Journals</w:t>
      </w:r>
      <w:r>
        <w:rPr>
          <w:sz w:val="24"/>
        </w:rPr>
        <w:t>, 170-173.</w:t>
      </w:r>
    </w:p>
    <w:p>
      <w:pPr>
        <w:pStyle w:val="BodyText"/>
        <w:spacing w:before="166"/>
        <w:ind w:left="220"/>
      </w:pPr>
      <w:r>
        <w:rPr/>
        <w:t>Galor,</w:t>
      </w:r>
      <w:r>
        <w:rPr>
          <w:spacing w:val="-3"/>
        </w:rPr>
        <w:t> </w:t>
      </w:r>
      <w:r>
        <w:rPr/>
        <w:t>O.,</w:t>
      </w:r>
      <w:r>
        <w:rPr>
          <w:spacing w:val="2"/>
        </w:rPr>
        <w:t> </w:t>
      </w:r>
      <w:r>
        <w:rPr/>
        <w:t>&amp;</w:t>
      </w:r>
      <w:r>
        <w:rPr>
          <w:spacing w:val="-3"/>
        </w:rPr>
        <w:t> </w:t>
      </w:r>
      <w:r>
        <w:rPr/>
        <w:t>Tsiddon, D.</w:t>
      </w:r>
      <w:r>
        <w:rPr>
          <w:spacing w:val="2"/>
        </w:rPr>
        <w:t> </w:t>
      </w:r>
      <w:r>
        <w:rPr/>
        <w:t>(1997).</w:t>
      </w:r>
      <w:r>
        <w:rPr>
          <w:spacing w:val="-1"/>
        </w:rPr>
        <w:t> </w:t>
      </w:r>
      <w:r>
        <w:rPr/>
        <w:t>The</w:t>
      </w:r>
      <w:r>
        <w:rPr>
          <w:spacing w:val="-2"/>
        </w:rPr>
        <w:t> </w:t>
      </w:r>
      <w:r>
        <w:rPr/>
        <w:t>Distribution</w:t>
      </w:r>
      <w:r>
        <w:rPr>
          <w:spacing w:val="-1"/>
        </w:rPr>
        <w:t> </w:t>
      </w:r>
      <w:r>
        <w:rPr/>
        <w:t>of</w:t>
      </w:r>
      <w:r>
        <w:rPr>
          <w:spacing w:val="-1"/>
        </w:rPr>
        <w:t> </w:t>
      </w:r>
      <w:r>
        <w:rPr/>
        <w:t>Human Capital</w:t>
      </w:r>
      <w:r>
        <w:rPr>
          <w:spacing w:val="-1"/>
        </w:rPr>
        <w:t> </w:t>
      </w:r>
      <w:r>
        <w:rPr/>
        <w:t>and Economic</w:t>
      </w:r>
      <w:r>
        <w:rPr>
          <w:spacing w:val="-1"/>
        </w:rPr>
        <w:t> </w:t>
      </w:r>
      <w:r>
        <w:rPr>
          <w:spacing w:val="-2"/>
        </w:rPr>
        <w:t>Growth.</w:t>
      </w:r>
    </w:p>
    <w:p>
      <w:pPr>
        <w:spacing w:before="20"/>
        <w:ind w:left="940" w:right="0" w:firstLine="0"/>
        <w:jc w:val="left"/>
        <w:rPr>
          <w:sz w:val="24"/>
        </w:rPr>
      </w:pPr>
      <w:r>
        <w:rPr>
          <w:i/>
          <w:sz w:val="24"/>
        </w:rPr>
        <w:t>Journal of Economic</w:t>
      </w:r>
      <w:r>
        <w:rPr>
          <w:i/>
          <w:spacing w:val="-1"/>
          <w:sz w:val="24"/>
        </w:rPr>
        <w:t> </w:t>
      </w:r>
      <w:r>
        <w:rPr>
          <w:i/>
          <w:sz w:val="24"/>
        </w:rPr>
        <w:t>Growth</w:t>
      </w:r>
      <w:r>
        <w:rPr>
          <w:sz w:val="24"/>
        </w:rPr>
        <w:t>, </w:t>
      </w:r>
      <w:r>
        <w:rPr>
          <w:spacing w:val="-2"/>
          <w:sz w:val="24"/>
        </w:rPr>
        <w:t>93–124.</w:t>
      </w:r>
    </w:p>
    <w:p>
      <w:pPr>
        <w:spacing w:line="256" w:lineRule="auto" w:before="184"/>
        <w:ind w:left="940" w:right="0" w:hanging="720"/>
        <w:jc w:val="left"/>
        <w:rPr>
          <w:sz w:val="24"/>
        </w:rPr>
      </w:pPr>
      <w:r>
        <w:rPr>
          <w:sz w:val="24"/>
        </w:rPr>
        <w:t>Galor,</w:t>
      </w:r>
      <w:r>
        <w:rPr>
          <w:spacing w:val="-4"/>
          <w:sz w:val="24"/>
        </w:rPr>
        <w:t> </w:t>
      </w:r>
      <w:r>
        <w:rPr>
          <w:sz w:val="24"/>
        </w:rPr>
        <w:t>O.,</w:t>
      </w:r>
      <w:r>
        <w:rPr>
          <w:spacing w:val="-2"/>
          <w:sz w:val="24"/>
        </w:rPr>
        <w:t> </w:t>
      </w:r>
      <w:r>
        <w:rPr>
          <w:sz w:val="24"/>
        </w:rPr>
        <w:t>&amp;</w:t>
      </w:r>
      <w:r>
        <w:rPr>
          <w:spacing w:val="-4"/>
          <w:sz w:val="24"/>
        </w:rPr>
        <w:t> </w:t>
      </w:r>
      <w:r>
        <w:rPr>
          <w:sz w:val="24"/>
        </w:rPr>
        <w:t>Ziera,</w:t>
      </w:r>
      <w:r>
        <w:rPr>
          <w:spacing w:val="-4"/>
          <w:sz w:val="24"/>
        </w:rPr>
        <w:t> </w:t>
      </w:r>
      <w:r>
        <w:rPr>
          <w:sz w:val="24"/>
        </w:rPr>
        <w:t>J.</w:t>
      </w:r>
      <w:r>
        <w:rPr>
          <w:spacing w:val="-4"/>
          <w:sz w:val="24"/>
        </w:rPr>
        <w:t> </w:t>
      </w:r>
      <w:r>
        <w:rPr>
          <w:sz w:val="24"/>
        </w:rPr>
        <w:t>(1993,</w:t>
      </w:r>
      <w:r>
        <w:rPr>
          <w:spacing w:val="-4"/>
          <w:sz w:val="24"/>
        </w:rPr>
        <w:t> </w:t>
      </w:r>
      <w:r>
        <w:rPr>
          <w:sz w:val="24"/>
        </w:rPr>
        <w:t>January).</w:t>
      </w:r>
      <w:r>
        <w:rPr>
          <w:spacing w:val="-1"/>
          <w:sz w:val="24"/>
        </w:rPr>
        <w:t> </w:t>
      </w:r>
      <w:r>
        <w:rPr>
          <w:sz w:val="24"/>
        </w:rPr>
        <w:t>Income</w:t>
      </w:r>
      <w:r>
        <w:rPr>
          <w:spacing w:val="-4"/>
          <w:sz w:val="24"/>
        </w:rPr>
        <w:t> </w:t>
      </w:r>
      <w:r>
        <w:rPr>
          <w:sz w:val="24"/>
        </w:rPr>
        <w:t>Distribution</w:t>
      </w:r>
      <w:r>
        <w:rPr>
          <w:spacing w:val="-4"/>
          <w:sz w:val="24"/>
        </w:rPr>
        <w:t> </w:t>
      </w:r>
      <w:r>
        <w:rPr>
          <w:sz w:val="24"/>
        </w:rPr>
        <w:t>and</w:t>
      </w:r>
      <w:r>
        <w:rPr>
          <w:spacing w:val="-4"/>
          <w:sz w:val="24"/>
        </w:rPr>
        <w:t> </w:t>
      </w:r>
      <w:r>
        <w:rPr>
          <w:sz w:val="24"/>
        </w:rPr>
        <w:t>Macroeconomics. </w:t>
      </w:r>
      <w:r>
        <w:rPr>
          <w:i/>
          <w:sz w:val="24"/>
        </w:rPr>
        <w:t>Review</w:t>
      </w:r>
      <w:r>
        <w:rPr>
          <w:i/>
          <w:spacing w:val="-4"/>
          <w:sz w:val="24"/>
        </w:rPr>
        <w:t> </w:t>
      </w:r>
      <w:r>
        <w:rPr>
          <w:i/>
          <w:sz w:val="24"/>
        </w:rPr>
        <w:t>of Economic Studies, 60</w:t>
      </w:r>
      <w:r>
        <w:rPr>
          <w:sz w:val="24"/>
        </w:rPr>
        <w:t>, 35-52.</w:t>
      </w:r>
    </w:p>
    <w:p>
      <w:pPr>
        <w:spacing w:line="256" w:lineRule="auto" w:before="166"/>
        <w:ind w:left="940" w:right="0" w:hanging="720"/>
        <w:jc w:val="left"/>
        <w:rPr>
          <w:sz w:val="24"/>
        </w:rPr>
      </w:pPr>
      <w:r>
        <w:rPr>
          <w:sz w:val="24"/>
        </w:rPr>
        <w:t>Hoover,</w:t>
      </w:r>
      <w:r>
        <w:rPr>
          <w:spacing w:val="-3"/>
          <w:sz w:val="24"/>
        </w:rPr>
        <w:t> </w:t>
      </w:r>
      <w:r>
        <w:rPr>
          <w:sz w:val="24"/>
        </w:rPr>
        <w:t>E.</w:t>
      </w:r>
      <w:r>
        <w:rPr>
          <w:spacing w:val="-3"/>
          <w:sz w:val="24"/>
        </w:rPr>
        <w:t> </w:t>
      </w:r>
      <w:r>
        <w:rPr>
          <w:sz w:val="24"/>
        </w:rPr>
        <w:t>M.</w:t>
      </w:r>
      <w:r>
        <w:rPr>
          <w:spacing w:val="-3"/>
          <w:sz w:val="24"/>
        </w:rPr>
        <w:t> </w:t>
      </w:r>
      <w:r>
        <w:rPr>
          <w:sz w:val="24"/>
        </w:rPr>
        <w:t>(1936).</w:t>
      </w:r>
      <w:r>
        <w:rPr>
          <w:spacing w:val="-3"/>
          <w:sz w:val="24"/>
        </w:rPr>
        <w:t> </w:t>
      </w:r>
      <w:r>
        <w:rPr>
          <w:sz w:val="24"/>
        </w:rPr>
        <w:t>The</w:t>
      </w:r>
      <w:r>
        <w:rPr>
          <w:spacing w:val="-4"/>
          <w:sz w:val="24"/>
        </w:rPr>
        <w:t> </w:t>
      </w:r>
      <w:r>
        <w:rPr>
          <w:sz w:val="24"/>
        </w:rPr>
        <w:t>measurement</w:t>
      </w:r>
      <w:r>
        <w:rPr>
          <w:spacing w:val="-3"/>
          <w:sz w:val="24"/>
        </w:rPr>
        <w:t> </w:t>
      </w:r>
      <w:r>
        <w:rPr>
          <w:sz w:val="24"/>
        </w:rPr>
        <w:t>of</w:t>
      </w:r>
      <w:r>
        <w:rPr>
          <w:spacing w:val="-4"/>
          <w:sz w:val="24"/>
        </w:rPr>
        <w:t> </w:t>
      </w:r>
      <w:r>
        <w:rPr>
          <w:sz w:val="24"/>
        </w:rPr>
        <w:t>industrial</w:t>
      </w:r>
      <w:r>
        <w:rPr>
          <w:spacing w:val="-3"/>
          <w:sz w:val="24"/>
        </w:rPr>
        <w:t> </w:t>
      </w:r>
      <w:r>
        <w:rPr>
          <w:sz w:val="24"/>
        </w:rPr>
        <w:t>localization.</w:t>
      </w:r>
      <w:r>
        <w:rPr>
          <w:spacing w:val="-3"/>
          <w:sz w:val="24"/>
        </w:rPr>
        <w:t> </w:t>
      </w:r>
      <w:r>
        <w:rPr>
          <w:sz w:val="24"/>
        </w:rPr>
        <w:t>. </w:t>
      </w:r>
      <w:r>
        <w:rPr>
          <w:i/>
          <w:sz w:val="24"/>
        </w:rPr>
        <w:t>Review</w:t>
      </w:r>
      <w:r>
        <w:rPr>
          <w:i/>
          <w:spacing w:val="-3"/>
          <w:sz w:val="24"/>
        </w:rPr>
        <w:t> </w:t>
      </w:r>
      <w:r>
        <w:rPr>
          <w:i/>
          <w:sz w:val="24"/>
        </w:rPr>
        <w:t>of</w:t>
      </w:r>
      <w:r>
        <w:rPr>
          <w:i/>
          <w:spacing w:val="-2"/>
          <w:sz w:val="24"/>
        </w:rPr>
        <w:t> </w:t>
      </w:r>
      <w:r>
        <w:rPr>
          <w:i/>
          <w:sz w:val="24"/>
        </w:rPr>
        <w:t>Economics</w:t>
      </w:r>
      <w:r>
        <w:rPr>
          <w:i/>
          <w:spacing w:val="-3"/>
          <w:sz w:val="24"/>
        </w:rPr>
        <w:t> </w:t>
      </w:r>
      <w:r>
        <w:rPr>
          <w:i/>
          <w:sz w:val="24"/>
        </w:rPr>
        <w:t>and Statistics</w:t>
      </w:r>
      <w:r>
        <w:rPr>
          <w:sz w:val="24"/>
        </w:rPr>
        <w:t>, 162-171.</w:t>
      </w:r>
    </w:p>
    <w:p>
      <w:pPr>
        <w:spacing w:line="256" w:lineRule="auto" w:before="165"/>
        <w:ind w:left="940" w:right="0" w:hanging="720"/>
        <w:jc w:val="left"/>
        <w:rPr>
          <w:sz w:val="24"/>
        </w:rPr>
      </w:pPr>
      <w:r>
        <w:rPr>
          <w:sz w:val="24"/>
        </w:rPr>
        <w:t>Keller,</w:t>
      </w:r>
      <w:r>
        <w:rPr>
          <w:spacing w:val="-4"/>
          <w:sz w:val="24"/>
        </w:rPr>
        <w:t> </w:t>
      </w:r>
      <w:r>
        <w:rPr>
          <w:sz w:val="24"/>
        </w:rPr>
        <w:t>Y.</w:t>
      </w:r>
      <w:r>
        <w:rPr>
          <w:spacing w:val="-4"/>
          <w:sz w:val="24"/>
        </w:rPr>
        <w:t> </w:t>
      </w:r>
      <w:r>
        <w:rPr>
          <w:sz w:val="24"/>
        </w:rPr>
        <w:t>(2012).</w:t>
      </w:r>
      <w:r>
        <w:rPr>
          <w:spacing w:val="-5"/>
          <w:sz w:val="24"/>
        </w:rPr>
        <w:t> </w:t>
      </w:r>
      <w:r>
        <w:rPr>
          <w:i/>
          <w:sz w:val="24"/>
        </w:rPr>
        <w:t>Inequality</w:t>
      </w:r>
      <w:r>
        <w:rPr>
          <w:i/>
          <w:spacing w:val="-4"/>
          <w:sz w:val="24"/>
        </w:rPr>
        <w:t> </w:t>
      </w:r>
      <w:r>
        <w:rPr>
          <w:i/>
          <w:sz w:val="24"/>
        </w:rPr>
        <w:t>and</w:t>
      </w:r>
      <w:r>
        <w:rPr>
          <w:i/>
          <w:spacing w:val="-4"/>
          <w:sz w:val="24"/>
        </w:rPr>
        <w:t> </w:t>
      </w:r>
      <w:r>
        <w:rPr>
          <w:i/>
          <w:sz w:val="24"/>
        </w:rPr>
        <w:t>Economic</w:t>
      </w:r>
      <w:r>
        <w:rPr>
          <w:i/>
          <w:spacing w:val="-5"/>
          <w:sz w:val="24"/>
        </w:rPr>
        <w:t> </w:t>
      </w:r>
      <w:r>
        <w:rPr>
          <w:i/>
          <w:sz w:val="24"/>
        </w:rPr>
        <w:t>Growth</w:t>
      </w:r>
      <w:r>
        <w:rPr>
          <w:i/>
          <w:spacing w:val="-4"/>
          <w:sz w:val="24"/>
        </w:rPr>
        <w:t> </w:t>
      </w:r>
      <w:r>
        <w:rPr>
          <w:i/>
          <w:sz w:val="24"/>
        </w:rPr>
        <w:t>in</w:t>
      </w:r>
      <w:r>
        <w:rPr>
          <w:i/>
          <w:spacing w:val="-4"/>
          <w:sz w:val="24"/>
        </w:rPr>
        <w:t> </w:t>
      </w:r>
      <w:r>
        <w:rPr>
          <w:i/>
          <w:sz w:val="24"/>
        </w:rPr>
        <w:t>Brazil</w:t>
      </w:r>
      <w:r>
        <w:rPr>
          <w:sz w:val="24"/>
        </w:rPr>
        <w:t>.</w:t>
      </w:r>
      <w:r>
        <w:rPr>
          <w:spacing w:val="-4"/>
          <w:sz w:val="24"/>
        </w:rPr>
        <w:t> </w:t>
      </w:r>
      <w:r>
        <w:rPr>
          <w:sz w:val="24"/>
        </w:rPr>
        <w:t>Retrieved</w:t>
      </w:r>
      <w:r>
        <w:rPr>
          <w:spacing w:val="-4"/>
          <w:sz w:val="24"/>
        </w:rPr>
        <w:t> </w:t>
      </w:r>
      <w:r>
        <w:rPr>
          <w:sz w:val="24"/>
        </w:rPr>
        <w:t>from </w:t>
      </w:r>
      <w:hyperlink r:id="rId16">
        <w:r>
          <w:rPr>
            <w:spacing w:val="-2"/>
            <w:sz w:val="24"/>
          </w:rPr>
          <w:t>http://www.econ.uzh.ch/ipcdp/theses/BA_YvesKeller.pdf</w:t>
        </w:r>
      </w:hyperlink>
    </w:p>
    <w:p>
      <w:pPr>
        <w:spacing w:line="259" w:lineRule="auto" w:before="163"/>
        <w:ind w:left="940" w:right="301" w:hanging="720"/>
        <w:jc w:val="left"/>
        <w:rPr>
          <w:sz w:val="24"/>
        </w:rPr>
      </w:pPr>
      <w:r>
        <w:rPr>
          <w:sz w:val="24"/>
        </w:rPr>
        <w:t>Kuznets,</w:t>
      </w:r>
      <w:r>
        <w:rPr>
          <w:spacing w:val="-4"/>
          <w:sz w:val="24"/>
        </w:rPr>
        <w:t> </w:t>
      </w:r>
      <w:r>
        <w:rPr>
          <w:sz w:val="24"/>
        </w:rPr>
        <w:t>S.</w:t>
      </w:r>
      <w:r>
        <w:rPr>
          <w:spacing w:val="-4"/>
          <w:sz w:val="24"/>
        </w:rPr>
        <w:t> </w:t>
      </w:r>
      <w:r>
        <w:rPr>
          <w:sz w:val="24"/>
        </w:rPr>
        <w:t>(1955).</w:t>
      </w:r>
      <w:r>
        <w:rPr>
          <w:spacing w:val="-4"/>
          <w:sz w:val="24"/>
        </w:rPr>
        <w:t> </w:t>
      </w:r>
      <w:r>
        <w:rPr>
          <w:sz w:val="24"/>
        </w:rPr>
        <w:t>Economic</w:t>
      </w:r>
      <w:r>
        <w:rPr>
          <w:spacing w:val="-5"/>
          <w:sz w:val="24"/>
        </w:rPr>
        <w:t> </w:t>
      </w:r>
      <w:r>
        <w:rPr>
          <w:sz w:val="24"/>
        </w:rPr>
        <w:t>Growth</w:t>
      </w:r>
      <w:r>
        <w:rPr>
          <w:spacing w:val="-4"/>
          <w:sz w:val="24"/>
        </w:rPr>
        <w:t> </w:t>
      </w:r>
      <w:r>
        <w:rPr>
          <w:sz w:val="24"/>
        </w:rPr>
        <w:t>and</w:t>
      </w:r>
      <w:r>
        <w:rPr>
          <w:spacing w:val="-3"/>
          <w:sz w:val="24"/>
        </w:rPr>
        <w:t> </w:t>
      </w:r>
      <w:r>
        <w:rPr>
          <w:sz w:val="24"/>
        </w:rPr>
        <w:t>Income</w:t>
      </w:r>
      <w:r>
        <w:rPr>
          <w:spacing w:val="-3"/>
          <w:sz w:val="24"/>
        </w:rPr>
        <w:t> </w:t>
      </w:r>
      <w:r>
        <w:rPr>
          <w:sz w:val="24"/>
        </w:rPr>
        <w:t>Inequality.</w:t>
      </w:r>
      <w:r>
        <w:rPr>
          <w:spacing w:val="-2"/>
          <w:sz w:val="24"/>
        </w:rPr>
        <w:t> </w:t>
      </w:r>
      <w:r>
        <w:rPr>
          <w:i/>
          <w:sz w:val="24"/>
        </w:rPr>
        <w:t>The</w:t>
      </w:r>
      <w:r>
        <w:rPr>
          <w:i/>
          <w:spacing w:val="-5"/>
          <w:sz w:val="24"/>
        </w:rPr>
        <w:t> </w:t>
      </w:r>
      <w:r>
        <w:rPr>
          <w:i/>
          <w:sz w:val="24"/>
        </w:rPr>
        <w:t>American</w:t>
      </w:r>
      <w:r>
        <w:rPr>
          <w:i/>
          <w:spacing w:val="-4"/>
          <w:sz w:val="24"/>
        </w:rPr>
        <w:t> </w:t>
      </w:r>
      <w:r>
        <w:rPr>
          <w:i/>
          <w:sz w:val="24"/>
        </w:rPr>
        <w:t>Economic</w:t>
      </w:r>
      <w:r>
        <w:rPr>
          <w:i/>
          <w:spacing w:val="-5"/>
          <w:sz w:val="24"/>
        </w:rPr>
        <w:t> </w:t>
      </w:r>
      <w:r>
        <w:rPr>
          <w:i/>
          <w:sz w:val="24"/>
        </w:rPr>
        <w:t>Review, 45</w:t>
      </w:r>
      <w:r>
        <w:rPr>
          <w:sz w:val="24"/>
        </w:rPr>
        <w:t>, 1-28.</w:t>
      </w:r>
    </w:p>
    <w:p>
      <w:pPr>
        <w:spacing w:line="256" w:lineRule="auto" w:before="161"/>
        <w:ind w:left="940" w:right="0" w:hanging="720"/>
        <w:jc w:val="left"/>
        <w:rPr>
          <w:sz w:val="24"/>
        </w:rPr>
      </w:pPr>
      <w:r>
        <w:rPr>
          <w:sz w:val="24"/>
        </w:rPr>
        <w:t>Okun,</w:t>
      </w:r>
      <w:r>
        <w:rPr>
          <w:spacing w:val="-4"/>
          <w:sz w:val="24"/>
        </w:rPr>
        <w:t> </w:t>
      </w:r>
      <w:r>
        <w:rPr>
          <w:sz w:val="24"/>
        </w:rPr>
        <w:t>A.</w:t>
      </w:r>
      <w:r>
        <w:rPr>
          <w:spacing w:val="-4"/>
          <w:sz w:val="24"/>
        </w:rPr>
        <w:t> </w:t>
      </w:r>
      <w:r>
        <w:rPr>
          <w:sz w:val="24"/>
        </w:rPr>
        <w:t>M.</w:t>
      </w:r>
      <w:r>
        <w:rPr>
          <w:spacing w:val="-4"/>
          <w:sz w:val="24"/>
        </w:rPr>
        <w:t> </w:t>
      </w:r>
      <w:r>
        <w:rPr>
          <w:sz w:val="24"/>
        </w:rPr>
        <w:t>(1975).</w:t>
      </w:r>
      <w:r>
        <w:rPr>
          <w:spacing w:val="-5"/>
          <w:sz w:val="24"/>
        </w:rPr>
        <w:t> </w:t>
      </w:r>
      <w:r>
        <w:rPr>
          <w:i/>
          <w:sz w:val="24"/>
        </w:rPr>
        <w:t>Equality</w:t>
      </w:r>
      <w:r>
        <w:rPr>
          <w:i/>
          <w:spacing w:val="-4"/>
          <w:sz w:val="24"/>
        </w:rPr>
        <w:t> </w:t>
      </w:r>
      <w:r>
        <w:rPr>
          <w:i/>
          <w:sz w:val="24"/>
        </w:rPr>
        <w:t>and</w:t>
      </w:r>
      <w:r>
        <w:rPr>
          <w:i/>
          <w:spacing w:val="-4"/>
          <w:sz w:val="24"/>
        </w:rPr>
        <w:t> </w:t>
      </w:r>
      <w:r>
        <w:rPr>
          <w:i/>
          <w:sz w:val="24"/>
        </w:rPr>
        <w:t>Efficiency:</w:t>
      </w:r>
      <w:r>
        <w:rPr>
          <w:i/>
          <w:spacing w:val="-4"/>
          <w:sz w:val="24"/>
        </w:rPr>
        <w:t> </w:t>
      </w:r>
      <w:r>
        <w:rPr>
          <w:i/>
          <w:sz w:val="24"/>
        </w:rPr>
        <w:t>the</w:t>
      </w:r>
      <w:r>
        <w:rPr>
          <w:i/>
          <w:spacing w:val="-4"/>
          <w:sz w:val="24"/>
        </w:rPr>
        <w:t> </w:t>
      </w:r>
      <w:r>
        <w:rPr>
          <w:i/>
          <w:sz w:val="24"/>
        </w:rPr>
        <w:t>Big</w:t>
      </w:r>
      <w:r>
        <w:rPr>
          <w:i/>
          <w:spacing w:val="-4"/>
          <w:sz w:val="24"/>
        </w:rPr>
        <w:t> </w:t>
      </w:r>
      <w:r>
        <w:rPr>
          <w:i/>
          <w:sz w:val="24"/>
        </w:rPr>
        <w:t>Trade-Off.</w:t>
      </w:r>
      <w:r>
        <w:rPr>
          <w:i/>
          <w:spacing w:val="-4"/>
          <w:sz w:val="24"/>
        </w:rPr>
        <w:t> </w:t>
      </w:r>
      <w:r>
        <w:rPr>
          <w:sz w:val="24"/>
        </w:rPr>
        <w:t>Washington</w:t>
      </w:r>
      <w:r>
        <w:rPr>
          <w:spacing w:val="-4"/>
          <w:sz w:val="24"/>
        </w:rPr>
        <w:t> </w:t>
      </w:r>
      <w:r>
        <w:rPr>
          <w:sz w:val="24"/>
        </w:rPr>
        <w:t>D.C.:</w:t>
      </w:r>
      <w:r>
        <w:rPr>
          <w:spacing w:val="-4"/>
          <w:sz w:val="24"/>
        </w:rPr>
        <w:t> </w:t>
      </w:r>
      <w:r>
        <w:rPr>
          <w:sz w:val="24"/>
        </w:rPr>
        <w:t>Brookings Institution Press.</w:t>
      </w:r>
    </w:p>
    <w:p>
      <w:pPr>
        <w:spacing w:line="256" w:lineRule="auto" w:before="165"/>
        <w:ind w:left="940" w:right="482" w:hanging="720"/>
        <w:jc w:val="left"/>
        <w:rPr>
          <w:sz w:val="24"/>
        </w:rPr>
      </w:pPr>
      <w:r>
        <w:rPr>
          <w:sz w:val="24"/>
        </w:rPr>
        <w:t>Perotti,</w:t>
      </w:r>
      <w:r>
        <w:rPr>
          <w:spacing w:val="-4"/>
          <w:sz w:val="24"/>
        </w:rPr>
        <w:t> </w:t>
      </w:r>
      <w:r>
        <w:rPr>
          <w:sz w:val="24"/>
        </w:rPr>
        <w:t>R.</w:t>
      </w:r>
      <w:r>
        <w:rPr>
          <w:spacing w:val="-4"/>
          <w:sz w:val="24"/>
        </w:rPr>
        <w:t> </w:t>
      </w:r>
      <w:r>
        <w:rPr>
          <w:sz w:val="24"/>
        </w:rPr>
        <w:t>(1996).</w:t>
      </w:r>
      <w:r>
        <w:rPr>
          <w:spacing w:val="-4"/>
          <w:sz w:val="24"/>
        </w:rPr>
        <w:t> </w:t>
      </w:r>
      <w:r>
        <w:rPr>
          <w:sz w:val="24"/>
        </w:rPr>
        <w:t>Growth,</w:t>
      </w:r>
      <w:r>
        <w:rPr>
          <w:spacing w:val="-2"/>
          <w:sz w:val="24"/>
        </w:rPr>
        <w:t> </w:t>
      </w:r>
      <w:r>
        <w:rPr>
          <w:sz w:val="24"/>
        </w:rPr>
        <w:t>Income</w:t>
      </w:r>
      <w:r>
        <w:rPr>
          <w:spacing w:val="-4"/>
          <w:sz w:val="24"/>
        </w:rPr>
        <w:t> </w:t>
      </w:r>
      <w:r>
        <w:rPr>
          <w:sz w:val="24"/>
        </w:rPr>
        <w:t>Distribution</w:t>
      </w:r>
      <w:r>
        <w:rPr>
          <w:spacing w:val="-4"/>
          <w:sz w:val="24"/>
        </w:rPr>
        <w:t> </w:t>
      </w:r>
      <w:r>
        <w:rPr>
          <w:sz w:val="24"/>
        </w:rPr>
        <w:t>and</w:t>
      </w:r>
      <w:r>
        <w:rPr>
          <w:spacing w:val="-4"/>
          <w:sz w:val="24"/>
        </w:rPr>
        <w:t> </w:t>
      </w:r>
      <w:r>
        <w:rPr>
          <w:sz w:val="24"/>
        </w:rPr>
        <w:t>Democracy. </w:t>
      </w:r>
      <w:r>
        <w:rPr>
          <w:i/>
          <w:sz w:val="24"/>
        </w:rPr>
        <w:t>Journal</w:t>
      </w:r>
      <w:r>
        <w:rPr>
          <w:i/>
          <w:spacing w:val="-4"/>
          <w:sz w:val="24"/>
        </w:rPr>
        <w:t> </w:t>
      </w:r>
      <w:r>
        <w:rPr>
          <w:i/>
          <w:sz w:val="24"/>
        </w:rPr>
        <w:t>of</w:t>
      </w:r>
      <w:r>
        <w:rPr>
          <w:i/>
          <w:spacing w:val="-4"/>
          <w:sz w:val="24"/>
        </w:rPr>
        <w:t> </w:t>
      </w:r>
      <w:r>
        <w:rPr>
          <w:i/>
          <w:sz w:val="24"/>
        </w:rPr>
        <w:t>Economic</w:t>
      </w:r>
      <w:r>
        <w:rPr>
          <w:i/>
          <w:spacing w:val="-5"/>
          <w:sz w:val="24"/>
        </w:rPr>
        <w:t> </w:t>
      </w:r>
      <w:r>
        <w:rPr>
          <w:i/>
          <w:sz w:val="24"/>
        </w:rPr>
        <w:t>Growth</w:t>
      </w:r>
      <w:r>
        <w:rPr>
          <w:sz w:val="24"/>
        </w:rPr>
        <w:t>, </w:t>
      </w:r>
      <w:r>
        <w:rPr>
          <w:spacing w:val="-2"/>
          <w:sz w:val="24"/>
        </w:rPr>
        <w:t>149-87.</w:t>
      </w:r>
    </w:p>
    <w:p>
      <w:pPr>
        <w:spacing w:line="256" w:lineRule="auto" w:before="165"/>
        <w:ind w:left="940" w:right="972" w:hanging="720"/>
        <w:jc w:val="left"/>
        <w:rPr>
          <w:sz w:val="24"/>
        </w:rPr>
      </w:pPr>
      <w:r>
        <w:rPr>
          <w:sz w:val="24"/>
        </w:rPr>
        <w:t>Price,</w:t>
      </w:r>
      <w:r>
        <w:rPr>
          <w:spacing w:val="-3"/>
          <w:sz w:val="24"/>
        </w:rPr>
        <w:t> </w:t>
      </w:r>
      <w:r>
        <w:rPr>
          <w:sz w:val="24"/>
        </w:rPr>
        <w:t>C.</w:t>
      </w:r>
      <w:r>
        <w:rPr>
          <w:spacing w:val="-3"/>
          <w:sz w:val="24"/>
        </w:rPr>
        <w:t> </w:t>
      </w:r>
      <w:r>
        <w:rPr>
          <w:sz w:val="24"/>
        </w:rPr>
        <w:t>C.,</w:t>
      </w:r>
      <w:r>
        <w:rPr>
          <w:spacing w:val="-3"/>
          <w:sz w:val="24"/>
        </w:rPr>
        <w:t> </w:t>
      </w:r>
      <w:r>
        <w:rPr>
          <w:sz w:val="24"/>
        </w:rPr>
        <w:t>&amp;</w:t>
      </w:r>
      <w:r>
        <w:rPr>
          <w:spacing w:val="-5"/>
          <w:sz w:val="24"/>
        </w:rPr>
        <w:t> </w:t>
      </w:r>
      <w:r>
        <w:rPr>
          <w:sz w:val="24"/>
        </w:rPr>
        <w:t>Boushey,</w:t>
      </w:r>
      <w:r>
        <w:rPr>
          <w:spacing w:val="-1"/>
          <w:sz w:val="24"/>
        </w:rPr>
        <w:t> </w:t>
      </w:r>
      <w:r>
        <w:rPr>
          <w:sz w:val="24"/>
        </w:rPr>
        <w:t>H.</w:t>
      </w:r>
      <w:r>
        <w:rPr>
          <w:spacing w:val="-3"/>
          <w:sz w:val="24"/>
        </w:rPr>
        <w:t> </w:t>
      </w:r>
      <w:r>
        <w:rPr>
          <w:sz w:val="24"/>
        </w:rPr>
        <w:t>(2014,</w:t>
      </w:r>
      <w:r>
        <w:rPr>
          <w:spacing w:val="-3"/>
          <w:sz w:val="24"/>
        </w:rPr>
        <w:t> </w:t>
      </w:r>
      <w:r>
        <w:rPr>
          <w:sz w:val="24"/>
        </w:rPr>
        <w:t>October</w:t>
      </w:r>
      <w:r>
        <w:rPr>
          <w:spacing w:val="-3"/>
          <w:sz w:val="24"/>
        </w:rPr>
        <w:t> </w:t>
      </w:r>
      <w:r>
        <w:rPr>
          <w:sz w:val="24"/>
        </w:rPr>
        <w:t>8).</w:t>
      </w:r>
      <w:r>
        <w:rPr>
          <w:spacing w:val="-3"/>
          <w:sz w:val="24"/>
        </w:rPr>
        <w:t> </w:t>
      </w:r>
      <w:r>
        <w:rPr>
          <w:i/>
          <w:sz w:val="24"/>
        </w:rPr>
        <w:t>How</w:t>
      </w:r>
      <w:r>
        <w:rPr>
          <w:i/>
          <w:spacing w:val="-3"/>
          <w:sz w:val="24"/>
        </w:rPr>
        <w:t> </w:t>
      </w:r>
      <w:r>
        <w:rPr>
          <w:i/>
          <w:sz w:val="24"/>
        </w:rPr>
        <w:t>are</w:t>
      </w:r>
      <w:r>
        <w:rPr>
          <w:i/>
          <w:spacing w:val="-3"/>
          <w:sz w:val="24"/>
        </w:rPr>
        <w:t> </w:t>
      </w:r>
      <w:r>
        <w:rPr>
          <w:i/>
          <w:sz w:val="24"/>
        </w:rPr>
        <w:t>Economic</w:t>
      </w:r>
      <w:r>
        <w:rPr>
          <w:i/>
          <w:spacing w:val="-4"/>
          <w:sz w:val="24"/>
        </w:rPr>
        <w:t> </w:t>
      </w:r>
      <w:r>
        <w:rPr>
          <w:i/>
          <w:sz w:val="24"/>
        </w:rPr>
        <w:t>Inequality</w:t>
      </w:r>
      <w:r>
        <w:rPr>
          <w:i/>
          <w:spacing w:val="-3"/>
          <w:sz w:val="24"/>
        </w:rPr>
        <w:t> </w:t>
      </w:r>
      <w:r>
        <w:rPr>
          <w:i/>
          <w:sz w:val="24"/>
        </w:rPr>
        <w:t>and</w:t>
      </w:r>
      <w:r>
        <w:rPr>
          <w:i/>
          <w:spacing w:val="-3"/>
          <w:sz w:val="24"/>
        </w:rPr>
        <w:t> </w:t>
      </w:r>
      <w:r>
        <w:rPr>
          <w:i/>
          <w:sz w:val="24"/>
        </w:rPr>
        <w:t>Growth Connected? </w:t>
      </w:r>
      <w:r>
        <w:rPr>
          <w:sz w:val="24"/>
        </w:rPr>
        <w:t>Retrieved from Washignton Center for Equitable Growth: </w:t>
      </w:r>
      <w:hyperlink r:id="rId17">
        <w:r>
          <w:rPr>
            <w:spacing w:val="-2"/>
            <w:sz w:val="24"/>
          </w:rPr>
          <w:t>http://equitablegrowth.org/wp-content/uploads/2014/10/100914-ineq-growth.pdf</w:t>
        </w:r>
      </w:hyperlink>
    </w:p>
    <w:p>
      <w:pPr>
        <w:spacing w:after="0" w:line="256" w:lineRule="auto"/>
        <w:jc w:val="left"/>
        <w:rPr>
          <w:sz w:val="24"/>
        </w:rPr>
        <w:sectPr>
          <w:pgSz w:w="12240" w:h="15840"/>
          <w:pgMar w:header="0" w:footer="744" w:top="1360" w:bottom="940" w:left="1220" w:right="1160"/>
        </w:sectPr>
      </w:pPr>
    </w:p>
    <w:p>
      <w:pPr>
        <w:pStyle w:val="BodyText"/>
        <w:spacing w:before="74"/>
        <w:ind w:left="220"/>
      </w:pPr>
      <w:r>
        <w:rPr/>
        <w:t>Ravalion,</w:t>
      </w:r>
      <w:r>
        <w:rPr>
          <w:spacing w:val="-3"/>
        </w:rPr>
        <w:t> </w:t>
      </w:r>
      <w:r>
        <w:rPr/>
        <w:t>M. (1997). Can High-inequality</w:t>
      </w:r>
      <w:r>
        <w:rPr>
          <w:spacing w:val="-5"/>
        </w:rPr>
        <w:t> </w:t>
      </w:r>
      <w:r>
        <w:rPr/>
        <w:t>Developing</w:t>
      </w:r>
      <w:r>
        <w:rPr>
          <w:spacing w:val="-2"/>
        </w:rPr>
        <w:t> </w:t>
      </w:r>
      <w:r>
        <w:rPr/>
        <w:t>Countries Escape</w:t>
      </w:r>
      <w:r>
        <w:rPr>
          <w:spacing w:val="-1"/>
        </w:rPr>
        <w:t> </w:t>
      </w:r>
      <w:r>
        <w:rPr/>
        <w:t>Absolute </w:t>
      </w:r>
      <w:r>
        <w:rPr>
          <w:spacing w:val="-2"/>
        </w:rPr>
        <w:t>Poverty?</w:t>
      </w:r>
    </w:p>
    <w:p>
      <w:pPr>
        <w:spacing w:before="20"/>
        <w:ind w:left="940" w:right="0" w:firstLine="0"/>
        <w:jc w:val="left"/>
        <w:rPr>
          <w:sz w:val="24"/>
        </w:rPr>
      </w:pPr>
      <w:r>
        <w:rPr>
          <w:i/>
          <w:sz w:val="24"/>
        </w:rPr>
        <w:t>Economic</w:t>
      </w:r>
      <w:r>
        <w:rPr>
          <w:i/>
          <w:spacing w:val="-3"/>
          <w:sz w:val="24"/>
        </w:rPr>
        <w:t> </w:t>
      </w:r>
      <w:r>
        <w:rPr>
          <w:i/>
          <w:spacing w:val="-2"/>
          <w:sz w:val="24"/>
        </w:rPr>
        <w:t>Letters</w:t>
      </w:r>
      <w:r>
        <w:rPr>
          <w:spacing w:val="-2"/>
          <w:sz w:val="24"/>
        </w:rPr>
        <w:t>.</w:t>
      </w:r>
    </w:p>
    <w:p>
      <w:pPr>
        <w:spacing w:before="182"/>
        <w:ind w:left="220" w:right="0" w:firstLine="0"/>
        <w:jc w:val="left"/>
        <w:rPr>
          <w:sz w:val="24"/>
        </w:rPr>
      </w:pPr>
      <w:r>
        <w:rPr>
          <w:sz w:val="24"/>
        </w:rPr>
        <w:t>Ravallion,</w:t>
      </w:r>
      <w:r>
        <w:rPr>
          <w:spacing w:val="-3"/>
          <w:sz w:val="24"/>
        </w:rPr>
        <w:t> </w:t>
      </w:r>
      <w:r>
        <w:rPr>
          <w:sz w:val="24"/>
        </w:rPr>
        <w:t>M.,</w:t>
      </w:r>
      <w:r>
        <w:rPr>
          <w:spacing w:val="-1"/>
          <w:sz w:val="24"/>
        </w:rPr>
        <w:t> </w:t>
      </w:r>
      <w:r>
        <w:rPr>
          <w:sz w:val="24"/>
        </w:rPr>
        <w:t>&amp;</w:t>
      </w:r>
      <w:r>
        <w:rPr>
          <w:spacing w:val="-3"/>
          <w:sz w:val="24"/>
        </w:rPr>
        <w:t> </w:t>
      </w:r>
      <w:r>
        <w:rPr>
          <w:sz w:val="24"/>
        </w:rPr>
        <w:t>S,</w:t>
      </w:r>
      <w:r>
        <w:rPr>
          <w:spacing w:val="-1"/>
          <w:sz w:val="24"/>
        </w:rPr>
        <w:t> </w:t>
      </w:r>
      <w:r>
        <w:rPr>
          <w:sz w:val="24"/>
        </w:rPr>
        <w:t>C.</w:t>
      </w:r>
      <w:r>
        <w:rPr>
          <w:spacing w:val="-1"/>
          <w:sz w:val="24"/>
        </w:rPr>
        <w:t> </w:t>
      </w:r>
      <w:r>
        <w:rPr>
          <w:sz w:val="24"/>
        </w:rPr>
        <w:t>(2003). Measruing</w:t>
      </w:r>
      <w:r>
        <w:rPr>
          <w:spacing w:val="-4"/>
          <w:sz w:val="24"/>
        </w:rPr>
        <w:t> </w:t>
      </w:r>
      <w:r>
        <w:rPr>
          <w:sz w:val="24"/>
        </w:rPr>
        <w:t>Pro-poor</w:t>
      </w:r>
      <w:r>
        <w:rPr>
          <w:spacing w:val="-1"/>
          <w:sz w:val="24"/>
        </w:rPr>
        <w:t> </w:t>
      </w:r>
      <w:r>
        <w:rPr>
          <w:sz w:val="24"/>
        </w:rPr>
        <w:t>Growth. </w:t>
      </w:r>
      <w:r>
        <w:rPr>
          <w:i/>
          <w:sz w:val="24"/>
        </w:rPr>
        <w:t>Policy</w:t>
      </w:r>
      <w:r>
        <w:rPr>
          <w:i/>
          <w:spacing w:val="-3"/>
          <w:sz w:val="24"/>
        </w:rPr>
        <w:t> </w:t>
      </w:r>
      <w:r>
        <w:rPr>
          <w:i/>
          <w:sz w:val="24"/>
        </w:rPr>
        <w:t>Research</w:t>
      </w:r>
      <w:r>
        <w:rPr>
          <w:i/>
          <w:spacing w:val="1"/>
          <w:sz w:val="24"/>
        </w:rPr>
        <w:t> </w:t>
      </w:r>
      <w:r>
        <w:rPr>
          <w:i/>
          <w:sz w:val="24"/>
        </w:rPr>
        <w:t>Working </w:t>
      </w:r>
      <w:r>
        <w:rPr>
          <w:i/>
          <w:spacing w:val="-2"/>
          <w:sz w:val="24"/>
        </w:rPr>
        <w:t>Paper</w:t>
      </w:r>
      <w:r>
        <w:rPr>
          <w:spacing w:val="-2"/>
          <w:sz w:val="24"/>
        </w:rPr>
        <w:t>.</w:t>
      </w:r>
    </w:p>
    <w:p>
      <w:pPr>
        <w:spacing w:line="256" w:lineRule="auto" w:before="185"/>
        <w:ind w:left="940" w:right="0" w:hanging="720"/>
        <w:jc w:val="left"/>
        <w:rPr>
          <w:sz w:val="24"/>
        </w:rPr>
      </w:pPr>
      <w:r>
        <w:rPr>
          <w:sz w:val="24"/>
        </w:rPr>
        <w:t>Samanta,</w:t>
      </w:r>
      <w:r>
        <w:rPr>
          <w:spacing w:val="-3"/>
          <w:sz w:val="24"/>
        </w:rPr>
        <w:t> </w:t>
      </w:r>
      <w:r>
        <w:rPr>
          <w:sz w:val="24"/>
        </w:rPr>
        <w:t>S.</w:t>
      </w:r>
      <w:r>
        <w:rPr>
          <w:spacing w:val="-3"/>
          <w:sz w:val="24"/>
        </w:rPr>
        <w:t> </w:t>
      </w:r>
      <w:r>
        <w:rPr>
          <w:sz w:val="24"/>
        </w:rPr>
        <w:t>K.,</w:t>
      </w:r>
      <w:r>
        <w:rPr>
          <w:spacing w:val="-3"/>
          <w:sz w:val="24"/>
        </w:rPr>
        <w:t> </w:t>
      </w:r>
      <w:r>
        <w:rPr>
          <w:sz w:val="24"/>
        </w:rPr>
        <w:t>&amp;</w:t>
      </w:r>
      <w:r>
        <w:rPr>
          <w:spacing w:val="-6"/>
          <w:sz w:val="24"/>
        </w:rPr>
        <w:t> </w:t>
      </w:r>
      <w:r>
        <w:rPr>
          <w:sz w:val="24"/>
        </w:rPr>
        <w:t>Heyse,</w:t>
      </w:r>
      <w:r>
        <w:rPr>
          <w:spacing w:val="-3"/>
          <w:sz w:val="24"/>
        </w:rPr>
        <w:t> </w:t>
      </w:r>
      <w:r>
        <w:rPr>
          <w:sz w:val="24"/>
        </w:rPr>
        <w:t>A.</w:t>
      </w:r>
      <w:r>
        <w:rPr>
          <w:spacing w:val="-3"/>
          <w:sz w:val="24"/>
        </w:rPr>
        <w:t> </w:t>
      </w:r>
      <w:r>
        <w:rPr>
          <w:sz w:val="24"/>
        </w:rPr>
        <w:t>(2006).</w:t>
      </w:r>
      <w:r>
        <w:rPr>
          <w:spacing w:val="-1"/>
          <w:sz w:val="24"/>
        </w:rPr>
        <w:t> </w:t>
      </w:r>
      <w:r>
        <w:rPr>
          <w:sz w:val="24"/>
        </w:rPr>
        <w:t>Income</w:t>
      </w:r>
      <w:r>
        <w:rPr>
          <w:spacing w:val="-2"/>
          <w:sz w:val="24"/>
        </w:rPr>
        <w:t> </w:t>
      </w:r>
      <w:r>
        <w:rPr>
          <w:sz w:val="24"/>
        </w:rPr>
        <w:t>Inequality</w:t>
      </w:r>
      <w:r>
        <w:rPr>
          <w:spacing w:val="-8"/>
          <w:sz w:val="24"/>
        </w:rPr>
        <w:t> </w:t>
      </w:r>
      <w:r>
        <w:rPr>
          <w:sz w:val="24"/>
        </w:rPr>
        <w:t>and</w:t>
      </w:r>
      <w:r>
        <w:rPr>
          <w:spacing w:val="-3"/>
          <w:sz w:val="24"/>
        </w:rPr>
        <w:t> </w:t>
      </w:r>
      <w:r>
        <w:rPr>
          <w:sz w:val="24"/>
        </w:rPr>
        <w:t>Economic</w:t>
      </w:r>
      <w:r>
        <w:rPr>
          <w:spacing w:val="-4"/>
          <w:sz w:val="24"/>
        </w:rPr>
        <w:t> </w:t>
      </w:r>
      <w:r>
        <w:rPr>
          <w:sz w:val="24"/>
        </w:rPr>
        <w:t>Growth</w:t>
      </w:r>
      <w:r>
        <w:rPr>
          <w:spacing w:val="-3"/>
          <w:sz w:val="24"/>
        </w:rPr>
        <w:t> </w:t>
      </w:r>
      <w:r>
        <w:rPr>
          <w:sz w:val="24"/>
        </w:rPr>
        <w:t>in</w:t>
      </w:r>
      <w:r>
        <w:rPr>
          <w:spacing w:val="-3"/>
          <w:sz w:val="24"/>
        </w:rPr>
        <w:t> </w:t>
      </w:r>
      <w:r>
        <w:rPr>
          <w:sz w:val="24"/>
        </w:rPr>
        <w:t>Developing Countries: An Empirical Analysis. </w:t>
      </w:r>
      <w:r>
        <w:rPr>
          <w:i/>
          <w:sz w:val="24"/>
        </w:rPr>
        <w:t>Indian Journal of Economics and Business </w:t>
      </w:r>
      <w:r>
        <w:rPr>
          <w:sz w:val="24"/>
        </w:rPr>
        <w:t>.</w:t>
      </w:r>
    </w:p>
    <w:p>
      <w:pPr>
        <w:pStyle w:val="BodyText"/>
        <w:spacing w:line="259" w:lineRule="auto" w:before="163"/>
        <w:ind w:left="940" w:right="301" w:hanging="720"/>
      </w:pPr>
      <w:r>
        <w:rPr/>
        <w:t>Subramanian,</w:t>
      </w:r>
      <w:r>
        <w:rPr>
          <w:spacing w:val="-4"/>
        </w:rPr>
        <w:t> </w:t>
      </w:r>
      <w:r>
        <w:rPr/>
        <w:t>S.,</w:t>
      </w:r>
      <w:r>
        <w:rPr>
          <w:spacing w:val="-4"/>
        </w:rPr>
        <w:t> </w:t>
      </w:r>
      <w:r>
        <w:rPr/>
        <w:t>&amp;</w:t>
      </w:r>
      <w:r>
        <w:rPr>
          <w:spacing w:val="-5"/>
        </w:rPr>
        <w:t> </w:t>
      </w:r>
      <w:r>
        <w:rPr/>
        <w:t>Kawachi,</w:t>
      </w:r>
      <w:r>
        <w:rPr>
          <w:spacing w:val="-2"/>
        </w:rPr>
        <w:t> </w:t>
      </w:r>
      <w:r>
        <w:rPr/>
        <w:t>I.</w:t>
      </w:r>
      <w:r>
        <w:rPr>
          <w:spacing w:val="-4"/>
        </w:rPr>
        <w:t> </w:t>
      </w:r>
      <w:r>
        <w:rPr/>
        <w:t>(2004).</w:t>
      </w:r>
      <w:r>
        <w:rPr>
          <w:spacing w:val="-2"/>
        </w:rPr>
        <w:t> </w:t>
      </w:r>
      <w:r>
        <w:rPr/>
        <w:t>Income Inequality</w:t>
      </w:r>
      <w:r>
        <w:rPr>
          <w:spacing w:val="-6"/>
        </w:rPr>
        <w:t> </w:t>
      </w:r>
      <w:r>
        <w:rPr/>
        <w:t>and</w:t>
      </w:r>
      <w:r>
        <w:rPr>
          <w:spacing w:val="-4"/>
        </w:rPr>
        <w:t> </w:t>
      </w:r>
      <w:r>
        <w:rPr/>
        <w:t>Health:</w:t>
      </w:r>
      <w:r>
        <w:rPr>
          <w:spacing w:val="-4"/>
        </w:rPr>
        <w:t> </w:t>
      </w:r>
      <w:r>
        <w:rPr/>
        <w:t>What</w:t>
      </w:r>
      <w:r>
        <w:rPr>
          <w:spacing w:val="-4"/>
        </w:rPr>
        <w:t> </w:t>
      </w:r>
      <w:r>
        <w:rPr/>
        <w:t>have</w:t>
      </w:r>
      <w:r>
        <w:rPr>
          <w:spacing w:val="-5"/>
        </w:rPr>
        <w:t> </w:t>
      </w:r>
      <w:r>
        <w:rPr/>
        <w:t>we</w:t>
      </w:r>
      <w:r>
        <w:rPr>
          <w:spacing w:val="-5"/>
        </w:rPr>
        <w:t> </w:t>
      </w:r>
      <w:r>
        <w:rPr/>
        <w:t>learned</w:t>
      </w:r>
      <w:r>
        <w:rPr>
          <w:spacing w:val="-4"/>
        </w:rPr>
        <w:t> </w:t>
      </w:r>
      <w:r>
        <w:rPr/>
        <w:t>so far? </w:t>
      </w:r>
      <w:r>
        <w:rPr>
          <w:i/>
        </w:rPr>
        <w:t>Epidemiologic Reviews</w:t>
      </w:r>
      <w:r>
        <w:rPr/>
        <w:t>, 78-91.</w:t>
      </w:r>
    </w:p>
    <w:p>
      <w:pPr>
        <w:pStyle w:val="BodyText"/>
        <w:spacing w:line="256" w:lineRule="auto" w:before="160"/>
        <w:ind w:left="940" w:hanging="720"/>
      </w:pPr>
      <w:r>
        <w:rPr/>
        <w:t>Tabosa,</w:t>
      </w:r>
      <w:r>
        <w:rPr>
          <w:spacing w:val="-4"/>
        </w:rPr>
        <w:t> </w:t>
      </w:r>
      <w:r>
        <w:rPr/>
        <w:t>F.</w:t>
      </w:r>
      <w:r>
        <w:rPr>
          <w:spacing w:val="-3"/>
        </w:rPr>
        <w:t> </w:t>
      </w:r>
      <w:r>
        <w:rPr/>
        <w:t>J.,</w:t>
      </w:r>
      <w:r>
        <w:rPr>
          <w:spacing w:val="-3"/>
        </w:rPr>
        <w:t> </w:t>
      </w:r>
      <w:r>
        <w:rPr/>
        <w:t>Castelar,</w:t>
      </w:r>
      <w:r>
        <w:rPr>
          <w:spacing w:val="-3"/>
        </w:rPr>
        <w:t> </w:t>
      </w:r>
      <w:r>
        <w:rPr/>
        <w:t>P.</w:t>
      </w:r>
      <w:r>
        <w:rPr>
          <w:spacing w:val="-1"/>
        </w:rPr>
        <w:t> </w:t>
      </w:r>
      <w:r>
        <w:rPr/>
        <w:t>U.,</w:t>
      </w:r>
      <w:r>
        <w:rPr>
          <w:spacing w:val="-3"/>
        </w:rPr>
        <w:t> </w:t>
      </w:r>
      <w:r>
        <w:rPr/>
        <w:t>&amp;</w:t>
      </w:r>
      <w:r>
        <w:rPr>
          <w:spacing w:val="-4"/>
        </w:rPr>
        <w:t> </w:t>
      </w:r>
      <w:r>
        <w:rPr/>
        <w:t>Irrfi,</w:t>
      </w:r>
      <w:r>
        <w:rPr>
          <w:spacing w:val="-3"/>
        </w:rPr>
        <w:t> </w:t>
      </w:r>
      <w:r>
        <w:rPr/>
        <w:t>G.</w:t>
      </w:r>
      <w:r>
        <w:rPr>
          <w:spacing w:val="-1"/>
        </w:rPr>
        <w:t> </w:t>
      </w:r>
      <w:r>
        <w:rPr/>
        <w:t>(2016,</w:t>
      </w:r>
      <w:r>
        <w:rPr>
          <w:spacing w:val="-3"/>
        </w:rPr>
        <w:t> </w:t>
      </w:r>
      <w:r>
        <w:rPr/>
        <w:t>December).</w:t>
      </w:r>
      <w:r>
        <w:rPr>
          <w:spacing w:val="-3"/>
        </w:rPr>
        <w:t> </w:t>
      </w:r>
      <w:r>
        <w:rPr/>
        <w:t>Brazil,</w:t>
      </w:r>
      <w:r>
        <w:rPr>
          <w:spacing w:val="-3"/>
        </w:rPr>
        <w:t> </w:t>
      </w:r>
      <w:r>
        <w:rPr/>
        <w:t>1981-2013:</w:t>
      </w:r>
      <w:r>
        <w:rPr>
          <w:spacing w:val="-3"/>
        </w:rPr>
        <w:t> </w:t>
      </w:r>
      <w:r>
        <w:rPr/>
        <w:t>The</w:t>
      </w:r>
      <w:r>
        <w:rPr>
          <w:spacing w:val="-4"/>
        </w:rPr>
        <w:t> </w:t>
      </w:r>
      <w:r>
        <w:rPr/>
        <w:t>effects</w:t>
      </w:r>
      <w:r>
        <w:rPr>
          <w:spacing w:val="-3"/>
        </w:rPr>
        <w:t> </w:t>
      </w:r>
      <w:r>
        <w:rPr/>
        <w:t>of economic growth and income inequality on poverty. </w:t>
      </w:r>
      <w:r>
        <w:rPr>
          <w:i/>
        </w:rPr>
        <w:t>CEPAL Review</w:t>
      </w:r>
      <w:r>
        <w:rPr/>
        <w:t>, 154-170.</w:t>
      </w:r>
    </w:p>
    <w:p>
      <w:pPr>
        <w:pStyle w:val="BodyText"/>
        <w:spacing w:before="163"/>
        <w:ind w:left="220"/>
      </w:pPr>
      <w:r>
        <w:rPr/>
        <w:t>The</w:t>
      </w:r>
      <w:r>
        <w:rPr>
          <w:spacing w:val="-5"/>
        </w:rPr>
        <w:t> </w:t>
      </w:r>
      <w:r>
        <w:rPr/>
        <w:t>Economist.</w:t>
      </w:r>
      <w:r>
        <w:rPr>
          <w:spacing w:val="-1"/>
        </w:rPr>
        <w:t> </w:t>
      </w:r>
      <w:r>
        <w:rPr/>
        <w:t>(2011, November</w:t>
      </w:r>
      <w:r>
        <w:rPr>
          <w:spacing w:val="-3"/>
        </w:rPr>
        <w:t> </w:t>
      </w:r>
      <w:r>
        <w:rPr/>
        <w:t>1). Poverty,</w:t>
      </w:r>
      <w:r>
        <w:rPr>
          <w:spacing w:val="-1"/>
        </w:rPr>
        <w:t> </w:t>
      </w:r>
      <w:r>
        <w:rPr/>
        <w:t>inequality</w:t>
      </w:r>
      <w:r>
        <w:rPr>
          <w:spacing w:val="-6"/>
        </w:rPr>
        <w:t> </w:t>
      </w:r>
      <w:r>
        <w:rPr/>
        <w:t>and</w:t>
      </w:r>
      <w:r>
        <w:rPr>
          <w:spacing w:val="2"/>
        </w:rPr>
        <w:t> </w:t>
      </w:r>
      <w:r>
        <w:rPr/>
        <w:t>growth</w:t>
      </w:r>
      <w:r>
        <w:rPr>
          <w:spacing w:val="-1"/>
        </w:rPr>
        <w:t> </w:t>
      </w:r>
      <w:r>
        <w:rPr/>
        <w:t>in </w:t>
      </w:r>
      <w:r>
        <w:rPr>
          <w:spacing w:val="-2"/>
        </w:rPr>
        <w:t>Brazil.</w:t>
      </w:r>
    </w:p>
    <w:p>
      <w:pPr>
        <w:pStyle w:val="BodyText"/>
        <w:spacing w:line="256" w:lineRule="auto" w:before="185"/>
        <w:ind w:left="940" w:hanging="720"/>
      </w:pPr>
      <w:r>
        <w:rPr/>
        <w:t>United Nations Department of Economic and Social Affairs. (2015, October 21). </w:t>
      </w:r>
      <w:r>
        <w:rPr>
          <w:i/>
        </w:rPr>
        <w:t>Concepts of Inequality Development Issues</w:t>
      </w:r>
      <w:r>
        <w:rPr/>
        <w:t>. Retrieved from </w:t>
      </w:r>
      <w:hyperlink r:id="rId18">
        <w:r>
          <w:rPr>
            <w:spacing w:val="-2"/>
          </w:rPr>
          <w:t>http://www.un.org/en/development/desa/policy/wess/wess_dev_issues/dsp_policy_01.pdf</w:t>
        </w:r>
      </w:hyperlink>
    </w:p>
    <w:p>
      <w:pPr>
        <w:spacing w:line="256" w:lineRule="auto" w:before="168"/>
        <w:ind w:left="940" w:right="674" w:hanging="720"/>
        <w:jc w:val="left"/>
        <w:rPr>
          <w:sz w:val="24"/>
        </w:rPr>
      </w:pPr>
      <w:r>
        <w:rPr>
          <w:sz w:val="24"/>
        </w:rPr>
        <w:t>Verdier,</w:t>
      </w:r>
      <w:r>
        <w:rPr>
          <w:spacing w:val="-3"/>
          <w:sz w:val="24"/>
        </w:rPr>
        <w:t> </w:t>
      </w:r>
      <w:r>
        <w:rPr>
          <w:sz w:val="24"/>
        </w:rPr>
        <w:t>G.</w:t>
      </w:r>
      <w:r>
        <w:rPr>
          <w:spacing w:val="-4"/>
          <w:sz w:val="24"/>
        </w:rPr>
        <w:t> </w:t>
      </w:r>
      <w:r>
        <w:rPr>
          <w:sz w:val="24"/>
        </w:rPr>
        <w:t>S.-P.</w:t>
      </w:r>
      <w:r>
        <w:rPr>
          <w:spacing w:val="-4"/>
          <w:sz w:val="24"/>
        </w:rPr>
        <w:t> </w:t>
      </w:r>
      <w:r>
        <w:rPr>
          <w:sz w:val="24"/>
        </w:rPr>
        <w:t>(1993).</w:t>
      </w:r>
      <w:r>
        <w:rPr>
          <w:spacing w:val="-2"/>
          <w:sz w:val="24"/>
        </w:rPr>
        <w:t> </w:t>
      </w:r>
      <w:r>
        <w:rPr>
          <w:sz w:val="24"/>
        </w:rPr>
        <w:t>Education,</w:t>
      </w:r>
      <w:r>
        <w:rPr>
          <w:spacing w:val="-4"/>
          <w:sz w:val="24"/>
        </w:rPr>
        <w:t> </w:t>
      </w:r>
      <w:r>
        <w:rPr>
          <w:sz w:val="24"/>
        </w:rPr>
        <w:t>Democracy</w:t>
      </w:r>
      <w:r>
        <w:rPr>
          <w:spacing w:val="-7"/>
          <w:sz w:val="24"/>
        </w:rPr>
        <w:t> </w:t>
      </w:r>
      <w:r>
        <w:rPr>
          <w:sz w:val="24"/>
        </w:rPr>
        <w:t>and</w:t>
      </w:r>
      <w:r>
        <w:rPr>
          <w:spacing w:val="-4"/>
          <w:sz w:val="24"/>
        </w:rPr>
        <w:t> </w:t>
      </w:r>
      <w:r>
        <w:rPr>
          <w:sz w:val="24"/>
        </w:rPr>
        <w:t>Growth.</w:t>
      </w:r>
      <w:r>
        <w:rPr>
          <w:spacing w:val="-2"/>
          <w:sz w:val="24"/>
        </w:rPr>
        <w:t> </w:t>
      </w:r>
      <w:r>
        <w:rPr>
          <w:i/>
          <w:sz w:val="24"/>
        </w:rPr>
        <w:t>Journal</w:t>
      </w:r>
      <w:r>
        <w:rPr>
          <w:i/>
          <w:spacing w:val="-4"/>
          <w:sz w:val="24"/>
        </w:rPr>
        <w:t> </w:t>
      </w:r>
      <w:r>
        <w:rPr>
          <w:i/>
          <w:sz w:val="24"/>
        </w:rPr>
        <w:t>of</w:t>
      </w:r>
      <w:r>
        <w:rPr>
          <w:i/>
          <w:spacing w:val="-4"/>
          <w:sz w:val="24"/>
        </w:rPr>
        <w:t> </w:t>
      </w:r>
      <w:r>
        <w:rPr>
          <w:i/>
          <w:sz w:val="24"/>
        </w:rPr>
        <w:t>Development Economics</w:t>
      </w:r>
      <w:r>
        <w:rPr>
          <w:sz w:val="24"/>
        </w:rPr>
        <w:t>, 399-407.</w:t>
      </w:r>
    </w:p>
    <w:p>
      <w:pPr>
        <w:spacing w:line="398" w:lineRule="auto" w:before="163"/>
        <w:ind w:left="220" w:right="1016" w:firstLine="0"/>
        <w:jc w:val="left"/>
        <w:rPr>
          <w:sz w:val="24"/>
        </w:rPr>
      </w:pPr>
      <w:r>
        <w:rPr>
          <w:sz w:val="24"/>
        </w:rPr>
        <w:t>Weil,</w:t>
      </w:r>
      <w:r>
        <w:rPr>
          <w:spacing w:val="-4"/>
          <w:sz w:val="24"/>
        </w:rPr>
        <w:t> </w:t>
      </w:r>
      <w:r>
        <w:rPr>
          <w:sz w:val="24"/>
        </w:rPr>
        <w:t>D.</w:t>
      </w:r>
      <w:r>
        <w:rPr>
          <w:spacing w:val="-4"/>
          <w:sz w:val="24"/>
        </w:rPr>
        <w:t> </w:t>
      </w:r>
      <w:r>
        <w:rPr>
          <w:sz w:val="24"/>
        </w:rPr>
        <w:t>N.</w:t>
      </w:r>
      <w:r>
        <w:rPr>
          <w:spacing w:val="-4"/>
          <w:sz w:val="24"/>
        </w:rPr>
        <w:t> </w:t>
      </w:r>
      <w:r>
        <w:rPr>
          <w:sz w:val="24"/>
        </w:rPr>
        <w:t>(2012).</w:t>
      </w:r>
      <w:r>
        <w:rPr>
          <w:spacing w:val="-4"/>
          <w:sz w:val="24"/>
        </w:rPr>
        <w:t> </w:t>
      </w:r>
      <w:r>
        <w:rPr>
          <w:i/>
          <w:sz w:val="24"/>
        </w:rPr>
        <w:t>Economic</w:t>
      </w:r>
      <w:r>
        <w:rPr>
          <w:i/>
          <w:spacing w:val="-5"/>
          <w:sz w:val="24"/>
        </w:rPr>
        <w:t> </w:t>
      </w:r>
      <w:r>
        <w:rPr>
          <w:i/>
          <w:sz w:val="24"/>
        </w:rPr>
        <w:t>Growth</w:t>
      </w:r>
      <w:r>
        <w:rPr>
          <w:i/>
          <w:spacing w:val="-3"/>
          <w:sz w:val="24"/>
        </w:rPr>
        <w:t> </w:t>
      </w:r>
      <w:r>
        <w:rPr>
          <w:i/>
          <w:sz w:val="24"/>
        </w:rPr>
        <w:t>-</w:t>
      </w:r>
      <w:r>
        <w:rPr>
          <w:i/>
          <w:spacing w:val="-5"/>
          <w:sz w:val="24"/>
        </w:rPr>
        <w:t> </w:t>
      </w:r>
      <w:r>
        <w:rPr>
          <w:i/>
          <w:sz w:val="24"/>
        </w:rPr>
        <w:t>3rd</w:t>
      </w:r>
      <w:r>
        <w:rPr>
          <w:i/>
          <w:spacing w:val="-4"/>
          <w:sz w:val="24"/>
        </w:rPr>
        <w:t> </w:t>
      </w:r>
      <w:r>
        <w:rPr>
          <w:i/>
          <w:sz w:val="24"/>
        </w:rPr>
        <w:t>Edition.</w:t>
      </w:r>
      <w:r>
        <w:rPr>
          <w:i/>
          <w:spacing w:val="-3"/>
          <w:sz w:val="24"/>
        </w:rPr>
        <w:t> </w:t>
      </w:r>
      <w:r>
        <w:rPr>
          <w:sz w:val="24"/>
        </w:rPr>
        <w:t>Pearson</w:t>
      </w:r>
      <w:r>
        <w:rPr>
          <w:spacing w:val="-4"/>
          <w:sz w:val="24"/>
        </w:rPr>
        <w:t> </w:t>
      </w:r>
      <w:r>
        <w:rPr>
          <w:sz w:val="24"/>
        </w:rPr>
        <w:t>Education</w:t>
      </w:r>
      <w:r>
        <w:rPr>
          <w:spacing w:val="-2"/>
          <w:sz w:val="24"/>
        </w:rPr>
        <w:t> </w:t>
      </w:r>
      <w:r>
        <w:rPr>
          <w:sz w:val="24"/>
        </w:rPr>
        <w:t>Limited,. William, R. (2015, January 30). Heteroskedasticity.</w:t>
      </w:r>
    </w:p>
    <w:p>
      <w:pPr>
        <w:spacing w:before="1"/>
        <w:ind w:left="220" w:right="0" w:firstLine="0"/>
        <w:jc w:val="left"/>
        <w:rPr>
          <w:i/>
          <w:sz w:val="24"/>
        </w:rPr>
      </w:pPr>
      <w:r>
        <w:rPr>
          <w:sz w:val="24"/>
        </w:rPr>
        <w:t>Withnall,</w:t>
      </w:r>
      <w:r>
        <w:rPr>
          <w:spacing w:val="-2"/>
          <w:sz w:val="24"/>
        </w:rPr>
        <w:t> </w:t>
      </w:r>
      <w:r>
        <w:rPr>
          <w:sz w:val="24"/>
        </w:rPr>
        <w:t>A.</w:t>
      </w:r>
      <w:r>
        <w:rPr>
          <w:spacing w:val="-1"/>
          <w:sz w:val="24"/>
        </w:rPr>
        <w:t> </w:t>
      </w:r>
      <w:r>
        <w:rPr>
          <w:sz w:val="24"/>
        </w:rPr>
        <w:t>(2016).</w:t>
      </w:r>
      <w:r>
        <w:rPr>
          <w:spacing w:val="-1"/>
          <w:sz w:val="24"/>
        </w:rPr>
        <w:t> </w:t>
      </w:r>
      <w:r>
        <w:rPr>
          <w:i/>
          <w:sz w:val="24"/>
        </w:rPr>
        <w:t>All</w:t>
      </w:r>
      <w:r>
        <w:rPr>
          <w:i/>
          <w:spacing w:val="-1"/>
          <w:sz w:val="24"/>
        </w:rPr>
        <w:t> </w:t>
      </w:r>
      <w:r>
        <w:rPr>
          <w:i/>
          <w:sz w:val="24"/>
        </w:rPr>
        <w:t>the World's</w:t>
      </w:r>
      <w:r>
        <w:rPr>
          <w:i/>
          <w:spacing w:val="-1"/>
          <w:sz w:val="24"/>
        </w:rPr>
        <w:t> </w:t>
      </w:r>
      <w:r>
        <w:rPr>
          <w:i/>
          <w:sz w:val="24"/>
        </w:rPr>
        <w:t>Most</w:t>
      </w:r>
      <w:r>
        <w:rPr>
          <w:i/>
          <w:spacing w:val="-2"/>
          <w:sz w:val="24"/>
        </w:rPr>
        <w:t> </w:t>
      </w:r>
      <w:r>
        <w:rPr>
          <w:i/>
          <w:sz w:val="24"/>
        </w:rPr>
        <w:t>Unequal</w:t>
      </w:r>
      <w:r>
        <w:rPr>
          <w:i/>
          <w:spacing w:val="-1"/>
          <w:sz w:val="24"/>
        </w:rPr>
        <w:t> </w:t>
      </w:r>
      <w:r>
        <w:rPr>
          <w:i/>
          <w:sz w:val="24"/>
        </w:rPr>
        <w:t>Countries</w:t>
      </w:r>
      <w:r>
        <w:rPr>
          <w:i/>
          <w:spacing w:val="-1"/>
          <w:sz w:val="24"/>
        </w:rPr>
        <w:t> </w:t>
      </w:r>
      <w:r>
        <w:rPr>
          <w:i/>
          <w:sz w:val="24"/>
        </w:rPr>
        <w:t>Revealed</w:t>
      </w:r>
      <w:r>
        <w:rPr>
          <w:i/>
          <w:spacing w:val="-1"/>
          <w:sz w:val="24"/>
        </w:rPr>
        <w:t> </w:t>
      </w:r>
      <w:r>
        <w:rPr>
          <w:i/>
          <w:sz w:val="24"/>
        </w:rPr>
        <w:t>in</w:t>
      </w:r>
      <w:r>
        <w:rPr>
          <w:i/>
          <w:spacing w:val="1"/>
          <w:sz w:val="24"/>
        </w:rPr>
        <w:t> </w:t>
      </w:r>
      <w:r>
        <w:rPr>
          <w:i/>
          <w:sz w:val="24"/>
        </w:rPr>
        <w:t>One</w:t>
      </w:r>
      <w:r>
        <w:rPr>
          <w:i/>
          <w:spacing w:val="-3"/>
          <w:sz w:val="24"/>
        </w:rPr>
        <w:t> </w:t>
      </w:r>
      <w:r>
        <w:rPr>
          <w:i/>
          <w:spacing w:val="-2"/>
          <w:sz w:val="24"/>
        </w:rPr>
        <w:t>Chart.</w:t>
      </w:r>
    </w:p>
    <w:p>
      <w:pPr>
        <w:pStyle w:val="BodyText"/>
        <w:spacing w:line="256" w:lineRule="auto" w:before="22"/>
        <w:ind w:left="940" w:right="524"/>
      </w:pPr>
      <w:r>
        <w:rPr/>
        <w:t>Independent.</w:t>
      </w:r>
      <w:r>
        <w:rPr>
          <w:spacing w:val="-12"/>
        </w:rPr>
        <w:t> </w:t>
      </w:r>
      <w:r>
        <w:rPr/>
        <w:t>Retrieved</w:t>
      </w:r>
      <w:r>
        <w:rPr>
          <w:spacing w:val="-12"/>
        </w:rPr>
        <w:t> </w:t>
      </w:r>
      <w:r>
        <w:rPr/>
        <w:t>from</w:t>
      </w:r>
      <w:r>
        <w:rPr>
          <w:spacing w:val="-12"/>
        </w:rPr>
        <w:t> </w:t>
      </w:r>
      <w:hyperlink r:id="rId19">
        <w:r>
          <w:rPr/>
          <w:t>http://www.independent.co.uk/news/world/politics/credit-</w:t>
        </w:r>
      </w:hyperlink>
      <w:r>
        <w:rPr/>
        <w:t> </w:t>
      </w:r>
      <w:r>
        <w:rPr>
          <w:spacing w:val="-2"/>
        </w:rPr>
        <w:t>suisse-global-wealth-world-most-unequal-countries-revealed-a7434431.html</w:t>
      </w:r>
    </w:p>
    <w:p>
      <w:pPr>
        <w:spacing w:line="256" w:lineRule="auto" w:before="165"/>
        <w:ind w:left="940" w:right="0" w:hanging="720"/>
        <w:jc w:val="left"/>
        <w:rPr>
          <w:sz w:val="24"/>
        </w:rPr>
      </w:pPr>
      <w:r>
        <w:rPr>
          <w:sz w:val="24"/>
        </w:rPr>
        <w:t>Wooldridge,</w:t>
      </w:r>
      <w:r>
        <w:rPr>
          <w:spacing w:val="-4"/>
          <w:sz w:val="24"/>
        </w:rPr>
        <w:t> </w:t>
      </w:r>
      <w:r>
        <w:rPr>
          <w:sz w:val="24"/>
        </w:rPr>
        <w:t>J.</w:t>
      </w:r>
      <w:r>
        <w:rPr>
          <w:spacing w:val="-4"/>
          <w:sz w:val="24"/>
        </w:rPr>
        <w:t> </w:t>
      </w:r>
      <w:r>
        <w:rPr>
          <w:sz w:val="24"/>
        </w:rPr>
        <w:t>M.</w:t>
      </w:r>
      <w:r>
        <w:rPr>
          <w:spacing w:val="-4"/>
          <w:sz w:val="24"/>
        </w:rPr>
        <w:t> </w:t>
      </w:r>
      <w:r>
        <w:rPr>
          <w:sz w:val="24"/>
        </w:rPr>
        <w:t>(2012).</w:t>
      </w:r>
      <w:r>
        <w:rPr>
          <w:spacing w:val="-4"/>
          <w:sz w:val="24"/>
        </w:rPr>
        <w:t> </w:t>
      </w:r>
      <w:r>
        <w:rPr>
          <w:i/>
          <w:sz w:val="24"/>
        </w:rPr>
        <w:t>Introductory</w:t>
      </w:r>
      <w:r>
        <w:rPr>
          <w:i/>
          <w:spacing w:val="-4"/>
          <w:sz w:val="24"/>
        </w:rPr>
        <w:t> </w:t>
      </w:r>
      <w:r>
        <w:rPr>
          <w:i/>
          <w:sz w:val="24"/>
        </w:rPr>
        <w:t>Econometrics:</w:t>
      </w:r>
      <w:r>
        <w:rPr>
          <w:i/>
          <w:spacing w:val="-4"/>
          <w:sz w:val="24"/>
        </w:rPr>
        <w:t> </w:t>
      </w:r>
      <w:r>
        <w:rPr>
          <w:i/>
          <w:sz w:val="24"/>
        </w:rPr>
        <w:t>A</w:t>
      </w:r>
      <w:r>
        <w:rPr>
          <w:i/>
          <w:spacing w:val="-5"/>
          <w:sz w:val="24"/>
        </w:rPr>
        <w:t> </w:t>
      </w:r>
      <w:r>
        <w:rPr>
          <w:i/>
          <w:sz w:val="24"/>
        </w:rPr>
        <w:t>Modern</w:t>
      </w:r>
      <w:r>
        <w:rPr>
          <w:i/>
          <w:spacing w:val="-4"/>
          <w:sz w:val="24"/>
        </w:rPr>
        <w:t> </w:t>
      </w:r>
      <w:r>
        <w:rPr>
          <w:i/>
          <w:sz w:val="24"/>
        </w:rPr>
        <w:t>Approach.</w:t>
      </w:r>
      <w:r>
        <w:rPr>
          <w:i/>
          <w:spacing w:val="-2"/>
          <w:sz w:val="24"/>
        </w:rPr>
        <w:t> </w:t>
      </w:r>
      <w:r>
        <w:rPr>
          <w:sz w:val="24"/>
        </w:rPr>
        <w:t>Canada:</w:t>
      </w:r>
      <w:r>
        <w:rPr>
          <w:spacing w:val="-4"/>
          <w:sz w:val="24"/>
        </w:rPr>
        <w:t> </w:t>
      </w:r>
      <w:r>
        <w:rPr>
          <w:sz w:val="24"/>
        </w:rPr>
        <w:t>Cengage </w:t>
      </w:r>
      <w:r>
        <w:rPr>
          <w:spacing w:val="-2"/>
          <w:sz w:val="24"/>
        </w:rPr>
        <w:t>Learning.</w:t>
      </w:r>
    </w:p>
    <w:p>
      <w:pPr>
        <w:spacing w:line="256" w:lineRule="auto" w:before="165"/>
        <w:ind w:left="940" w:right="472" w:hanging="720"/>
        <w:jc w:val="left"/>
        <w:rPr>
          <w:sz w:val="24"/>
        </w:rPr>
      </w:pPr>
      <w:r>
        <w:rPr>
          <w:sz w:val="24"/>
        </w:rPr>
        <w:t>World</w:t>
      </w:r>
      <w:r>
        <w:rPr>
          <w:spacing w:val="-5"/>
          <w:sz w:val="24"/>
        </w:rPr>
        <w:t> </w:t>
      </w:r>
      <w:r>
        <w:rPr>
          <w:sz w:val="24"/>
        </w:rPr>
        <w:t>Bank.</w:t>
      </w:r>
      <w:r>
        <w:rPr>
          <w:spacing w:val="-5"/>
          <w:sz w:val="24"/>
        </w:rPr>
        <w:t> </w:t>
      </w:r>
      <w:r>
        <w:rPr>
          <w:sz w:val="24"/>
        </w:rPr>
        <w:t>(2017).</w:t>
      </w:r>
      <w:r>
        <w:rPr>
          <w:spacing w:val="-5"/>
          <w:sz w:val="24"/>
        </w:rPr>
        <w:t> </w:t>
      </w:r>
      <w:r>
        <w:rPr>
          <w:i/>
          <w:sz w:val="24"/>
        </w:rPr>
        <w:t>GDP</w:t>
      </w:r>
      <w:r>
        <w:rPr>
          <w:i/>
          <w:spacing w:val="-5"/>
          <w:sz w:val="24"/>
        </w:rPr>
        <w:t> </w:t>
      </w:r>
      <w:r>
        <w:rPr>
          <w:i/>
          <w:sz w:val="24"/>
        </w:rPr>
        <w:t>ranking,</w:t>
      </w:r>
      <w:r>
        <w:rPr>
          <w:i/>
          <w:spacing w:val="-5"/>
          <w:sz w:val="24"/>
        </w:rPr>
        <w:t> </w:t>
      </w:r>
      <w:r>
        <w:rPr>
          <w:i/>
          <w:sz w:val="24"/>
        </w:rPr>
        <w:t>PPP</w:t>
      </w:r>
      <w:r>
        <w:rPr>
          <w:i/>
          <w:spacing w:val="-5"/>
          <w:sz w:val="24"/>
        </w:rPr>
        <w:t> </w:t>
      </w:r>
      <w:r>
        <w:rPr>
          <w:i/>
          <w:sz w:val="24"/>
        </w:rPr>
        <w:t>based.</w:t>
      </w:r>
      <w:r>
        <w:rPr>
          <w:i/>
          <w:spacing w:val="-4"/>
          <w:sz w:val="24"/>
        </w:rPr>
        <w:t> </w:t>
      </w:r>
      <w:r>
        <w:rPr>
          <w:sz w:val="24"/>
        </w:rPr>
        <w:t>Retrieved</w:t>
      </w:r>
      <w:r>
        <w:rPr>
          <w:spacing w:val="-5"/>
          <w:sz w:val="24"/>
        </w:rPr>
        <w:t> </w:t>
      </w:r>
      <w:r>
        <w:rPr>
          <w:sz w:val="24"/>
        </w:rPr>
        <w:t>from</w:t>
      </w:r>
      <w:r>
        <w:rPr>
          <w:spacing w:val="-5"/>
          <w:sz w:val="24"/>
        </w:rPr>
        <w:t> </w:t>
      </w:r>
      <w:hyperlink r:id="rId20">
        <w:r>
          <w:rPr>
            <w:sz w:val="24"/>
          </w:rPr>
          <w:t>http://data.worldbank.org/data-</w:t>
        </w:r>
      </w:hyperlink>
      <w:r>
        <w:rPr>
          <w:sz w:val="24"/>
        </w:rPr>
        <w:t> </w:t>
      </w:r>
      <w:r>
        <w:rPr>
          <w:spacing w:val="-2"/>
          <w:sz w:val="24"/>
        </w:rPr>
        <w:t>catalog/GDP-PPP-based-table</w:t>
      </w:r>
    </w:p>
    <w:p>
      <w:pPr>
        <w:spacing w:line="256" w:lineRule="auto" w:before="166"/>
        <w:ind w:left="940" w:right="415" w:hanging="720"/>
        <w:jc w:val="left"/>
        <w:rPr>
          <w:sz w:val="24"/>
        </w:rPr>
      </w:pPr>
      <w:r>
        <w:rPr>
          <w:sz w:val="24"/>
        </w:rPr>
        <w:t>World Bank. (2017). </w:t>
      </w:r>
      <w:r>
        <w:rPr>
          <w:i/>
          <w:sz w:val="24"/>
        </w:rPr>
        <w:t>World Development Indicators. </w:t>
      </w:r>
      <w:r>
        <w:rPr>
          <w:sz w:val="24"/>
        </w:rPr>
        <w:t>Retrieved from </w:t>
      </w:r>
      <w:hyperlink r:id="rId21">
        <w:r>
          <w:rPr>
            <w:spacing w:val="-2"/>
            <w:sz w:val="24"/>
          </w:rPr>
          <w:t>http://databank.worldbank.org/data/reports.aspx?source=world-development-indicators#</w:t>
        </w:r>
      </w:hyperlink>
    </w:p>
    <w:p>
      <w:pPr>
        <w:spacing w:line="259" w:lineRule="auto" w:before="165"/>
        <w:ind w:left="940" w:right="544" w:hanging="720"/>
        <w:jc w:val="both"/>
        <w:rPr>
          <w:sz w:val="24"/>
        </w:rPr>
      </w:pPr>
      <w:r>
        <w:rPr>
          <w:sz w:val="24"/>
        </w:rPr>
        <w:t>World Data Atlas. (2017). </w:t>
      </w:r>
      <w:r>
        <w:rPr>
          <w:i/>
          <w:sz w:val="24"/>
        </w:rPr>
        <w:t>Brazil -</w:t>
      </w:r>
      <w:r>
        <w:rPr>
          <w:i/>
          <w:spacing w:val="-1"/>
          <w:sz w:val="24"/>
        </w:rPr>
        <w:t> </w:t>
      </w:r>
      <w:r>
        <w:rPr>
          <w:i/>
          <w:sz w:val="24"/>
        </w:rPr>
        <w:t>Gross Domestic Product Per Capita Based on Purchasing- Power-Parity</w:t>
      </w:r>
      <w:r>
        <w:rPr>
          <w:i/>
          <w:spacing w:val="-8"/>
          <w:sz w:val="24"/>
        </w:rPr>
        <w:t> </w:t>
      </w:r>
      <w:r>
        <w:rPr>
          <w:i/>
          <w:sz w:val="24"/>
        </w:rPr>
        <w:t>in</w:t>
      </w:r>
      <w:r>
        <w:rPr>
          <w:i/>
          <w:spacing w:val="-7"/>
          <w:sz w:val="24"/>
        </w:rPr>
        <w:t> </w:t>
      </w:r>
      <w:r>
        <w:rPr>
          <w:i/>
          <w:sz w:val="24"/>
        </w:rPr>
        <w:t>Current</w:t>
      </w:r>
      <w:r>
        <w:rPr>
          <w:i/>
          <w:spacing w:val="-7"/>
          <w:sz w:val="24"/>
        </w:rPr>
        <w:t> </w:t>
      </w:r>
      <w:r>
        <w:rPr>
          <w:i/>
          <w:sz w:val="24"/>
        </w:rPr>
        <w:t>Prices.</w:t>
      </w:r>
      <w:r>
        <w:rPr>
          <w:i/>
          <w:spacing w:val="-6"/>
          <w:sz w:val="24"/>
        </w:rPr>
        <w:t> </w:t>
      </w:r>
      <w:r>
        <w:rPr>
          <w:sz w:val="24"/>
        </w:rPr>
        <w:t>Retrieved</w:t>
      </w:r>
      <w:r>
        <w:rPr>
          <w:spacing w:val="-5"/>
          <w:sz w:val="24"/>
        </w:rPr>
        <w:t> </w:t>
      </w:r>
      <w:r>
        <w:rPr>
          <w:sz w:val="24"/>
        </w:rPr>
        <w:t>from</w:t>
      </w:r>
      <w:r>
        <w:rPr>
          <w:spacing w:val="-7"/>
          <w:sz w:val="24"/>
        </w:rPr>
        <w:t> </w:t>
      </w:r>
      <w:r>
        <w:rPr>
          <w:sz w:val="24"/>
        </w:rPr>
        <w:t>https://knoema.com/atlas/Brazil/GDP- </w:t>
      </w:r>
      <w:r>
        <w:rPr>
          <w:spacing w:val="-2"/>
          <w:sz w:val="24"/>
        </w:rPr>
        <w:t>per-capita-based-on-PPP</w:t>
      </w:r>
    </w:p>
    <w:p>
      <w:pPr>
        <w:pStyle w:val="BodyText"/>
        <w:spacing w:line="256" w:lineRule="auto" w:before="160"/>
        <w:ind w:left="940" w:hanging="720"/>
      </w:pPr>
      <w:r>
        <w:rPr/>
        <w:t>World Economic Forum. (2013). The Human Captal Report. Retrieved from </w:t>
      </w:r>
      <w:hyperlink r:id="rId22">
        <w:r>
          <w:rPr>
            <w:spacing w:val="-2"/>
          </w:rPr>
          <w:t>http://www3.weforum.org/docs/WEF_HumanCapitalReport_2013.pdf</w:t>
        </w:r>
      </w:hyperlink>
    </w:p>
    <w:sectPr>
      <w:pgSz w:w="12240" w:h="15840"/>
      <w:pgMar w:header="0" w:footer="744" w:top="1360" w:bottom="940" w:left="122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2960">
              <wp:simplePos x="0" y="0"/>
              <wp:positionH relativeFrom="page">
                <wp:posOffset>6725157</wp:posOffset>
              </wp:positionH>
              <wp:positionV relativeFrom="page">
                <wp:posOffset>9446462</wp:posOffset>
              </wp:positionV>
              <wp:extent cx="1854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854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9.539978pt;margin-top:743.815979pt;width:14.6pt;height:13.05pt;mso-position-horizontal-relative:page;mso-position-vertical-relative:page;z-index:-1636352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3472">
              <wp:simplePos x="0" y="0"/>
              <wp:positionH relativeFrom="page">
                <wp:posOffset>6679438</wp:posOffset>
              </wp:positionH>
              <wp:positionV relativeFrom="page">
                <wp:posOffset>9446462</wp:posOffset>
              </wp:positionV>
              <wp:extent cx="2324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43.815979pt;width:18.3pt;height:13.05pt;mso-position-horizontal-relative:page;mso-position-vertical-relative:page;z-index:-16363008" type="#_x0000_t202" id="docshape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6"/>
      <w:numFmt w:val="decimal"/>
      <w:lvlText w:val="%1"/>
      <w:lvlJc w:val="left"/>
      <w:pPr>
        <w:ind w:left="642" w:hanging="423"/>
        <w:jc w:val="left"/>
      </w:pPr>
      <w:rPr>
        <w:rFonts w:hint="default"/>
        <w:lang w:val="en-US" w:eastAsia="en-US" w:bidi="ar-SA"/>
      </w:rPr>
    </w:lvl>
    <w:lvl w:ilvl="1">
      <w:start w:val="0"/>
      <w:numFmt w:val="decimal"/>
      <w:lvlText w:val="%1.%2"/>
      <w:lvlJc w:val="left"/>
      <w:pPr>
        <w:ind w:left="64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13">
    <w:multiLevelType w:val="hybridMultilevel"/>
    <w:lvl w:ilvl="0">
      <w:start w:val="5"/>
      <w:numFmt w:val="decimal"/>
      <w:lvlText w:val="%1"/>
      <w:lvlJc w:val="left"/>
      <w:pPr>
        <w:ind w:left="642" w:hanging="423"/>
        <w:jc w:val="left"/>
      </w:pPr>
      <w:rPr>
        <w:rFonts w:hint="default"/>
        <w:lang w:val="en-US" w:eastAsia="en-US" w:bidi="ar-SA"/>
      </w:rPr>
    </w:lvl>
    <w:lvl w:ilvl="1">
      <w:start w:val="0"/>
      <w:numFmt w:val="decimal"/>
      <w:lvlText w:val="%1.%2"/>
      <w:lvlJc w:val="left"/>
      <w:pPr>
        <w:ind w:left="64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12">
    <w:multiLevelType w:val="hybridMultilevel"/>
    <w:lvl w:ilvl="0">
      <w:start w:val="4"/>
      <w:numFmt w:val="decimal"/>
      <w:lvlText w:val="%1"/>
      <w:lvlJc w:val="left"/>
      <w:pPr>
        <w:ind w:left="642" w:hanging="423"/>
        <w:jc w:val="left"/>
      </w:pPr>
      <w:rPr>
        <w:rFonts w:hint="default"/>
        <w:lang w:val="en-US" w:eastAsia="en-US" w:bidi="ar-SA"/>
      </w:rPr>
    </w:lvl>
    <w:lvl w:ilvl="1">
      <w:start w:val="0"/>
      <w:numFmt w:val="decimal"/>
      <w:lvlText w:val="%1.%2"/>
      <w:lvlJc w:val="left"/>
      <w:pPr>
        <w:ind w:left="64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11">
    <w:multiLevelType w:val="hybridMultilevel"/>
    <w:lvl w:ilvl="0">
      <w:start w:val="3"/>
      <w:numFmt w:val="decimal"/>
      <w:lvlText w:val="%1"/>
      <w:lvlJc w:val="left"/>
      <w:pPr>
        <w:ind w:left="642" w:hanging="423"/>
        <w:jc w:val="left"/>
      </w:pPr>
      <w:rPr>
        <w:rFonts w:hint="default"/>
        <w:lang w:val="en-US" w:eastAsia="en-US" w:bidi="ar-SA"/>
      </w:rPr>
    </w:lvl>
    <w:lvl w:ilvl="1">
      <w:start w:val="4"/>
      <w:numFmt w:val="decimal"/>
      <w:lvlText w:val="%1.%2"/>
      <w:lvlJc w:val="left"/>
      <w:pPr>
        <w:ind w:left="64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10">
    <w:multiLevelType w:val="hybridMultilevel"/>
    <w:lvl w:ilvl="0">
      <w:start w:val="3"/>
      <w:numFmt w:val="decimal"/>
      <w:lvlText w:val="%1"/>
      <w:lvlJc w:val="left"/>
      <w:pPr>
        <w:ind w:left="643" w:hanging="423"/>
        <w:jc w:val="left"/>
      </w:pPr>
      <w:rPr>
        <w:rFonts w:hint="default"/>
        <w:lang w:val="en-US" w:eastAsia="en-US" w:bidi="ar-SA"/>
      </w:rPr>
    </w:lvl>
    <w:lvl w:ilvl="1">
      <w:start w:val="0"/>
      <w:numFmt w:val="decimal"/>
      <w:lvlText w:val="%1.%2"/>
      <w:lvlJc w:val="left"/>
      <w:pPr>
        <w:ind w:left="643" w:hanging="423"/>
        <w:jc w:val="left"/>
      </w:pPr>
      <w:rPr>
        <w:rFonts w:hint="default" w:ascii="Times New Roman" w:hAnsi="Times New Roman" w:eastAsia="Times New Roman" w:cs="Times New Roman"/>
        <w:b/>
        <w:bCs/>
        <w:i w:val="0"/>
        <w:iCs w:val="0"/>
        <w:spacing w:val="-1"/>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9">
    <w:multiLevelType w:val="hybridMultilevel"/>
    <w:lvl w:ilvl="0">
      <w:start w:val="3"/>
      <w:numFmt w:val="decimal"/>
      <w:lvlText w:val="%1"/>
      <w:lvlJc w:val="left"/>
      <w:pPr>
        <w:ind w:left="642" w:hanging="423"/>
        <w:jc w:val="left"/>
      </w:pPr>
      <w:rPr>
        <w:rFonts w:hint="default"/>
        <w:lang w:val="en-US" w:eastAsia="en-US" w:bidi="ar-SA"/>
      </w:rPr>
    </w:lvl>
    <w:lvl w:ilvl="1">
      <w:start w:val="0"/>
      <w:numFmt w:val="decimal"/>
      <w:lvlText w:val="%1.%2"/>
      <w:lvlJc w:val="left"/>
      <w:pPr>
        <w:ind w:left="64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3"/>
      </w:pPr>
      <w:rPr>
        <w:rFonts w:hint="default"/>
        <w:lang w:val="en-US" w:eastAsia="en-US" w:bidi="ar-SA"/>
      </w:rPr>
    </w:lvl>
    <w:lvl w:ilvl="3">
      <w:start w:val="0"/>
      <w:numFmt w:val="bullet"/>
      <w:lvlText w:val="•"/>
      <w:lvlJc w:val="left"/>
      <w:pPr>
        <w:ind w:left="3406" w:hanging="423"/>
      </w:pPr>
      <w:rPr>
        <w:rFonts w:hint="default"/>
        <w:lang w:val="en-US" w:eastAsia="en-US" w:bidi="ar-SA"/>
      </w:rPr>
    </w:lvl>
    <w:lvl w:ilvl="4">
      <w:start w:val="0"/>
      <w:numFmt w:val="bullet"/>
      <w:lvlText w:val="•"/>
      <w:lvlJc w:val="left"/>
      <w:pPr>
        <w:ind w:left="4328" w:hanging="423"/>
      </w:pPr>
      <w:rPr>
        <w:rFonts w:hint="default"/>
        <w:lang w:val="en-US" w:eastAsia="en-US" w:bidi="ar-SA"/>
      </w:rPr>
    </w:lvl>
    <w:lvl w:ilvl="5">
      <w:start w:val="0"/>
      <w:numFmt w:val="bullet"/>
      <w:lvlText w:val="•"/>
      <w:lvlJc w:val="left"/>
      <w:pPr>
        <w:ind w:left="5250" w:hanging="423"/>
      </w:pPr>
      <w:rPr>
        <w:rFonts w:hint="default"/>
        <w:lang w:val="en-US" w:eastAsia="en-US" w:bidi="ar-SA"/>
      </w:rPr>
    </w:lvl>
    <w:lvl w:ilvl="6">
      <w:start w:val="0"/>
      <w:numFmt w:val="bullet"/>
      <w:lvlText w:val="•"/>
      <w:lvlJc w:val="left"/>
      <w:pPr>
        <w:ind w:left="6172" w:hanging="423"/>
      </w:pPr>
      <w:rPr>
        <w:rFonts w:hint="default"/>
        <w:lang w:val="en-US" w:eastAsia="en-US" w:bidi="ar-SA"/>
      </w:rPr>
    </w:lvl>
    <w:lvl w:ilvl="7">
      <w:start w:val="0"/>
      <w:numFmt w:val="bullet"/>
      <w:lvlText w:val="•"/>
      <w:lvlJc w:val="left"/>
      <w:pPr>
        <w:ind w:left="7094" w:hanging="423"/>
      </w:pPr>
      <w:rPr>
        <w:rFonts w:hint="default"/>
        <w:lang w:val="en-US" w:eastAsia="en-US" w:bidi="ar-SA"/>
      </w:rPr>
    </w:lvl>
    <w:lvl w:ilvl="8">
      <w:start w:val="0"/>
      <w:numFmt w:val="bullet"/>
      <w:lvlText w:val="•"/>
      <w:lvlJc w:val="left"/>
      <w:pPr>
        <w:ind w:left="8016" w:hanging="423"/>
      </w:pPr>
      <w:rPr>
        <w:rFonts w:hint="default"/>
        <w:lang w:val="en-US" w:eastAsia="en-US" w:bidi="ar-SA"/>
      </w:rPr>
    </w:lvl>
  </w:abstractNum>
  <w:abstractNum w:abstractNumId="8">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3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16"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92" w:hanging="360"/>
      </w:pPr>
      <w:rPr>
        <w:rFonts w:hint="default"/>
        <w:lang w:val="en-US" w:eastAsia="en-US" w:bidi="ar-SA"/>
      </w:rPr>
    </w:lvl>
    <w:lvl w:ilvl="7">
      <w:start w:val="0"/>
      <w:numFmt w:val="bullet"/>
      <w:lvlText w:val="•"/>
      <w:lvlJc w:val="left"/>
      <w:pPr>
        <w:ind w:left="718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7">
    <w:multiLevelType w:val="hybridMultilevel"/>
    <w:lvl w:ilvl="0">
      <w:start w:val="1"/>
      <w:numFmt w:val="decimal"/>
      <w:lvlText w:val="%1"/>
      <w:lvlJc w:val="left"/>
      <w:pPr>
        <w:ind w:left="640" w:hanging="420"/>
        <w:jc w:val="left"/>
      </w:pPr>
      <w:rPr>
        <w:rFonts w:hint="default"/>
        <w:lang w:val="en-US" w:eastAsia="en-US" w:bidi="ar-SA"/>
      </w:rPr>
    </w:lvl>
    <w:lvl w:ilvl="1">
      <w:start w:val="0"/>
      <w:numFmt w:val="decimal"/>
      <w:lvlText w:val="%1.%2"/>
      <w:lvlJc w:val="left"/>
      <w:pPr>
        <w:ind w:left="64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484" w:hanging="420"/>
      </w:pPr>
      <w:rPr>
        <w:rFonts w:hint="default"/>
        <w:lang w:val="en-US" w:eastAsia="en-US" w:bidi="ar-SA"/>
      </w:rPr>
    </w:lvl>
    <w:lvl w:ilvl="3">
      <w:start w:val="0"/>
      <w:numFmt w:val="bullet"/>
      <w:lvlText w:val="•"/>
      <w:lvlJc w:val="left"/>
      <w:pPr>
        <w:ind w:left="3406" w:hanging="420"/>
      </w:pPr>
      <w:rPr>
        <w:rFonts w:hint="default"/>
        <w:lang w:val="en-US" w:eastAsia="en-US" w:bidi="ar-SA"/>
      </w:rPr>
    </w:lvl>
    <w:lvl w:ilvl="4">
      <w:start w:val="0"/>
      <w:numFmt w:val="bullet"/>
      <w:lvlText w:val="•"/>
      <w:lvlJc w:val="left"/>
      <w:pPr>
        <w:ind w:left="4328" w:hanging="420"/>
      </w:pPr>
      <w:rPr>
        <w:rFonts w:hint="default"/>
        <w:lang w:val="en-US" w:eastAsia="en-US" w:bidi="ar-SA"/>
      </w:rPr>
    </w:lvl>
    <w:lvl w:ilvl="5">
      <w:start w:val="0"/>
      <w:numFmt w:val="bullet"/>
      <w:lvlText w:val="•"/>
      <w:lvlJc w:val="left"/>
      <w:pPr>
        <w:ind w:left="5250" w:hanging="420"/>
      </w:pPr>
      <w:rPr>
        <w:rFonts w:hint="default"/>
        <w:lang w:val="en-US" w:eastAsia="en-US" w:bidi="ar-SA"/>
      </w:rPr>
    </w:lvl>
    <w:lvl w:ilvl="6">
      <w:start w:val="0"/>
      <w:numFmt w:val="bullet"/>
      <w:lvlText w:val="•"/>
      <w:lvlJc w:val="left"/>
      <w:pPr>
        <w:ind w:left="6172" w:hanging="420"/>
      </w:pPr>
      <w:rPr>
        <w:rFonts w:hint="default"/>
        <w:lang w:val="en-US" w:eastAsia="en-US" w:bidi="ar-SA"/>
      </w:rPr>
    </w:lvl>
    <w:lvl w:ilvl="7">
      <w:start w:val="0"/>
      <w:numFmt w:val="bullet"/>
      <w:lvlText w:val="•"/>
      <w:lvlJc w:val="left"/>
      <w:pPr>
        <w:ind w:left="7094" w:hanging="420"/>
      </w:pPr>
      <w:rPr>
        <w:rFonts w:hint="default"/>
        <w:lang w:val="en-US" w:eastAsia="en-US" w:bidi="ar-SA"/>
      </w:rPr>
    </w:lvl>
    <w:lvl w:ilvl="8">
      <w:start w:val="0"/>
      <w:numFmt w:val="bullet"/>
      <w:lvlText w:val="•"/>
      <w:lvlJc w:val="left"/>
      <w:pPr>
        <w:ind w:left="8016" w:hanging="420"/>
      </w:pPr>
      <w:rPr>
        <w:rFonts w:hint="default"/>
        <w:lang w:val="en-US" w:eastAsia="en-US" w:bidi="ar-SA"/>
      </w:rPr>
    </w:lvl>
  </w:abstractNum>
  <w:abstractNum w:abstractNumId="6">
    <w:multiLevelType w:val="hybridMultilevel"/>
    <w:lvl w:ilvl="0">
      <w:start w:val="6"/>
      <w:numFmt w:val="decimal"/>
      <w:lvlText w:val="%1"/>
      <w:lvlJc w:val="left"/>
      <w:pPr>
        <w:ind w:left="789" w:hanging="348"/>
        <w:jc w:val="left"/>
      </w:pPr>
      <w:rPr>
        <w:rFonts w:hint="default"/>
        <w:lang w:val="en-US" w:eastAsia="en-US" w:bidi="ar-SA"/>
      </w:rPr>
    </w:lvl>
    <w:lvl w:ilvl="1">
      <w:start w:val="0"/>
      <w:numFmt w:val="decimal"/>
      <w:lvlText w:val="%1.%2"/>
      <w:lvlJc w:val="left"/>
      <w:pPr>
        <w:ind w:left="78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6" w:hanging="348"/>
      </w:pPr>
      <w:rPr>
        <w:rFonts w:hint="default"/>
        <w:lang w:val="en-US" w:eastAsia="en-US" w:bidi="ar-SA"/>
      </w:rPr>
    </w:lvl>
    <w:lvl w:ilvl="3">
      <w:start w:val="0"/>
      <w:numFmt w:val="bullet"/>
      <w:lvlText w:val="•"/>
      <w:lvlJc w:val="left"/>
      <w:pPr>
        <w:ind w:left="3504" w:hanging="348"/>
      </w:pPr>
      <w:rPr>
        <w:rFonts w:hint="default"/>
        <w:lang w:val="en-US" w:eastAsia="en-US" w:bidi="ar-SA"/>
      </w:rPr>
    </w:lvl>
    <w:lvl w:ilvl="4">
      <w:start w:val="0"/>
      <w:numFmt w:val="bullet"/>
      <w:lvlText w:val="•"/>
      <w:lvlJc w:val="left"/>
      <w:pPr>
        <w:ind w:left="4412" w:hanging="348"/>
      </w:pPr>
      <w:rPr>
        <w:rFonts w:hint="default"/>
        <w:lang w:val="en-US" w:eastAsia="en-US" w:bidi="ar-SA"/>
      </w:rPr>
    </w:lvl>
    <w:lvl w:ilvl="5">
      <w:start w:val="0"/>
      <w:numFmt w:val="bullet"/>
      <w:lvlText w:val="•"/>
      <w:lvlJc w:val="left"/>
      <w:pPr>
        <w:ind w:left="5320" w:hanging="348"/>
      </w:pPr>
      <w:rPr>
        <w:rFonts w:hint="default"/>
        <w:lang w:val="en-US" w:eastAsia="en-US" w:bidi="ar-SA"/>
      </w:rPr>
    </w:lvl>
    <w:lvl w:ilvl="6">
      <w:start w:val="0"/>
      <w:numFmt w:val="bullet"/>
      <w:lvlText w:val="•"/>
      <w:lvlJc w:val="left"/>
      <w:pPr>
        <w:ind w:left="6228" w:hanging="348"/>
      </w:pPr>
      <w:rPr>
        <w:rFonts w:hint="default"/>
        <w:lang w:val="en-US" w:eastAsia="en-US" w:bidi="ar-SA"/>
      </w:rPr>
    </w:lvl>
    <w:lvl w:ilvl="7">
      <w:start w:val="0"/>
      <w:numFmt w:val="bullet"/>
      <w:lvlText w:val="•"/>
      <w:lvlJc w:val="left"/>
      <w:pPr>
        <w:ind w:left="7136" w:hanging="348"/>
      </w:pPr>
      <w:rPr>
        <w:rFonts w:hint="default"/>
        <w:lang w:val="en-US" w:eastAsia="en-US" w:bidi="ar-SA"/>
      </w:rPr>
    </w:lvl>
    <w:lvl w:ilvl="8">
      <w:start w:val="0"/>
      <w:numFmt w:val="bullet"/>
      <w:lvlText w:val="•"/>
      <w:lvlJc w:val="left"/>
      <w:pPr>
        <w:ind w:left="8044" w:hanging="348"/>
      </w:pPr>
      <w:rPr>
        <w:rFonts w:hint="default"/>
        <w:lang w:val="en-US" w:eastAsia="en-US" w:bidi="ar-SA"/>
      </w:rPr>
    </w:lvl>
  </w:abstractNum>
  <w:abstractNum w:abstractNumId="5">
    <w:multiLevelType w:val="hybridMultilevel"/>
    <w:lvl w:ilvl="0">
      <w:start w:val="5"/>
      <w:numFmt w:val="decimal"/>
      <w:lvlText w:val="%1"/>
      <w:lvlJc w:val="left"/>
      <w:pPr>
        <w:ind w:left="789" w:hanging="348"/>
        <w:jc w:val="left"/>
      </w:pPr>
      <w:rPr>
        <w:rFonts w:hint="default"/>
        <w:lang w:val="en-US" w:eastAsia="en-US" w:bidi="ar-SA"/>
      </w:rPr>
    </w:lvl>
    <w:lvl w:ilvl="1">
      <w:start w:val="0"/>
      <w:numFmt w:val="decimal"/>
      <w:lvlText w:val="%1.%2"/>
      <w:lvlJc w:val="left"/>
      <w:pPr>
        <w:ind w:left="78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6" w:hanging="348"/>
      </w:pPr>
      <w:rPr>
        <w:rFonts w:hint="default"/>
        <w:lang w:val="en-US" w:eastAsia="en-US" w:bidi="ar-SA"/>
      </w:rPr>
    </w:lvl>
    <w:lvl w:ilvl="3">
      <w:start w:val="0"/>
      <w:numFmt w:val="bullet"/>
      <w:lvlText w:val="•"/>
      <w:lvlJc w:val="left"/>
      <w:pPr>
        <w:ind w:left="3504" w:hanging="348"/>
      </w:pPr>
      <w:rPr>
        <w:rFonts w:hint="default"/>
        <w:lang w:val="en-US" w:eastAsia="en-US" w:bidi="ar-SA"/>
      </w:rPr>
    </w:lvl>
    <w:lvl w:ilvl="4">
      <w:start w:val="0"/>
      <w:numFmt w:val="bullet"/>
      <w:lvlText w:val="•"/>
      <w:lvlJc w:val="left"/>
      <w:pPr>
        <w:ind w:left="4412" w:hanging="348"/>
      </w:pPr>
      <w:rPr>
        <w:rFonts w:hint="default"/>
        <w:lang w:val="en-US" w:eastAsia="en-US" w:bidi="ar-SA"/>
      </w:rPr>
    </w:lvl>
    <w:lvl w:ilvl="5">
      <w:start w:val="0"/>
      <w:numFmt w:val="bullet"/>
      <w:lvlText w:val="•"/>
      <w:lvlJc w:val="left"/>
      <w:pPr>
        <w:ind w:left="5320" w:hanging="348"/>
      </w:pPr>
      <w:rPr>
        <w:rFonts w:hint="default"/>
        <w:lang w:val="en-US" w:eastAsia="en-US" w:bidi="ar-SA"/>
      </w:rPr>
    </w:lvl>
    <w:lvl w:ilvl="6">
      <w:start w:val="0"/>
      <w:numFmt w:val="bullet"/>
      <w:lvlText w:val="•"/>
      <w:lvlJc w:val="left"/>
      <w:pPr>
        <w:ind w:left="6228" w:hanging="348"/>
      </w:pPr>
      <w:rPr>
        <w:rFonts w:hint="default"/>
        <w:lang w:val="en-US" w:eastAsia="en-US" w:bidi="ar-SA"/>
      </w:rPr>
    </w:lvl>
    <w:lvl w:ilvl="7">
      <w:start w:val="0"/>
      <w:numFmt w:val="bullet"/>
      <w:lvlText w:val="•"/>
      <w:lvlJc w:val="left"/>
      <w:pPr>
        <w:ind w:left="7136" w:hanging="348"/>
      </w:pPr>
      <w:rPr>
        <w:rFonts w:hint="default"/>
        <w:lang w:val="en-US" w:eastAsia="en-US" w:bidi="ar-SA"/>
      </w:rPr>
    </w:lvl>
    <w:lvl w:ilvl="8">
      <w:start w:val="0"/>
      <w:numFmt w:val="bullet"/>
      <w:lvlText w:val="•"/>
      <w:lvlJc w:val="left"/>
      <w:pPr>
        <w:ind w:left="8044" w:hanging="348"/>
      </w:pPr>
      <w:rPr>
        <w:rFonts w:hint="default"/>
        <w:lang w:val="en-US" w:eastAsia="en-US" w:bidi="ar-SA"/>
      </w:rPr>
    </w:lvl>
  </w:abstractNum>
  <w:abstractNum w:abstractNumId="4">
    <w:multiLevelType w:val="hybridMultilevel"/>
    <w:lvl w:ilvl="0">
      <w:start w:val="4"/>
      <w:numFmt w:val="decimal"/>
      <w:lvlText w:val="%1"/>
      <w:lvlJc w:val="left"/>
      <w:pPr>
        <w:ind w:left="789" w:hanging="348"/>
        <w:jc w:val="left"/>
      </w:pPr>
      <w:rPr>
        <w:rFonts w:hint="default"/>
        <w:lang w:val="en-US" w:eastAsia="en-US" w:bidi="ar-SA"/>
      </w:rPr>
    </w:lvl>
    <w:lvl w:ilvl="1">
      <w:start w:val="0"/>
      <w:numFmt w:val="decimal"/>
      <w:lvlText w:val="%1.%2"/>
      <w:lvlJc w:val="left"/>
      <w:pPr>
        <w:ind w:left="78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6" w:hanging="348"/>
      </w:pPr>
      <w:rPr>
        <w:rFonts w:hint="default"/>
        <w:lang w:val="en-US" w:eastAsia="en-US" w:bidi="ar-SA"/>
      </w:rPr>
    </w:lvl>
    <w:lvl w:ilvl="3">
      <w:start w:val="0"/>
      <w:numFmt w:val="bullet"/>
      <w:lvlText w:val="•"/>
      <w:lvlJc w:val="left"/>
      <w:pPr>
        <w:ind w:left="3504" w:hanging="348"/>
      </w:pPr>
      <w:rPr>
        <w:rFonts w:hint="default"/>
        <w:lang w:val="en-US" w:eastAsia="en-US" w:bidi="ar-SA"/>
      </w:rPr>
    </w:lvl>
    <w:lvl w:ilvl="4">
      <w:start w:val="0"/>
      <w:numFmt w:val="bullet"/>
      <w:lvlText w:val="•"/>
      <w:lvlJc w:val="left"/>
      <w:pPr>
        <w:ind w:left="4412" w:hanging="348"/>
      </w:pPr>
      <w:rPr>
        <w:rFonts w:hint="default"/>
        <w:lang w:val="en-US" w:eastAsia="en-US" w:bidi="ar-SA"/>
      </w:rPr>
    </w:lvl>
    <w:lvl w:ilvl="5">
      <w:start w:val="0"/>
      <w:numFmt w:val="bullet"/>
      <w:lvlText w:val="•"/>
      <w:lvlJc w:val="left"/>
      <w:pPr>
        <w:ind w:left="5320" w:hanging="348"/>
      </w:pPr>
      <w:rPr>
        <w:rFonts w:hint="default"/>
        <w:lang w:val="en-US" w:eastAsia="en-US" w:bidi="ar-SA"/>
      </w:rPr>
    </w:lvl>
    <w:lvl w:ilvl="6">
      <w:start w:val="0"/>
      <w:numFmt w:val="bullet"/>
      <w:lvlText w:val="•"/>
      <w:lvlJc w:val="left"/>
      <w:pPr>
        <w:ind w:left="6228" w:hanging="348"/>
      </w:pPr>
      <w:rPr>
        <w:rFonts w:hint="default"/>
        <w:lang w:val="en-US" w:eastAsia="en-US" w:bidi="ar-SA"/>
      </w:rPr>
    </w:lvl>
    <w:lvl w:ilvl="7">
      <w:start w:val="0"/>
      <w:numFmt w:val="bullet"/>
      <w:lvlText w:val="•"/>
      <w:lvlJc w:val="left"/>
      <w:pPr>
        <w:ind w:left="7136" w:hanging="348"/>
      </w:pPr>
      <w:rPr>
        <w:rFonts w:hint="default"/>
        <w:lang w:val="en-US" w:eastAsia="en-US" w:bidi="ar-SA"/>
      </w:rPr>
    </w:lvl>
    <w:lvl w:ilvl="8">
      <w:start w:val="0"/>
      <w:numFmt w:val="bullet"/>
      <w:lvlText w:val="•"/>
      <w:lvlJc w:val="left"/>
      <w:pPr>
        <w:ind w:left="8044" w:hanging="348"/>
      </w:pPr>
      <w:rPr>
        <w:rFonts w:hint="default"/>
        <w:lang w:val="en-US" w:eastAsia="en-US" w:bidi="ar-SA"/>
      </w:rPr>
    </w:lvl>
  </w:abstractNum>
  <w:abstractNum w:abstractNumId="3">
    <w:multiLevelType w:val="hybridMultilevel"/>
    <w:lvl w:ilvl="0">
      <w:start w:val="3"/>
      <w:numFmt w:val="decimal"/>
      <w:lvlText w:val="%1"/>
      <w:lvlJc w:val="left"/>
      <w:pPr>
        <w:ind w:left="789" w:hanging="348"/>
        <w:jc w:val="left"/>
      </w:pPr>
      <w:rPr>
        <w:rFonts w:hint="default"/>
        <w:lang w:val="en-US" w:eastAsia="en-US" w:bidi="ar-SA"/>
      </w:rPr>
    </w:lvl>
    <w:lvl w:ilvl="1">
      <w:start w:val="4"/>
      <w:numFmt w:val="decimal"/>
      <w:lvlText w:val="%1.%2"/>
      <w:lvlJc w:val="left"/>
      <w:pPr>
        <w:ind w:left="78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6" w:hanging="348"/>
      </w:pPr>
      <w:rPr>
        <w:rFonts w:hint="default"/>
        <w:lang w:val="en-US" w:eastAsia="en-US" w:bidi="ar-SA"/>
      </w:rPr>
    </w:lvl>
    <w:lvl w:ilvl="3">
      <w:start w:val="0"/>
      <w:numFmt w:val="bullet"/>
      <w:lvlText w:val="•"/>
      <w:lvlJc w:val="left"/>
      <w:pPr>
        <w:ind w:left="3504" w:hanging="348"/>
      </w:pPr>
      <w:rPr>
        <w:rFonts w:hint="default"/>
        <w:lang w:val="en-US" w:eastAsia="en-US" w:bidi="ar-SA"/>
      </w:rPr>
    </w:lvl>
    <w:lvl w:ilvl="4">
      <w:start w:val="0"/>
      <w:numFmt w:val="bullet"/>
      <w:lvlText w:val="•"/>
      <w:lvlJc w:val="left"/>
      <w:pPr>
        <w:ind w:left="4412" w:hanging="348"/>
      </w:pPr>
      <w:rPr>
        <w:rFonts w:hint="default"/>
        <w:lang w:val="en-US" w:eastAsia="en-US" w:bidi="ar-SA"/>
      </w:rPr>
    </w:lvl>
    <w:lvl w:ilvl="5">
      <w:start w:val="0"/>
      <w:numFmt w:val="bullet"/>
      <w:lvlText w:val="•"/>
      <w:lvlJc w:val="left"/>
      <w:pPr>
        <w:ind w:left="5320" w:hanging="348"/>
      </w:pPr>
      <w:rPr>
        <w:rFonts w:hint="default"/>
        <w:lang w:val="en-US" w:eastAsia="en-US" w:bidi="ar-SA"/>
      </w:rPr>
    </w:lvl>
    <w:lvl w:ilvl="6">
      <w:start w:val="0"/>
      <w:numFmt w:val="bullet"/>
      <w:lvlText w:val="•"/>
      <w:lvlJc w:val="left"/>
      <w:pPr>
        <w:ind w:left="6228" w:hanging="348"/>
      </w:pPr>
      <w:rPr>
        <w:rFonts w:hint="default"/>
        <w:lang w:val="en-US" w:eastAsia="en-US" w:bidi="ar-SA"/>
      </w:rPr>
    </w:lvl>
    <w:lvl w:ilvl="7">
      <w:start w:val="0"/>
      <w:numFmt w:val="bullet"/>
      <w:lvlText w:val="•"/>
      <w:lvlJc w:val="left"/>
      <w:pPr>
        <w:ind w:left="7136" w:hanging="348"/>
      </w:pPr>
      <w:rPr>
        <w:rFonts w:hint="default"/>
        <w:lang w:val="en-US" w:eastAsia="en-US" w:bidi="ar-SA"/>
      </w:rPr>
    </w:lvl>
    <w:lvl w:ilvl="8">
      <w:start w:val="0"/>
      <w:numFmt w:val="bullet"/>
      <w:lvlText w:val="•"/>
      <w:lvlJc w:val="left"/>
      <w:pPr>
        <w:ind w:left="8044" w:hanging="348"/>
      </w:pPr>
      <w:rPr>
        <w:rFonts w:hint="default"/>
        <w:lang w:val="en-US" w:eastAsia="en-US" w:bidi="ar-SA"/>
      </w:rPr>
    </w:lvl>
  </w:abstractNum>
  <w:abstractNum w:abstractNumId="2">
    <w:multiLevelType w:val="hybridMultilevel"/>
    <w:lvl w:ilvl="0">
      <w:start w:val="3"/>
      <w:numFmt w:val="decimal"/>
      <w:lvlText w:val="%1"/>
      <w:lvlJc w:val="left"/>
      <w:pPr>
        <w:ind w:left="789" w:hanging="348"/>
        <w:jc w:val="left"/>
      </w:pPr>
      <w:rPr>
        <w:rFonts w:hint="default"/>
        <w:lang w:val="en-US" w:eastAsia="en-US" w:bidi="ar-SA"/>
      </w:rPr>
    </w:lvl>
    <w:lvl w:ilvl="1">
      <w:start w:val="0"/>
      <w:numFmt w:val="decimal"/>
      <w:lvlText w:val="%1.%2"/>
      <w:lvlJc w:val="left"/>
      <w:pPr>
        <w:ind w:left="78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6" w:hanging="348"/>
      </w:pPr>
      <w:rPr>
        <w:rFonts w:hint="default"/>
        <w:lang w:val="en-US" w:eastAsia="en-US" w:bidi="ar-SA"/>
      </w:rPr>
    </w:lvl>
    <w:lvl w:ilvl="3">
      <w:start w:val="0"/>
      <w:numFmt w:val="bullet"/>
      <w:lvlText w:val="•"/>
      <w:lvlJc w:val="left"/>
      <w:pPr>
        <w:ind w:left="3504" w:hanging="348"/>
      </w:pPr>
      <w:rPr>
        <w:rFonts w:hint="default"/>
        <w:lang w:val="en-US" w:eastAsia="en-US" w:bidi="ar-SA"/>
      </w:rPr>
    </w:lvl>
    <w:lvl w:ilvl="4">
      <w:start w:val="0"/>
      <w:numFmt w:val="bullet"/>
      <w:lvlText w:val="•"/>
      <w:lvlJc w:val="left"/>
      <w:pPr>
        <w:ind w:left="4412" w:hanging="348"/>
      </w:pPr>
      <w:rPr>
        <w:rFonts w:hint="default"/>
        <w:lang w:val="en-US" w:eastAsia="en-US" w:bidi="ar-SA"/>
      </w:rPr>
    </w:lvl>
    <w:lvl w:ilvl="5">
      <w:start w:val="0"/>
      <w:numFmt w:val="bullet"/>
      <w:lvlText w:val="•"/>
      <w:lvlJc w:val="left"/>
      <w:pPr>
        <w:ind w:left="5320" w:hanging="348"/>
      </w:pPr>
      <w:rPr>
        <w:rFonts w:hint="default"/>
        <w:lang w:val="en-US" w:eastAsia="en-US" w:bidi="ar-SA"/>
      </w:rPr>
    </w:lvl>
    <w:lvl w:ilvl="6">
      <w:start w:val="0"/>
      <w:numFmt w:val="bullet"/>
      <w:lvlText w:val="•"/>
      <w:lvlJc w:val="left"/>
      <w:pPr>
        <w:ind w:left="6228" w:hanging="348"/>
      </w:pPr>
      <w:rPr>
        <w:rFonts w:hint="default"/>
        <w:lang w:val="en-US" w:eastAsia="en-US" w:bidi="ar-SA"/>
      </w:rPr>
    </w:lvl>
    <w:lvl w:ilvl="7">
      <w:start w:val="0"/>
      <w:numFmt w:val="bullet"/>
      <w:lvlText w:val="•"/>
      <w:lvlJc w:val="left"/>
      <w:pPr>
        <w:ind w:left="7136" w:hanging="348"/>
      </w:pPr>
      <w:rPr>
        <w:rFonts w:hint="default"/>
        <w:lang w:val="en-US" w:eastAsia="en-US" w:bidi="ar-SA"/>
      </w:rPr>
    </w:lvl>
    <w:lvl w:ilvl="8">
      <w:start w:val="0"/>
      <w:numFmt w:val="bullet"/>
      <w:lvlText w:val="•"/>
      <w:lvlJc w:val="left"/>
      <w:pPr>
        <w:ind w:left="8044" w:hanging="348"/>
      </w:pPr>
      <w:rPr>
        <w:rFonts w:hint="default"/>
        <w:lang w:val="en-US" w:eastAsia="en-US" w:bidi="ar-SA"/>
      </w:rPr>
    </w:lvl>
  </w:abstractNum>
  <w:abstractNum w:abstractNumId="1">
    <w:multiLevelType w:val="hybridMultilevel"/>
    <w:lvl w:ilvl="0">
      <w:start w:val="3"/>
      <w:numFmt w:val="decimal"/>
      <w:lvlText w:val="%1"/>
      <w:lvlJc w:val="left"/>
      <w:pPr>
        <w:ind w:left="791" w:hanging="351"/>
        <w:jc w:val="left"/>
      </w:pPr>
      <w:rPr>
        <w:rFonts w:hint="default"/>
        <w:lang w:val="en-US" w:eastAsia="en-US" w:bidi="ar-SA"/>
      </w:rPr>
    </w:lvl>
    <w:lvl w:ilvl="1">
      <w:start w:val="0"/>
      <w:numFmt w:val="decimal"/>
      <w:lvlText w:val="%1.%2"/>
      <w:lvlJc w:val="left"/>
      <w:pPr>
        <w:ind w:left="791"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2" w:hanging="351"/>
      </w:pPr>
      <w:rPr>
        <w:rFonts w:hint="default"/>
        <w:lang w:val="en-US" w:eastAsia="en-US" w:bidi="ar-SA"/>
      </w:rPr>
    </w:lvl>
    <w:lvl w:ilvl="3">
      <w:start w:val="0"/>
      <w:numFmt w:val="bullet"/>
      <w:lvlText w:val="•"/>
      <w:lvlJc w:val="left"/>
      <w:pPr>
        <w:ind w:left="3518" w:hanging="351"/>
      </w:pPr>
      <w:rPr>
        <w:rFonts w:hint="default"/>
        <w:lang w:val="en-US" w:eastAsia="en-US" w:bidi="ar-SA"/>
      </w:rPr>
    </w:lvl>
    <w:lvl w:ilvl="4">
      <w:start w:val="0"/>
      <w:numFmt w:val="bullet"/>
      <w:lvlText w:val="•"/>
      <w:lvlJc w:val="left"/>
      <w:pPr>
        <w:ind w:left="4424" w:hanging="351"/>
      </w:pPr>
      <w:rPr>
        <w:rFonts w:hint="default"/>
        <w:lang w:val="en-US" w:eastAsia="en-US" w:bidi="ar-SA"/>
      </w:rPr>
    </w:lvl>
    <w:lvl w:ilvl="5">
      <w:start w:val="0"/>
      <w:numFmt w:val="bullet"/>
      <w:lvlText w:val="•"/>
      <w:lvlJc w:val="left"/>
      <w:pPr>
        <w:ind w:left="5330" w:hanging="351"/>
      </w:pPr>
      <w:rPr>
        <w:rFonts w:hint="default"/>
        <w:lang w:val="en-US" w:eastAsia="en-US" w:bidi="ar-SA"/>
      </w:rPr>
    </w:lvl>
    <w:lvl w:ilvl="6">
      <w:start w:val="0"/>
      <w:numFmt w:val="bullet"/>
      <w:lvlText w:val="•"/>
      <w:lvlJc w:val="left"/>
      <w:pPr>
        <w:ind w:left="6236" w:hanging="351"/>
      </w:pPr>
      <w:rPr>
        <w:rFonts w:hint="default"/>
        <w:lang w:val="en-US" w:eastAsia="en-US" w:bidi="ar-SA"/>
      </w:rPr>
    </w:lvl>
    <w:lvl w:ilvl="7">
      <w:start w:val="0"/>
      <w:numFmt w:val="bullet"/>
      <w:lvlText w:val="•"/>
      <w:lvlJc w:val="left"/>
      <w:pPr>
        <w:ind w:left="7142" w:hanging="351"/>
      </w:pPr>
      <w:rPr>
        <w:rFonts w:hint="default"/>
        <w:lang w:val="en-US" w:eastAsia="en-US" w:bidi="ar-SA"/>
      </w:rPr>
    </w:lvl>
    <w:lvl w:ilvl="8">
      <w:start w:val="0"/>
      <w:numFmt w:val="bullet"/>
      <w:lvlText w:val="•"/>
      <w:lvlJc w:val="left"/>
      <w:pPr>
        <w:ind w:left="8048" w:hanging="351"/>
      </w:pPr>
      <w:rPr>
        <w:rFonts w:hint="default"/>
        <w:lang w:val="en-US" w:eastAsia="en-US" w:bidi="ar-SA"/>
      </w:rPr>
    </w:lvl>
  </w:abstractNum>
  <w:abstractNum w:abstractNumId="0">
    <w:multiLevelType w:val="hybridMultilevel"/>
    <w:lvl w:ilvl="0">
      <w:start w:val="1"/>
      <w:numFmt w:val="decimal"/>
      <w:lvlText w:val="%1"/>
      <w:lvlJc w:val="left"/>
      <w:pPr>
        <w:ind w:left="791" w:hanging="351"/>
        <w:jc w:val="left"/>
      </w:pPr>
      <w:rPr>
        <w:rFonts w:hint="default"/>
        <w:lang w:val="en-US" w:eastAsia="en-US" w:bidi="ar-SA"/>
      </w:rPr>
    </w:lvl>
    <w:lvl w:ilvl="1">
      <w:start w:val="0"/>
      <w:numFmt w:val="decimal"/>
      <w:lvlText w:val="%1.%2"/>
      <w:lvlJc w:val="left"/>
      <w:pPr>
        <w:ind w:left="791"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2" w:hanging="351"/>
      </w:pPr>
      <w:rPr>
        <w:rFonts w:hint="default"/>
        <w:lang w:val="en-US" w:eastAsia="en-US" w:bidi="ar-SA"/>
      </w:rPr>
    </w:lvl>
    <w:lvl w:ilvl="3">
      <w:start w:val="0"/>
      <w:numFmt w:val="bullet"/>
      <w:lvlText w:val="•"/>
      <w:lvlJc w:val="left"/>
      <w:pPr>
        <w:ind w:left="3518" w:hanging="351"/>
      </w:pPr>
      <w:rPr>
        <w:rFonts w:hint="default"/>
        <w:lang w:val="en-US" w:eastAsia="en-US" w:bidi="ar-SA"/>
      </w:rPr>
    </w:lvl>
    <w:lvl w:ilvl="4">
      <w:start w:val="0"/>
      <w:numFmt w:val="bullet"/>
      <w:lvlText w:val="•"/>
      <w:lvlJc w:val="left"/>
      <w:pPr>
        <w:ind w:left="4424" w:hanging="351"/>
      </w:pPr>
      <w:rPr>
        <w:rFonts w:hint="default"/>
        <w:lang w:val="en-US" w:eastAsia="en-US" w:bidi="ar-SA"/>
      </w:rPr>
    </w:lvl>
    <w:lvl w:ilvl="5">
      <w:start w:val="0"/>
      <w:numFmt w:val="bullet"/>
      <w:lvlText w:val="•"/>
      <w:lvlJc w:val="left"/>
      <w:pPr>
        <w:ind w:left="5330" w:hanging="351"/>
      </w:pPr>
      <w:rPr>
        <w:rFonts w:hint="default"/>
        <w:lang w:val="en-US" w:eastAsia="en-US" w:bidi="ar-SA"/>
      </w:rPr>
    </w:lvl>
    <w:lvl w:ilvl="6">
      <w:start w:val="0"/>
      <w:numFmt w:val="bullet"/>
      <w:lvlText w:val="•"/>
      <w:lvlJc w:val="left"/>
      <w:pPr>
        <w:ind w:left="6236" w:hanging="351"/>
      </w:pPr>
      <w:rPr>
        <w:rFonts w:hint="default"/>
        <w:lang w:val="en-US" w:eastAsia="en-US" w:bidi="ar-SA"/>
      </w:rPr>
    </w:lvl>
    <w:lvl w:ilvl="7">
      <w:start w:val="0"/>
      <w:numFmt w:val="bullet"/>
      <w:lvlText w:val="•"/>
      <w:lvlJc w:val="left"/>
      <w:pPr>
        <w:ind w:left="7142" w:hanging="351"/>
      </w:pPr>
      <w:rPr>
        <w:rFonts w:hint="default"/>
        <w:lang w:val="en-US" w:eastAsia="en-US" w:bidi="ar-SA"/>
      </w:rPr>
    </w:lvl>
    <w:lvl w:ilvl="8">
      <w:start w:val="0"/>
      <w:numFmt w:val="bullet"/>
      <w:lvlText w:val="•"/>
      <w:lvlJc w:val="left"/>
      <w:pPr>
        <w:ind w:left="8048" w:hanging="351"/>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7"/>
      <w:ind w:left="2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2"/>
      <w:ind w:left="775" w:hanging="334"/>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68" w:right="1423"/>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8"/>
      <w:ind w:left="641" w:hanging="421"/>
      <w:jc w:val="both"/>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124"/>
      <w:ind w:left="1367" w:right="1423"/>
      <w:jc w:val="center"/>
      <w:outlineLvl w:val="3"/>
    </w:pPr>
    <w:rPr>
      <w:rFonts w:ascii="Times New Roman" w:hAnsi="Times New Roman" w:eastAsia="Times New Roman" w:cs="Times New Roman"/>
      <w:b/>
      <w:bCs/>
      <w:i/>
      <w:iCs/>
      <w:sz w:val="28"/>
      <w:szCs w:val="28"/>
      <w:lang w:val="en-US" w:eastAsia="en-US" w:bidi="ar-SA"/>
    </w:rPr>
  </w:style>
  <w:style w:styleId="Heading4" w:type="paragraph">
    <w:name w:val="Heading 4"/>
    <w:basedOn w:val="Normal"/>
    <w:uiPriority w:val="1"/>
    <w:qFormat/>
    <w:pPr>
      <w:ind w:left="220"/>
      <w:jc w:val="center"/>
      <w:outlineLvl w:val="4"/>
    </w:pPr>
    <w:rPr>
      <w:rFonts w:ascii="Times New Roman" w:hAnsi="Times New Roman" w:eastAsia="Times New Roman" w:cs="Times New Roman"/>
      <w:sz w:val="28"/>
      <w:szCs w:val="28"/>
      <w:lang w:val="en-US" w:eastAsia="en-US" w:bidi="ar-SA"/>
    </w:rPr>
  </w:style>
  <w:style w:styleId="Heading5" w:type="paragraph">
    <w:name w:val="Heading 5"/>
    <w:basedOn w:val="Normal"/>
    <w:uiPriority w:val="1"/>
    <w:qFormat/>
    <w:pPr>
      <w:spacing w:before="156"/>
      <w:ind w:left="220" w:right="274"/>
      <w:jc w:val="both"/>
      <w:outlineLvl w:val="5"/>
    </w:pPr>
    <w:rPr>
      <w:rFonts w:ascii="Times New Roman" w:hAnsi="Times New Roman" w:eastAsia="Times New Roman" w:cs="Times New Roman"/>
      <w:i/>
      <w:iCs/>
      <w:sz w:val="28"/>
      <w:szCs w:val="28"/>
      <w:lang w:val="en-US" w:eastAsia="en-US" w:bidi="ar-SA"/>
    </w:rPr>
  </w:style>
  <w:style w:styleId="ListParagraph" w:type="paragraph">
    <w:name w:val="List Paragraph"/>
    <w:basedOn w:val="Normal"/>
    <w:uiPriority w:val="1"/>
    <w:qFormat/>
    <w:pPr>
      <w:spacing w:before="22"/>
      <w:ind w:left="641" w:hanging="4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www.wider.unu.edu/database/world-income-inequality-database-wiid34" TargetMode="External"/><Relationship Id="rId13" Type="http://schemas.openxmlformats.org/officeDocument/2006/relationships/hyperlink" Target="http://www.economist.com/blogs/economist-explains/2015/06/economist-explains-11" TargetMode="External"/><Relationship Id="rId14" Type="http://schemas.openxmlformats.org/officeDocument/2006/relationships/hyperlink" Target="http://www.probdes.iiec.unam.mx/en/revistas/v45n180/body/v45n180a6_1.php" TargetMode="External"/><Relationship Id="rId15" Type="http://schemas.openxmlformats.org/officeDocument/2006/relationships/hyperlink" Target="http://www.ggdc.net/pwt" TargetMode="External"/><Relationship Id="rId16" Type="http://schemas.openxmlformats.org/officeDocument/2006/relationships/hyperlink" Target="http://www.econ.uzh.ch/ipcdp/theses/BA_YvesKeller.pdf" TargetMode="External"/><Relationship Id="rId17" Type="http://schemas.openxmlformats.org/officeDocument/2006/relationships/hyperlink" Target="http://equitablegrowth.org/wp-content/uploads/2014/10/100914-ineq-growth.pdf" TargetMode="External"/><Relationship Id="rId18" Type="http://schemas.openxmlformats.org/officeDocument/2006/relationships/hyperlink" Target="http://www.un.org/en/development/desa/policy/wess/wess_dev_issues/dsp_policy_01.pdf" TargetMode="External"/><Relationship Id="rId19" Type="http://schemas.openxmlformats.org/officeDocument/2006/relationships/hyperlink" Target="http://www.independent.co.uk/news/world/politics/credit-" TargetMode="External"/><Relationship Id="rId20" Type="http://schemas.openxmlformats.org/officeDocument/2006/relationships/hyperlink" Target="http://data.worldbank.org/data-" TargetMode="External"/><Relationship Id="rId21" Type="http://schemas.openxmlformats.org/officeDocument/2006/relationships/hyperlink" Target="http://databank.worldbank.org/data/reports.aspx?source=world-development-indicators" TargetMode="External"/><Relationship Id="rId22" Type="http://schemas.openxmlformats.org/officeDocument/2006/relationships/hyperlink" Target="http://www3.weforum.org/docs/WEF_HumanCapitalReport_2013.pdf"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Jauro</dc:creator>
  <dcterms:created xsi:type="dcterms:W3CDTF">2023-11-07T17:19:27Z</dcterms:created>
  <dcterms:modified xsi:type="dcterms:W3CDTF">2023-11-07T17:19:27Z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