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Override PartName="/word/footer2.xml" ContentType="application/vnd.openxmlformats-officedocument.wordprocessingml.footer+xml"/>
  <Default Extension="png" ContentType="image/png"/>
  <Default Extension="jpeg" ContentType="image/jpeg"/>
  <Override PartName="/word/footer3.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Heading2"/>
        <w:spacing w:line="256" w:lineRule="auto" w:before="61"/>
        <w:ind w:left="230" w:right="228" w:hanging="1"/>
      </w:pPr>
      <w:r>
        <w:rPr/>
        <w:t>DEVELOPMENT OF AN IMPROVED ALGORITHM FOR POWER LINE DETECTION</w:t>
      </w:r>
      <w:r>
        <w:rPr>
          <w:spacing w:val="-5"/>
        </w:rPr>
        <w:t> </w:t>
      </w:r>
      <w:r>
        <w:rPr/>
        <w:t>IN</w:t>
      </w:r>
      <w:r>
        <w:rPr>
          <w:spacing w:val="-6"/>
        </w:rPr>
        <w:t> </w:t>
      </w:r>
      <w:r>
        <w:rPr/>
        <w:t>OPTICAL</w:t>
      </w:r>
      <w:r>
        <w:rPr>
          <w:spacing w:val="-5"/>
        </w:rPr>
        <w:t> </w:t>
      </w:r>
      <w:r>
        <w:rPr/>
        <w:t>IMAGES</w:t>
      </w:r>
      <w:r>
        <w:rPr>
          <w:spacing w:val="-3"/>
        </w:rPr>
        <w:t> </w:t>
      </w:r>
      <w:r>
        <w:rPr/>
        <w:t>USING</w:t>
      </w:r>
      <w:r>
        <w:rPr>
          <w:spacing w:val="-5"/>
        </w:rPr>
        <w:t> </w:t>
      </w:r>
      <w:r>
        <w:rPr/>
        <w:t>FRANGI</w:t>
      </w:r>
      <w:r>
        <w:rPr>
          <w:spacing w:val="-3"/>
        </w:rPr>
        <w:t> </w:t>
      </w:r>
      <w:r>
        <w:rPr/>
        <w:t>FILTER</w:t>
      </w:r>
      <w:r>
        <w:rPr>
          <w:spacing w:val="-5"/>
        </w:rPr>
        <w:t> </w:t>
      </w:r>
      <w:r>
        <w:rPr/>
        <w:t>AND</w:t>
      </w:r>
      <w:r>
        <w:rPr>
          <w:spacing w:val="-6"/>
        </w:rPr>
        <w:t> </w:t>
      </w:r>
      <w:r>
        <w:rPr/>
        <w:t>FIRST</w:t>
      </w:r>
      <w:r>
        <w:rPr>
          <w:spacing w:val="-4"/>
        </w:rPr>
        <w:t> </w:t>
      </w:r>
      <w:r>
        <w:rPr/>
        <w:t>ORDER DERIVATIVE OF GAUSSIAN</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82"/>
        <w:rPr>
          <w:b/>
        </w:rPr>
      </w:pPr>
    </w:p>
    <w:p>
      <w:pPr>
        <w:spacing w:before="0"/>
        <w:ind w:left="3132" w:right="3129" w:firstLine="0"/>
        <w:jc w:val="center"/>
        <w:rPr>
          <w:b/>
          <w:sz w:val="24"/>
        </w:rPr>
      </w:pPr>
      <w:r>
        <w:rPr>
          <w:b/>
          <w:spacing w:val="-5"/>
          <w:sz w:val="24"/>
        </w:rPr>
        <w:t>BY</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90"/>
        <w:rPr>
          <w:b/>
        </w:rPr>
      </w:pPr>
    </w:p>
    <w:p>
      <w:pPr>
        <w:spacing w:before="0"/>
        <w:ind w:left="3129" w:right="3130" w:firstLine="0"/>
        <w:jc w:val="center"/>
        <w:rPr>
          <w:b/>
          <w:sz w:val="24"/>
        </w:rPr>
      </w:pPr>
      <w:r>
        <w:rPr>
          <w:b/>
          <w:sz w:val="24"/>
        </w:rPr>
        <w:t>Prosper</w:t>
      </w:r>
      <w:r>
        <w:rPr>
          <w:b/>
          <w:spacing w:val="-3"/>
          <w:sz w:val="24"/>
        </w:rPr>
        <w:t> </w:t>
      </w:r>
      <w:r>
        <w:rPr>
          <w:b/>
          <w:sz w:val="24"/>
        </w:rPr>
        <w:t>Obaro</w:t>
      </w:r>
      <w:r>
        <w:rPr>
          <w:b/>
          <w:spacing w:val="-1"/>
          <w:sz w:val="24"/>
        </w:rPr>
        <w:t> </w:t>
      </w:r>
      <w:r>
        <w:rPr>
          <w:b/>
          <w:spacing w:val="-2"/>
          <w:sz w:val="24"/>
        </w:rPr>
        <w:t>OYIBO</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89"/>
        <w:rPr>
          <w:b/>
        </w:rPr>
      </w:pPr>
    </w:p>
    <w:p>
      <w:pPr>
        <w:spacing w:line="360" w:lineRule="auto" w:before="0"/>
        <w:ind w:left="1648" w:right="1649" w:firstLine="0"/>
        <w:jc w:val="center"/>
        <w:rPr>
          <w:b/>
          <w:sz w:val="24"/>
        </w:rPr>
      </w:pPr>
      <w:r>
        <w:rPr>
          <w:b/>
          <w:sz w:val="24"/>
        </w:rPr>
        <w:t>Department</w:t>
      </w:r>
      <w:r>
        <w:rPr>
          <w:b/>
          <w:spacing w:val="-8"/>
          <w:sz w:val="24"/>
        </w:rPr>
        <w:t> </w:t>
      </w:r>
      <w:r>
        <w:rPr>
          <w:b/>
          <w:sz w:val="24"/>
        </w:rPr>
        <w:t>of</w:t>
      </w:r>
      <w:r>
        <w:rPr>
          <w:b/>
          <w:spacing w:val="-8"/>
          <w:sz w:val="24"/>
        </w:rPr>
        <w:t> </w:t>
      </w:r>
      <w:r>
        <w:rPr>
          <w:b/>
          <w:sz w:val="24"/>
        </w:rPr>
        <w:t>Electrical</w:t>
      </w:r>
      <w:r>
        <w:rPr>
          <w:b/>
          <w:spacing w:val="-8"/>
          <w:sz w:val="24"/>
        </w:rPr>
        <w:t> </w:t>
      </w:r>
      <w:r>
        <w:rPr>
          <w:b/>
          <w:sz w:val="24"/>
        </w:rPr>
        <w:t>and</w:t>
      </w:r>
      <w:r>
        <w:rPr>
          <w:b/>
          <w:spacing w:val="-8"/>
          <w:sz w:val="24"/>
        </w:rPr>
        <w:t> </w:t>
      </w:r>
      <w:r>
        <w:rPr>
          <w:b/>
          <w:sz w:val="24"/>
        </w:rPr>
        <w:t>Computer</w:t>
      </w:r>
      <w:r>
        <w:rPr>
          <w:b/>
          <w:spacing w:val="-8"/>
          <w:sz w:val="24"/>
        </w:rPr>
        <w:t> </w:t>
      </w:r>
      <w:r>
        <w:rPr>
          <w:b/>
          <w:sz w:val="24"/>
        </w:rPr>
        <w:t>Engineering, Faculty of Engineering</w:t>
      </w:r>
    </w:p>
    <w:p>
      <w:pPr>
        <w:spacing w:line="360" w:lineRule="auto" w:before="0"/>
        <w:ind w:left="3129" w:right="3129" w:firstLine="0"/>
        <w:jc w:val="center"/>
        <w:rPr>
          <w:b/>
          <w:sz w:val="24"/>
        </w:rPr>
      </w:pPr>
      <w:r>
        <w:rPr>
          <w:b/>
          <w:sz w:val="24"/>
        </w:rPr>
        <w:t>Ahmadu</w:t>
      </w:r>
      <w:r>
        <w:rPr>
          <w:b/>
          <w:spacing w:val="-15"/>
          <w:sz w:val="24"/>
        </w:rPr>
        <w:t> </w:t>
      </w:r>
      <w:r>
        <w:rPr>
          <w:b/>
          <w:sz w:val="24"/>
        </w:rPr>
        <w:t>Bello</w:t>
      </w:r>
      <w:r>
        <w:rPr>
          <w:b/>
          <w:spacing w:val="-15"/>
          <w:sz w:val="24"/>
        </w:rPr>
        <w:t> </w:t>
      </w:r>
      <w:r>
        <w:rPr>
          <w:b/>
          <w:sz w:val="24"/>
        </w:rPr>
        <w:t>University, </w:t>
      </w:r>
      <w:r>
        <w:rPr>
          <w:b/>
          <w:spacing w:val="-2"/>
          <w:sz w:val="24"/>
        </w:rPr>
        <w:t>Zaria.</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138"/>
        <w:rPr>
          <w:b/>
        </w:rPr>
      </w:pPr>
    </w:p>
    <w:p>
      <w:pPr>
        <w:spacing w:before="0"/>
        <w:ind w:left="3129" w:right="3129" w:firstLine="0"/>
        <w:jc w:val="center"/>
        <w:rPr>
          <w:b/>
          <w:sz w:val="24"/>
        </w:rPr>
      </w:pPr>
      <w:r>
        <w:rPr>
          <w:b/>
          <w:sz w:val="24"/>
        </w:rPr>
        <w:t>June,</w:t>
      </w:r>
      <w:r>
        <w:rPr>
          <w:b/>
          <w:spacing w:val="-1"/>
          <w:sz w:val="24"/>
        </w:rPr>
        <w:t> </w:t>
      </w:r>
      <w:r>
        <w:rPr>
          <w:b/>
          <w:spacing w:val="-4"/>
          <w:sz w:val="24"/>
        </w:rPr>
        <w:t>2017</w:t>
      </w:r>
    </w:p>
    <w:p>
      <w:pPr>
        <w:spacing w:after="0"/>
        <w:jc w:val="center"/>
        <w:rPr>
          <w:sz w:val="24"/>
        </w:rPr>
        <w:sectPr>
          <w:type w:val="continuous"/>
          <w:pgSz w:w="11910" w:h="16840"/>
          <w:pgMar w:top="1360" w:bottom="280" w:left="1220" w:right="1220"/>
        </w:sectPr>
      </w:pPr>
    </w:p>
    <w:p>
      <w:pPr>
        <w:pStyle w:val="Heading2"/>
        <w:spacing w:line="256" w:lineRule="auto" w:before="61"/>
        <w:ind w:left="230" w:right="228" w:hanging="1"/>
      </w:pPr>
      <w:r>
        <w:rPr/>
        <w:t>DEVELOPMENT OF AN IMPROVED ALGORITHM FOR POWER LINE DETECTION</w:t>
      </w:r>
      <w:r>
        <w:rPr>
          <w:spacing w:val="-5"/>
        </w:rPr>
        <w:t> </w:t>
      </w:r>
      <w:r>
        <w:rPr/>
        <w:t>IN</w:t>
      </w:r>
      <w:r>
        <w:rPr>
          <w:spacing w:val="-6"/>
        </w:rPr>
        <w:t> </w:t>
      </w:r>
      <w:r>
        <w:rPr/>
        <w:t>OPTICAL</w:t>
      </w:r>
      <w:r>
        <w:rPr>
          <w:spacing w:val="-5"/>
        </w:rPr>
        <w:t> </w:t>
      </w:r>
      <w:r>
        <w:rPr/>
        <w:t>IMAGES</w:t>
      </w:r>
      <w:r>
        <w:rPr>
          <w:spacing w:val="-3"/>
        </w:rPr>
        <w:t> </w:t>
      </w:r>
      <w:r>
        <w:rPr/>
        <w:t>USING</w:t>
      </w:r>
      <w:r>
        <w:rPr>
          <w:spacing w:val="-5"/>
        </w:rPr>
        <w:t> </w:t>
      </w:r>
      <w:r>
        <w:rPr/>
        <w:t>FRANGI</w:t>
      </w:r>
      <w:r>
        <w:rPr>
          <w:spacing w:val="-3"/>
        </w:rPr>
        <w:t> </w:t>
      </w:r>
      <w:r>
        <w:rPr/>
        <w:t>FILTER</w:t>
      </w:r>
      <w:r>
        <w:rPr>
          <w:spacing w:val="-5"/>
        </w:rPr>
        <w:t> </w:t>
      </w:r>
      <w:r>
        <w:rPr/>
        <w:t>AND</w:t>
      </w:r>
      <w:r>
        <w:rPr>
          <w:spacing w:val="-6"/>
        </w:rPr>
        <w:t> </w:t>
      </w:r>
      <w:r>
        <w:rPr/>
        <w:t>FIRST</w:t>
      </w:r>
      <w:r>
        <w:rPr>
          <w:spacing w:val="-4"/>
        </w:rPr>
        <w:t> </w:t>
      </w:r>
      <w:r>
        <w:rPr/>
        <w:t>ORDER DERIVATIVE OF GAUSSIAN</w:t>
      </w:r>
    </w:p>
    <w:p>
      <w:pPr>
        <w:pStyle w:val="BodyText"/>
        <w:rPr>
          <w:b/>
        </w:rPr>
      </w:pPr>
    </w:p>
    <w:p>
      <w:pPr>
        <w:pStyle w:val="BodyText"/>
        <w:rPr>
          <w:b/>
        </w:rPr>
      </w:pPr>
    </w:p>
    <w:p>
      <w:pPr>
        <w:pStyle w:val="BodyText"/>
        <w:rPr>
          <w:b/>
        </w:rPr>
      </w:pPr>
    </w:p>
    <w:p>
      <w:pPr>
        <w:pStyle w:val="BodyText"/>
        <w:spacing w:before="211"/>
        <w:rPr>
          <w:b/>
        </w:rPr>
      </w:pPr>
    </w:p>
    <w:p>
      <w:pPr>
        <w:spacing w:before="0"/>
        <w:ind w:left="3132" w:right="3129" w:firstLine="0"/>
        <w:jc w:val="center"/>
        <w:rPr>
          <w:b/>
          <w:sz w:val="24"/>
        </w:rPr>
      </w:pPr>
      <w:r>
        <w:rPr>
          <w:b/>
          <w:spacing w:val="-5"/>
          <w:sz w:val="24"/>
        </w:rPr>
        <w:t>BY</w:t>
      </w:r>
    </w:p>
    <w:p>
      <w:pPr>
        <w:pStyle w:val="BodyText"/>
        <w:rPr>
          <w:b/>
        </w:rPr>
      </w:pPr>
    </w:p>
    <w:p>
      <w:pPr>
        <w:pStyle w:val="BodyText"/>
        <w:rPr>
          <w:b/>
        </w:rPr>
      </w:pPr>
    </w:p>
    <w:p>
      <w:pPr>
        <w:pStyle w:val="BodyText"/>
        <w:rPr>
          <w:b/>
        </w:rPr>
      </w:pPr>
    </w:p>
    <w:p>
      <w:pPr>
        <w:pStyle w:val="BodyText"/>
        <w:rPr>
          <w:b/>
        </w:rPr>
      </w:pPr>
    </w:p>
    <w:p>
      <w:pPr>
        <w:pStyle w:val="BodyText"/>
        <w:spacing w:before="68"/>
        <w:rPr>
          <w:b/>
        </w:rPr>
      </w:pPr>
    </w:p>
    <w:p>
      <w:pPr>
        <w:spacing w:line="499" w:lineRule="auto" w:before="0"/>
        <w:ind w:left="1748" w:right="1746" w:firstLine="0"/>
        <w:jc w:val="center"/>
        <w:rPr>
          <w:b/>
          <w:sz w:val="24"/>
        </w:rPr>
      </w:pPr>
      <w:r>
        <w:rPr>
          <w:b/>
          <w:sz w:val="24"/>
        </w:rPr>
        <w:t>Prosper</w:t>
      </w:r>
      <w:r>
        <w:rPr>
          <w:b/>
          <w:spacing w:val="-8"/>
          <w:sz w:val="24"/>
        </w:rPr>
        <w:t> </w:t>
      </w:r>
      <w:r>
        <w:rPr>
          <w:b/>
          <w:sz w:val="24"/>
        </w:rPr>
        <w:t>Obaro</w:t>
      </w:r>
      <w:r>
        <w:rPr>
          <w:b/>
          <w:spacing w:val="-7"/>
          <w:sz w:val="24"/>
        </w:rPr>
        <w:t> </w:t>
      </w:r>
      <w:r>
        <w:rPr>
          <w:b/>
          <w:sz w:val="24"/>
        </w:rPr>
        <w:t>OYIBO,</w:t>
      </w:r>
      <w:r>
        <w:rPr>
          <w:b/>
          <w:spacing w:val="-7"/>
          <w:sz w:val="24"/>
        </w:rPr>
        <w:t> </w:t>
      </w:r>
      <w:r>
        <w:rPr>
          <w:b/>
          <w:sz w:val="24"/>
        </w:rPr>
        <w:t>B.Eng.</w:t>
      </w:r>
      <w:r>
        <w:rPr>
          <w:b/>
          <w:spacing w:val="-7"/>
          <w:sz w:val="24"/>
        </w:rPr>
        <w:t> </w:t>
      </w:r>
      <w:r>
        <w:rPr>
          <w:b/>
          <w:sz w:val="24"/>
        </w:rPr>
        <w:t>(ABU,</w:t>
      </w:r>
      <w:r>
        <w:rPr>
          <w:b/>
          <w:spacing w:val="-7"/>
          <w:sz w:val="24"/>
        </w:rPr>
        <w:t> </w:t>
      </w:r>
      <w:r>
        <w:rPr>
          <w:b/>
          <w:sz w:val="24"/>
        </w:rPr>
        <w:t>2014) </w:t>
      </w:r>
      <w:r>
        <w:rPr>
          <w:b/>
          <w:spacing w:val="-2"/>
          <w:sz w:val="24"/>
        </w:rPr>
        <w:t>P14EGEE8076</w:t>
      </w:r>
    </w:p>
    <w:p>
      <w:pPr>
        <w:pStyle w:val="BodyText"/>
        <w:rPr>
          <w:b/>
        </w:rPr>
      </w:pPr>
    </w:p>
    <w:p>
      <w:pPr>
        <w:pStyle w:val="BodyText"/>
        <w:rPr>
          <w:b/>
        </w:rPr>
      </w:pPr>
    </w:p>
    <w:p>
      <w:pPr>
        <w:pStyle w:val="BodyText"/>
        <w:rPr>
          <w:b/>
        </w:rPr>
      </w:pPr>
    </w:p>
    <w:p>
      <w:pPr>
        <w:pStyle w:val="BodyText"/>
        <w:spacing w:before="42"/>
        <w:rPr>
          <w:b/>
        </w:rPr>
      </w:pPr>
    </w:p>
    <w:p>
      <w:pPr>
        <w:spacing w:line="360" w:lineRule="auto" w:before="1"/>
        <w:ind w:left="410" w:right="406" w:firstLine="1"/>
        <w:jc w:val="center"/>
        <w:rPr>
          <w:b/>
          <w:sz w:val="24"/>
        </w:rPr>
      </w:pPr>
      <w:r>
        <w:rPr>
          <w:b/>
          <w:sz w:val="24"/>
        </w:rPr>
        <w:t>A DISSERTATION SUBMITTED TO THE SCHOOL OF POSTGRADUATESTUDIES, AHMADU BELLO UNIVERSITY, ZARIA IN PARTIAL</w:t>
      </w:r>
      <w:r>
        <w:rPr>
          <w:b/>
          <w:spacing w:val="-4"/>
          <w:sz w:val="24"/>
        </w:rPr>
        <w:t> </w:t>
      </w:r>
      <w:r>
        <w:rPr>
          <w:b/>
          <w:sz w:val="24"/>
        </w:rPr>
        <w:t>FULFILLMENT</w:t>
      </w:r>
      <w:r>
        <w:rPr>
          <w:b/>
          <w:spacing w:val="-4"/>
          <w:sz w:val="24"/>
        </w:rPr>
        <w:t> </w:t>
      </w:r>
      <w:r>
        <w:rPr>
          <w:b/>
          <w:sz w:val="24"/>
        </w:rPr>
        <w:t>OF</w:t>
      </w:r>
      <w:r>
        <w:rPr>
          <w:b/>
          <w:spacing w:val="-7"/>
          <w:sz w:val="24"/>
        </w:rPr>
        <w:t> </w:t>
      </w:r>
      <w:r>
        <w:rPr>
          <w:b/>
          <w:sz w:val="24"/>
        </w:rPr>
        <w:t>THE</w:t>
      </w:r>
      <w:r>
        <w:rPr>
          <w:b/>
          <w:spacing w:val="-4"/>
          <w:sz w:val="24"/>
        </w:rPr>
        <w:t> </w:t>
      </w:r>
      <w:r>
        <w:rPr>
          <w:b/>
          <w:sz w:val="24"/>
        </w:rPr>
        <w:t>REQUIREMENTS</w:t>
      </w:r>
      <w:r>
        <w:rPr>
          <w:b/>
          <w:spacing w:val="-1"/>
          <w:sz w:val="24"/>
        </w:rPr>
        <w:t> </w:t>
      </w:r>
      <w:r>
        <w:rPr>
          <w:b/>
          <w:sz w:val="24"/>
        </w:rPr>
        <w:t>FOR</w:t>
      </w:r>
      <w:r>
        <w:rPr>
          <w:b/>
          <w:spacing w:val="-4"/>
          <w:sz w:val="24"/>
        </w:rPr>
        <w:t> </w:t>
      </w:r>
      <w:r>
        <w:rPr>
          <w:b/>
          <w:sz w:val="24"/>
        </w:rPr>
        <w:t>THE</w:t>
      </w:r>
      <w:r>
        <w:rPr>
          <w:b/>
          <w:spacing w:val="-4"/>
          <w:sz w:val="24"/>
        </w:rPr>
        <w:t> </w:t>
      </w:r>
      <w:r>
        <w:rPr>
          <w:b/>
          <w:sz w:val="24"/>
        </w:rPr>
        <w:t>AWARD</w:t>
      </w:r>
      <w:r>
        <w:rPr>
          <w:b/>
          <w:spacing w:val="-5"/>
          <w:sz w:val="24"/>
        </w:rPr>
        <w:t> </w:t>
      </w:r>
      <w:r>
        <w:rPr>
          <w:b/>
          <w:sz w:val="24"/>
        </w:rPr>
        <w:t>OF</w:t>
      </w:r>
      <w:r>
        <w:rPr>
          <w:b/>
          <w:spacing w:val="-7"/>
          <w:sz w:val="24"/>
        </w:rPr>
        <w:t> </w:t>
      </w:r>
      <w:r>
        <w:rPr>
          <w:b/>
          <w:sz w:val="24"/>
        </w:rPr>
        <w:t>A MASTER OF SCIENCE (M.Sc.) DEGREE IN CONTROL ENGINEERING</w:t>
      </w:r>
    </w:p>
    <w:p>
      <w:pPr>
        <w:pStyle w:val="BodyText"/>
        <w:rPr>
          <w:b/>
        </w:rPr>
      </w:pPr>
    </w:p>
    <w:p>
      <w:pPr>
        <w:pStyle w:val="BodyText"/>
        <w:rPr>
          <w:b/>
        </w:rPr>
      </w:pPr>
    </w:p>
    <w:p>
      <w:pPr>
        <w:pStyle w:val="BodyText"/>
        <w:rPr>
          <w:b/>
        </w:rPr>
      </w:pPr>
    </w:p>
    <w:p>
      <w:pPr>
        <w:pStyle w:val="BodyText"/>
        <w:spacing w:before="204"/>
        <w:rPr>
          <w:b/>
        </w:rPr>
      </w:pPr>
    </w:p>
    <w:p>
      <w:pPr>
        <w:pStyle w:val="Heading2"/>
        <w:spacing w:line="362" w:lineRule="auto" w:before="0"/>
        <w:ind w:left="373" w:right="373"/>
      </w:pPr>
      <w:r>
        <w:rPr/>
        <w:t>DEPARTMENT</w:t>
      </w:r>
      <w:r>
        <w:rPr>
          <w:spacing w:val="-7"/>
        </w:rPr>
        <w:t> </w:t>
      </w:r>
      <w:r>
        <w:rPr/>
        <w:t>OF</w:t>
      </w:r>
      <w:r>
        <w:rPr>
          <w:spacing w:val="-10"/>
        </w:rPr>
        <w:t> </w:t>
      </w:r>
      <w:r>
        <w:rPr/>
        <w:t>ELECTRICAL</w:t>
      </w:r>
      <w:r>
        <w:rPr>
          <w:spacing w:val="-7"/>
        </w:rPr>
        <w:t> </w:t>
      </w:r>
      <w:r>
        <w:rPr/>
        <w:t>AND</w:t>
      </w:r>
      <w:r>
        <w:rPr>
          <w:spacing w:val="-7"/>
        </w:rPr>
        <w:t> </w:t>
      </w:r>
      <w:r>
        <w:rPr/>
        <w:t>COMPUTER</w:t>
      </w:r>
      <w:r>
        <w:rPr>
          <w:spacing w:val="-7"/>
        </w:rPr>
        <w:t> </w:t>
      </w:r>
      <w:r>
        <w:rPr/>
        <w:t>ENGINEERING, FACULTY OF ENGINEERING</w:t>
      </w:r>
    </w:p>
    <w:p>
      <w:pPr>
        <w:spacing w:line="360" w:lineRule="auto" w:before="0"/>
        <w:ind w:left="2580" w:right="2576" w:firstLine="0"/>
        <w:jc w:val="center"/>
        <w:rPr>
          <w:b/>
          <w:sz w:val="24"/>
        </w:rPr>
      </w:pPr>
      <w:r>
        <w:rPr>
          <w:b/>
          <w:sz w:val="24"/>
        </w:rPr>
        <w:t>AHMADU</w:t>
      </w:r>
      <w:r>
        <w:rPr>
          <w:b/>
          <w:spacing w:val="-15"/>
          <w:sz w:val="24"/>
        </w:rPr>
        <w:t> </w:t>
      </w:r>
      <w:r>
        <w:rPr>
          <w:b/>
          <w:sz w:val="24"/>
        </w:rPr>
        <w:t>BELLO</w:t>
      </w:r>
      <w:r>
        <w:rPr>
          <w:b/>
          <w:spacing w:val="-15"/>
          <w:sz w:val="24"/>
        </w:rPr>
        <w:t> </w:t>
      </w:r>
      <w:r>
        <w:rPr>
          <w:b/>
          <w:sz w:val="24"/>
        </w:rPr>
        <w:t>UNIVERSITY, </w:t>
      </w:r>
      <w:r>
        <w:rPr>
          <w:b/>
          <w:spacing w:val="-2"/>
          <w:sz w:val="24"/>
        </w:rPr>
        <w:t>ZARIA</w:t>
      </w:r>
    </w:p>
    <w:p>
      <w:pPr>
        <w:pStyle w:val="BodyText"/>
        <w:rPr>
          <w:b/>
        </w:rPr>
      </w:pPr>
    </w:p>
    <w:p>
      <w:pPr>
        <w:pStyle w:val="BodyText"/>
        <w:rPr>
          <w:b/>
        </w:rPr>
      </w:pPr>
    </w:p>
    <w:p>
      <w:pPr>
        <w:pStyle w:val="BodyText"/>
        <w:rPr>
          <w:b/>
        </w:rPr>
      </w:pPr>
    </w:p>
    <w:p>
      <w:pPr>
        <w:pStyle w:val="BodyText"/>
        <w:rPr>
          <w:b/>
        </w:rPr>
      </w:pPr>
    </w:p>
    <w:p>
      <w:pPr>
        <w:pStyle w:val="BodyText"/>
        <w:spacing w:before="271"/>
        <w:rPr>
          <w:b/>
        </w:rPr>
      </w:pPr>
    </w:p>
    <w:p>
      <w:pPr>
        <w:spacing w:before="1"/>
        <w:ind w:left="3129" w:right="3129" w:firstLine="0"/>
        <w:jc w:val="center"/>
        <w:rPr>
          <w:b/>
          <w:sz w:val="24"/>
        </w:rPr>
      </w:pPr>
      <w:r>
        <w:rPr>
          <w:b/>
          <w:sz w:val="24"/>
        </w:rPr>
        <w:t>June,</w:t>
      </w:r>
      <w:r>
        <w:rPr>
          <w:b/>
          <w:spacing w:val="-1"/>
          <w:sz w:val="24"/>
        </w:rPr>
        <w:t> </w:t>
      </w:r>
      <w:r>
        <w:rPr>
          <w:b/>
          <w:spacing w:val="-4"/>
          <w:sz w:val="24"/>
        </w:rPr>
        <w:t>2017</w:t>
      </w:r>
    </w:p>
    <w:p>
      <w:pPr>
        <w:spacing w:after="0"/>
        <w:jc w:val="center"/>
        <w:rPr>
          <w:sz w:val="24"/>
        </w:rPr>
        <w:sectPr>
          <w:pgSz w:w="11910" w:h="16840"/>
          <w:pgMar w:top="1360" w:bottom="280" w:left="1220" w:right="1220"/>
        </w:sectPr>
      </w:pPr>
    </w:p>
    <w:p>
      <w:pPr>
        <w:pStyle w:val="Heading2"/>
      </w:pPr>
      <w:bookmarkStart w:name="_TOC_250069" w:id="1"/>
      <w:bookmarkEnd w:id="1"/>
      <w:r>
        <w:rPr>
          <w:spacing w:val="-2"/>
        </w:rPr>
        <w:t>DECLARATION</w:t>
      </w:r>
    </w:p>
    <w:p>
      <w:pPr>
        <w:pStyle w:val="BodyText"/>
        <w:spacing w:line="480" w:lineRule="auto" w:before="272"/>
        <w:ind w:left="220" w:right="216"/>
        <w:jc w:val="both"/>
      </w:pPr>
      <w:r>
        <w:rPr/>
        <w:t>I Prosper ObaroOYIBO, hereby declare that the work in this dissertation entitled Development of an Improved Algorithm for Power Line Detection in Optical Images using Frangi Filter and First Order Derivative of Gaussianhas been carried out by me in the Department of Electrical and Computer Engineering. The information derived from literature has been duly acknowledged in the text and a list of references provided. No part of this dissertation was previously presented for another degree or diploma at this or any other </w:t>
      </w:r>
      <w:r>
        <w:rPr>
          <w:spacing w:val="-2"/>
        </w:rPr>
        <w:t>institution.</w:t>
      </w:r>
    </w:p>
    <w:p>
      <w:pPr>
        <w:pStyle w:val="BodyText"/>
      </w:pPr>
    </w:p>
    <w:p>
      <w:pPr>
        <w:pStyle w:val="BodyText"/>
      </w:pPr>
    </w:p>
    <w:p>
      <w:pPr>
        <w:pStyle w:val="BodyText"/>
      </w:pPr>
    </w:p>
    <w:p>
      <w:pPr>
        <w:pStyle w:val="BodyText"/>
      </w:pPr>
    </w:p>
    <w:p>
      <w:pPr>
        <w:pStyle w:val="BodyText"/>
        <w:spacing w:before="49"/>
      </w:pPr>
    </w:p>
    <w:p>
      <w:pPr>
        <w:tabs>
          <w:tab w:pos="5676" w:val="left" w:leader="none"/>
          <w:tab w:pos="6341" w:val="left" w:leader="none"/>
          <w:tab w:pos="8316" w:val="left" w:leader="none"/>
        </w:tabs>
        <w:spacing w:before="0"/>
        <w:ind w:left="220" w:right="0" w:firstLine="0"/>
        <w:jc w:val="both"/>
        <w:rPr>
          <w:b/>
          <w:sz w:val="24"/>
        </w:rPr>
      </w:pPr>
      <w:r>
        <w:rPr>
          <w:b/>
          <w:sz w:val="24"/>
        </w:rPr>
        <w:t>Prosper ObaroOYIBO</w:t>
      </w:r>
      <w:r>
        <w:rPr>
          <w:b/>
          <w:spacing w:val="481"/>
          <w:sz w:val="24"/>
        </w:rPr>
        <w:t> </w:t>
      </w:r>
      <w:r>
        <w:rPr>
          <w:b/>
          <w:sz w:val="24"/>
          <w:u w:val="single"/>
        </w:rPr>
        <w:tab/>
      </w:r>
      <w:r>
        <w:rPr>
          <w:b/>
          <w:sz w:val="24"/>
        </w:rPr>
        <w:tab/>
      </w:r>
      <w:r>
        <w:rPr>
          <w:b/>
          <w:sz w:val="24"/>
          <w:u w:val="single"/>
        </w:rPr>
        <w:tab/>
      </w:r>
    </w:p>
    <w:p>
      <w:pPr>
        <w:tabs>
          <w:tab w:pos="8141" w:val="left" w:leader="none"/>
        </w:tabs>
        <w:spacing w:before="0"/>
        <w:ind w:left="4541" w:right="0" w:firstLine="0"/>
        <w:jc w:val="left"/>
        <w:rPr>
          <w:b/>
          <w:sz w:val="24"/>
        </w:rPr>
      </w:pPr>
      <w:r>
        <w:rPr>
          <w:b/>
          <w:spacing w:val="-2"/>
          <w:sz w:val="24"/>
        </w:rPr>
        <w:t>Signature</w:t>
      </w:r>
      <w:r>
        <w:rPr>
          <w:b/>
          <w:sz w:val="24"/>
        </w:rPr>
        <w:tab/>
      </w:r>
      <w:r>
        <w:rPr>
          <w:b/>
          <w:spacing w:val="-4"/>
          <w:sz w:val="24"/>
        </w:rPr>
        <w:t>Date</w:t>
      </w:r>
    </w:p>
    <w:p>
      <w:pPr>
        <w:spacing w:after="0"/>
        <w:jc w:val="left"/>
        <w:rPr>
          <w:sz w:val="24"/>
        </w:rPr>
        <w:sectPr>
          <w:footerReference w:type="default" r:id="rId5"/>
          <w:pgSz w:w="11910" w:h="16840"/>
          <w:pgMar w:header="0" w:footer="1055" w:top="1340" w:bottom="1240" w:left="1220" w:right="1220"/>
          <w:pgNumType w:start="2"/>
        </w:sectPr>
      </w:pPr>
    </w:p>
    <w:p>
      <w:pPr>
        <w:pStyle w:val="Heading2"/>
      </w:pPr>
      <w:bookmarkStart w:name="_TOC_250068" w:id="2"/>
      <w:bookmarkEnd w:id="2"/>
      <w:r>
        <w:rPr>
          <w:spacing w:val="-2"/>
        </w:rPr>
        <w:t>CERTIFICATION</w:t>
      </w:r>
    </w:p>
    <w:p>
      <w:pPr>
        <w:pStyle w:val="BodyText"/>
        <w:spacing w:line="480" w:lineRule="auto" w:before="272"/>
        <w:ind w:left="220" w:right="216"/>
        <w:jc w:val="both"/>
      </w:pPr>
      <w:r>
        <w:rPr/>
        <w:t>This Dissertation entitled DEVELOPMENT OF AN IMPROVED ALGORITHM FOR POWER</w:t>
      </w:r>
      <w:r>
        <w:rPr>
          <w:spacing w:val="51"/>
          <w:w w:val="150"/>
        </w:rPr>
        <w:t> </w:t>
      </w:r>
      <w:r>
        <w:rPr/>
        <w:t>LINE</w:t>
      </w:r>
      <w:r>
        <w:rPr>
          <w:spacing w:val="51"/>
          <w:w w:val="150"/>
        </w:rPr>
        <w:t> </w:t>
      </w:r>
      <w:r>
        <w:rPr/>
        <w:t>DETECTION</w:t>
      </w:r>
      <w:r>
        <w:rPr>
          <w:spacing w:val="52"/>
          <w:w w:val="150"/>
        </w:rPr>
        <w:t> </w:t>
      </w:r>
      <w:r>
        <w:rPr/>
        <w:t>IN</w:t>
      </w:r>
      <w:r>
        <w:rPr>
          <w:spacing w:val="52"/>
          <w:w w:val="150"/>
        </w:rPr>
        <w:t> </w:t>
      </w:r>
      <w:r>
        <w:rPr/>
        <w:t>OPTICAL</w:t>
      </w:r>
      <w:r>
        <w:rPr>
          <w:spacing w:val="51"/>
          <w:w w:val="150"/>
        </w:rPr>
        <w:t> </w:t>
      </w:r>
      <w:r>
        <w:rPr/>
        <w:t>IMAGESUSING</w:t>
      </w:r>
      <w:r>
        <w:rPr>
          <w:spacing w:val="50"/>
          <w:w w:val="150"/>
        </w:rPr>
        <w:t> </w:t>
      </w:r>
      <w:r>
        <w:rPr/>
        <w:t>FRANGI</w:t>
      </w:r>
      <w:r>
        <w:rPr>
          <w:spacing w:val="78"/>
        </w:rPr>
        <w:t> </w:t>
      </w:r>
      <w:r>
        <w:rPr/>
        <w:t>FILTER</w:t>
      </w:r>
      <w:r>
        <w:rPr>
          <w:spacing w:val="52"/>
          <w:w w:val="150"/>
        </w:rPr>
        <w:t> </w:t>
      </w:r>
      <w:r>
        <w:rPr>
          <w:spacing w:val="-5"/>
        </w:rPr>
        <w:t>AND</w:t>
      </w:r>
    </w:p>
    <w:p>
      <w:pPr>
        <w:pStyle w:val="BodyText"/>
        <w:spacing w:line="480" w:lineRule="auto"/>
        <w:ind w:left="220" w:right="214"/>
        <w:jc w:val="both"/>
      </w:pPr>
      <w:r>
        <w:rPr/>
        <w:t>FIRST ORDER DERIVATIVE OF GAUSSIAN by Prosper Obaro OYIBO meets the regulations governing the award of degree of Master of Science (M.Sc.) in Control Engineering of the Ahmadu Bello University, and is approved for its contribution to knowledge and literary presentation.</w:t>
      </w:r>
    </w:p>
    <w:p>
      <w:pPr>
        <w:pStyle w:val="BodyText"/>
        <w:rPr>
          <w:sz w:val="20"/>
        </w:rPr>
      </w:pPr>
    </w:p>
    <w:p>
      <w:pPr>
        <w:pStyle w:val="BodyText"/>
        <w:rPr>
          <w:sz w:val="20"/>
        </w:rPr>
      </w:pPr>
    </w:p>
    <w:p>
      <w:pPr>
        <w:pStyle w:val="BodyText"/>
        <w:rPr>
          <w:sz w:val="20"/>
        </w:rPr>
      </w:pPr>
    </w:p>
    <w:p>
      <w:pPr>
        <w:pStyle w:val="BodyText"/>
        <w:spacing w:before="195"/>
        <w:rPr>
          <w:sz w:val="20"/>
        </w:rPr>
      </w:pPr>
    </w:p>
    <w:tbl>
      <w:tblPr>
        <w:tblW w:w="0" w:type="auto"/>
        <w:jc w:val="left"/>
        <w:tblInd w:w="1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526"/>
        <w:gridCol w:w="3032"/>
        <w:gridCol w:w="2358"/>
      </w:tblGrid>
      <w:tr>
        <w:trPr>
          <w:trHeight w:val="270" w:hRule="atLeast"/>
        </w:trPr>
        <w:tc>
          <w:tcPr>
            <w:tcW w:w="3526" w:type="dxa"/>
          </w:tcPr>
          <w:p>
            <w:pPr>
              <w:pStyle w:val="TableParagraph"/>
              <w:spacing w:line="251" w:lineRule="exact" w:before="0"/>
              <w:ind w:left="50"/>
              <w:rPr>
                <w:sz w:val="24"/>
              </w:rPr>
            </w:pPr>
            <w:r>
              <w:rPr>
                <w:sz w:val="24"/>
              </w:rPr>
              <w:t>Prof.</w:t>
            </w:r>
            <w:r>
              <w:rPr>
                <w:spacing w:val="-3"/>
                <w:sz w:val="24"/>
              </w:rPr>
              <w:t> </w:t>
            </w:r>
            <w:r>
              <w:rPr>
                <w:sz w:val="24"/>
              </w:rPr>
              <w:t>Boyi</w:t>
            </w:r>
            <w:r>
              <w:rPr>
                <w:spacing w:val="-2"/>
                <w:sz w:val="24"/>
              </w:rPr>
              <w:t> Jimoh</w:t>
            </w:r>
          </w:p>
        </w:tc>
        <w:tc>
          <w:tcPr>
            <w:tcW w:w="3032" w:type="dxa"/>
          </w:tcPr>
          <w:p>
            <w:pPr>
              <w:pStyle w:val="TableParagraph"/>
              <w:tabs>
                <w:tab w:pos="2699" w:val="left" w:leader="none"/>
              </w:tabs>
              <w:spacing w:line="251" w:lineRule="exact" w:before="0"/>
              <w:ind w:left="124"/>
              <w:rPr>
                <w:sz w:val="24"/>
              </w:rPr>
            </w:pPr>
            <w:r>
              <w:rPr>
                <w:sz w:val="24"/>
                <w:u w:val="single"/>
              </w:rPr>
              <w:t> </w:t>
              <w:tab/>
            </w:r>
          </w:p>
        </w:tc>
        <w:tc>
          <w:tcPr>
            <w:tcW w:w="2358" w:type="dxa"/>
          </w:tcPr>
          <w:p>
            <w:pPr>
              <w:pStyle w:val="TableParagraph"/>
              <w:tabs>
                <w:tab w:pos="2308" w:val="left" w:leader="none"/>
              </w:tabs>
              <w:spacing w:line="251" w:lineRule="exact" w:before="0"/>
              <w:ind w:left="333"/>
              <w:rPr>
                <w:sz w:val="24"/>
              </w:rPr>
            </w:pPr>
            <w:r>
              <w:rPr>
                <w:sz w:val="24"/>
                <w:u w:val="single"/>
              </w:rPr>
              <w:t> </w:t>
              <w:tab/>
            </w:r>
          </w:p>
        </w:tc>
      </w:tr>
      <w:tr>
        <w:trPr>
          <w:trHeight w:val="270" w:hRule="atLeast"/>
        </w:trPr>
        <w:tc>
          <w:tcPr>
            <w:tcW w:w="3526" w:type="dxa"/>
          </w:tcPr>
          <w:p>
            <w:pPr>
              <w:pStyle w:val="TableParagraph"/>
              <w:spacing w:line="251" w:lineRule="exact" w:before="0"/>
              <w:ind w:left="50"/>
              <w:rPr>
                <w:sz w:val="24"/>
              </w:rPr>
            </w:pPr>
            <w:r>
              <w:rPr>
                <w:sz w:val="24"/>
              </w:rPr>
              <w:t>Chairman, Supervisory</w:t>
            </w:r>
            <w:r>
              <w:rPr>
                <w:spacing w:val="-5"/>
                <w:sz w:val="24"/>
              </w:rPr>
              <w:t> </w:t>
            </w:r>
            <w:r>
              <w:rPr>
                <w:spacing w:val="-2"/>
                <w:sz w:val="24"/>
              </w:rPr>
              <w:t>Committee</w:t>
            </w:r>
          </w:p>
        </w:tc>
        <w:tc>
          <w:tcPr>
            <w:tcW w:w="3032" w:type="dxa"/>
          </w:tcPr>
          <w:p>
            <w:pPr>
              <w:pStyle w:val="TableParagraph"/>
              <w:spacing w:line="251" w:lineRule="exact" w:before="0"/>
              <w:ind w:left="844"/>
              <w:rPr>
                <w:sz w:val="24"/>
              </w:rPr>
            </w:pPr>
            <w:r>
              <w:rPr>
                <w:spacing w:val="-2"/>
                <w:sz w:val="24"/>
              </w:rPr>
              <w:t>Signature</w:t>
            </w:r>
          </w:p>
        </w:tc>
        <w:tc>
          <w:tcPr>
            <w:tcW w:w="2358" w:type="dxa"/>
          </w:tcPr>
          <w:p>
            <w:pPr>
              <w:pStyle w:val="TableParagraph"/>
              <w:spacing w:line="251" w:lineRule="exact" w:before="0"/>
              <w:ind w:left="1413"/>
              <w:rPr>
                <w:sz w:val="24"/>
              </w:rPr>
            </w:pPr>
            <w:r>
              <w:rPr>
                <w:spacing w:val="-4"/>
                <w:sz w:val="24"/>
              </w:rPr>
              <w:t>Date</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8"/>
        <w:rPr>
          <w:sz w:val="20"/>
        </w:rPr>
      </w:pPr>
    </w:p>
    <w:tbl>
      <w:tblPr>
        <w:tblW w:w="0" w:type="auto"/>
        <w:jc w:val="left"/>
        <w:tblInd w:w="1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461"/>
        <w:gridCol w:w="2947"/>
        <w:gridCol w:w="2208"/>
      </w:tblGrid>
      <w:tr>
        <w:trPr>
          <w:trHeight w:val="270" w:hRule="atLeast"/>
        </w:trPr>
        <w:tc>
          <w:tcPr>
            <w:tcW w:w="3461" w:type="dxa"/>
          </w:tcPr>
          <w:p>
            <w:pPr>
              <w:pStyle w:val="TableParagraph"/>
              <w:spacing w:line="251" w:lineRule="exact" w:before="0"/>
              <w:ind w:left="50"/>
              <w:rPr>
                <w:sz w:val="24"/>
              </w:rPr>
            </w:pPr>
            <w:r>
              <w:rPr>
                <w:sz w:val="24"/>
              </w:rPr>
              <w:t>Prof.</w:t>
            </w:r>
            <w:r>
              <w:rPr>
                <w:spacing w:val="-2"/>
                <w:sz w:val="24"/>
              </w:rPr>
              <w:t> </w:t>
            </w:r>
            <w:r>
              <w:rPr>
                <w:sz w:val="24"/>
              </w:rPr>
              <w:t>M.</w:t>
            </w:r>
            <w:r>
              <w:rPr>
                <w:spacing w:val="-1"/>
                <w:sz w:val="24"/>
              </w:rPr>
              <w:t> </w:t>
            </w:r>
            <w:r>
              <w:rPr>
                <w:sz w:val="24"/>
              </w:rPr>
              <w:t>B.</w:t>
            </w:r>
            <w:r>
              <w:rPr>
                <w:spacing w:val="-1"/>
                <w:sz w:val="24"/>
              </w:rPr>
              <w:t> </w:t>
            </w:r>
            <w:r>
              <w:rPr>
                <w:spacing w:val="-2"/>
                <w:sz w:val="24"/>
              </w:rPr>
              <w:t>Mu‟azu</w:t>
            </w:r>
          </w:p>
        </w:tc>
        <w:tc>
          <w:tcPr>
            <w:tcW w:w="2947" w:type="dxa"/>
          </w:tcPr>
          <w:p>
            <w:pPr>
              <w:pStyle w:val="TableParagraph"/>
              <w:tabs>
                <w:tab w:pos="2764" w:val="left" w:leader="none"/>
              </w:tabs>
              <w:spacing w:line="251" w:lineRule="exact" w:before="0"/>
              <w:ind w:left="189"/>
              <w:rPr>
                <w:sz w:val="24"/>
              </w:rPr>
            </w:pPr>
            <w:r>
              <w:rPr>
                <w:sz w:val="24"/>
                <w:u w:val="single"/>
              </w:rPr>
              <w:t> </w:t>
              <w:tab/>
            </w:r>
          </w:p>
        </w:tc>
        <w:tc>
          <w:tcPr>
            <w:tcW w:w="2208" w:type="dxa"/>
          </w:tcPr>
          <w:p>
            <w:pPr>
              <w:pStyle w:val="TableParagraph"/>
              <w:tabs>
                <w:tab w:pos="1974" w:val="left" w:leader="none"/>
              </w:tabs>
              <w:spacing w:line="251" w:lineRule="exact" w:before="0"/>
              <w:ind w:right="48"/>
              <w:jc w:val="right"/>
              <w:rPr>
                <w:sz w:val="24"/>
              </w:rPr>
            </w:pPr>
            <w:r>
              <w:rPr>
                <w:sz w:val="24"/>
                <w:u w:val="single"/>
              </w:rPr>
              <w:t> </w:t>
              <w:tab/>
            </w:r>
          </w:p>
        </w:tc>
      </w:tr>
      <w:tr>
        <w:trPr>
          <w:trHeight w:val="270" w:hRule="atLeast"/>
        </w:trPr>
        <w:tc>
          <w:tcPr>
            <w:tcW w:w="3461" w:type="dxa"/>
          </w:tcPr>
          <w:p>
            <w:pPr>
              <w:pStyle w:val="TableParagraph"/>
              <w:spacing w:line="251" w:lineRule="exact" w:before="0"/>
              <w:ind w:left="50"/>
              <w:rPr>
                <w:sz w:val="24"/>
              </w:rPr>
            </w:pPr>
            <w:r>
              <w:rPr>
                <w:sz w:val="24"/>
              </w:rPr>
              <w:t>Member, Supervisory</w:t>
            </w:r>
            <w:r>
              <w:rPr>
                <w:spacing w:val="-4"/>
                <w:sz w:val="24"/>
              </w:rPr>
              <w:t> </w:t>
            </w:r>
            <w:r>
              <w:rPr>
                <w:spacing w:val="-2"/>
                <w:sz w:val="24"/>
              </w:rPr>
              <w:t>Committee</w:t>
            </w:r>
          </w:p>
        </w:tc>
        <w:tc>
          <w:tcPr>
            <w:tcW w:w="2947" w:type="dxa"/>
          </w:tcPr>
          <w:p>
            <w:pPr>
              <w:pStyle w:val="TableParagraph"/>
              <w:spacing w:line="251" w:lineRule="exact" w:before="0"/>
              <w:ind w:left="909"/>
              <w:rPr>
                <w:sz w:val="24"/>
              </w:rPr>
            </w:pPr>
            <w:r>
              <w:rPr>
                <w:spacing w:val="-2"/>
                <w:sz w:val="24"/>
              </w:rPr>
              <w:t>Signature</w:t>
            </w:r>
          </w:p>
        </w:tc>
        <w:tc>
          <w:tcPr>
            <w:tcW w:w="2208" w:type="dxa"/>
          </w:tcPr>
          <w:p>
            <w:pPr>
              <w:pStyle w:val="TableParagraph"/>
              <w:spacing w:line="251" w:lineRule="exact" w:before="0"/>
              <w:ind w:right="190"/>
              <w:jc w:val="right"/>
              <w:rPr>
                <w:sz w:val="24"/>
              </w:rPr>
            </w:pPr>
            <w:r>
              <w:rPr>
                <w:spacing w:val="-4"/>
                <w:sz w:val="24"/>
              </w:rPr>
              <w:t>Date</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8"/>
        <w:rPr>
          <w:sz w:val="20"/>
        </w:rPr>
      </w:pPr>
    </w:p>
    <w:tbl>
      <w:tblPr>
        <w:tblW w:w="0" w:type="auto"/>
        <w:jc w:val="left"/>
        <w:tblInd w:w="1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829"/>
        <w:gridCol w:w="3760"/>
        <w:gridCol w:w="2388"/>
      </w:tblGrid>
      <w:tr>
        <w:trPr>
          <w:trHeight w:val="270" w:hRule="atLeast"/>
        </w:trPr>
        <w:tc>
          <w:tcPr>
            <w:tcW w:w="2829" w:type="dxa"/>
          </w:tcPr>
          <w:p>
            <w:pPr>
              <w:pStyle w:val="TableParagraph"/>
              <w:spacing w:line="251" w:lineRule="exact" w:before="0"/>
              <w:ind w:left="50"/>
              <w:rPr>
                <w:sz w:val="24"/>
              </w:rPr>
            </w:pPr>
            <w:r>
              <w:rPr>
                <w:sz w:val="24"/>
              </w:rPr>
              <w:t>Dr.</w:t>
            </w:r>
            <w:r>
              <w:rPr>
                <w:spacing w:val="-1"/>
                <w:sz w:val="24"/>
              </w:rPr>
              <w:t> </w:t>
            </w:r>
            <w:r>
              <w:rPr>
                <w:sz w:val="24"/>
              </w:rPr>
              <w:t>Y.</w:t>
            </w:r>
            <w:r>
              <w:rPr>
                <w:spacing w:val="-1"/>
                <w:sz w:val="24"/>
              </w:rPr>
              <w:t> </w:t>
            </w:r>
            <w:r>
              <w:rPr>
                <w:spacing w:val="-2"/>
                <w:sz w:val="24"/>
              </w:rPr>
              <w:t>Jibril</w:t>
            </w:r>
          </w:p>
        </w:tc>
        <w:tc>
          <w:tcPr>
            <w:tcW w:w="3760" w:type="dxa"/>
          </w:tcPr>
          <w:p>
            <w:pPr>
              <w:pStyle w:val="TableParagraph"/>
              <w:tabs>
                <w:tab w:pos="3396" w:val="left" w:leader="none"/>
              </w:tabs>
              <w:spacing w:line="251" w:lineRule="exact" w:before="0"/>
              <w:ind w:left="821"/>
              <w:rPr>
                <w:sz w:val="24"/>
              </w:rPr>
            </w:pPr>
            <w:r>
              <w:rPr>
                <w:sz w:val="24"/>
                <w:u w:val="single"/>
              </w:rPr>
              <w:t> </w:t>
              <w:tab/>
            </w:r>
          </w:p>
        </w:tc>
        <w:tc>
          <w:tcPr>
            <w:tcW w:w="2388" w:type="dxa"/>
          </w:tcPr>
          <w:p>
            <w:pPr>
              <w:pStyle w:val="TableParagraph"/>
              <w:tabs>
                <w:tab w:pos="2337" w:val="left" w:leader="none"/>
              </w:tabs>
              <w:spacing w:line="251" w:lineRule="exact" w:before="0"/>
              <w:ind w:left="362"/>
              <w:rPr>
                <w:sz w:val="24"/>
              </w:rPr>
            </w:pPr>
            <w:r>
              <w:rPr>
                <w:sz w:val="24"/>
                <w:u w:val="single"/>
              </w:rPr>
              <w:t> </w:t>
              <w:tab/>
            </w:r>
          </w:p>
        </w:tc>
      </w:tr>
      <w:tr>
        <w:trPr>
          <w:trHeight w:val="270" w:hRule="atLeast"/>
        </w:trPr>
        <w:tc>
          <w:tcPr>
            <w:tcW w:w="2829" w:type="dxa"/>
          </w:tcPr>
          <w:p>
            <w:pPr>
              <w:pStyle w:val="TableParagraph"/>
              <w:spacing w:line="251" w:lineRule="exact" w:before="0"/>
              <w:ind w:left="50"/>
              <w:rPr>
                <w:sz w:val="24"/>
              </w:rPr>
            </w:pPr>
            <w:r>
              <w:rPr>
                <w:sz w:val="24"/>
              </w:rPr>
              <w:t>Head</w:t>
            </w:r>
            <w:r>
              <w:rPr>
                <w:spacing w:val="-2"/>
                <w:sz w:val="24"/>
              </w:rPr>
              <w:t> </w:t>
            </w:r>
            <w:r>
              <w:rPr>
                <w:sz w:val="24"/>
              </w:rPr>
              <w:t>of </w:t>
            </w:r>
            <w:r>
              <w:rPr>
                <w:spacing w:val="-2"/>
                <w:sz w:val="24"/>
              </w:rPr>
              <w:t>Department</w:t>
            </w:r>
          </w:p>
        </w:tc>
        <w:tc>
          <w:tcPr>
            <w:tcW w:w="3760" w:type="dxa"/>
          </w:tcPr>
          <w:p>
            <w:pPr>
              <w:pStyle w:val="TableParagraph"/>
              <w:spacing w:line="251" w:lineRule="exact" w:before="0"/>
              <w:ind w:left="240"/>
              <w:jc w:val="center"/>
              <w:rPr>
                <w:sz w:val="24"/>
              </w:rPr>
            </w:pPr>
            <w:r>
              <w:rPr>
                <w:spacing w:val="-2"/>
                <w:sz w:val="24"/>
              </w:rPr>
              <w:t>Signature</w:t>
            </w:r>
          </w:p>
        </w:tc>
        <w:tc>
          <w:tcPr>
            <w:tcW w:w="2388" w:type="dxa"/>
          </w:tcPr>
          <w:p>
            <w:pPr>
              <w:pStyle w:val="TableParagraph"/>
              <w:spacing w:line="251" w:lineRule="exact" w:before="0"/>
              <w:ind w:left="1382"/>
              <w:rPr>
                <w:sz w:val="24"/>
              </w:rPr>
            </w:pPr>
            <w:r>
              <w:rPr>
                <w:spacing w:val="-4"/>
                <w:sz w:val="24"/>
              </w:rPr>
              <w:t>Date</w:t>
            </w:r>
          </w:p>
        </w:tc>
      </w:tr>
    </w:tbl>
    <w:p>
      <w:pPr>
        <w:pStyle w:val="BodyText"/>
      </w:pPr>
    </w:p>
    <w:p>
      <w:pPr>
        <w:pStyle w:val="BodyText"/>
      </w:pPr>
    </w:p>
    <w:p>
      <w:pPr>
        <w:pStyle w:val="BodyText"/>
      </w:pPr>
    </w:p>
    <w:p>
      <w:pPr>
        <w:pStyle w:val="BodyText"/>
      </w:pPr>
    </w:p>
    <w:p>
      <w:pPr>
        <w:pStyle w:val="BodyText"/>
      </w:pPr>
    </w:p>
    <w:p>
      <w:pPr>
        <w:pStyle w:val="BodyText"/>
        <w:spacing w:before="1"/>
      </w:pPr>
    </w:p>
    <w:p>
      <w:pPr>
        <w:pStyle w:val="BodyText"/>
        <w:tabs>
          <w:tab w:pos="3820" w:val="left" w:leader="none"/>
          <w:tab w:pos="4540" w:val="left" w:leader="none"/>
          <w:tab w:pos="6396" w:val="left" w:leader="none"/>
          <w:tab w:pos="7121" w:val="left" w:leader="none"/>
          <w:tab w:pos="8141" w:val="left" w:leader="none"/>
          <w:tab w:pos="9096" w:val="left" w:leader="none"/>
        </w:tabs>
        <w:spacing w:before="1"/>
        <w:ind w:left="220" w:right="367"/>
      </w:pPr>
      <w:r>
        <w:rPr/>
        <w:t>Prof. S. Z. Abubakar</w:t>
        <w:tab/>
      </w:r>
      <w:r>
        <w:rPr>
          <w:u w:val="single"/>
        </w:rPr>
        <w:tab/>
        <w:tab/>
      </w:r>
      <w:r>
        <w:rPr/>
        <w:tab/>
      </w:r>
      <w:r>
        <w:rPr>
          <w:u w:val="single"/>
        </w:rPr>
        <w:tab/>
        <w:tab/>
      </w:r>
      <w:r>
        <w:rPr/>
        <w:t> Dean. School of Postgraduate Studies</w:t>
        <w:tab/>
      </w:r>
      <w:r>
        <w:rPr>
          <w:spacing w:val="-2"/>
        </w:rPr>
        <w:t>Signature</w:t>
      </w:r>
      <w:r>
        <w:rPr/>
        <w:tab/>
        <w:tab/>
        <w:tab/>
      </w:r>
      <w:r>
        <w:rPr>
          <w:spacing w:val="-4"/>
        </w:rPr>
        <w:t>Date</w:t>
      </w:r>
    </w:p>
    <w:p>
      <w:pPr>
        <w:spacing w:after="0"/>
        <w:sectPr>
          <w:pgSz w:w="11910" w:h="16840"/>
          <w:pgMar w:header="0" w:footer="1055" w:top="1340" w:bottom="1240" w:left="1220" w:right="1220"/>
        </w:sectPr>
      </w:pPr>
    </w:p>
    <w:p>
      <w:pPr>
        <w:pStyle w:val="Heading2"/>
        <w:spacing w:before="74"/>
      </w:pPr>
      <w:bookmarkStart w:name="_TOC_250067" w:id="3"/>
      <w:bookmarkEnd w:id="3"/>
      <w:r>
        <w:rPr>
          <w:spacing w:val="-2"/>
        </w:rPr>
        <w:t>DEDICATION</w:t>
      </w:r>
    </w:p>
    <w:p>
      <w:pPr>
        <w:pStyle w:val="BodyText"/>
        <w:spacing w:before="272"/>
        <w:ind w:left="220"/>
      </w:pPr>
      <w:r>
        <w:rPr/>
        <w:t>This</w:t>
      </w:r>
      <w:r>
        <w:rPr>
          <w:spacing w:val="-3"/>
        </w:rPr>
        <w:t> </w:t>
      </w:r>
      <w:r>
        <w:rPr/>
        <w:t>research work is dedicated to</w:t>
      </w:r>
      <w:r>
        <w:rPr>
          <w:spacing w:val="-1"/>
        </w:rPr>
        <w:t> </w:t>
      </w:r>
      <w:r>
        <w:rPr/>
        <w:t>my</w:t>
      </w:r>
      <w:r>
        <w:rPr>
          <w:spacing w:val="-5"/>
        </w:rPr>
        <w:t> </w:t>
      </w:r>
      <w:r>
        <w:rPr/>
        <w:t>Parents and </w:t>
      </w:r>
      <w:r>
        <w:rPr>
          <w:spacing w:val="-2"/>
        </w:rPr>
        <w:t>Siblings.</w:t>
      </w:r>
    </w:p>
    <w:p>
      <w:pPr>
        <w:spacing w:after="0"/>
        <w:sectPr>
          <w:pgSz w:w="11910" w:h="16840"/>
          <w:pgMar w:header="0" w:footer="1055" w:top="1620" w:bottom="1240" w:left="1220" w:right="1220"/>
        </w:sectPr>
      </w:pPr>
    </w:p>
    <w:p>
      <w:pPr>
        <w:pStyle w:val="Heading2"/>
        <w:ind w:right="3130"/>
      </w:pPr>
      <w:bookmarkStart w:name="_TOC_250066" w:id="4"/>
      <w:bookmarkEnd w:id="4"/>
      <w:r>
        <w:rPr>
          <w:spacing w:val="-2"/>
        </w:rPr>
        <w:t>ACKNOWLEDGEMENT</w:t>
      </w:r>
    </w:p>
    <w:p>
      <w:pPr>
        <w:pStyle w:val="BodyText"/>
        <w:spacing w:line="256" w:lineRule="auto" w:before="274"/>
        <w:ind w:left="220" w:right="226"/>
        <w:jc w:val="both"/>
      </w:pPr>
      <w:r>
        <w:rPr/>
        <w:t>I express my unreserved gratitude andappreciation to God for seeing me through the completion of this research work.</w:t>
      </w:r>
    </w:p>
    <w:p>
      <w:pPr>
        <w:pStyle w:val="BodyText"/>
        <w:spacing w:line="276" w:lineRule="auto" w:before="165"/>
        <w:ind w:left="220" w:right="213"/>
        <w:jc w:val="both"/>
      </w:pPr>
      <w:r>
        <w:rPr/>
        <w:t>I wish to express my</w:t>
      </w:r>
      <w:r>
        <w:rPr>
          <w:spacing w:val="-2"/>
        </w:rPr>
        <w:t> </w:t>
      </w:r>
      <w:r>
        <w:rPr/>
        <w:t>deepest gratitude to my</w:t>
      </w:r>
      <w:r>
        <w:rPr>
          <w:spacing w:val="-2"/>
        </w:rPr>
        <w:t> </w:t>
      </w:r>
      <w:r>
        <w:rPr/>
        <w:t>supervisory</w:t>
      </w:r>
      <w:r>
        <w:rPr>
          <w:spacing w:val="-2"/>
        </w:rPr>
        <w:t> </w:t>
      </w:r>
      <w:r>
        <w:rPr/>
        <w:t>team and mentors:Prof. Boyi Jimoh and Prof. M. B. Mu‟azu, for their tireless efforts, valuable guidance and constant supervision towards the success of this research. The completion of this research could not have been possible without their constant participation and assistance. Thank you very much Sirs. My deep appreciation also goes to the Computer &amp; Control Research Group for their keen interest, suggestions and constructive criticisms during all the stages of this research.</w:t>
      </w:r>
    </w:p>
    <w:p>
      <w:pPr>
        <w:pStyle w:val="BodyText"/>
        <w:spacing w:line="276" w:lineRule="auto" w:before="161"/>
        <w:ind w:left="220" w:right="217"/>
        <w:jc w:val="both"/>
      </w:pPr>
      <w:r>
        <w:rPr/>
        <w:t>I acknowledge with thanks all the lecturers of Electrical and Computer Engineering, Ahmadu Bello</w:t>
      </w:r>
      <w:r>
        <w:rPr>
          <w:spacing w:val="9"/>
        </w:rPr>
        <w:t> </w:t>
      </w:r>
      <w:r>
        <w:rPr/>
        <w:t>University,</w:t>
      </w:r>
      <w:r>
        <w:rPr>
          <w:spacing w:val="9"/>
        </w:rPr>
        <w:t> </w:t>
      </w:r>
      <w:r>
        <w:rPr/>
        <w:t>namely:</w:t>
      </w:r>
      <w:r>
        <w:rPr>
          <w:spacing w:val="13"/>
        </w:rPr>
        <w:t> </w:t>
      </w:r>
      <w:r>
        <w:rPr/>
        <w:t>Prof.B.</w:t>
      </w:r>
      <w:r>
        <w:rPr>
          <w:spacing w:val="9"/>
        </w:rPr>
        <w:t> </w:t>
      </w:r>
      <w:r>
        <w:rPr/>
        <w:t>G.</w:t>
      </w:r>
      <w:r>
        <w:rPr>
          <w:spacing w:val="12"/>
        </w:rPr>
        <w:t> </w:t>
      </w:r>
      <w:r>
        <w:rPr/>
        <w:t>Bajoga,</w:t>
      </w:r>
      <w:r>
        <w:rPr>
          <w:spacing w:val="11"/>
        </w:rPr>
        <w:t> </w:t>
      </w:r>
      <w:r>
        <w:rPr/>
        <w:t>Dr.</w:t>
      </w:r>
      <w:r>
        <w:rPr>
          <w:spacing w:val="11"/>
        </w:rPr>
        <w:t> </w:t>
      </w:r>
      <w:r>
        <w:rPr/>
        <w:t>E.A.</w:t>
      </w:r>
      <w:r>
        <w:rPr>
          <w:spacing w:val="10"/>
        </w:rPr>
        <w:t> </w:t>
      </w:r>
      <w:r>
        <w:rPr/>
        <w:t>Adedokun,</w:t>
      </w:r>
      <w:r>
        <w:rPr>
          <w:spacing w:val="10"/>
        </w:rPr>
        <w:t> </w:t>
      </w:r>
      <w:r>
        <w:rPr/>
        <w:t>Dr.</w:t>
      </w:r>
      <w:r>
        <w:rPr>
          <w:spacing w:val="13"/>
        </w:rPr>
        <w:t> </w:t>
      </w:r>
      <w:r>
        <w:rPr/>
        <w:t>A.</w:t>
      </w:r>
      <w:r>
        <w:rPr>
          <w:spacing w:val="11"/>
        </w:rPr>
        <w:t> </w:t>
      </w:r>
      <w:r>
        <w:rPr/>
        <w:t>M.</w:t>
      </w:r>
      <w:r>
        <w:rPr>
          <w:spacing w:val="11"/>
        </w:rPr>
        <w:t> </w:t>
      </w:r>
      <w:r>
        <w:rPr/>
        <w:t>S.</w:t>
      </w:r>
      <w:r>
        <w:rPr>
          <w:spacing w:val="9"/>
        </w:rPr>
        <w:t> </w:t>
      </w:r>
      <w:r>
        <w:rPr/>
        <w:t>Tekanyi,</w:t>
      </w:r>
      <w:r>
        <w:rPr>
          <w:spacing w:val="11"/>
        </w:rPr>
        <w:t> </w:t>
      </w:r>
      <w:r>
        <w:rPr>
          <w:spacing w:val="-5"/>
        </w:rPr>
        <w:t>Dr.</w:t>
      </w:r>
    </w:p>
    <w:p>
      <w:pPr>
        <w:pStyle w:val="BodyText"/>
        <w:spacing w:line="276" w:lineRule="auto"/>
        <w:ind w:left="220" w:right="215"/>
        <w:jc w:val="both"/>
      </w:pPr>
      <w:r>
        <w:rPr/>
        <w:t>S. M. Sani, Dr. A. D. Usman and Dr. S. Garba, Dr. Y. Jibril, Dr. T.H Sikiru, Dr. K.A. Abu- Bilal, Dr. E. A. Gbenga,Engr. M. J. Mu‟azu, Engr. A. I. Abdullahi, Engr. E. Okafor, Engr. Bashir Sadiq, Engr.Salawudeen A. Tijjani, Engr.Olaniyan Abdulrahman, Engr. Yusuf and most especially, those whose names could not be mentioned. My deepest appreciation also goes to Abdullahi Tukur for all the administrative support towards me and the entire students of Department of Electrical and Computer Engineering.</w:t>
      </w:r>
    </w:p>
    <w:p>
      <w:pPr>
        <w:pStyle w:val="BodyText"/>
        <w:spacing w:line="276" w:lineRule="auto"/>
        <w:ind w:left="220" w:right="216"/>
        <w:jc w:val="both"/>
      </w:pPr>
      <w:r>
        <w:rPr/>
        <w:t>I</w:t>
      </w:r>
      <w:r>
        <w:rPr>
          <w:spacing w:val="-2"/>
        </w:rPr>
        <w:t> </w:t>
      </w:r>
      <w:r>
        <w:rPr/>
        <w:t>am also thankful to my</w:t>
      </w:r>
      <w:r>
        <w:rPr>
          <w:spacing w:val="-1"/>
        </w:rPr>
        <w:t> </w:t>
      </w:r>
      <w:r>
        <w:rPr/>
        <w:t>special friends, Esther Ejiofor,Mr. &amp;</w:t>
      </w:r>
      <w:r>
        <w:rPr>
          <w:spacing w:val="-1"/>
        </w:rPr>
        <w:t> </w:t>
      </w:r>
      <w:r>
        <w:rPr/>
        <w:t>Mrs G. U. Igelige, Abdulmalik Ibrahim, Abdumalik Fahd, Alhassan, Engr. Suleiman Hussein, Ocholi Haruna, Ibrahim Abdulwahab, Magaji Suleiman, Wasiu Ajadi, Malachi Egbuga, Oga Abubakar, Shittu Danraka, Engr. Ovie, Bukola Ishola, Salamatu Bello, Oziabor Loveth, Anuoluwapo Babarinde, Blessing Oghenekowhegba, Abu Samuel, Alao Micheal, Abdu-Samaila Thomas and Yusuf Muktar. Their continuous support and contributions toward the success of this researchwould never be forgotten, may God reward them and strengthen our friendship. I am very much thankful to all my course mates, Atuman, Muktar, Zaharadeen, Kachalla, Kabir, Muhideen, Ajayi, Usman, Akilu and Balarabe, may God bless and reward you all. Amen.</w:t>
      </w:r>
    </w:p>
    <w:p>
      <w:pPr>
        <w:pStyle w:val="BodyText"/>
        <w:spacing w:line="276" w:lineRule="auto"/>
        <w:ind w:left="220" w:right="216"/>
        <w:jc w:val="both"/>
      </w:pPr>
      <w:r>
        <w:rPr/>
        <w:t>Above all, I am forever indebted to my dear parents Engr &amp; Mrs J.E. Oyibo, your endless</w:t>
      </w:r>
      <w:r>
        <w:rPr>
          <w:spacing w:val="40"/>
        </w:rPr>
        <w:t> </w:t>
      </w:r>
      <w:r>
        <w:rPr/>
        <w:t>love and support, kind and understanding personality will always be appreciated. Thank you very</w:t>
      </w:r>
      <w:r>
        <w:rPr>
          <w:spacing w:val="-4"/>
        </w:rPr>
        <w:t> </w:t>
      </w:r>
      <w:r>
        <w:rPr/>
        <w:t>much. To my</w:t>
      </w:r>
      <w:r>
        <w:rPr>
          <w:spacing w:val="-2"/>
        </w:rPr>
        <w:t> </w:t>
      </w:r>
      <w:r>
        <w:rPr/>
        <w:t>siblings, Engr. V. E. Oyibo, Engr. T. O. Oyibo, Dr. S. T. Oyibo, Dr. K. O. Oyibo. I owe you all a big thank you. I am highly grateful for your constant support. May</w:t>
      </w:r>
      <w:r>
        <w:rPr>
          <w:spacing w:val="40"/>
        </w:rPr>
        <w:t> </w:t>
      </w:r>
      <w:r>
        <w:rPr/>
        <w:t>God bless you all.</w:t>
      </w:r>
    </w:p>
    <w:p>
      <w:pPr>
        <w:pStyle w:val="Heading3"/>
        <w:spacing w:before="166"/>
        <w:ind w:left="220" w:firstLine="0"/>
      </w:pPr>
      <w:r>
        <w:rPr/>
        <w:t>Prosper</w:t>
      </w:r>
      <w:r>
        <w:rPr>
          <w:spacing w:val="-4"/>
        </w:rPr>
        <w:t> </w:t>
      </w:r>
      <w:r>
        <w:rPr>
          <w:spacing w:val="-2"/>
        </w:rPr>
        <w:t>ObaroOYIBO</w:t>
      </w:r>
    </w:p>
    <w:p>
      <w:pPr>
        <w:pStyle w:val="BodyText"/>
        <w:spacing w:before="36"/>
        <w:ind w:left="220"/>
        <w:jc w:val="both"/>
      </w:pPr>
      <w:r>
        <w:rPr/>
        <w:t>June,</w:t>
      </w:r>
      <w:r>
        <w:rPr>
          <w:spacing w:val="1"/>
        </w:rPr>
        <w:t> </w:t>
      </w:r>
      <w:r>
        <w:rPr>
          <w:spacing w:val="-2"/>
        </w:rPr>
        <w:t>2017.</w:t>
      </w:r>
    </w:p>
    <w:p>
      <w:pPr>
        <w:spacing w:after="0"/>
        <w:jc w:val="both"/>
        <w:sectPr>
          <w:pgSz w:w="11910" w:h="16840"/>
          <w:pgMar w:header="0" w:footer="1055" w:top="1340" w:bottom="1240" w:left="1220" w:right="1220"/>
        </w:sectPr>
      </w:pPr>
    </w:p>
    <w:p>
      <w:pPr>
        <w:pStyle w:val="Heading2"/>
        <w:ind w:left="3130"/>
      </w:pPr>
      <w:bookmarkStart w:name="_TOC_250065" w:id="5"/>
      <w:bookmarkEnd w:id="5"/>
      <w:r>
        <w:rPr>
          <w:spacing w:val="-2"/>
        </w:rPr>
        <w:t>ABSTRACT</w:t>
      </w:r>
    </w:p>
    <w:p>
      <w:pPr>
        <w:pStyle w:val="BodyText"/>
        <w:spacing w:line="480" w:lineRule="auto" w:before="272"/>
        <w:ind w:left="220" w:right="213"/>
        <w:jc w:val="both"/>
      </w:pPr>
      <w:r>
        <w:rPr/>
        <w:t>This research presents the development of a Frangi filter and first-order derivative of Gaussian (FF-FDOG) based power line detection (PLD) algorithm as an improvement to the standard</w:t>
      </w:r>
      <w:r>
        <w:rPr>
          <w:spacing w:val="-4"/>
        </w:rPr>
        <w:t> </w:t>
      </w:r>
      <w:r>
        <w:rPr/>
        <w:t>PLD</w:t>
      </w:r>
      <w:r>
        <w:rPr>
          <w:spacing w:val="-4"/>
        </w:rPr>
        <w:t> </w:t>
      </w:r>
      <w:r>
        <w:rPr/>
        <w:t>algorithm. Vision-based</w:t>
      </w:r>
      <w:r>
        <w:rPr>
          <w:spacing w:val="-3"/>
        </w:rPr>
        <w:t> </w:t>
      </w:r>
      <w:r>
        <w:rPr/>
        <w:t>PLD</w:t>
      </w:r>
      <w:r>
        <w:rPr>
          <w:spacing w:val="-3"/>
        </w:rPr>
        <w:t> </w:t>
      </w:r>
      <w:r>
        <w:rPr/>
        <w:t>is</w:t>
      </w:r>
      <w:r>
        <w:rPr>
          <w:spacing w:val="-3"/>
        </w:rPr>
        <w:t> </w:t>
      </w:r>
      <w:r>
        <w:rPr/>
        <w:t>important</w:t>
      </w:r>
      <w:r>
        <w:rPr>
          <w:spacing w:val="-3"/>
        </w:rPr>
        <w:t> </w:t>
      </w:r>
      <w:r>
        <w:rPr/>
        <w:t>in</w:t>
      </w:r>
      <w:r>
        <w:rPr>
          <w:spacing w:val="-3"/>
        </w:rPr>
        <w:t> </w:t>
      </w:r>
      <w:r>
        <w:rPr/>
        <w:t>obstacle</w:t>
      </w:r>
      <w:r>
        <w:rPr>
          <w:spacing w:val="-3"/>
        </w:rPr>
        <w:t> </w:t>
      </w:r>
      <w:r>
        <w:rPr/>
        <w:t>avoidance</w:t>
      </w:r>
      <w:r>
        <w:rPr>
          <w:spacing w:val="-4"/>
        </w:rPr>
        <w:t> </w:t>
      </w:r>
      <w:r>
        <w:rPr/>
        <w:t>in</w:t>
      </w:r>
      <w:r>
        <w:rPr>
          <w:spacing w:val="-3"/>
        </w:rPr>
        <w:t> </w:t>
      </w:r>
      <w:r>
        <w:rPr/>
        <w:t>low-altitude flight and also in the surveillance and maintenance of electrical infrastructure. The need for high and real-time detection rates as well as low false alarm in noisy and cluttered images makes it a challenging</w:t>
      </w:r>
      <w:r>
        <w:rPr>
          <w:spacing w:val="-1"/>
        </w:rPr>
        <w:t> </w:t>
      </w:r>
      <w:r>
        <w:rPr/>
        <w:t>task. Matched filterand first-order derivative of Gaussian (MF-FDOG) based PLD algorithm</w:t>
      </w:r>
      <w:r>
        <w:rPr>
          <w:color w:val="221F1F"/>
        </w:rPr>
        <w:t>was developed to handle limitations associated with the standard PLD algorithm in terms of its ability to automatically select a problem specific threshold in its</w:t>
      </w:r>
      <w:r>
        <w:rPr>
          <w:color w:val="221F1F"/>
          <w:spacing w:val="40"/>
        </w:rPr>
        <w:t> </w:t>
      </w:r>
      <w:r>
        <w:rPr>
          <w:color w:val="221F1F"/>
        </w:rPr>
        <w:t>edge</w:t>
      </w:r>
      <w:r>
        <w:rPr>
          <w:color w:val="221F1F"/>
          <w:spacing w:val="-1"/>
        </w:rPr>
        <w:t> </w:t>
      </w:r>
      <w:r>
        <w:rPr>
          <w:color w:val="221F1F"/>
        </w:rPr>
        <w:t>detection</w:t>
      </w:r>
      <w:r>
        <w:rPr/>
        <w:t>. </w:t>
      </w:r>
      <w:r>
        <w:rPr>
          <w:color w:val="221F1F"/>
        </w:rPr>
        <w:t>The</w:t>
      </w:r>
      <w:r>
        <w:rPr>
          <w:color w:val="221F1F"/>
          <w:spacing w:val="-2"/>
        </w:rPr>
        <w:t> </w:t>
      </w:r>
      <w:r>
        <w:rPr>
          <w:color w:val="221F1F"/>
        </w:rPr>
        <w:t>MF-FDOG</w:t>
      </w:r>
      <w:r>
        <w:rPr>
          <w:color w:val="221F1F"/>
          <w:spacing w:val="-1"/>
        </w:rPr>
        <w:t> </w:t>
      </w:r>
      <w:r>
        <w:rPr>
          <w:color w:val="221F1F"/>
        </w:rPr>
        <w:t>based PLD, however,</w:t>
      </w:r>
      <w:r>
        <w:rPr>
          <w:color w:val="221F1F"/>
          <w:spacing w:val="-1"/>
        </w:rPr>
        <w:t> </w:t>
      </w:r>
      <w:r>
        <w:rPr>
          <w:color w:val="221F1F"/>
        </w:rPr>
        <w:t>returned a</w:t>
      </w:r>
      <w:r>
        <w:rPr>
          <w:color w:val="221F1F"/>
          <w:spacing w:val="-1"/>
        </w:rPr>
        <w:t> </w:t>
      </w:r>
      <w:r>
        <w:rPr>
          <w:color w:val="221F1F"/>
        </w:rPr>
        <w:t>high false positive</w:t>
      </w:r>
      <w:r>
        <w:rPr>
          <w:color w:val="221F1F"/>
          <w:spacing w:val="-1"/>
        </w:rPr>
        <w:t> </w:t>
      </w:r>
      <w:r>
        <w:rPr>
          <w:color w:val="221F1F"/>
        </w:rPr>
        <w:t>rate</w:t>
      </w:r>
      <w:r>
        <w:rPr>
          <w:color w:val="221F1F"/>
          <w:spacing w:val="-1"/>
        </w:rPr>
        <w:t> </w:t>
      </w:r>
      <w:r>
        <w:rPr>
          <w:color w:val="221F1F"/>
        </w:rPr>
        <w:t>and a detection rate insufficient for real time processing.</w:t>
      </w:r>
      <w:r>
        <w:rPr/>
        <w:t>The FF-FDOG based threshold is developed in this work using frangi filter (which detects vessel based on the eigen value analysis of the second order structure of an image) and FDOG filter. Images from the University of South Florida computer vision and pattern recognition group wire database</w:t>
      </w:r>
      <w:r>
        <w:rPr>
          <w:spacing w:val="40"/>
        </w:rPr>
        <w:t> </w:t>
      </w:r>
      <w:r>
        <w:rPr/>
        <w:t>were used to evaluate the performance of the developed FF-FDOG method. In the results obtained, the true positive rate of the developed FF-FDOG based PLD algorithm was</w:t>
      </w:r>
      <w:r>
        <w:rPr>
          <w:spacing w:val="40"/>
        </w:rPr>
        <w:t> </w:t>
      </w:r>
      <w:r>
        <w:rPr/>
        <w:t>86.39%, which is a 2.64% improvement over MF-FDOG's 84.16%, while the false positive rate of the developed FF-FDOG based PLD algorithm was 11.45%, which is a 36.06% improvement over MF-FDOG's 17.91%.</w:t>
      </w:r>
    </w:p>
    <w:p>
      <w:pPr>
        <w:spacing w:after="0" w:line="480" w:lineRule="auto"/>
        <w:jc w:val="both"/>
        <w:sectPr>
          <w:pgSz w:w="11910" w:h="16840"/>
          <w:pgMar w:header="0" w:footer="1055" w:top="1340" w:bottom="1240" w:left="1220" w:right="1220"/>
        </w:sectPr>
      </w:pPr>
    </w:p>
    <w:p>
      <w:pPr>
        <w:pStyle w:val="Heading2"/>
      </w:pPr>
      <w:bookmarkStart w:name="_TOC_250064" w:id="6"/>
      <w:r>
        <w:rPr/>
        <w:t>TABLE OF</w:t>
      </w:r>
      <w:r>
        <w:rPr>
          <w:spacing w:val="-3"/>
        </w:rPr>
        <w:t> </w:t>
      </w:r>
      <w:bookmarkEnd w:id="6"/>
      <w:r>
        <w:rPr>
          <w:spacing w:val="-2"/>
        </w:rPr>
        <w:t>CONTENTS</w:t>
      </w:r>
    </w:p>
    <w:p>
      <w:pPr>
        <w:pStyle w:val="BodyText"/>
        <w:spacing w:line="256" w:lineRule="auto" w:before="274"/>
        <w:ind w:left="220" w:right="221"/>
        <w:jc w:val="both"/>
      </w:pPr>
      <w:r>
        <w:rPr/>
        <w:t>DEVELOPMENT OF AN IMPROVED POWER LINE DETECTION ALGORITHM FOR OPTICAL IMAGES USING FRANGI FILTER AND FIRST ORDER DERIVATIVE OF </w:t>
      </w:r>
      <w:r>
        <w:rPr>
          <w:spacing w:val="-2"/>
        </w:rPr>
        <w:t>GAUSSIAN</w:t>
      </w:r>
    </w:p>
    <w:p>
      <w:pPr>
        <w:spacing w:after="0" w:line="256" w:lineRule="auto"/>
        <w:jc w:val="both"/>
        <w:sectPr>
          <w:pgSz w:w="11910" w:h="16840"/>
          <w:pgMar w:header="0" w:footer="1055" w:top="1340" w:bottom="1598" w:left="1220" w:right="1220"/>
        </w:sectPr>
      </w:pPr>
    </w:p>
    <w:sdt>
      <w:sdtPr>
        <w:docPartObj>
          <w:docPartGallery w:val="Table of Contents"/>
          <w:docPartUnique/>
        </w:docPartObj>
      </w:sdtPr>
      <w:sdtEndPr/>
      <w:sdtContent>
        <w:p>
          <w:pPr>
            <w:pStyle w:val="TOC2"/>
            <w:tabs>
              <w:tab w:pos="9238" w:val="right" w:leader="dot"/>
            </w:tabs>
            <w:spacing w:before="165"/>
          </w:pPr>
          <w:hyperlink w:history="true" w:anchor="_TOC_250069">
            <w:r>
              <w:rPr>
                <w:spacing w:val="-2"/>
              </w:rPr>
              <w:t>DECLARATION</w:t>
            </w:r>
            <w:r>
              <w:rPr/>
              <w:tab/>
            </w:r>
            <w:r>
              <w:rPr>
                <w:spacing w:val="-5"/>
              </w:rPr>
              <w:t>ii</w:t>
            </w:r>
          </w:hyperlink>
        </w:p>
        <w:p>
          <w:pPr>
            <w:pStyle w:val="TOC2"/>
            <w:tabs>
              <w:tab w:pos="9240" w:val="right" w:leader="dot"/>
            </w:tabs>
            <w:spacing w:before="183"/>
          </w:pPr>
          <w:hyperlink w:history="true" w:anchor="_TOC_250068">
            <w:r>
              <w:rPr>
                <w:spacing w:val="-2"/>
              </w:rPr>
              <w:t>CERTIFICATION</w:t>
            </w:r>
            <w:r>
              <w:rPr/>
              <w:tab/>
            </w:r>
            <w:r>
              <w:rPr>
                <w:spacing w:val="-5"/>
              </w:rPr>
              <w:t>iii</w:t>
            </w:r>
          </w:hyperlink>
        </w:p>
        <w:p>
          <w:pPr>
            <w:pStyle w:val="TOC2"/>
            <w:tabs>
              <w:tab w:pos="9239" w:val="right" w:leader="dot"/>
            </w:tabs>
            <w:spacing w:before="180"/>
          </w:pPr>
          <w:hyperlink w:history="true" w:anchor="_TOC_250067">
            <w:r>
              <w:rPr>
                <w:spacing w:val="-2"/>
              </w:rPr>
              <w:t>DEDICATION</w:t>
            </w:r>
            <w:r>
              <w:rPr/>
              <w:tab/>
            </w:r>
            <w:r>
              <w:rPr>
                <w:spacing w:val="-5"/>
              </w:rPr>
              <w:t>iv</w:t>
            </w:r>
          </w:hyperlink>
        </w:p>
        <w:p>
          <w:pPr>
            <w:pStyle w:val="TOC2"/>
            <w:tabs>
              <w:tab w:pos="9238" w:val="right" w:leader="dot"/>
            </w:tabs>
          </w:pPr>
          <w:hyperlink w:history="true" w:anchor="_TOC_250066">
            <w:r>
              <w:rPr>
                <w:spacing w:val="-2"/>
              </w:rPr>
              <w:t>ACKNOWLEDGEMENT</w:t>
            </w:r>
            <w:r>
              <w:rPr/>
              <w:tab/>
            </w:r>
            <w:r>
              <w:rPr>
                <w:spacing w:val="-10"/>
              </w:rPr>
              <w:t>v</w:t>
            </w:r>
          </w:hyperlink>
        </w:p>
        <w:p>
          <w:pPr>
            <w:pStyle w:val="TOC2"/>
            <w:tabs>
              <w:tab w:pos="9238" w:val="right" w:leader="dot"/>
            </w:tabs>
            <w:spacing w:before="183"/>
          </w:pPr>
          <w:hyperlink w:history="true" w:anchor="_TOC_250065">
            <w:r>
              <w:rPr>
                <w:spacing w:val="-2"/>
              </w:rPr>
              <w:t>ABSTRACT</w:t>
            </w:r>
            <w:r>
              <w:rPr/>
              <w:tab/>
            </w:r>
            <w:r>
              <w:rPr>
                <w:spacing w:val="-5"/>
              </w:rPr>
              <w:t>vi</w:t>
            </w:r>
          </w:hyperlink>
        </w:p>
        <w:p>
          <w:pPr>
            <w:pStyle w:val="TOC2"/>
            <w:tabs>
              <w:tab w:pos="9237" w:val="right" w:leader="dot"/>
            </w:tabs>
            <w:spacing w:before="183"/>
          </w:pPr>
          <w:hyperlink w:history="true" w:anchor="_TOC_250064">
            <w:r>
              <w:rPr/>
              <w:t>TABLE</w:t>
            </w:r>
            <w:r>
              <w:rPr>
                <w:spacing w:val="-2"/>
              </w:rPr>
              <w:t> </w:t>
            </w:r>
            <w:r>
              <w:rPr/>
              <w:t>OF</w:t>
            </w:r>
            <w:r>
              <w:rPr>
                <w:spacing w:val="-2"/>
              </w:rPr>
              <w:t> CONTENTS</w:t>
            </w:r>
            <w:r>
              <w:rPr/>
              <w:tab/>
            </w:r>
            <w:r>
              <w:rPr>
                <w:spacing w:val="-5"/>
              </w:rPr>
              <w:t>vii</w:t>
            </w:r>
          </w:hyperlink>
        </w:p>
        <w:p>
          <w:pPr>
            <w:pStyle w:val="TOC2"/>
            <w:tabs>
              <w:tab w:pos="9238" w:val="right" w:leader="dot"/>
            </w:tabs>
            <w:spacing w:before="180"/>
          </w:pPr>
          <w:hyperlink w:history="true" w:anchor="_TOC_250063">
            <w:r>
              <w:rPr/>
              <w:t>LIST</w:t>
            </w:r>
            <w:r>
              <w:rPr>
                <w:spacing w:val="-2"/>
              </w:rPr>
              <w:t> </w:t>
            </w:r>
            <w:r>
              <w:rPr/>
              <w:t>OF</w:t>
            </w:r>
            <w:r>
              <w:rPr>
                <w:spacing w:val="-1"/>
              </w:rPr>
              <w:t> </w:t>
            </w:r>
            <w:r>
              <w:rPr>
                <w:spacing w:val="-2"/>
              </w:rPr>
              <w:t>FIGURES</w:t>
            </w:r>
            <w:r>
              <w:rPr/>
              <w:tab/>
            </w:r>
            <w:r>
              <w:rPr>
                <w:spacing w:val="-10"/>
              </w:rPr>
              <w:t>x</w:t>
            </w:r>
          </w:hyperlink>
        </w:p>
        <w:p>
          <w:pPr>
            <w:pStyle w:val="TOC2"/>
            <w:tabs>
              <w:tab w:pos="9242" w:val="right" w:leader="dot"/>
            </w:tabs>
          </w:pPr>
          <w:hyperlink w:history="true" w:anchor="_TOC_250062">
            <w:r>
              <w:rPr/>
              <w:t>LIST</w:t>
            </w:r>
            <w:r>
              <w:rPr>
                <w:spacing w:val="-2"/>
              </w:rPr>
              <w:t> </w:t>
            </w:r>
            <w:r>
              <w:rPr/>
              <w:t>OF</w:t>
            </w:r>
            <w:r>
              <w:rPr>
                <w:spacing w:val="-3"/>
              </w:rPr>
              <w:t> </w:t>
            </w:r>
            <w:r>
              <w:rPr>
                <w:spacing w:val="-2"/>
              </w:rPr>
              <w:t>PLATES</w:t>
            </w:r>
            <w:r>
              <w:rPr/>
              <w:tab/>
            </w:r>
            <w:r>
              <w:rPr>
                <w:spacing w:val="-5"/>
              </w:rPr>
              <w:t>xi</w:t>
            </w:r>
          </w:hyperlink>
        </w:p>
        <w:p>
          <w:pPr>
            <w:pStyle w:val="TOC2"/>
            <w:tabs>
              <w:tab w:pos="9240" w:val="right" w:leader="dot"/>
            </w:tabs>
            <w:spacing w:before="183"/>
          </w:pPr>
          <w:r>
            <w:rPr/>
            <w:t>LIST</w:t>
          </w:r>
          <w:r>
            <w:rPr>
              <w:spacing w:val="-2"/>
            </w:rPr>
            <w:t> </w:t>
          </w:r>
          <w:r>
            <w:rPr/>
            <w:t>OF</w:t>
          </w:r>
          <w:r>
            <w:rPr>
              <w:spacing w:val="-3"/>
            </w:rPr>
            <w:t> </w:t>
          </w:r>
          <w:r>
            <w:rPr>
              <w:spacing w:val="-2"/>
            </w:rPr>
            <w:t>TABLES</w:t>
          </w:r>
          <w:r>
            <w:rPr/>
            <w:tab/>
          </w:r>
          <w:r>
            <w:rPr>
              <w:spacing w:val="-4"/>
            </w:rPr>
            <w:t>xiii</w:t>
          </w:r>
        </w:p>
        <w:p>
          <w:pPr>
            <w:pStyle w:val="TOC2"/>
            <w:tabs>
              <w:tab w:pos="9240" w:val="right" w:leader="dot"/>
            </w:tabs>
          </w:pPr>
          <w:hyperlink w:history="true" w:anchor="_TOC_250061">
            <w:r>
              <w:rPr>
                <w:spacing w:val="-2"/>
              </w:rPr>
              <w:t>ABBREVIATIONS</w:t>
            </w:r>
            <w:r>
              <w:rPr/>
              <w:tab/>
            </w:r>
            <w:r>
              <w:rPr>
                <w:spacing w:val="-5"/>
              </w:rPr>
              <w:t>xiv</w:t>
            </w:r>
          </w:hyperlink>
        </w:p>
        <w:p>
          <w:pPr>
            <w:pStyle w:val="TOC1"/>
            <w:tabs>
              <w:tab w:pos="9238" w:val="right" w:leader="dot"/>
            </w:tabs>
          </w:pPr>
          <w:r>
            <w:rPr/>
            <w:t>CHAPTER</w:t>
          </w:r>
          <w:r>
            <w:rPr>
              <w:spacing w:val="-1"/>
            </w:rPr>
            <w:t> </w:t>
          </w:r>
          <w:r>
            <w:rPr>
              <w:spacing w:val="-5"/>
            </w:rPr>
            <w:t>ONE</w:t>
          </w:r>
          <w:r>
            <w:rPr/>
            <w:tab/>
          </w:r>
          <w:r>
            <w:rPr>
              <w:spacing w:val="-10"/>
            </w:rPr>
            <w:t>1</w:t>
          </w:r>
        </w:p>
        <w:p>
          <w:pPr>
            <w:pStyle w:val="TOC1"/>
            <w:tabs>
              <w:tab w:pos="9238" w:val="right" w:leader="dot"/>
            </w:tabs>
            <w:spacing w:before="180"/>
          </w:pPr>
          <w:r>
            <w:rPr>
              <w:spacing w:val="-2"/>
            </w:rPr>
            <w:t>INTRODUCTION</w:t>
          </w:r>
          <w:r>
            <w:rPr/>
            <w:tab/>
          </w:r>
          <w:r>
            <w:rPr>
              <w:spacing w:val="-10"/>
            </w:rPr>
            <w:t>1</w:t>
          </w:r>
        </w:p>
        <w:p>
          <w:pPr>
            <w:pStyle w:val="TOC3"/>
            <w:numPr>
              <w:ilvl w:val="1"/>
              <w:numId w:val="1"/>
            </w:numPr>
            <w:tabs>
              <w:tab w:pos="1101" w:val="left" w:leader="none"/>
              <w:tab w:pos="9238" w:val="right" w:leader="dot"/>
            </w:tabs>
            <w:spacing w:line="240" w:lineRule="auto" w:before="182" w:after="0"/>
            <w:ind w:left="1101" w:right="0" w:hanging="641"/>
            <w:jc w:val="left"/>
          </w:pPr>
          <w:hyperlink w:history="true" w:anchor="_TOC_250060">
            <w:r>
              <w:rPr>
                <w:spacing w:val="-2"/>
              </w:rPr>
              <w:t>Background</w:t>
            </w:r>
            <w:r>
              <w:rPr/>
              <w:tab/>
            </w:r>
            <w:r>
              <w:rPr>
                <w:spacing w:val="-10"/>
              </w:rPr>
              <w:t>1</w:t>
            </w:r>
          </w:hyperlink>
        </w:p>
        <w:p>
          <w:pPr>
            <w:pStyle w:val="TOC3"/>
            <w:numPr>
              <w:ilvl w:val="1"/>
              <w:numId w:val="1"/>
            </w:numPr>
            <w:tabs>
              <w:tab w:pos="1101" w:val="left" w:leader="none"/>
              <w:tab w:pos="9238" w:val="right" w:leader="dot"/>
            </w:tabs>
            <w:spacing w:line="240" w:lineRule="auto" w:before="183" w:after="0"/>
            <w:ind w:left="1101" w:right="0" w:hanging="641"/>
            <w:jc w:val="left"/>
          </w:pPr>
          <w:hyperlink w:history="true" w:anchor="_TOC_250059">
            <w:r>
              <w:rPr/>
              <w:t>Statement</w:t>
            </w:r>
            <w:r>
              <w:rPr>
                <w:spacing w:val="-1"/>
              </w:rPr>
              <w:t> </w:t>
            </w:r>
            <w:r>
              <w:rPr/>
              <w:t>of</w:t>
            </w:r>
            <w:r>
              <w:rPr>
                <w:spacing w:val="-1"/>
              </w:rPr>
              <w:t> </w:t>
            </w:r>
            <w:r>
              <w:rPr/>
              <w:t>the </w:t>
            </w:r>
            <w:r>
              <w:rPr>
                <w:spacing w:val="-2"/>
              </w:rPr>
              <w:t>Problem</w:t>
            </w:r>
            <w:r>
              <w:rPr/>
              <w:tab/>
            </w:r>
            <w:r>
              <w:rPr>
                <w:spacing w:val="-10"/>
              </w:rPr>
              <w:t>3</w:t>
            </w:r>
          </w:hyperlink>
        </w:p>
        <w:p>
          <w:pPr>
            <w:pStyle w:val="TOC3"/>
            <w:numPr>
              <w:ilvl w:val="1"/>
              <w:numId w:val="1"/>
            </w:numPr>
            <w:tabs>
              <w:tab w:pos="1101" w:val="left" w:leader="none"/>
              <w:tab w:pos="9238" w:val="right" w:leader="dot"/>
            </w:tabs>
            <w:spacing w:line="240" w:lineRule="auto" w:before="182" w:after="0"/>
            <w:ind w:left="1101" w:right="0" w:hanging="641"/>
            <w:jc w:val="left"/>
          </w:pPr>
          <w:hyperlink w:history="true" w:anchor="_TOC_250058">
            <w:r>
              <w:rPr/>
              <w:t>Significance</w:t>
            </w:r>
            <w:r>
              <w:rPr>
                <w:spacing w:val="-4"/>
              </w:rPr>
              <w:t> </w:t>
            </w:r>
            <w:r>
              <w:rPr/>
              <w:t>of</w:t>
            </w:r>
            <w:r>
              <w:rPr>
                <w:spacing w:val="-2"/>
              </w:rPr>
              <w:t> </w:t>
            </w:r>
            <w:r>
              <w:rPr/>
              <w:t>the</w:t>
            </w:r>
            <w:r>
              <w:rPr>
                <w:spacing w:val="-2"/>
              </w:rPr>
              <w:t> </w:t>
            </w:r>
            <w:r>
              <w:rPr>
                <w:spacing w:val="-4"/>
              </w:rPr>
              <w:t>Study</w:t>
            </w:r>
            <w:r>
              <w:rPr/>
              <w:tab/>
            </w:r>
            <w:r>
              <w:rPr>
                <w:spacing w:val="-10"/>
              </w:rPr>
              <w:t>3</w:t>
            </w:r>
          </w:hyperlink>
        </w:p>
        <w:p>
          <w:pPr>
            <w:pStyle w:val="TOC3"/>
            <w:numPr>
              <w:ilvl w:val="1"/>
              <w:numId w:val="1"/>
            </w:numPr>
            <w:tabs>
              <w:tab w:pos="1101" w:val="left" w:leader="none"/>
              <w:tab w:pos="9238" w:val="right" w:leader="dot"/>
            </w:tabs>
            <w:spacing w:line="240" w:lineRule="auto" w:before="180" w:after="0"/>
            <w:ind w:left="1101" w:right="0" w:hanging="641"/>
            <w:jc w:val="left"/>
          </w:pPr>
          <w:hyperlink w:history="true" w:anchor="_TOC_250057">
            <w:r>
              <w:rPr/>
              <w:t>Aim</w:t>
            </w:r>
            <w:r>
              <w:rPr>
                <w:spacing w:val="-1"/>
              </w:rPr>
              <w:t> </w:t>
            </w:r>
            <w:r>
              <w:rPr/>
              <w:t>and Objectives</w:t>
            </w:r>
            <w:r>
              <w:rPr>
                <w:spacing w:val="-1"/>
              </w:rPr>
              <w:t> </w:t>
            </w:r>
            <w:r>
              <w:rPr/>
              <w:t>of the </w:t>
            </w:r>
            <w:r>
              <w:rPr>
                <w:spacing w:val="-2"/>
              </w:rPr>
              <w:t>Study</w:t>
            </w:r>
            <w:r>
              <w:rPr/>
              <w:tab/>
            </w:r>
            <w:r>
              <w:rPr>
                <w:spacing w:val="-10"/>
              </w:rPr>
              <w:t>3</w:t>
            </w:r>
          </w:hyperlink>
        </w:p>
        <w:p>
          <w:pPr>
            <w:pStyle w:val="TOC3"/>
            <w:numPr>
              <w:ilvl w:val="1"/>
              <w:numId w:val="1"/>
            </w:numPr>
            <w:tabs>
              <w:tab w:pos="1101" w:val="left" w:leader="none"/>
              <w:tab w:pos="9238" w:val="right" w:leader="dot"/>
            </w:tabs>
            <w:spacing w:line="240" w:lineRule="auto" w:before="183" w:after="0"/>
            <w:ind w:left="1101" w:right="0" w:hanging="641"/>
            <w:jc w:val="left"/>
          </w:pPr>
          <w:hyperlink w:history="true" w:anchor="_TOC_250056">
            <w:r>
              <w:rPr>
                <w:spacing w:val="-2"/>
              </w:rPr>
              <w:t>Methodology</w:t>
            </w:r>
            <w:r>
              <w:rPr/>
              <w:tab/>
            </w:r>
            <w:r>
              <w:rPr>
                <w:spacing w:val="-10"/>
              </w:rPr>
              <w:t>4</w:t>
            </w:r>
          </w:hyperlink>
        </w:p>
        <w:p>
          <w:pPr>
            <w:pStyle w:val="TOC3"/>
            <w:numPr>
              <w:ilvl w:val="1"/>
              <w:numId w:val="1"/>
            </w:numPr>
            <w:tabs>
              <w:tab w:pos="1101" w:val="left" w:leader="none"/>
              <w:tab w:pos="9238" w:val="right" w:leader="dot"/>
            </w:tabs>
            <w:spacing w:line="240" w:lineRule="auto" w:before="183" w:after="0"/>
            <w:ind w:left="1101" w:right="0" w:hanging="641"/>
            <w:jc w:val="left"/>
          </w:pPr>
          <w:hyperlink w:history="true" w:anchor="_TOC_250055">
            <w:r>
              <w:rPr/>
              <w:t>Dissertation</w:t>
            </w:r>
            <w:r>
              <w:rPr>
                <w:spacing w:val="-2"/>
              </w:rPr>
              <w:t> Organization</w:t>
            </w:r>
            <w:r>
              <w:rPr/>
              <w:tab/>
            </w:r>
            <w:r>
              <w:rPr>
                <w:spacing w:val="-10"/>
              </w:rPr>
              <w:t>5</w:t>
            </w:r>
          </w:hyperlink>
        </w:p>
        <w:p>
          <w:pPr>
            <w:pStyle w:val="TOC1"/>
            <w:tabs>
              <w:tab w:pos="9238" w:val="right" w:leader="dot"/>
            </w:tabs>
            <w:spacing w:before="182"/>
          </w:pPr>
          <w:r>
            <w:rPr/>
            <w:t>CHAPTER</w:t>
          </w:r>
          <w:r>
            <w:rPr>
              <w:spacing w:val="-1"/>
            </w:rPr>
            <w:t> </w:t>
          </w:r>
          <w:r>
            <w:rPr>
              <w:spacing w:val="-5"/>
            </w:rPr>
            <w:t>TWO</w:t>
          </w:r>
          <w:r>
            <w:rPr/>
            <w:tab/>
          </w:r>
          <w:r>
            <w:rPr>
              <w:spacing w:val="-10"/>
            </w:rPr>
            <w:t>7</w:t>
          </w:r>
        </w:p>
        <w:p>
          <w:pPr>
            <w:pStyle w:val="TOC1"/>
            <w:tabs>
              <w:tab w:pos="9238" w:val="right" w:leader="dot"/>
            </w:tabs>
            <w:spacing w:before="180"/>
          </w:pPr>
          <w:r>
            <w:rPr/>
            <w:t>LITERATURE</w:t>
          </w:r>
          <w:r>
            <w:rPr>
              <w:spacing w:val="-4"/>
            </w:rPr>
            <w:t> </w:t>
          </w:r>
          <w:r>
            <w:rPr>
              <w:spacing w:val="-2"/>
            </w:rPr>
            <w:t>REVIEW</w:t>
          </w:r>
          <w:r>
            <w:rPr/>
            <w:tab/>
          </w:r>
          <w:r>
            <w:rPr>
              <w:spacing w:val="-10"/>
            </w:rPr>
            <w:t>7</w:t>
          </w:r>
        </w:p>
        <w:p>
          <w:pPr>
            <w:pStyle w:val="TOC3"/>
            <w:numPr>
              <w:ilvl w:val="1"/>
              <w:numId w:val="2"/>
            </w:numPr>
            <w:tabs>
              <w:tab w:pos="1101" w:val="left" w:leader="none"/>
              <w:tab w:pos="9238" w:val="right" w:leader="dot"/>
            </w:tabs>
            <w:spacing w:line="240" w:lineRule="auto" w:before="182" w:after="0"/>
            <w:ind w:left="1101" w:right="0" w:hanging="641"/>
            <w:jc w:val="left"/>
          </w:pPr>
          <w:hyperlink w:history="true" w:anchor="_TOC_250054">
            <w:r>
              <w:rPr>
                <w:spacing w:val="-2"/>
              </w:rPr>
              <w:t>Introduction</w:t>
            </w:r>
            <w:r>
              <w:rPr/>
              <w:tab/>
            </w:r>
            <w:r>
              <w:rPr>
                <w:spacing w:val="-10"/>
              </w:rPr>
              <w:t>7</w:t>
            </w:r>
          </w:hyperlink>
        </w:p>
        <w:p>
          <w:pPr>
            <w:pStyle w:val="TOC3"/>
            <w:numPr>
              <w:ilvl w:val="1"/>
              <w:numId w:val="2"/>
            </w:numPr>
            <w:tabs>
              <w:tab w:pos="1101" w:val="left" w:leader="none"/>
              <w:tab w:pos="9238" w:val="right" w:leader="dot"/>
            </w:tabs>
            <w:spacing w:line="240" w:lineRule="auto" w:before="183" w:after="0"/>
            <w:ind w:left="1101" w:right="0" w:hanging="641"/>
            <w:jc w:val="left"/>
          </w:pPr>
          <w:hyperlink w:history="true" w:anchor="_TOC_250053">
            <w:r>
              <w:rPr/>
              <w:t>Review</w:t>
            </w:r>
            <w:r>
              <w:rPr>
                <w:spacing w:val="-5"/>
              </w:rPr>
              <w:t> </w:t>
            </w:r>
            <w:r>
              <w:rPr/>
              <w:t>of</w:t>
            </w:r>
            <w:r>
              <w:rPr>
                <w:spacing w:val="-1"/>
              </w:rPr>
              <w:t> </w:t>
            </w:r>
            <w:r>
              <w:rPr/>
              <w:t>Fundamental</w:t>
            </w:r>
            <w:r>
              <w:rPr>
                <w:spacing w:val="1"/>
              </w:rPr>
              <w:t> </w:t>
            </w:r>
            <w:r>
              <w:rPr>
                <w:spacing w:val="-2"/>
              </w:rPr>
              <w:t>Concepts</w:t>
            </w:r>
            <w:r>
              <w:rPr/>
              <w:tab/>
            </w:r>
            <w:r>
              <w:rPr>
                <w:spacing w:val="-10"/>
              </w:rPr>
              <w:t>7</w:t>
            </w:r>
          </w:hyperlink>
        </w:p>
        <w:p>
          <w:pPr>
            <w:pStyle w:val="TOC4"/>
            <w:numPr>
              <w:ilvl w:val="2"/>
              <w:numId w:val="2"/>
            </w:numPr>
            <w:tabs>
              <w:tab w:pos="1540" w:val="left" w:leader="none"/>
              <w:tab w:pos="9238" w:val="right" w:leader="dot"/>
            </w:tabs>
            <w:spacing w:line="240" w:lineRule="auto" w:before="182" w:after="0"/>
            <w:ind w:left="1540" w:right="0" w:hanging="840"/>
            <w:jc w:val="left"/>
          </w:pPr>
          <w:hyperlink w:history="true" w:anchor="_TOC_250052">
            <w:r>
              <w:rPr/>
              <w:t>Power</w:t>
            </w:r>
            <w:r>
              <w:rPr>
                <w:spacing w:val="-3"/>
              </w:rPr>
              <w:t> </w:t>
            </w:r>
            <w:r>
              <w:rPr/>
              <w:t>line</w:t>
            </w:r>
            <w:r>
              <w:rPr>
                <w:spacing w:val="-2"/>
              </w:rPr>
              <w:t> detection</w:t>
            </w:r>
            <w:r>
              <w:rPr/>
              <w:tab/>
            </w:r>
            <w:r>
              <w:rPr>
                <w:spacing w:val="-10"/>
              </w:rPr>
              <w:t>7</w:t>
            </w:r>
          </w:hyperlink>
        </w:p>
        <w:p>
          <w:pPr>
            <w:pStyle w:val="TOC4"/>
            <w:numPr>
              <w:ilvl w:val="2"/>
              <w:numId w:val="2"/>
            </w:numPr>
            <w:tabs>
              <w:tab w:pos="1540" w:val="left" w:leader="none"/>
              <w:tab w:pos="9238" w:val="right" w:leader="dot"/>
            </w:tabs>
            <w:spacing w:line="240" w:lineRule="auto" w:before="180" w:after="0"/>
            <w:ind w:left="1540" w:right="0" w:hanging="840"/>
            <w:jc w:val="left"/>
          </w:pPr>
          <w:hyperlink w:history="true" w:anchor="_TOC_250051">
            <w:r>
              <w:rPr/>
              <w:t>Power</w:t>
            </w:r>
            <w:r>
              <w:rPr>
                <w:spacing w:val="-2"/>
              </w:rPr>
              <w:t> </w:t>
            </w:r>
            <w:r>
              <w:rPr/>
              <w:t>line</w:t>
            </w:r>
            <w:r>
              <w:rPr>
                <w:spacing w:val="-3"/>
              </w:rPr>
              <w:t> </w:t>
            </w:r>
            <w:r>
              <w:rPr/>
              <w:t>detection</w:t>
            </w:r>
            <w:r>
              <w:rPr>
                <w:spacing w:val="-1"/>
              </w:rPr>
              <w:t> </w:t>
            </w:r>
            <w:r>
              <w:rPr>
                <w:spacing w:val="-2"/>
              </w:rPr>
              <w:t>algorithm</w:t>
            </w:r>
            <w:r>
              <w:rPr/>
              <w:tab/>
            </w:r>
            <w:r>
              <w:rPr>
                <w:spacing w:val="-10"/>
              </w:rPr>
              <w:t>9</w:t>
            </w:r>
          </w:hyperlink>
        </w:p>
        <w:p>
          <w:pPr>
            <w:pStyle w:val="TOC4"/>
            <w:numPr>
              <w:ilvl w:val="2"/>
              <w:numId w:val="2"/>
            </w:numPr>
            <w:tabs>
              <w:tab w:pos="1540" w:val="left" w:leader="none"/>
              <w:tab w:pos="9238" w:val="right" w:leader="dot"/>
            </w:tabs>
            <w:spacing w:line="240" w:lineRule="auto" w:before="183" w:after="0"/>
            <w:ind w:left="1540" w:right="0" w:hanging="840"/>
            <w:jc w:val="left"/>
          </w:pPr>
          <w:hyperlink w:history="true" w:anchor="_TOC_250050">
            <w:r>
              <w:rPr/>
              <w:t>MF-FDOG</w:t>
            </w:r>
            <w:r>
              <w:rPr>
                <w:spacing w:val="-2"/>
              </w:rPr>
              <w:t> </w:t>
            </w:r>
            <w:r>
              <w:rPr/>
              <w:t>power</w:t>
            </w:r>
            <w:r>
              <w:rPr>
                <w:spacing w:val="-2"/>
              </w:rPr>
              <w:t> </w:t>
            </w:r>
            <w:r>
              <w:rPr/>
              <w:t>line</w:t>
            </w:r>
            <w:r>
              <w:rPr>
                <w:spacing w:val="-2"/>
              </w:rPr>
              <w:t> </w:t>
            </w:r>
            <w:r>
              <w:rPr/>
              <w:t>segment</w:t>
            </w:r>
            <w:r>
              <w:rPr>
                <w:spacing w:val="-1"/>
              </w:rPr>
              <w:t> </w:t>
            </w:r>
            <w:r>
              <w:rPr>
                <w:spacing w:val="-2"/>
              </w:rPr>
              <w:t>detection</w:t>
            </w:r>
            <w:r>
              <w:rPr/>
              <w:tab/>
            </w:r>
            <w:r>
              <w:rPr>
                <w:spacing w:val="-5"/>
              </w:rPr>
              <w:t>10</w:t>
            </w:r>
          </w:hyperlink>
        </w:p>
        <w:p>
          <w:pPr>
            <w:pStyle w:val="TOC4"/>
            <w:numPr>
              <w:ilvl w:val="2"/>
              <w:numId w:val="2"/>
            </w:numPr>
            <w:tabs>
              <w:tab w:pos="1540" w:val="left" w:leader="none"/>
              <w:tab w:pos="9238" w:val="right" w:leader="dot"/>
            </w:tabs>
            <w:spacing w:line="240" w:lineRule="auto" w:before="183" w:after="0"/>
            <w:ind w:left="1540" w:right="0" w:hanging="840"/>
            <w:jc w:val="left"/>
          </w:pPr>
          <w:hyperlink w:history="true" w:anchor="_TOC_250049">
            <w:r>
              <w:rPr/>
              <w:t>Multiscale</w:t>
            </w:r>
            <w:r>
              <w:rPr>
                <w:spacing w:val="-4"/>
              </w:rPr>
              <w:t> </w:t>
            </w:r>
            <w:r>
              <w:rPr/>
              <w:t>vessel</w:t>
            </w:r>
            <w:r>
              <w:rPr>
                <w:spacing w:val="-2"/>
              </w:rPr>
              <w:t> </w:t>
            </w:r>
            <w:r>
              <w:rPr/>
              <w:t>enhancement</w:t>
            </w:r>
            <w:r>
              <w:rPr>
                <w:spacing w:val="-2"/>
              </w:rPr>
              <w:t> </w:t>
            </w:r>
            <w:r>
              <w:rPr/>
              <w:t>filter:</w:t>
            </w:r>
            <w:r>
              <w:rPr>
                <w:spacing w:val="-2"/>
              </w:rPr>
              <w:t> </w:t>
            </w:r>
            <w:r>
              <w:rPr/>
              <w:t>Frangi</w:t>
            </w:r>
            <w:r>
              <w:rPr>
                <w:spacing w:val="-1"/>
              </w:rPr>
              <w:t> </w:t>
            </w:r>
            <w:r>
              <w:rPr>
                <w:spacing w:val="-2"/>
              </w:rPr>
              <w:t>filter</w:t>
            </w:r>
            <w:r>
              <w:rPr/>
              <w:tab/>
            </w:r>
            <w:r>
              <w:rPr>
                <w:spacing w:val="-5"/>
              </w:rPr>
              <w:t>15</w:t>
            </w:r>
          </w:hyperlink>
        </w:p>
        <w:p>
          <w:pPr>
            <w:pStyle w:val="TOC4"/>
            <w:numPr>
              <w:ilvl w:val="2"/>
              <w:numId w:val="2"/>
            </w:numPr>
            <w:tabs>
              <w:tab w:pos="1540" w:val="left" w:leader="none"/>
              <w:tab w:pos="9238" w:val="right" w:leader="dot"/>
            </w:tabs>
            <w:spacing w:line="240" w:lineRule="auto" w:before="182" w:after="20"/>
            <w:ind w:left="1540" w:right="0" w:hanging="840"/>
            <w:jc w:val="left"/>
          </w:pPr>
          <w:hyperlink w:history="true" w:anchor="_TOC_250048">
            <w:r>
              <w:rPr/>
              <w:t>Graph-cut</w:t>
            </w:r>
            <w:r>
              <w:rPr>
                <w:spacing w:val="-1"/>
              </w:rPr>
              <w:t> </w:t>
            </w:r>
            <w:r>
              <w:rPr/>
              <w:t>model</w:t>
            </w:r>
            <w:r>
              <w:rPr>
                <w:spacing w:val="-1"/>
              </w:rPr>
              <w:t> </w:t>
            </w:r>
            <w:r>
              <w:rPr/>
              <w:t>based</w:t>
            </w:r>
            <w:r>
              <w:rPr>
                <w:spacing w:val="-1"/>
              </w:rPr>
              <w:t> </w:t>
            </w:r>
            <w:r>
              <w:rPr/>
              <w:t>line</w:t>
            </w:r>
            <w:r>
              <w:rPr>
                <w:spacing w:val="-1"/>
              </w:rPr>
              <w:t> </w:t>
            </w:r>
            <w:r>
              <w:rPr>
                <w:spacing w:val="-2"/>
              </w:rPr>
              <w:t>detection</w:t>
            </w:r>
            <w:r>
              <w:rPr/>
              <w:tab/>
            </w:r>
            <w:r>
              <w:rPr>
                <w:spacing w:val="-5"/>
              </w:rPr>
              <w:t>22</w:t>
            </w:r>
          </w:hyperlink>
        </w:p>
        <w:p>
          <w:pPr>
            <w:pStyle w:val="TOC4"/>
            <w:numPr>
              <w:ilvl w:val="2"/>
              <w:numId w:val="2"/>
            </w:numPr>
            <w:tabs>
              <w:tab w:pos="1540" w:val="left" w:leader="none"/>
              <w:tab w:pos="9238" w:val="right" w:leader="dot"/>
            </w:tabs>
            <w:spacing w:line="240" w:lineRule="auto" w:before="74" w:after="0"/>
            <w:ind w:left="1540" w:right="0" w:hanging="840"/>
            <w:jc w:val="left"/>
          </w:pPr>
          <w:hyperlink w:history="true" w:anchor="_TOC_250047">
            <w:r>
              <w:rPr/>
              <w:t>Morphological</w:t>
            </w:r>
            <w:r>
              <w:rPr>
                <w:spacing w:val="-3"/>
              </w:rPr>
              <w:t> </w:t>
            </w:r>
            <w:r>
              <w:rPr>
                <w:spacing w:val="-2"/>
              </w:rPr>
              <w:t>operations</w:t>
            </w:r>
            <w:r>
              <w:rPr/>
              <w:tab/>
            </w:r>
            <w:r>
              <w:rPr>
                <w:spacing w:val="-5"/>
              </w:rPr>
              <w:t>25</w:t>
            </w:r>
          </w:hyperlink>
        </w:p>
        <w:p>
          <w:pPr>
            <w:pStyle w:val="TOC4"/>
            <w:numPr>
              <w:ilvl w:val="2"/>
              <w:numId w:val="2"/>
            </w:numPr>
            <w:tabs>
              <w:tab w:pos="1540" w:val="left" w:leader="none"/>
              <w:tab w:pos="9238" w:val="right" w:leader="dot"/>
            </w:tabs>
            <w:spacing w:line="240" w:lineRule="auto" w:before="182" w:after="0"/>
            <w:ind w:left="1540" w:right="0" w:hanging="840"/>
            <w:jc w:val="left"/>
          </w:pPr>
          <w:hyperlink w:history="true" w:anchor="_TOC_250046">
            <w:r>
              <w:rPr/>
              <w:t>Performance</w:t>
            </w:r>
            <w:r>
              <w:rPr>
                <w:spacing w:val="-5"/>
              </w:rPr>
              <w:t> </w:t>
            </w:r>
            <w:r>
              <w:rPr>
                <w:spacing w:val="-2"/>
              </w:rPr>
              <w:t>metrics</w:t>
            </w:r>
            <w:r>
              <w:rPr/>
              <w:tab/>
            </w:r>
            <w:r>
              <w:rPr>
                <w:spacing w:val="-5"/>
              </w:rPr>
              <w:t>28</w:t>
            </w:r>
          </w:hyperlink>
        </w:p>
        <w:p>
          <w:pPr>
            <w:pStyle w:val="TOC3"/>
            <w:numPr>
              <w:ilvl w:val="1"/>
              <w:numId w:val="2"/>
            </w:numPr>
            <w:tabs>
              <w:tab w:pos="1101" w:val="left" w:leader="none"/>
              <w:tab w:pos="9238" w:val="right" w:leader="dot"/>
            </w:tabs>
            <w:spacing w:line="240" w:lineRule="auto" w:before="182" w:after="0"/>
            <w:ind w:left="1101" w:right="0" w:hanging="641"/>
            <w:jc w:val="left"/>
          </w:pPr>
          <w:hyperlink w:history="true" w:anchor="_TOC_250045">
            <w:r>
              <w:rPr/>
              <w:t>Review</w:t>
            </w:r>
            <w:r>
              <w:rPr>
                <w:spacing w:val="-4"/>
              </w:rPr>
              <w:t> </w:t>
            </w:r>
            <w:r>
              <w:rPr/>
              <w:t>of Similar</w:t>
            </w:r>
            <w:r>
              <w:rPr>
                <w:spacing w:val="-2"/>
              </w:rPr>
              <w:t> </w:t>
            </w:r>
            <w:r>
              <w:rPr>
                <w:spacing w:val="-4"/>
              </w:rPr>
              <w:t>Works</w:t>
            </w:r>
            <w:r>
              <w:rPr/>
              <w:tab/>
            </w:r>
            <w:r>
              <w:rPr>
                <w:spacing w:val="-5"/>
              </w:rPr>
              <w:t>30</w:t>
            </w:r>
          </w:hyperlink>
        </w:p>
        <w:p>
          <w:pPr>
            <w:pStyle w:val="TOC1"/>
            <w:tabs>
              <w:tab w:pos="9238" w:val="right" w:leader="dot"/>
            </w:tabs>
            <w:spacing w:before="181"/>
          </w:pPr>
          <w:r>
            <w:rPr/>
            <w:t>CHAPTER</w:t>
          </w:r>
          <w:r>
            <w:rPr>
              <w:spacing w:val="-1"/>
            </w:rPr>
            <w:t> </w:t>
          </w:r>
          <w:r>
            <w:rPr>
              <w:spacing w:val="-2"/>
            </w:rPr>
            <w:t>THREE</w:t>
          </w:r>
          <w:r>
            <w:rPr/>
            <w:tab/>
          </w:r>
          <w:r>
            <w:rPr>
              <w:spacing w:val="-5"/>
            </w:rPr>
            <w:t>37</w:t>
          </w:r>
        </w:p>
        <w:p>
          <w:pPr>
            <w:pStyle w:val="TOC1"/>
            <w:tabs>
              <w:tab w:pos="9238" w:val="right" w:leader="dot"/>
            </w:tabs>
            <w:spacing w:before="182"/>
          </w:pPr>
          <w:r>
            <w:rPr/>
            <w:t>MATERIALS</w:t>
          </w:r>
          <w:r>
            <w:rPr>
              <w:spacing w:val="-4"/>
            </w:rPr>
            <w:t> </w:t>
          </w:r>
          <w:r>
            <w:rPr/>
            <w:t>AND</w:t>
          </w:r>
          <w:r>
            <w:rPr>
              <w:spacing w:val="-3"/>
            </w:rPr>
            <w:t> </w:t>
          </w:r>
          <w:r>
            <w:rPr>
              <w:spacing w:val="-2"/>
            </w:rPr>
            <w:t>METHODS</w:t>
          </w:r>
          <w:r>
            <w:rPr/>
            <w:tab/>
          </w:r>
          <w:r>
            <w:rPr>
              <w:spacing w:val="-5"/>
            </w:rPr>
            <w:t>37</w:t>
          </w:r>
        </w:p>
        <w:p>
          <w:pPr>
            <w:pStyle w:val="TOC3"/>
            <w:numPr>
              <w:ilvl w:val="1"/>
              <w:numId w:val="3"/>
            </w:numPr>
            <w:tabs>
              <w:tab w:pos="1101" w:val="left" w:leader="none"/>
              <w:tab w:pos="9238" w:val="right" w:leader="dot"/>
            </w:tabs>
            <w:spacing w:line="240" w:lineRule="auto" w:before="182" w:after="0"/>
            <w:ind w:left="1101" w:right="0" w:hanging="641"/>
            <w:jc w:val="left"/>
          </w:pPr>
          <w:hyperlink w:history="true" w:anchor="_TOC_250044">
            <w:r>
              <w:rPr>
                <w:spacing w:val="-2"/>
              </w:rPr>
              <w:t>Introduction</w:t>
            </w:r>
            <w:r>
              <w:rPr/>
              <w:tab/>
            </w:r>
            <w:r>
              <w:rPr>
                <w:spacing w:val="-5"/>
              </w:rPr>
              <w:t>37</w:t>
            </w:r>
          </w:hyperlink>
        </w:p>
        <w:p>
          <w:pPr>
            <w:pStyle w:val="TOC3"/>
            <w:numPr>
              <w:ilvl w:val="1"/>
              <w:numId w:val="3"/>
            </w:numPr>
            <w:tabs>
              <w:tab w:pos="1101" w:val="left" w:leader="none"/>
              <w:tab w:pos="9238" w:val="right" w:leader="dot"/>
            </w:tabs>
            <w:spacing w:line="240" w:lineRule="auto" w:before="183" w:after="0"/>
            <w:ind w:left="1101" w:right="0" w:hanging="641"/>
            <w:jc w:val="left"/>
          </w:pPr>
          <w:hyperlink w:history="true" w:anchor="_TOC_250043">
            <w:r>
              <w:rPr/>
              <w:t>Experimental</w:t>
            </w:r>
            <w:r>
              <w:rPr>
                <w:spacing w:val="-1"/>
              </w:rPr>
              <w:t> </w:t>
            </w:r>
            <w:r>
              <w:rPr>
                <w:spacing w:val="-4"/>
              </w:rPr>
              <w:t>data.</w:t>
            </w:r>
            <w:r>
              <w:rPr/>
              <w:tab/>
            </w:r>
            <w:r>
              <w:rPr>
                <w:spacing w:val="-5"/>
              </w:rPr>
              <w:t>37</w:t>
            </w:r>
          </w:hyperlink>
        </w:p>
        <w:p>
          <w:pPr>
            <w:pStyle w:val="TOC4"/>
            <w:numPr>
              <w:ilvl w:val="2"/>
              <w:numId w:val="3"/>
            </w:numPr>
            <w:tabs>
              <w:tab w:pos="1540" w:val="left" w:leader="none"/>
              <w:tab w:pos="9238" w:val="right" w:leader="dot"/>
            </w:tabs>
            <w:spacing w:line="240" w:lineRule="auto" w:before="180" w:after="0"/>
            <w:ind w:left="1540" w:right="0" w:hanging="840"/>
            <w:jc w:val="left"/>
          </w:pPr>
          <w:hyperlink w:history="true" w:anchor="_TOC_250042">
            <w:r>
              <w:rPr/>
              <w:t>Image</w:t>
            </w:r>
            <w:r>
              <w:rPr>
                <w:spacing w:val="-4"/>
              </w:rPr>
              <w:t> </w:t>
            </w:r>
            <w:r>
              <w:rPr>
                <w:spacing w:val="-2"/>
              </w:rPr>
              <w:t>Acquisition.</w:t>
            </w:r>
            <w:r>
              <w:rPr/>
              <w:tab/>
            </w:r>
            <w:r>
              <w:rPr>
                <w:spacing w:val="-5"/>
              </w:rPr>
              <w:t>37</w:t>
            </w:r>
          </w:hyperlink>
        </w:p>
        <w:p>
          <w:pPr>
            <w:pStyle w:val="TOC4"/>
            <w:numPr>
              <w:ilvl w:val="2"/>
              <w:numId w:val="3"/>
            </w:numPr>
            <w:tabs>
              <w:tab w:pos="1540" w:val="left" w:leader="none"/>
              <w:tab w:pos="9238" w:val="right" w:leader="dot"/>
            </w:tabs>
            <w:spacing w:line="240" w:lineRule="auto" w:before="183" w:after="0"/>
            <w:ind w:left="1540" w:right="0" w:hanging="840"/>
            <w:jc w:val="left"/>
          </w:pPr>
          <w:hyperlink w:history="true" w:anchor="_TOC_250041">
            <w:r>
              <w:rPr/>
              <w:t>Clutter</w:t>
            </w:r>
            <w:r>
              <w:rPr>
                <w:spacing w:val="-4"/>
              </w:rPr>
              <w:t> </w:t>
            </w:r>
            <w:r>
              <w:rPr>
                <w:spacing w:val="-2"/>
              </w:rPr>
              <w:t>measure</w:t>
            </w:r>
            <w:r>
              <w:rPr/>
              <w:tab/>
            </w:r>
            <w:r>
              <w:rPr>
                <w:spacing w:val="-5"/>
              </w:rPr>
              <w:t>40</w:t>
            </w:r>
          </w:hyperlink>
        </w:p>
        <w:p>
          <w:pPr>
            <w:pStyle w:val="TOC4"/>
            <w:numPr>
              <w:ilvl w:val="2"/>
              <w:numId w:val="3"/>
            </w:numPr>
            <w:tabs>
              <w:tab w:pos="1540" w:val="left" w:leader="none"/>
              <w:tab w:pos="9238" w:val="right" w:leader="dot"/>
            </w:tabs>
            <w:spacing w:line="240" w:lineRule="auto" w:before="182" w:after="0"/>
            <w:ind w:left="1540" w:right="0" w:hanging="840"/>
            <w:jc w:val="left"/>
          </w:pPr>
          <w:hyperlink w:history="true" w:anchor="_TOC_250040">
            <w:r>
              <w:rPr>
                <w:spacing w:val="-2"/>
              </w:rPr>
              <w:t>Parameters</w:t>
            </w:r>
            <w:r>
              <w:rPr/>
              <w:tab/>
            </w:r>
            <w:r>
              <w:rPr>
                <w:spacing w:val="-5"/>
              </w:rPr>
              <w:t>41</w:t>
            </w:r>
          </w:hyperlink>
        </w:p>
        <w:p>
          <w:pPr>
            <w:pStyle w:val="TOC3"/>
            <w:numPr>
              <w:ilvl w:val="1"/>
              <w:numId w:val="3"/>
            </w:numPr>
            <w:tabs>
              <w:tab w:pos="1101" w:val="left" w:leader="none"/>
              <w:tab w:pos="9238" w:val="right" w:leader="dot"/>
            </w:tabs>
            <w:spacing w:line="240" w:lineRule="auto" w:before="183" w:after="0"/>
            <w:ind w:left="1101" w:right="0" w:hanging="641"/>
            <w:jc w:val="left"/>
          </w:pPr>
          <w:hyperlink w:history="true" w:anchor="_TOC_250039">
            <w:r>
              <w:rPr/>
              <w:t>Replication</w:t>
            </w:r>
            <w:r>
              <w:rPr>
                <w:spacing w:val="-2"/>
              </w:rPr>
              <w:t> </w:t>
            </w:r>
            <w:r>
              <w:rPr/>
              <w:t>of</w:t>
            </w:r>
            <w:r>
              <w:rPr>
                <w:spacing w:val="-2"/>
              </w:rPr>
              <w:t> </w:t>
            </w:r>
            <w:r>
              <w:rPr/>
              <w:t>the</w:t>
            </w:r>
            <w:r>
              <w:rPr>
                <w:spacing w:val="-1"/>
              </w:rPr>
              <w:t> </w:t>
            </w:r>
            <w:r>
              <w:rPr/>
              <w:t>MF-FDOG</w:t>
            </w:r>
            <w:r>
              <w:rPr>
                <w:spacing w:val="-1"/>
              </w:rPr>
              <w:t> </w:t>
            </w:r>
            <w:r>
              <w:rPr/>
              <w:t>based</w:t>
            </w:r>
            <w:r>
              <w:rPr>
                <w:spacing w:val="-1"/>
              </w:rPr>
              <w:t> </w:t>
            </w:r>
            <w:r>
              <w:rPr/>
              <w:t>PLD </w:t>
            </w:r>
            <w:r>
              <w:rPr>
                <w:spacing w:val="-2"/>
              </w:rPr>
              <w:t>algorithm</w:t>
            </w:r>
            <w:r>
              <w:rPr/>
              <w:tab/>
            </w:r>
            <w:r>
              <w:rPr>
                <w:spacing w:val="-7"/>
              </w:rPr>
              <w:t>42</w:t>
            </w:r>
          </w:hyperlink>
        </w:p>
        <w:p>
          <w:pPr>
            <w:pStyle w:val="TOC4"/>
            <w:numPr>
              <w:ilvl w:val="2"/>
              <w:numId w:val="3"/>
            </w:numPr>
            <w:tabs>
              <w:tab w:pos="1540" w:val="left" w:leader="none"/>
              <w:tab w:pos="9238" w:val="right" w:leader="dot"/>
            </w:tabs>
            <w:spacing w:line="240" w:lineRule="auto" w:before="180" w:after="0"/>
            <w:ind w:left="1540" w:right="0" w:hanging="840"/>
            <w:jc w:val="left"/>
          </w:pPr>
          <w:hyperlink w:history="true" w:anchor="_TOC_250038">
            <w:r>
              <w:rPr/>
              <w:t>Pre-processing</w:t>
            </w:r>
            <w:r>
              <w:rPr>
                <w:spacing w:val="-6"/>
              </w:rPr>
              <w:t> </w:t>
            </w:r>
            <w:r>
              <w:rPr/>
              <w:t>the </w:t>
            </w:r>
            <w:r>
              <w:rPr>
                <w:spacing w:val="-4"/>
              </w:rPr>
              <w:t>Image</w:t>
            </w:r>
            <w:r>
              <w:rPr/>
              <w:tab/>
            </w:r>
            <w:r>
              <w:rPr>
                <w:spacing w:val="-5"/>
              </w:rPr>
              <w:t>42</w:t>
            </w:r>
          </w:hyperlink>
        </w:p>
        <w:p>
          <w:pPr>
            <w:pStyle w:val="TOC4"/>
            <w:numPr>
              <w:ilvl w:val="2"/>
              <w:numId w:val="3"/>
            </w:numPr>
            <w:tabs>
              <w:tab w:pos="1540" w:val="left" w:leader="none"/>
              <w:tab w:pos="9238" w:val="right" w:leader="dot"/>
            </w:tabs>
            <w:spacing w:line="240" w:lineRule="auto" w:before="182" w:after="0"/>
            <w:ind w:left="1540" w:right="0" w:hanging="840"/>
            <w:jc w:val="left"/>
          </w:pPr>
          <w:hyperlink w:history="true" w:anchor="_TOC_250037">
            <w:r>
              <w:rPr/>
              <w:t>Matched</w:t>
            </w:r>
            <w:r>
              <w:rPr>
                <w:spacing w:val="-3"/>
              </w:rPr>
              <w:t> </w:t>
            </w:r>
            <w:r>
              <w:rPr>
                <w:spacing w:val="-2"/>
              </w:rPr>
              <w:t>filtering</w:t>
            </w:r>
            <w:r>
              <w:rPr/>
              <w:tab/>
            </w:r>
            <w:r>
              <w:rPr>
                <w:spacing w:val="-5"/>
              </w:rPr>
              <w:t>42</w:t>
            </w:r>
          </w:hyperlink>
        </w:p>
        <w:p>
          <w:pPr>
            <w:pStyle w:val="TOC4"/>
            <w:numPr>
              <w:ilvl w:val="2"/>
              <w:numId w:val="3"/>
            </w:numPr>
            <w:tabs>
              <w:tab w:pos="1540" w:val="left" w:leader="none"/>
              <w:tab w:pos="9238" w:val="right" w:leader="dot"/>
            </w:tabs>
            <w:spacing w:line="240" w:lineRule="auto" w:before="183" w:after="0"/>
            <w:ind w:left="1540" w:right="0" w:hanging="840"/>
            <w:jc w:val="left"/>
          </w:pPr>
          <w:hyperlink w:history="true" w:anchor="_TOC_250036">
            <w:r>
              <w:rPr/>
              <w:t>First</w:t>
            </w:r>
            <w:r>
              <w:rPr>
                <w:spacing w:val="-2"/>
              </w:rPr>
              <w:t> </w:t>
            </w:r>
            <w:r>
              <w:rPr/>
              <w:t>Order</w:t>
            </w:r>
            <w:r>
              <w:rPr>
                <w:spacing w:val="-1"/>
              </w:rPr>
              <w:t> </w:t>
            </w:r>
            <w:r>
              <w:rPr/>
              <w:t>derivative</w:t>
            </w:r>
            <w:r>
              <w:rPr>
                <w:spacing w:val="-3"/>
              </w:rPr>
              <w:t> </w:t>
            </w:r>
            <w:r>
              <w:rPr/>
              <w:t>of Gaussian</w:t>
            </w:r>
            <w:r>
              <w:rPr>
                <w:spacing w:val="-1"/>
              </w:rPr>
              <w:t> </w:t>
            </w:r>
            <w:r>
              <w:rPr>
                <w:spacing w:val="-2"/>
              </w:rPr>
              <w:t>filtering</w:t>
            </w:r>
            <w:r>
              <w:rPr/>
              <w:tab/>
            </w:r>
            <w:r>
              <w:rPr>
                <w:spacing w:val="-5"/>
              </w:rPr>
              <w:t>43</w:t>
            </w:r>
          </w:hyperlink>
        </w:p>
        <w:p>
          <w:pPr>
            <w:pStyle w:val="TOC4"/>
            <w:numPr>
              <w:ilvl w:val="2"/>
              <w:numId w:val="3"/>
            </w:numPr>
            <w:tabs>
              <w:tab w:pos="1540" w:val="left" w:leader="none"/>
              <w:tab w:pos="9238" w:val="right" w:leader="dot"/>
            </w:tabs>
            <w:spacing w:line="240" w:lineRule="auto" w:before="182" w:after="0"/>
            <w:ind w:left="1540" w:right="0" w:hanging="840"/>
            <w:jc w:val="left"/>
          </w:pPr>
          <w:hyperlink w:history="true" w:anchor="_TOC_250035">
            <w:r>
              <w:rPr/>
              <w:t>MF-FDOG</w:t>
            </w:r>
            <w:r>
              <w:rPr>
                <w:spacing w:val="-4"/>
              </w:rPr>
              <w:t> </w:t>
            </w:r>
            <w:r>
              <w:rPr>
                <w:spacing w:val="-2"/>
              </w:rPr>
              <w:t>thresholding</w:t>
            </w:r>
            <w:r>
              <w:rPr/>
              <w:tab/>
            </w:r>
            <w:r>
              <w:rPr>
                <w:spacing w:val="-5"/>
              </w:rPr>
              <w:t>45</w:t>
            </w:r>
          </w:hyperlink>
        </w:p>
        <w:p>
          <w:pPr>
            <w:pStyle w:val="TOC4"/>
            <w:numPr>
              <w:ilvl w:val="2"/>
              <w:numId w:val="3"/>
            </w:numPr>
            <w:tabs>
              <w:tab w:pos="1540" w:val="left" w:leader="none"/>
              <w:tab w:pos="9238" w:val="right" w:leader="dot"/>
            </w:tabs>
            <w:spacing w:line="240" w:lineRule="auto" w:before="180" w:after="0"/>
            <w:ind w:left="1540" w:right="0" w:hanging="840"/>
            <w:jc w:val="left"/>
          </w:pPr>
          <w:hyperlink w:history="true" w:anchor="_TOC_250034">
            <w:r>
              <w:rPr/>
              <w:t>Morphological</w:t>
            </w:r>
            <w:r>
              <w:rPr>
                <w:spacing w:val="-3"/>
              </w:rPr>
              <w:t> </w:t>
            </w:r>
            <w:r>
              <w:rPr>
                <w:spacing w:val="-2"/>
              </w:rPr>
              <w:t>filtering</w:t>
            </w:r>
            <w:r>
              <w:rPr/>
              <w:tab/>
            </w:r>
            <w:r>
              <w:rPr>
                <w:spacing w:val="-5"/>
              </w:rPr>
              <w:t>45</w:t>
            </w:r>
          </w:hyperlink>
        </w:p>
        <w:p>
          <w:pPr>
            <w:pStyle w:val="TOC4"/>
            <w:numPr>
              <w:ilvl w:val="2"/>
              <w:numId w:val="3"/>
            </w:numPr>
            <w:tabs>
              <w:tab w:pos="1540" w:val="left" w:leader="none"/>
              <w:tab w:pos="9238" w:val="right" w:leader="dot"/>
            </w:tabs>
            <w:spacing w:line="240" w:lineRule="auto" w:before="183" w:after="0"/>
            <w:ind w:left="1540" w:right="0" w:hanging="840"/>
            <w:jc w:val="left"/>
          </w:pPr>
          <w:hyperlink w:history="true" w:anchor="_TOC_250033">
            <w:r>
              <w:rPr/>
              <w:t>Line</w:t>
            </w:r>
            <w:r>
              <w:rPr>
                <w:spacing w:val="-2"/>
              </w:rPr>
              <w:t> </w:t>
            </w:r>
            <w:r>
              <w:rPr/>
              <w:t>segment</w:t>
            </w:r>
            <w:r>
              <w:rPr>
                <w:spacing w:val="-2"/>
              </w:rPr>
              <w:t> clustering</w:t>
            </w:r>
            <w:r>
              <w:rPr/>
              <w:tab/>
            </w:r>
            <w:r>
              <w:rPr>
                <w:spacing w:val="-5"/>
              </w:rPr>
              <w:t>46</w:t>
            </w:r>
          </w:hyperlink>
        </w:p>
        <w:p>
          <w:pPr>
            <w:pStyle w:val="TOC3"/>
            <w:numPr>
              <w:ilvl w:val="1"/>
              <w:numId w:val="3"/>
            </w:numPr>
            <w:tabs>
              <w:tab w:pos="1101" w:val="left" w:leader="none"/>
              <w:tab w:pos="9238" w:val="right" w:leader="dot"/>
            </w:tabs>
            <w:spacing w:line="240" w:lineRule="auto" w:before="182" w:after="0"/>
            <w:ind w:left="1101" w:right="0" w:hanging="641"/>
            <w:jc w:val="left"/>
          </w:pPr>
          <w:hyperlink w:history="true" w:anchor="_TOC_250032">
            <w:r>
              <w:rPr/>
              <w:t>Development</w:t>
            </w:r>
            <w:r>
              <w:rPr>
                <w:spacing w:val="-2"/>
              </w:rPr>
              <w:t> </w:t>
            </w:r>
            <w:r>
              <w:rPr/>
              <w:t>of</w:t>
            </w:r>
            <w:r>
              <w:rPr>
                <w:spacing w:val="-1"/>
              </w:rPr>
              <w:t> </w:t>
            </w:r>
            <w:r>
              <w:rPr/>
              <w:t>the</w:t>
            </w:r>
            <w:r>
              <w:rPr>
                <w:spacing w:val="-1"/>
              </w:rPr>
              <w:t> </w:t>
            </w:r>
            <w:r>
              <w:rPr/>
              <w:t>FF-FDOG</w:t>
            </w:r>
            <w:r>
              <w:rPr>
                <w:spacing w:val="-1"/>
              </w:rPr>
              <w:t> </w:t>
            </w:r>
            <w:r>
              <w:rPr/>
              <w:t>based</w:t>
            </w:r>
            <w:r>
              <w:rPr>
                <w:spacing w:val="-2"/>
              </w:rPr>
              <w:t> </w:t>
            </w:r>
            <w:r>
              <w:rPr/>
              <w:t>PLD </w:t>
            </w:r>
            <w:r>
              <w:rPr>
                <w:spacing w:val="-2"/>
              </w:rPr>
              <w:t>algorithm</w:t>
            </w:r>
            <w:r>
              <w:rPr/>
              <w:tab/>
            </w:r>
            <w:r>
              <w:rPr>
                <w:spacing w:val="-7"/>
              </w:rPr>
              <w:t>47</w:t>
            </w:r>
          </w:hyperlink>
        </w:p>
        <w:p>
          <w:pPr>
            <w:pStyle w:val="TOC4"/>
            <w:numPr>
              <w:ilvl w:val="2"/>
              <w:numId w:val="3"/>
            </w:numPr>
            <w:tabs>
              <w:tab w:pos="1540" w:val="left" w:leader="none"/>
              <w:tab w:pos="9238" w:val="right" w:leader="dot"/>
            </w:tabs>
            <w:spacing w:line="240" w:lineRule="auto" w:before="183" w:after="0"/>
            <w:ind w:left="1540" w:right="0" w:hanging="840"/>
            <w:jc w:val="left"/>
          </w:pPr>
          <w:hyperlink w:history="true" w:anchor="_TOC_250031">
            <w:r>
              <w:rPr/>
              <w:t>Frangi</w:t>
            </w:r>
            <w:r>
              <w:rPr>
                <w:spacing w:val="-5"/>
              </w:rPr>
              <w:t> </w:t>
            </w:r>
            <w:r>
              <w:rPr>
                <w:spacing w:val="-2"/>
              </w:rPr>
              <w:t>filtering</w:t>
            </w:r>
            <w:r>
              <w:rPr/>
              <w:tab/>
            </w:r>
            <w:r>
              <w:rPr>
                <w:spacing w:val="-5"/>
              </w:rPr>
              <w:t>48</w:t>
            </w:r>
          </w:hyperlink>
        </w:p>
        <w:p>
          <w:pPr>
            <w:pStyle w:val="TOC4"/>
            <w:numPr>
              <w:ilvl w:val="2"/>
              <w:numId w:val="3"/>
            </w:numPr>
            <w:tabs>
              <w:tab w:pos="1540" w:val="left" w:leader="none"/>
              <w:tab w:pos="9238" w:val="right" w:leader="dot"/>
            </w:tabs>
            <w:spacing w:line="240" w:lineRule="auto" w:before="180" w:after="0"/>
            <w:ind w:left="1540" w:right="0" w:hanging="840"/>
            <w:jc w:val="left"/>
          </w:pPr>
          <w:hyperlink w:history="true" w:anchor="_TOC_250030">
            <w:r>
              <w:rPr/>
              <w:t>FF-FDOG</w:t>
            </w:r>
            <w:r>
              <w:rPr>
                <w:spacing w:val="-5"/>
              </w:rPr>
              <w:t> </w:t>
            </w:r>
            <w:r>
              <w:rPr>
                <w:spacing w:val="-2"/>
              </w:rPr>
              <w:t>thresholding</w:t>
            </w:r>
            <w:r>
              <w:rPr/>
              <w:tab/>
            </w:r>
            <w:r>
              <w:rPr>
                <w:spacing w:val="-5"/>
              </w:rPr>
              <w:t>49</w:t>
            </w:r>
          </w:hyperlink>
        </w:p>
        <w:p>
          <w:pPr>
            <w:pStyle w:val="TOC3"/>
            <w:numPr>
              <w:ilvl w:val="1"/>
              <w:numId w:val="3"/>
            </w:numPr>
            <w:tabs>
              <w:tab w:pos="1101" w:val="left" w:leader="none"/>
              <w:tab w:pos="9238" w:val="right" w:leader="dot"/>
            </w:tabs>
            <w:spacing w:line="240" w:lineRule="auto" w:before="182" w:after="0"/>
            <w:ind w:left="1101" w:right="0" w:hanging="641"/>
            <w:jc w:val="left"/>
          </w:pPr>
          <w:hyperlink w:history="true" w:anchor="_TOC_250029">
            <w:r>
              <w:rPr/>
              <w:t>Performance</w:t>
            </w:r>
            <w:r>
              <w:rPr>
                <w:spacing w:val="-5"/>
              </w:rPr>
              <w:t> </w:t>
            </w:r>
            <w:r>
              <w:rPr>
                <w:spacing w:val="-2"/>
              </w:rPr>
              <w:t>measures</w:t>
            </w:r>
            <w:r>
              <w:rPr/>
              <w:tab/>
            </w:r>
            <w:r>
              <w:rPr>
                <w:spacing w:val="-5"/>
              </w:rPr>
              <w:t>50</w:t>
            </w:r>
          </w:hyperlink>
        </w:p>
        <w:p>
          <w:pPr>
            <w:pStyle w:val="TOC1"/>
            <w:tabs>
              <w:tab w:pos="9238" w:val="right" w:leader="dot"/>
            </w:tabs>
          </w:pPr>
          <w:r>
            <w:rPr/>
            <w:t>CHAPTER</w:t>
          </w:r>
          <w:r>
            <w:rPr>
              <w:spacing w:val="-3"/>
            </w:rPr>
            <w:t> </w:t>
          </w:r>
          <w:r>
            <w:rPr>
              <w:spacing w:val="-4"/>
            </w:rPr>
            <w:t>FOUR</w:t>
          </w:r>
          <w:r>
            <w:rPr/>
            <w:tab/>
          </w:r>
          <w:r>
            <w:rPr>
              <w:spacing w:val="-5"/>
            </w:rPr>
            <w:t>52</w:t>
          </w:r>
        </w:p>
        <w:p>
          <w:pPr>
            <w:pStyle w:val="TOC1"/>
            <w:tabs>
              <w:tab w:pos="9238" w:val="right" w:leader="dot"/>
            </w:tabs>
          </w:pPr>
          <w:r>
            <w:rPr/>
            <w:t>RESULTS</w:t>
          </w:r>
          <w:r>
            <w:rPr>
              <w:spacing w:val="-3"/>
            </w:rPr>
            <w:t> </w:t>
          </w:r>
          <w:r>
            <w:rPr/>
            <w:t>AND</w:t>
          </w:r>
          <w:r>
            <w:rPr>
              <w:spacing w:val="-2"/>
            </w:rPr>
            <w:t> DISCUSSION</w:t>
          </w:r>
          <w:r>
            <w:rPr/>
            <w:tab/>
          </w:r>
          <w:r>
            <w:rPr>
              <w:spacing w:val="-5"/>
            </w:rPr>
            <w:t>52</w:t>
          </w:r>
        </w:p>
        <w:p>
          <w:pPr>
            <w:pStyle w:val="TOC3"/>
            <w:numPr>
              <w:ilvl w:val="1"/>
              <w:numId w:val="4"/>
            </w:numPr>
            <w:tabs>
              <w:tab w:pos="1101" w:val="left" w:leader="none"/>
              <w:tab w:pos="9238" w:val="right" w:leader="dot"/>
            </w:tabs>
            <w:spacing w:line="240" w:lineRule="auto" w:before="182" w:after="0"/>
            <w:ind w:left="1101" w:right="0" w:hanging="641"/>
            <w:jc w:val="left"/>
          </w:pPr>
          <w:hyperlink w:history="true" w:anchor="_TOC_250028">
            <w:r>
              <w:rPr>
                <w:spacing w:val="-2"/>
              </w:rPr>
              <w:t>Introduction</w:t>
            </w:r>
            <w:r>
              <w:rPr/>
              <w:tab/>
            </w:r>
            <w:r>
              <w:rPr>
                <w:spacing w:val="-5"/>
              </w:rPr>
              <w:t>52</w:t>
            </w:r>
          </w:hyperlink>
        </w:p>
        <w:p>
          <w:pPr>
            <w:pStyle w:val="TOC3"/>
            <w:numPr>
              <w:ilvl w:val="1"/>
              <w:numId w:val="4"/>
            </w:numPr>
            <w:tabs>
              <w:tab w:pos="1101" w:val="left" w:leader="none"/>
              <w:tab w:pos="9238" w:val="right" w:leader="dot"/>
            </w:tabs>
            <w:spacing w:line="240" w:lineRule="auto" w:before="180" w:after="0"/>
            <w:ind w:left="1101" w:right="0" w:hanging="641"/>
            <w:jc w:val="left"/>
          </w:pPr>
          <w:hyperlink w:history="true" w:anchor="_TOC_250027">
            <w:r>
              <w:rPr/>
              <w:t>Clutter</w:t>
            </w:r>
            <w:r>
              <w:rPr>
                <w:spacing w:val="-4"/>
              </w:rPr>
              <w:t> </w:t>
            </w:r>
            <w:r>
              <w:rPr>
                <w:spacing w:val="-2"/>
              </w:rPr>
              <w:t>Measure</w:t>
            </w:r>
            <w:r>
              <w:rPr/>
              <w:tab/>
            </w:r>
            <w:r>
              <w:rPr>
                <w:spacing w:val="-5"/>
              </w:rPr>
              <w:t>52</w:t>
            </w:r>
          </w:hyperlink>
        </w:p>
        <w:p>
          <w:pPr>
            <w:pStyle w:val="TOC3"/>
            <w:numPr>
              <w:ilvl w:val="1"/>
              <w:numId w:val="4"/>
            </w:numPr>
            <w:tabs>
              <w:tab w:pos="1101" w:val="left" w:leader="none"/>
              <w:tab w:pos="9238" w:val="right" w:leader="dot"/>
            </w:tabs>
            <w:spacing w:line="240" w:lineRule="auto" w:before="182" w:after="0"/>
            <w:ind w:left="1101" w:right="0" w:hanging="641"/>
            <w:jc w:val="left"/>
          </w:pPr>
          <w:hyperlink w:history="true" w:anchor="_TOC_250026">
            <w:r>
              <w:rPr/>
              <w:t>Experimental</w:t>
            </w:r>
            <w:r>
              <w:rPr>
                <w:spacing w:val="-1"/>
              </w:rPr>
              <w:t> </w:t>
            </w:r>
            <w:r>
              <w:rPr>
                <w:spacing w:val="-2"/>
              </w:rPr>
              <w:t>Results</w:t>
            </w:r>
            <w:r>
              <w:rPr/>
              <w:tab/>
            </w:r>
            <w:r>
              <w:rPr>
                <w:spacing w:val="-5"/>
              </w:rPr>
              <w:t>53</w:t>
            </w:r>
          </w:hyperlink>
        </w:p>
        <w:p>
          <w:pPr>
            <w:pStyle w:val="TOC4"/>
            <w:numPr>
              <w:ilvl w:val="2"/>
              <w:numId w:val="4"/>
            </w:numPr>
            <w:tabs>
              <w:tab w:pos="1540" w:val="left" w:leader="none"/>
              <w:tab w:pos="9238" w:val="right" w:leader="dot"/>
            </w:tabs>
            <w:spacing w:line="240" w:lineRule="auto" w:before="183" w:after="0"/>
            <w:ind w:left="1540" w:right="0" w:hanging="840"/>
            <w:jc w:val="left"/>
          </w:pPr>
          <w:hyperlink w:history="true" w:anchor="_TOC_250025">
            <w:r>
              <w:rPr/>
              <w:t>Visualized</w:t>
            </w:r>
            <w:r>
              <w:rPr>
                <w:spacing w:val="-1"/>
              </w:rPr>
              <w:t> </w:t>
            </w:r>
            <w:r>
              <w:rPr>
                <w:spacing w:val="-2"/>
              </w:rPr>
              <w:t>results</w:t>
            </w:r>
            <w:r>
              <w:rPr/>
              <w:tab/>
            </w:r>
            <w:r>
              <w:rPr>
                <w:spacing w:val="-5"/>
              </w:rPr>
              <w:t>53</w:t>
            </w:r>
          </w:hyperlink>
        </w:p>
        <w:p>
          <w:pPr>
            <w:pStyle w:val="TOC4"/>
            <w:numPr>
              <w:ilvl w:val="2"/>
              <w:numId w:val="4"/>
            </w:numPr>
            <w:tabs>
              <w:tab w:pos="1540" w:val="left" w:leader="none"/>
              <w:tab w:pos="9238" w:val="right" w:leader="dot"/>
            </w:tabs>
            <w:spacing w:line="240" w:lineRule="auto" w:before="182" w:after="0"/>
            <w:ind w:left="1540" w:right="0" w:hanging="840"/>
            <w:jc w:val="left"/>
          </w:pPr>
          <w:hyperlink w:history="true" w:anchor="_TOC_250024">
            <w:r>
              <w:rPr/>
              <w:t>Quantified</w:t>
            </w:r>
            <w:r>
              <w:rPr>
                <w:spacing w:val="-4"/>
              </w:rPr>
              <w:t> </w:t>
            </w:r>
            <w:r>
              <w:rPr>
                <w:spacing w:val="-2"/>
              </w:rPr>
              <w:t>results</w:t>
            </w:r>
            <w:r>
              <w:rPr/>
              <w:tab/>
            </w:r>
            <w:r>
              <w:rPr>
                <w:spacing w:val="-5"/>
              </w:rPr>
              <w:t>64</w:t>
            </w:r>
          </w:hyperlink>
        </w:p>
        <w:p>
          <w:pPr>
            <w:pStyle w:val="TOC3"/>
            <w:numPr>
              <w:ilvl w:val="1"/>
              <w:numId w:val="4"/>
            </w:numPr>
            <w:tabs>
              <w:tab w:pos="1101" w:val="left" w:leader="none"/>
              <w:tab w:pos="9238" w:val="right" w:leader="dot"/>
            </w:tabs>
            <w:spacing w:line="240" w:lineRule="auto" w:before="181" w:after="0"/>
            <w:ind w:left="1101" w:right="0" w:hanging="641"/>
            <w:jc w:val="left"/>
          </w:pPr>
          <w:hyperlink w:history="true" w:anchor="_TOC_250023">
            <w:r>
              <w:rPr>
                <w:spacing w:val="-2"/>
              </w:rPr>
              <w:t>Discussion</w:t>
            </w:r>
            <w:r>
              <w:rPr/>
              <w:tab/>
            </w:r>
            <w:r>
              <w:rPr>
                <w:spacing w:val="-5"/>
              </w:rPr>
              <w:t>65</w:t>
            </w:r>
          </w:hyperlink>
        </w:p>
        <w:p>
          <w:pPr>
            <w:pStyle w:val="TOC3"/>
            <w:numPr>
              <w:ilvl w:val="1"/>
              <w:numId w:val="4"/>
            </w:numPr>
            <w:tabs>
              <w:tab w:pos="1101" w:val="left" w:leader="none"/>
              <w:tab w:pos="9238" w:val="right" w:leader="dot"/>
            </w:tabs>
            <w:spacing w:line="240" w:lineRule="auto" w:before="182" w:after="240"/>
            <w:ind w:left="1101" w:right="0" w:hanging="641"/>
            <w:jc w:val="left"/>
          </w:pPr>
          <w:hyperlink w:history="true" w:anchor="_TOC_250022">
            <w:r>
              <w:rPr/>
              <w:t>Application</w:t>
            </w:r>
            <w:r>
              <w:rPr>
                <w:spacing w:val="-2"/>
              </w:rPr>
              <w:t> </w:t>
            </w:r>
            <w:r>
              <w:rPr/>
              <w:t>of</w:t>
            </w:r>
            <w:r>
              <w:rPr>
                <w:spacing w:val="-2"/>
              </w:rPr>
              <w:t> </w:t>
            </w:r>
            <w:r>
              <w:rPr/>
              <w:t>FF-FDOG</w:t>
            </w:r>
            <w:r>
              <w:rPr>
                <w:spacing w:val="-2"/>
              </w:rPr>
              <w:t> </w:t>
            </w:r>
            <w:r>
              <w:rPr/>
              <w:t>on</w:t>
            </w:r>
            <w:r>
              <w:rPr>
                <w:spacing w:val="-1"/>
              </w:rPr>
              <w:t> </w:t>
            </w:r>
            <w:r>
              <w:rPr/>
              <w:t>captured</w:t>
            </w:r>
            <w:r>
              <w:rPr>
                <w:spacing w:val="-2"/>
              </w:rPr>
              <w:t> images</w:t>
            </w:r>
            <w:r>
              <w:rPr/>
              <w:tab/>
            </w:r>
            <w:r>
              <w:rPr>
                <w:spacing w:val="-5"/>
              </w:rPr>
              <w:t>65</w:t>
            </w:r>
          </w:hyperlink>
        </w:p>
        <w:p>
          <w:pPr>
            <w:pStyle w:val="TOC1"/>
            <w:tabs>
              <w:tab w:pos="9238" w:val="right" w:leader="dot"/>
            </w:tabs>
            <w:spacing w:before="74"/>
          </w:pPr>
          <w:r>
            <w:rPr/>
            <w:t>CHAPTER</w:t>
          </w:r>
          <w:r>
            <w:rPr>
              <w:spacing w:val="-3"/>
            </w:rPr>
            <w:t> </w:t>
          </w:r>
          <w:r>
            <w:rPr>
              <w:spacing w:val="-4"/>
            </w:rPr>
            <w:t>FIVE</w:t>
          </w:r>
          <w:r>
            <w:rPr/>
            <w:tab/>
          </w:r>
          <w:r>
            <w:rPr>
              <w:spacing w:val="-5"/>
            </w:rPr>
            <w:t>70</w:t>
          </w:r>
        </w:p>
        <w:p>
          <w:pPr>
            <w:pStyle w:val="TOC1"/>
            <w:tabs>
              <w:tab w:pos="9238" w:val="right" w:leader="dot"/>
            </w:tabs>
            <w:spacing w:before="182"/>
          </w:pPr>
          <w:r>
            <w:rPr/>
            <w:t>SUMMARY,</w:t>
          </w:r>
          <w:r>
            <w:rPr>
              <w:spacing w:val="-5"/>
            </w:rPr>
            <w:t> </w:t>
          </w:r>
          <w:r>
            <w:rPr/>
            <w:t>CONCLUSION</w:t>
          </w:r>
          <w:r>
            <w:rPr>
              <w:spacing w:val="-1"/>
            </w:rPr>
            <w:t> </w:t>
          </w:r>
          <w:r>
            <w:rPr/>
            <w:t>AND</w:t>
          </w:r>
          <w:r>
            <w:rPr>
              <w:spacing w:val="-2"/>
            </w:rPr>
            <w:t> RECOMMENDATIONS</w:t>
          </w:r>
          <w:r>
            <w:rPr/>
            <w:tab/>
          </w:r>
          <w:r>
            <w:rPr>
              <w:spacing w:val="-5"/>
            </w:rPr>
            <w:t>70</w:t>
          </w:r>
        </w:p>
        <w:p>
          <w:pPr>
            <w:pStyle w:val="TOC3"/>
            <w:numPr>
              <w:ilvl w:val="1"/>
              <w:numId w:val="5"/>
            </w:numPr>
            <w:tabs>
              <w:tab w:pos="1101" w:val="left" w:leader="none"/>
              <w:tab w:pos="9238" w:val="right" w:leader="dot"/>
            </w:tabs>
            <w:spacing w:line="240" w:lineRule="auto" w:before="182" w:after="0"/>
            <w:ind w:left="1101" w:right="0" w:hanging="641"/>
            <w:jc w:val="left"/>
          </w:pPr>
          <w:hyperlink w:history="true" w:anchor="_TOC_250021">
            <w:r>
              <w:rPr>
                <w:spacing w:val="-2"/>
              </w:rPr>
              <w:t>Summary</w:t>
            </w:r>
            <w:r>
              <w:rPr/>
              <w:tab/>
            </w:r>
            <w:r>
              <w:rPr>
                <w:spacing w:val="-5"/>
              </w:rPr>
              <w:t>70</w:t>
            </w:r>
          </w:hyperlink>
        </w:p>
        <w:p>
          <w:pPr>
            <w:pStyle w:val="TOC3"/>
            <w:numPr>
              <w:ilvl w:val="1"/>
              <w:numId w:val="5"/>
            </w:numPr>
            <w:tabs>
              <w:tab w:pos="1101" w:val="left" w:leader="none"/>
              <w:tab w:pos="9238" w:val="right" w:leader="dot"/>
            </w:tabs>
            <w:spacing w:line="240" w:lineRule="auto" w:before="181" w:after="0"/>
            <w:ind w:left="1101" w:right="0" w:hanging="641"/>
            <w:jc w:val="left"/>
          </w:pPr>
          <w:hyperlink w:history="true" w:anchor="_TOC_250020">
            <w:r>
              <w:rPr>
                <w:spacing w:val="-2"/>
              </w:rPr>
              <w:t>Conclusion</w:t>
            </w:r>
            <w:r>
              <w:rPr/>
              <w:tab/>
            </w:r>
            <w:r>
              <w:rPr>
                <w:spacing w:val="-5"/>
              </w:rPr>
              <w:t>70</w:t>
            </w:r>
          </w:hyperlink>
        </w:p>
        <w:p>
          <w:pPr>
            <w:pStyle w:val="TOC3"/>
            <w:numPr>
              <w:ilvl w:val="1"/>
              <w:numId w:val="5"/>
            </w:numPr>
            <w:tabs>
              <w:tab w:pos="1101" w:val="left" w:leader="none"/>
              <w:tab w:pos="9238" w:val="right" w:leader="dot"/>
            </w:tabs>
            <w:spacing w:line="240" w:lineRule="auto" w:before="182" w:after="0"/>
            <w:ind w:left="1101" w:right="0" w:hanging="641"/>
            <w:jc w:val="left"/>
          </w:pPr>
          <w:hyperlink w:history="true" w:anchor="_TOC_250019">
            <w:r>
              <w:rPr/>
              <w:t>Significant</w:t>
            </w:r>
            <w:r>
              <w:rPr>
                <w:spacing w:val="-4"/>
              </w:rPr>
              <w:t> </w:t>
            </w:r>
            <w:r>
              <w:rPr>
                <w:spacing w:val="-2"/>
              </w:rPr>
              <w:t>Contributions</w:t>
            </w:r>
            <w:r>
              <w:rPr/>
              <w:tab/>
            </w:r>
            <w:r>
              <w:rPr>
                <w:spacing w:val="-5"/>
              </w:rPr>
              <w:t>71</w:t>
            </w:r>
          </w:hyperlink>
        </w:p>
        <w:p>
          <w:pPr>
            <w:pStyle w:val="TOC3"/>
            <w:numPr>
              <w:ilvl w:val="1"/>
              <w:numId w:val="5"/>
            </w:numPr>
            <w:tabs>
              <w:tab w:pos="1101" w:val="left" w:leader="none"/>
              <w:tab w:pos="9238" w:val="right" w:leader="dot"/>
            </w:tabs>
            <w:spacing w:line="240" w:lineRule="auto" w:before="182" w:after="0"/>
            <w:ind w:left="1101" w:right="0" w:hanging="641"/>
            <w:jc w:val="left"/>
          </w:pPr>
          <w:hyperlink w:history="true" w:anchor="_TOC_250018">
            <w:r>
              <w:rPr>
                <w:spacing w:val="-2"/>
              </w:rPr>
              <w:t>Limitations</w:t>
            </w:r>
            <w:r>
              <w:rPr/>
              <w:tab/>
            </w:r>
            <w:r>
              <w:rPr>
                <w:spacing w:val="-5"/>
              </w:rPr>
              <w:t>71</w:t>
            </w:r>
          </w:hyperlink>
        </w:p>
        <w:p>
          <w:pPr>
            <w:pStyle w:val="TOC3"/>
            <w:numPr>
              <w:ilvl w:val="1"/>
              <w:numId w:val="5"/>
            </w:numPr>
            <w:tabs>
              <w:tab w:pos="1101" w:val="left" w:leader="none"/>
              <w:tab w:pos="9238" w:val="right" w:leader="dot"/>
            </w:tabs>
            <w:spacing w:line="240" w:lineRule="auto" w:before="183" w:after="0"/>
            <w:ind w:left="1101" w:right="0" w:hanging="641"/>
            <w:jc w:val="left"/>
          </w:pPr>
          <w:hyperlink w:history="true" w:anchor="_TOC_250017">
            <w:r>
              <w:rPr/>
              <w:t>Recommendations</w:t>
            </w:r>
            <w:r>
              <w:rPr>
                <w:spacing w:val="-2"/>
              </w:rPr>
              <w:t> </w:t>
            </w:r>
            <w:r>
              <w:rPr/>
              <w:t>for</w:t>
            </w:r>
            <w:r>
              <w:rPr>
                <w:spacing w:val="-1"/>
              </w:rPr>
              <w:t> </w:t>
            </w:r>
            <w:r>
              <w:rPr/>
              <w:t>Further</w:t>
            </w:r>
            <w:r>
              <w:rPr>
                <w:spacing w:val="-1"/>
              </w:rPr>
              <w:t> </w:t>
            </w:r>
            <w:r>
              <w:rPr>
                <w:spacing w:val="-4"/>
              </w:rPr>
              <w:t>Work</w:t>
            </w:r>
            <w:r>
              <w:rPr/>
              <w:tab/>
            </w:r>
            <w:r>
              <w:rPr>
                <w:spacing w:val="-5"/>
              </w:rPr>
              <w:t>71</w:t>
            </w:r>
          </w:hyperlink>
        </w:p>
        <w:p>
          <w:pPr>
            <w:pStyle w:val="TOC1"/>
            <w:tabs>
              <w:tab w:pos="9238" w:val="right" w:leader="dot"/>
            </w:tabs>
            <w:spacing w:before="180"/>
          </w:pPr>
          <w:hyperlink w:history="true" w:anchor="_TOC_250016">
            <w:r>
              <w:rPr>
                <w:spacing w:val="-2"/>
              </w:rPr>
              <w:t>REFERENCES</w:t>
            </w:r>
            <w:r>
              <w:rPr/>
              <w:tab/>
            </w:r>
            <w:r>
              <w:rPr>
                <w:spacing w:val="-5"/>
              </w:rPr>
              <w:t>72</w:t>
            </w:r>
          </w:hyperlink>
        </w:p>
        <w:p>
          <w:pPr>
            <w:pStyle w:val="TOC1"/>
            <w:tabs>
              <w:tab w:pos="9238" w:val="right" w:leader="dot"/>
            </w:tabs>
          </w:pPr>
          <w:hyperlink w:history="true" w:anchor="_TOC_250015">
            <w:r>
              <w:rPr/>
              <w:t>APPENDIX</w:t>
            </w:r>
            <w:r>
              <w:rPr>
                <w:spacing w:val="-3"/>
              </w:rPr>
              <w:t> </w:t>
            </w:r>
            <w:r>
              <w:rPr>
                <w:spacing w:val="-5"/>
              </w:rPr>
              <w:t>A1</w:t>
            </w:r>
            <w:r>
              <w:rPr/>
              <w:tab/>
            </w:r>
            <w:r>
              <w:rPr>
                <w:spacing w:val="-5"/>
              </w:rPr>
              <w:t>77</w:t>
            </w:r>
          </w:hyperlink>
        </w:p>
        <w:p>
          <w:pPr>
            <w:pStyle w:val="TOC2"/>
            <w:tabs>
              <w:tab w:pos="9238" w:val="right" w:leader="dot"/>
            </w:tabs>
          </w:pPr>
          <w:hyperlink w:history="true" w:anchor="_TOC_250014">
            <w:r>
              <w:rPr/>
              <w:t>MATLAB</w:t>
            </w:r>
            <w:r>
              <w:rPr>
                <w:spacing w:val="-2"/>
              </w:rPr>
              <w:t> </w:t>
            </w:r>
            <w:r>
              <w:rPr/>
              <w:t>code</w:t>
            </w:r>
            <w:r>
              <w:rPr>
                <w:spacing w:val="-2"/>
              </w:rPr>
              <w:t> </w:t>
            </w:r>
            <w:r>
              <w:rPr/>
              <w:t>for</w:t>
            </w:r>
            <w:r>
              <w:rPr>
                <w:spacing w:val="-1"/>
              </w:rPr>
              <w:t> </w:t>
            </w:r>
            <w:r>
              <w:rPr/>
              <w:t>MF-FDOG</w:t>
            </w:r>
            <w:r>
              <w:rPr>
                <w:spacing w:val="-1"/>
              </w:rPr>
              <w:t> </w:t>
            </w:r>
            <w:r>
              <w:rPr/>
              <w:t>PLD </w:t>
            </w:r>
            <w:r>
              <w:rPr>
                <w:spacing w:val="-2"/>
              </w:rPr>
              <w:t>algorithm</w:t>
            </w:r>
            <w:r>
              <w:rPr/>
              <w:tab/>
            </w:r>
            <w:r>
              <w:rPr>
                <w:spacing w:val="-5"/>
              </w:rPr>
              <w:t>77</w:t>
            </w:r>
          </w:hyperlink>
        </w:p>
        <w:p>
          <w:pPr>
            <w:pStyle w:val="TOC1"/>
            <w:tabs>
              <w:tab w:pos="9238" w:val="right" w:leader="dot"/>
            </w:tabs>
          </w:pPr>
          <w:hyperlink w:history="true" w:anchor="_TOC_250013">
            <w:r>
              <w:rPr/>
              <w:t>APPENDIX</w:t>
            </w:r>
            <w:r>
              <w:rPr>
                <w:spacing w:val="-3"/>
              </w:rPr>
              <w:t> </w:t>
            </w:r>
            <w:r>
              <w:rPr>
                <w:spacing w:val="-5"/>
              </w:rPr>
              <w:t>A2</w:t>
            </w:r>
            <w:r>
              <w:rPr/>
              <w:tab/>
            </w:r>
            <w:r>
              <w:rPr>
                <w:spacing w:val="-5"/>
              </w:rPr>
              <w:t>81</w:t>
            </w:r>
          </w:hyperlink>
        </w:p>
        <w:p>
          <w:pPr>
            <w:pStyle w:val="TOC2"/>
            <w:tabs>
              <w:tab w:pos="9238" w:val="right" w:leader="dot"/>
            </w:tabs>
            <w:spacing w:before="180"/>
          </w:pPr>
          <w:hyperlink w:history="true" w:anchor="_TOC_250012">
            <w:r>
              <w:rPr/>
              <w:t>MATLAB</w:t>
            </w:r>
            <w:r>
              <w:rPr>
                <w:spacing w:val="-3"/>
              </w:rPr>
              <w:t> </w:t>
            </w:r>
            <w:r>
              <w:rPr/>
              <w:t>code</w:t>
            </w:r>
            <w:r>
              <w:rPr>
                <w:spacing w:val="-2"/>
              </w:rPr>
              <w:t> </w:t>
            </w:r>
            <w:r>
              <w:rPr/>
              <w:t>for FF-FDOG</w:t>
            </w:r>
            <w:r>
              <w:rPr>
                <w:spacing w:val="-1"/>
              </w:rPr>
              <w:t> </w:t>
            </w:r>
            <w:r>
              <w:rPr/>
              <w:t>PLD </w:t>
            </w:r>
            <w:r>
              <w:rPr>
                <w:spacing w:val="-2"/>
              </w:rPr>
              <w:t>algorithm</w:t>
            </w:r>
            <w:r>
              <w:rPr/>
              <w:tab/>
            </w:r>
            <w:r>
              <w:rPr>
                <w:spacing w:val="-5"/>
              </w:rPr>
              <w:t>81</w:t>
            </w:r>
          </w:hyperlink>
        </w:p>
        <w:p>
          <w:pPr>
            <w:pStyle w:val="TOC1"/>
            <w:tabs>
              <w:tab w:pos="9238" w:val="right" w:leader="dot"/>
            </w:tabs>
            <w:spacing w:before="182"/>
          </w:pPr>
          <w:hyperlink w:history="true" w:anchor="_TOC_250011">
            <w:r>
              <w:rPr/>
              <w:t>APPENDIX</w:t>
            </w:r>
            <w:r>
              <w:rPr>
                <w:spacing w:val="-3"/>
              </w:rPr>
              <w:t> </w:t>
            </w:r>
            <w:r>
              <w:rPr>
                <w:spacing w:val="-5"/>
              </w:rPr>
              <w:t>B1</w:t>
            </w:r>
            <w:r>
              <w:rPr/>
              <w:tab/>
            </w:r>
            <w:r>
              <w:rPr>
                <w:spacing w:val="-5"/>
              </w:rPr>
              <w:t>85</w:t>
            </w:r>
          </w:hyperlink>
        </w:p>
        <w:p>
          <w:pPr>
            <w:pStyle w:val="TOC2"/>
            <w:tabs>
              <w:tab w:pos="9238" w:val="right" w:leader="dot"/>
            </w:tabs>
            <w:spacing w:before="183"/>
          </w:pPr>
          <w:hyperlink w:history="true" w:anchor="_TOC_250010">
            <w:r>
              <w:rPr/>
              <w:t>MATLAB</w:t>
            </w:r>
            <w:r>
              <w:rPr>
                <w:spacing w:val="-1"/>
              </w:rPr>
              <w:t> </w:t>
            </w:r>
            <w:r>
              <w:rPr/>
              <w:t>code</w:t>
            </w:r>
            <w:r>
              <w:rPr>
                <w:spacing w:val="-2"/>
              </w:rPr>
              <w:t> </w:t>
            </w:r>
            <w:r>
              <w:rPr/>
              <w:t>for</w:t>
            </w:r>
            <w:r>
              <w:rPr>
                <w:spacing w:val="-1"/>
              </w:rPr>
              <w:t> </w:t>
            </w:r>
            <w:r>
              <w:rPr/>
              <w:t>matched</w:t>
            </w:r>
            <w:r>
              <w:rPr>
                <w:spacing w:val="-1"/>
              </w:rPr>
              <w:t> </w:t>
            </w:r>
            <w:r>
              <w:rPr>
                <w:spacing w:val="-2"/>
              </w:rPr>
              <w:t>filtering</w:t>
            </w:r>
            <w:r>
              <w:rPr/>
              <w:tab/>
            </w:r>
            <w:r>
              <w:rPr>
                <w:spacing w:val="-5"/>
              </w:rPr>
              <w:t>85</w:t>
            </w:r>
          </w:hyperlink>
        </w:p>
        <w:p>
          <w:pPr>
            <w:pStyle w:val="TOC1"/>
            <w:tabs>
              <w:tab w:pos="9238" w:val="right" w:leader="dot"/>
            </w:tabs>
            <w:spacing w:before="182"/>
          </w:pPr>
          <w:hyperlink w:history="true" w:anchor="_TOC_250009">
            <w:r>
              <w:rPr/>
              <w:t>APPENDIX</w:t>
            </w:r>
            <w:r>
              <w:rPr>
                <w:spacing w:val="-3"/>
              </w:rPr>
              <w:t> </w:t>
            </w:r>
            <w:r>
              <w:rPr>
                <w:spacing w:val="-5"/>
              </w:rPr>
              <w:t>B2</w:t>
            </w:r>
            <w:r>
              <w:rPr/>
              <w:tab/>
            </w:r>
            <w:r>
              <w:rPr>
                <w:spacing w:val="-5"/>
              </w:rPr>
              <w:t>86</w:t>
            </w:r>
          </w:hyperlink>
        </w:p>
        <w:p>
          <w:pPr>
            <w:pStyle w:val="TOC2"/>
            <w:tabs>
              <w:tab w:pos="9238" w:val="right" w:leader="dot"/>
            </w:tabs>
            <w:spacing w:before="180"/>
          </w:pPr>
          <w:hyperlink w:history="true" w:anchor="_TOC_250008">
            <w:r>
              <w:rPr/>
              <w:t>MATLAB</w:t>
            </w:r>
            <w:r>
              <w:rPr>
                <w:spacing w:val="-3"/>
              </w:rPr>
              <w:t> </w:t>
            </w:r>
            <w:r>
              <w:rPr/>
              <w:t>code</w:t>
            </w:r>
            <w:r>
              <w:rPr>
                <w:spacing w:val="-1"/>
              </w:rPr>
              <w:t> </w:t>
            </w:r>
            <w:r>
              <w:rPr/>
              <w:t>for</w:t>
            </w:r>
            <w:r>
              <w:rPr>
                <w:spacing w:val="-1"/>
              </w:rPr>
              <w:t> </w:t>
            </w:r>
            <w:r>
              <w:rPr/>
              <w:t>frangi </w:t>
            </w:r>
            <w:r>
              <w:rPr>
                <w:spacing w:val="-2"/>
              </w:rPr>
              <w:t>filtering</w:t>
            </w:r>
            <w:r>
              <w:rPr/>
              <w:tab/>
            </w:r>
            <w:r>
              <w:rPr>
                <w:spacing w:val="-5"/>
              </w:rPr>
              <w:t>86</w:t>
            </w:r>
          </w:hyperlink>
        </w:p>
        <w:p>
          <w:pPr>
            <w:pStyle w:val="TOC1"/>
            <w:tabs>
              <w:tab w:pos="9238" w:val="right" w:leader="dot"/>
            </w:tabs>
          </w:pPr>
          <w:hyperlink w:history="true" w:anchor="_TOC_250007">
            <w:r>
              <w:rPr/>
              <w:t>APPENDIX</w:t>
            </w:r>
            <w:r>
              <w:rPr>
                <w:spacing w:val="-3"/>
              </w:rPr>
              <w:t> </w:t>
            </w:r>
            <w:r>
              <w:rPr>
                <w:spacing w:val="-5"/>
              </w:rPr>
              <w:t>B3</w:t>
            </w:r>
            <w:r>
              <w:rPr/>
              <w:tab/>
            </w:r>
            <w:r>
              <w:rPr>
                <w:spacing w:val="-5"/>
              </w:rPr>
              <w:t>89</w:t>
            </w:r>
          </w:hyperlink>
        </w:p>
        <w:p>
          <w:pPr>
            <w:pStyle w:val="TOC2"/>
            <w:tabs>
              <w:tab w:pos="9238" w:val="right" w:leader="dot"/>
            </w:tabs>
          </w:pPr>
          <w:hyperlink w:history="true" w:anchor="_TOC_250006">
            <w:r>
              <w:rPr/>
              <w:t>MATLAB</w:t>
            </w:r>
            <w:r>
              <w:rPr>
                <w:spacing w:val="-3"/>
              </w:rPr>
              <w:t> </w:t>
            </w:r>
            <w:r>
              <w:rPr/>
              <w:t>code</w:t>
            </w:r>
            <w:r>
              <w:rPr>
                <w:spacing w:val="-2"/>
              </w:rPr>
              <w:t> </w:t>
            </w:r>
            <w:r>
              <w:rPr/>
              <w:t>for</w:t>
            </w:r>
            <w:r>
              <w:rPr>
                <w:spacing w:val="-1"/>
              </w:rPr>
              <w:t> </w:t>
            </w:r>
            <w:r>
              <w:rPr/>
              <w:t>first</w:t>
            </w:r>
            <w:r>
              <w:rPr>
                <w:spacing w:val="1"/>
              </w:rPr>
              <w:t> </w:t>
            </w:r>
            <w:r>
              <w:rPr/>
              <w:t>order</w:t>
            </w:r>
            <w:r>
              <w:rPr>
                <w:spacing w:val="-1"/>
              </w:rPr>
              <w:t> </w:t>
            </w:r>
            <w:r>
              <w:rPr/>
              <w:t>derivative</w:t>
            </w:r>
            <w:r>
              <w:rPr>
                <w:spacing w:val="-2"/>
              </w:rPr>
              <w:t> </w:t>
            </w:r>
            <w:r>
              <w:rPr/>
              <w:t>of</w:t>
            </w:r>
            <w:r>
              <w:rPr>
                <w:spacing w:val="-1"/>
              </w:rPr>
              <w:t> </w:t>
            </w:r>
            <w:r>
              <w:rPr/>
              <w:t>Gaussian </w:t>
            </w:r>
            <w:r>
              <w:rPr>
                <w:spacing w:val="-2"/>
              </w:rPr>
              <w:t>filtering</w:t>
            </w:r>
            <w:r>
              <w:rPr/>
              <w:tab/>
            </w:r>
            <w:r>
              <w:rPr>
                <w:spacing w:val="-5"/>
              </w:rPr>
              <w:t>89</w:t>
            </w:r>
          </w:hyperlink>
        </w:p>
        <w:p>
          <w:pPr>
            <w:pStyle w:val="TOC1"/>
            <w:tabs>
              <w:tab w:pos="9238" w:val="right" w:leader="dot"/>
            </w:tabs>
          </w:pPr>
          <w:hyperlink w:history="true" w:anchor="_TOC_250005">
            <w:r>
              <w:rPr/>
              <w:t>APPENDIX</w:t>
            </w:r>
            <w:r>
              <w:rPr>
                <w:spacing w:val="-3"/>
              </w:rPr>
              <w:t> </w:t>
            </w:r>
            <w:r>
              <w:rPr>
                <w:spacing w:val="-5"/>
              </w:rPr>
              <w:t>C1</w:t>
            </w:r>
            <w:r>
              <w:rPr/>
              <w:tab/>
            </w:r>
            <w:r>
              <w:rPr>
                <w:spacing w:val="-5"/>
              </w:rPr>
              <w:t>90</w:t>
            </w:r>
          </w:hyperlink>
        </w:p>
        <w:p>
          <w:pPr>
            <w:pStyle w:val="TOC2"/>
            <w:tabs>
              <w:tab w:pos="9238" w:val="right" w:leader="dot"/>
            </w:tabs>
            <w:spacing w:before="180"/>
          </w:pPr>
          <w:hyperlink w:history="true" w:anchor="_TOC_250004">
            <w:r>
              <w:rPr/>
              <w:t>MATLAB</w:t>
            </w:r>
            <w:r>
              <w:rPr>
                <w:spacing w:val="-4"/>
              </w:rPr>
              <w:t> </w:t>
            </w:r>
            <w:r>
              <w:rPr/>
              <w:t>code</w:t>
            </w:r>
            <w:r>
              <w:rPr>
                <w:spacing w:val="-2"/>
              </w:rPr>
              <w:t> </w:t>
            </w:r>
            <w:r>
              <w:rPr/>
              <w:t>for</w:t>
            </w:r>
            <w:r>
              <w:rPr>
                <w:spacing w:val="-1"/>
              </w:rPr>
              <w:t> </w:t>
            </w:r>
            <w:r>
              <w:rPr/>
              <w:t>performance</w:t>
            </w:r>
            <w:r>
              <w:rPr>
                <w:spacing w:val="-2"/>
              </w:rPr>
              <w:t> measure</w:t>
            </w:r>
            <w:r>
              <w:rPr/>
              <w:tab/>
            </w:r>
            <w:r>
              <w:rPr>
                <w:spacing w:val="-5"/>
              </w:rPr>
              <w:t>90</w:t>
            </w:r>
          </w:hyperlink>
        </w:p>
        <w:p>
          <w:pPr>
            <w:pStyle w:val="TOC1"/>
            <w:tabs>
              <w:tab w:pos="9238" w:val="right" w:leader="dot"/>
            </w:tabs>
            <w:spacing w:before="182"/>
          </w:pPr>
          <w:r>
            <w:rPr/>
            <w:t>APPENDIX</w:t>
          </w:r>
          <w:r>
            <w:rPr>
              <w:spacing w:val="-3"/>
            </w:rPr>
            <w:t> </w:t>
          </w:r>
          <w:r>
            <w:rPr>
              <w:spacing w:val="-5"/>
            </w:rPr>
            <w:t>C2</w:t>
          </w:r>
          <w:r>
            <w:rPr/>
            <w:tab/>
          </w:r>
          <w:r>
            <w:rPr>
              <w:spacing w:val="-5"/>
            </w:rPr>
            <w:t>92</w:t>
          </w:r>
        </w:p>
        <w:p>
          <w:pPr>
            <w:pStyle w:val="TOC2"/>
            <w:tabs>
              <w:tab w:pos="9238" w:val="right" w:leader="dot"/>
            </w:tabs>
            <w:spacing w:before="183"/>
          </w:pPr>
          <w:r>
            <w:rPr/>
            <w:t>Data</w:t>
          </w:r>
          <w:r>
            <w:rPr>
              <w:spacing w:val="-4"/>
            </w:rPr>
            <w:t> </w:t>
          </w:r>
          <w:r>
            <w:rPr/>
            <w:t>for</w:t>
          </w:r>
          <w:r>
            <w:rPr>
              <w:spacing w:val="-3"/>
            </w:rPr>
            <w:t> </w:t>
          </w:r>
          <w:r>
            <w:rPr/>
            <w:t>MF-FDOG</w:t>
          </w:r>
          <w:r>
            <w:rPr>
              <w:spacing w:val="-2"/>
            </w:rPr>
            <w:t> </w:t>
          </w:r>
          <w:r>
            <w:rPr/>
            <w:t>performance</w:t>
          </w:r>
          <w:r>
            <w:rPr>
              <w:spacing w:val="-2"/>
            </w:rPr>
            <w:t> measure</w:t>
          </w:r>
          <w:r>
            <w:rPr/>
            <w:tab/>
          </w:r>
          <w:r>
            <w:rPr>
              <w:spacing w:val="-5"/>
            </w:rPr>
            <w:t>92</w:t>
          </w:r>
        </w:p>
        <w:p>
          <w:pPr>
            <w:pStyle w:val="TOC1"/>
            <w:tabs>
              <w:tab w:pos="9238" w:val="right" w:leader="dot"/>
            </w:tabs>
          </w:pPr>
          <w:r>
            <w:rPr/>
            <w:t>APPENDIX</w:t>
          </w:r>
          <w:r>
            <w:rPr>
              <w:spacing w:val="-3"/>
            </w:rPr>
            <w:t> </w:t>
          </w:r>
          <w:r>
            <w:rPr>
              <w:spacing w:val="-5"/>
            </w:rPr>
            <w:t>C3</w:t>
          </w:r>
          <w:r>
            <w:rPr/>
            <w:tab/>
          </w:r>
          <w:r>
            <w:rPr>
              <w:spacing w:val="-5"/>
            </w:rPr>
            <w:t>94</w:t>
          </w:r>
        </w:p>
        <w:p>
          <w:pPr>
            <w:pStyle w:val="TOC2"/>
            <w:tabs>
              <w:tab w:pos="9238" w:val="right" w:leader="dot"/>
            </w:tabs>
          </w:pPr>
          <w:r>
            <w:rPr/>
            <w:t>Data</w:t>
          </w:r>
          <w:r>
            <w:rPr>
              <w:spacing w:val="-5"/>
            </w:rPr>
            <w:t> </w:t>
          </w:r>
          <w:r>
            <w:rPr/>
            <w:t>for</w:t>
          </w:r>
          <w:r>
            <w:rPr>
              <w:spacing w:val="-2"/>
            </w:rPr>
            <w:t> </w:t>
          </w:r>
          <w:r>
            <w:rPr/>
            <w:t>FF-FDOG</w:t>
          </w:r>
          <w:r>
            <w:rPr>
              <w:spacing w:val="-3"/>
            </w:rPr>
            <w:t> </w:t>
          </w:r>
          <w:r>
            <w:rPr/>
            <w:t>performance</w:t>
          </w:r>
          <w:r>
            <w:rPr>
              <w:spacing w:val="-3"/>
            </w:rPr>
            <w:t> </w:t>
          </w:r>
          <w:r>
            <w:rPr>
              <w:spacing w:val="-2"/>
            </w:rPr>
            <w:t>measure</w:t>
          </w:r>
          <w:r>
            <w:rPr/>
            <w:tab/>
          </w:r>
          <w:r>
            <w:rPr>
              <w:spacing w:val="-5"/>
            </w:rPr>
            <w:t>94</w:t>
          </w:r>
        </w:p>
        <w:p>
          <w:pPr>
            <w:pStyle w:val="TOC1"/>
            <w:tabs>
              <w:tab w:pos="9238" w:val="right" w:leader="dot"/>
            </w:tabs>
            <w:spacing w:before="180"/>
          </w:pPr>
          <w:hyperlink w:history="true" w:anchor="_TOC_250003">
            <w:r>
              <w:rPr/>
              <w:t>APPENDIX</w:t>
            </w:r>
            <w:r>
              <w:rPr>
                <w:spacing w:val="-3"/>
              </w:rPr>
              <w:t> </w:t>
            </w:r>
            <w:r>
              <w:rPr>
                <w:spacing w:val="-5"/>
              </w:rPr>
              <w:t>D1</w:t>
            </w:r>
            <w:r>
              <w:rPr/>
              <w:tab/>
            </w:r>
            <w:r>
              <w:rPr>
                <w:spacing w:val="-5"/>
              </w:rPr>
              <w:t>96</w:t>
            </w:r>
          </w:hyperlink>
        </w:p>
        <w:p>
          <w:pPr>
            <w:pStyle w:val="TOC2"/>
            <w:tabs>
              <w:tab w:pos="9238" w:val="right" w:leader="dot"/>
            </w:tabs>
          </w:pPr>
          <w:hyperlink w:history="true" w:anchor="_TOC_250002">
            <w:r>
              <w:rPr/>
              <w:t>MATLAB</w:t>
            </w:r>
            <w:r>
              <w:rPr>
                <w:spacing w:val="-2"/>
              </w:rPr>
              <w:t> </w:t>
            </w:r>
            <w:r>
              <w:rPr/>
              <w:t>code</w:t>
            </w:r>
            <w:r>
              <w:rPr>
                <w:spacing w:val="-1"/>
              </w:rPr>
              <w:t> </w:t>
            </w:r>
            <w:r>
              <w:rPr/>
              <w:t>for</w:t>
            </w:r>
            <w:r>
              <w:rPr>
                <w:spacing w:val="-2"/>
              </w:rPr>
              <w:t> </w:t>
            </w:r>
            <w:r>
              <w:rPr/>
              <w:t>clutter</w:t>
            </w:r>
            <w:r>
              <w:rPr>
                <w:spacing w:val="-2"/>
              </w:rPr>
              <w:t> measure</w:t>
            </w:r>
            <w:r>
              <w:rPr/>
              <w:tab/>
            </w:r>
            <w:r>
              <w:rPr>
                <w:spacing w:val="-5"/>
              </w:rPr>
              <w:t>96</w:t>
            </w:r>
          </w:hyperlink>
        </w:p>
        <w:p>
          <w:pPr>
            <w:pStyle w:val="TOC1"/>
            <w:tabs>
              <w:tab w:pos="9238" w:val="right" w:leader="dot"/>
            </w:tabs>
          </w:pPr>
          <w:hyperlink w:history="true" w:anchor="_TOC_250001">
            <w:r>
              <w:rPr/>
              <w:t>APPENDIX</w:t>
            </w:r>
            <w:r>
              <w:rPr>
                <w:spacing w:val="-3"/>
              </w:rPr>
              <w:t> </w:t>
            </w:r>
            <w:r>
              <w:rPr>
                <w:spacing w:val="-5"/>
              </w:rPr>
              <w:t>D2</w:t>
            </w:r>
            <w:r>
              <w:rPr/>
              <w:tab/>
            </w:r>
            <w:r>
              <w:rPr>
                <w:spacing w:val="-5"/>
              </w:rPr>
              <w:t>97</w:t>
            </w:r>
          </w:hyperlink>
        </w:p>
        <w:p>
          <w:pPr>
            <w:pStyle w:val="TOC2"/>
            <w:tabs>
              <w:tab w:pos="9238" w:val="right" w:leader="dot"/>
            </w:tabs>
          </w:pPr>
          <w:hyperlink w:history="true" w:anchor="_TOC_250000">
            <w:r>
              <w:rPr/>
              <w:t>Data</w:t>
            </w:r>
            <w:r>
              <w:rPr>
                <w:spacing w:val="-2"/>
              </w:rPr>
              <w:t> </w:t>
            </w:r>
            <w:r>
              <w:rPr/>
              <w:t>for</w:t>
            </w:r>
            <w:r>
              <w:rPr>
                <w:spacing w:val="-1"/>
              </w:rPr>
              <w:t> </w:t>
            </w:r>
            <w:r>
              <w:rPr/>
              <w:t>clutter</w:t>
            </w:r>
            <w:r>
              <w:rPr>
                <w:spacing w:val="-3"/>
              </w:rPr>
              <w:t> </w:t>
            </w:r>
            <w:r>
              <w:rPr>
                <w:spacing w:val="-2"/>
              </w:rPr>
              <w:t>measure</w:t>
            </w:r>
            <w:r>
              <w:rPr/>
              <w:tab/>
            </w:r>
            <w:r>
              <w:rPr>
                <w:spacing w:val="-5"/>
              </w:rPr>
              <w:t>97</w:t>
            </w:r>
          </w:hyperlink>
        </w:p>
      </w:sdtContent>
    </w:sdt>
    <w:p>
      <w:pPr>
        <w:spacing w:after="0"/>
        <w:sectPr>
          <w:type w:val="continuous"/>
          <w:pgSz w:w="11910" w:h="16840"/>
          <w:pgMar w:header="0" w:footer="1055" w:top="1359" w:bottom="1598" w:left="1220" w:right="1220"/>
        </w:sectPr>
      </w:pPr>
    </w:p>
    <w:p>
      <w:pPr>
        <w:pStyle w:val="Heading2"/>
      </w:pPr>
      <w:bookmarkStart w:name="_TOC_250063" w:id="7"/>
      <w:r>
        <w:rPr/>
        <w:t>LIST OF</w:t>
      </w:r>
      <w:r>
        <w:rPr>
          <w:spacing w:val="-3"/>
        </w:rPr>
        <w:t> </w:t>
      </w:r>
      <w:bookmarkEnd w:id="7"/>
      <w:r>
        <w:rPr>
          <w:spacing w:val="-2"/>
        </w:rPr>
        <w:t>FIGURES</w:t>
      </w:r>
    </w:p>
    <w:p>
      <w:pPr>
        <w:pStyle w:val="BodyText"/>
        <w:tabs>
          <w:tab w:pos="8861" w:val="left" w:leader="none"/>
        </w:tabs>
        <w:spacing w:before="272"/>
        <w:ind w:left="220"/>
      </w:pPr>
      <w:r>
        <w:rPr/>
        <w:t>Figure</w:t>
      </w:r>
      <w:r>
        <w:rPr>
          <w:spacing w:val="-6"/>
        </w:rPr>
        <w:t> </w:t>
      </w:r>
      <w:r>
        <w:rPr/>
        <w:t>2.1:</w:t>
      </w:r>
      <w:r>
        <w:rPr>
          <w:spacing w:val="-1"/>
        </w:rPr>
        <w:t> </w:t>
      </w:r>
      <w:r>
        <w:rPr/>
        <w:t>Overview</w:t>
      </w:r>
      <w:r>
        <w:rPr>
          <w:spacing w:val="-1"/>
        </w:rPr>
        <w:t> </w:t>
      </w:r>
      <w:r>
        <w:rPr/>
        <w:t>of MF-FDOG</w:t>
      </w:r>
      <w:r>
        <w:rPr>
          <w:spacing w:val="-1"/>
        </w:rPr>
        <w:t> </w:t>
      </w:r>
      <w:r>
        <w:rPr/>
        <w:t>Power Line Detection</w:t>
      </w:r>
      <w:r>
        <w:rPr>
          <w:spacing w:val="-1"/>
        </w:rPr>
        <w:t> </w:t>
      </w:r>
      <w:r>
        <w:rPr>
          <w:spacing w:val="-2"/>
        </w:rPr>
        <w:t>Algorithm</w:t>
      </w:r>
      <w:r>
        <w:rPr/>
        <w:tab/>
      </w:r>
      <w:r>
        <w:rPr>
          <w:spacing w:val="-5"/>
        </w:rPr>
        <w:t>11</w:t>
      </w:r>
    </w:p>
    <w:p>
      <w:pPr>
        <w:pStyle w:val="BodyText"/>
        <w:spacing w:before="160"/>
      </w:pPr>
    </w:p>
    <w:p>
      <w:pPr>
        <w:pStyle w:val="BodyText"/>
        <w:tabs>
          <w:tab w:pos="8861" w:val="left" w:leader="none"/>
        </w:tabs>
        <w:spacing w:before="1"/>
        <w:ind w:left="220"/>
      </w:pPr>
      <w:r>
        <w:rPr/>
        <w:t>Figure</w:t>
      </w:r>
      <w:r>
        <w:rPr>
          <w:spacing w:val="-3"/>
        </w:rPr>
        <w:t> </w:t>
      </w:r>
      <w:r>
        <w:rPr/>
        <w:t>2.2: The</w:t>
      </w:r>
      <w:r>
        <w:rPr>
          <w:spacing w:val="-3"/>
        </w:rPr>
        <w:t> </w:t>
      </w:r>
      <w:r>
        <w:rPr/>
        <w:t>Profiles of</w:t>
      </w:r>
      <w:r>
        <w:rPr>
          <w:spacing w:val="-1"/>
        </w:rPr>
        <w:t> </w:t>
      </w:r>
      <w:r>
        <w:rPr/>
        <w:t>Two</w:t>
      </w:r>
      <w:r>
        <w:rPr>
          <w:spacing w:val="-2"/>
        </w:rPr>
        <w:t> </w:t>
      </w:r>
      <w:r>
        <w:rPr/>
        <w:t>Kinds of</w:t>
      </w:r>
      <w:r>
        <w:rPr>
          <w:spacing w:val="-1"/>
        </w:rPr>
        <w:t> </w:t>
      </w:r>
      <w:r>
        <w:rPr>
          <w:spacing w:val="-4"/>
        </w:rPr>
        <w:t>Edges</w:t>
      </w:r>
      <w:r>
        <w:rPr/>
        <w:tab/>
      </w:r>
      <w:r>
        <w:rPr>
          <w:spacing w:val="-5"/>
        </w:rPr>
        <w:t>12</w:t>
      </w:r>
    </w:p>
    <w:p>
      <w:pPr>
        <w:pStyle w:val="BodyText"/>
        <w:spacing w:before="158"/>
      </w:pPr>
    </w:p>
    <w:p>
      <w:pPr>
        <w:pStyle w:val="BodyText"/>
        <w:tabs>
          <w:tab w:pos="8861" w:val="left" w:leader="none"/>
        </w:tabs>
        <w:ind w:left="220"/>
      </w:pPr>
      <w:r>
        <w:rPr/>
        <w:t>Figure</w:t>
      </w:r>
      <w:r>
        <w:rPr>
          <w:spacing w:val="-3"/>
        </w:rPr>
        <w:t> </w:t>
      </w:r>
      <w:r>
        <w:rPr/>
        <w:t>2.3: Responses</w:t>
      </w:r>
      <w:r>
        <w:rPr>
          <w:spacing w:val="-1"/>
        </w:rPr>
        <w:t> </w:t>
      </w:r>
      <w:r>
        <w:rPr/>
        <w:t>of</w:t>
      </w:r>
      <w:r>
        <w:rPr>
          <w:spacing w:val="1"/>
        </w:rPr>
        <w:t> </w:t>
      </w:r>
      <w:r>
        <w:rPr/>
        <w:t>MF</w:t>
      </w:r>
      <w:r>
        <w:rPr>
          <w:spacing w:val="-3"/>
        </w:rPr>
        <w:t> </w:t>
      </w:r>
      <w:r>
        <w:rPr/>
        <w:t>and</w:t>
      </w:r>
      <w:r>
        <w:rPr>
          <w:spacing w:val="3"/>
        </w:rPr>
        <w:t> </w:t>
      </w:r>
      <w:r>
        <w:rPr/>
        <w:t>FDOG to</w:t>
      </w:r>
      <w:r>
        <w:rPr>
          <w:spacing w:val="-1"/>
        </w:rPr>
        <w:t> </w:t>
      </w:r>
      <w:r>
        <w:rPr/>
        <w:t>the</w:t>
      </w:r>
      <w:r>
        <w:rPr>
          <w:spacing w:val="-1"/>
        </w:rPr>
        <w:t> </w:t>
      </w:r>
      <w:r>
        <w:rPr/>
        <w:t>Two</w:t>
      </w:r>
      <w:r>
        <w:rPr>
          <w:spacing w:val="-1"/>
        </w:rPr>
        <w:t> </w:t>
      </w:r>
      <w:r>
        <w:rPr/>
        <w:t>Kinds of</w:t>
      </w:r>
      <w:r>
        <w:rPr>
          <w:spacing w:val="-1"/>
        </w:rPr>
        <w:t> </w:t>
      </w:r>
      <w:r>
        <w:rPr>
          <w:spacing w:val="-2"/>
        </w:rPr>
        <w:t>Edges</w:t>
      </w:r>
      <w:r>
        <w:rPr/>
        <w:tab/>
      </w:r>
      <w:r>
        <w:rPr>
          <w:spacing w:val="-5"/>
        </w:rPr>
        <w:t>13</w:t>
      </w:r>
    </w:p>
    <w:p>
      <w:pPr>
        <w:pStyle w:val="BodyText"/>
        <w:spacing w:before="161"/>
      </w:pPr>
    </w:p>
    <w:p>
      <w:pPr>
        <w:pStyle w:val="BodyText"/>
        <w:tabs>
          <w:tab w:pos="8861" w:val="left" w:leader="none"/>
        </w:tabs>
        <w:ind w:left="220"/>
      </w:pPr>
      <w:r>
        <w:rPr/>
        <w:t>Figure</w:t>
      </w:r>
      <w:r>
        <w:rPr>
          <w:spacing w:val="-6"/>
        </w:rPr>
        <w:t> </w:t>
      </w:r>
      <w:r>
        <w:rPr/>
        <w:t>2.4:</w:t>
      </w:r>
      <w:r>
        <w:rPr>
          <w:spacing w:val="-1"/>
        </w:rPr>
        <w:t> </w:t>
      </w:r>
      <w:r>
        <w:rPr/>
        <w:t>The</w:t>
      </w:r>
      <w:r>
        <w:rPr>
          <w:spacing w:val="-2"/>
        </w:rPr>
        <w:t> </w:t>
      </w:r>
      <w:r>
        <w:rPr/>
        <w:t>Second</w:t>
      </w:r>
      <w:r>
        <w:rPr>
          <w:spacing w:val="1"/>
        </w:rPr>
        <w:t> </w:t>
      </w:r>
      <w:r>
        <w:rPr/>
        <w:t>Order</w:t>
      </w:r>
      <w:r>
        <w:rPr>
          <w:spacing w:val="2"/>
        </w:rPr>
        <w:t> </w:t>
      </w:r>
      <w:r>
        <w:rPr/>
        <w:t>Information</w:t>
      </w:r>
      <w:r>
        <w:rPr>
          <w:spacing w:val="-1"/>
        </w:rPr>
        <w:t> </w:t>
      </w:r>
      <w:r>
        <w:rPr/>
        <w:t>of a</w:t>
      </w:r>
      <w:r>
        <w:rPr>
          <w:spacing w:val="-2"/>
        </w:rPr>
        <w:t> </w:t>
      </w:r>
      <w:r>
        <w:rPr/>
        <w:t>Gaussian</w:t>
      </w:r>
      <w:r>
        <w:rPr>
          <w:spacing w:val="-1"/>
        </w:rPr>
        <w:t> </w:t>
      </w:r>
      <w:r>
        <w:rPr>
          <w:spacing w:val="-2"/>
        </w:rPr>
        <w:t>Kernel</w:t>
      </w:r>
      <w:r>
        <w:rPr/>
        <w:tab/>
      </w:r>
      <w:r>
        <w:rPr>
          <w:spacing w:val="-5"/>
        </w:rPr>
        <w:t>17</w:t>
      </w:r>
    </w:p>
    <w:p>
      <w:pPr>
        <w:pStyle w:val="BodyText"/>
        <w:spacing w:before="161"/>
      </w:pPr>
    </w:p>
    <w:p>
      <w:pPr>
        <w:pStyle w:val="BodyText"/>
        <w:tabs>
          <w:tab w:pos="8861" w:val="left" w:leader="none"/>
        </w:tabs>
        <w:ind w:left="220"/>
      </w:pPr>
      <w:r>
        <w:rPr/>
        <w:t>Figure</w:t>
      </w:r>
      <w:r>
        <w:rPr>
          <w:spacing w:val="-3"/>
        </w:rPr>
        <w:t> </w:t>
      </w:r>
      <w:r>
        <w:rPr/>
        <w:t>2.5:</w:t>
      </w:r>
      <w:r>
        <w:rPr>
          <w:spacing w:val="-1"/>
        </w:rPr>
        <w:t> </w:t>
      </w:r>
      <w:r>
        <w:rPr/>
        <w:t>Hit-miss </w:t>
      </w:r>
      <w:r>
        <w:rPr>
          <w:spacing w:val="-2"/>
        </w:rPr>
        <w:t>Operation</w:t>
      </w:r>
      <w:r>
        <w:rPr/>
        <w:tab/>
      </w:r>
      <w:r>
        <w:rPr>
          <w:spacing w:val="-5"/>
        </w:rPr>
        <w:t>26</w:t>
      </w:r>
    </w:p>
    <w:p>
      <w:pPr>
        <w:pStyle w:val="BodyText"/>
        <w:spacing w:before="159"/>
      </w:pPr>
    </w:p>
    <w:p>
      <w:pPr>
        <w:pStyle w:val="BodyText"/>
        <w:tabs>
          <w:tab w:pos="8861" w:val="left" w:leader="none"/>
        </w:tabs>
        <w:ind w:left="220"/>
      </w:pPr>
      <w:r>
        <w:rPr/>
        <w:t>Figure</w:t>
      </w:r>
      <w:r>
        <w:rPr>
          <w:spacing w:val="-3"/>
        </w:rPr>
        <w:t> </w:t>
      </w:r>
      <w:r>
        <w:rPr/>
        <w:t>3.1:</w:t>
      </w:r>
      <w:r>
        <w:rPr>
          <w:spacing w:val="-1"/>
        </w:rPr>
        <w:t> </w:t>
      </w:r>
      <w:r>
        <w:rPr/>
        <w:t>Matched</w:t>
      </w:r>
      <w:r>
        <w:rPr>
          <w:spacing w:val="-1"/>
        </w:rPr>
        <w:t> </w:t>
      </w:r>
      <w:r>
        <w:rPr/>
        <w:t>Filter </w:t>
      </w:r>
      <w:r>
        <w:rPr>
          <w:spacing w:val="-2"/>
        </w:rPr>
        <w:t>Kernel</w:t>
      </w:r>
      <w:r>
        <w:rPr/>
        <w:tab/>
      </w:r>
      <w:r>
        <w:rPr>
          <w:spacing w:val="-5"/>
        </w:rPr>
        <w:t>42</w:t>
      </w:r>
    </w:p>
    <w:p>
      <w:pPr>
        <w:pStyle w:val="BodyText"/>
        <w:spacing w:before="160"/>
      </w:pPr>
    </w:p>
    <w:p>
      <w:pPr>
        <w:pStyle w:val="BodyText"/>
        <w:tabs>
          <w:tab w:pos="8861" w:val="left" w:leader="none"/>
        </w:tabs>
        <w:spacing w:before="1"/>
        <w:ind w:left="220"/>
      </w:pPr>
      <w:r>
        <w:rPr/>
        <w:t>Figure</w:t>
      </w:r>
      <w:r>
        <w:rPr>
          <w:spacing w:val="-4"/>
        </w:rPr>
        <w:t> </w:t>
      </w:r>
      <w:r>
        <w:rPr/>
        <w:t>3.2: FDOG</w:t>
      </w:r>
      <w:r>
        <w:rPr>
          <w:spacing w:val="-1"/>
        </w:rPr>
        <w:t> </w:t>
      </w:r>
      <w:r>
        <w:rPr/>
        <w:t>Filter</w:t>
      </w:r>
      <w:r>
        <w:rPr>
          <w:spacing w:val="-2"/>
        </w:rPr>
        <w:t> Kernel</w:t>
      </w:r>
      <w:r>
        <w:rPr/>
        <w:tab/>
      </w:r>
      <w:r>
        <w:rPr>
          <w:spacing w:val="-7"/>
        </w:rPr>
        <w:t>44</w:t>
      </w:r>
    </w:p>
    <w:p>
      <w:pPr>
        <w:pStyle w:val="BodyText"/>
        <w:spacing w:before="160"/>
      </w:pPr>
    </w:p>
    <w:p>
      <w:pPr>
        <w:pStyle w:val="BodyText"/>
        <w:tabs>
          <w:tab w:pos="8861" w:val="left" w:leader="none"/>
        </w:tabs>
        <w:ind w:left="220"/>
      </w:pPr>
      <w:r>
        <w:rPr/>
        <w:t>Figure</w:t>
      </w:r>
      <w:r>
        <w:rPr>
          <w:spacing w:val="-5"/>
        </w:rPr>
        <w:t> </w:t>
      </w:r>
      <w:r>
        <w:rPr/>
        <w:t>3.3:</w:t>
      </w:r>
      <w:r>
        <w:rPr>
          <w:spacing w:val="-1"/>
        </w:rPr>
        <w:t> </w:t>
      </w:r>
      <w:r>
        <w:rPr/>
        <w:t>Overview</w:t>
      </w:r>
      <w:r>
        <w:rPr>
          <w:spacing w:val="-1"/>
        </w:rPr>
        <w:t> </w:t>
      </w:r>
      <w:r>
        <w:rPr/>
        <w:t>of FF-FDOG</w:t>
      </w:r>
      <w:r>
        <w:rPr>
          <w:spacing w:val="-2"/>
        </w:rPr>
        <w:t> </w:t>
      </w:r>
      <w:r>
        <w:rPr/>
        <w:t>Power Line</w:t>
      </w:r>
      <w:r>
        <w:rPr>
          <w:spacing w:val="-2"/>
        </w:rPr>
        <w:t> </w:t>
      </w:r>
      <w:r>
        <w:rPr/>
        <w:t>Detection</w:t>
      </w:r>
      <w:r>
        <w:rPr>
          <w:spacing w:val="-1"/>
        </w:rPr>
        <w:t> </w:t>
      </w:r>
      <w:r>
        <w:rPr>
          <w:spacing w:val="-2"/>
        </w:rPr>
        <w:t>Algorithm</w:t>
      </w:r>
      <w:r>
        <w:rPr/>
        <w:tab/>
      </w:r>
      <w:r>
        <w:rPr>
          <w:spacing w:val="-5"/>
        </w:rPr>
        <w:t>48</w:t>
      </w:r>
    </w:p>
    <w:p>
      <w:pPr>
        <w:pStyle w:val="BodyText"/>
        <w:spacing w:before="159"/>
      </w:pPr>
    </w:p>
    <w:p>
      <w:pPr>
        <w:pStyle w:val="BodyText"/>
        <w:tabs>
          <w:tab w:pos="8861" w:val="left" w:leader="none"/>
        </w:tabs>
        <w:ind w:left="220"/>
      </w:pPr>
      <w:r>
        <w:rPr/>
        <w:t>Figure</w:t>
      </w:r>
      <w:r>
        <w:rPr>
          <w:spacing w:val="-6"/>
        </w:rPr>
        <w:t> </w:t>
      </w:r>
      <w:r>
        <w:rPr/>
        <w:t>4.1:</w:t>
      </w:r>
      <w:r>
        <w:rPr>
          <w:spacing w:val="-2"/>
        </w:rPr>
        <w:t> </w:t>
      </w:r>
      <w:r>
        <w:rPr/>
        <w:t>ClutterStatistical</w:t>
      </w:r>
      <w:r>
        <w:rPr>
          <w:spacing w:val="-2"/>
        </w:rPr>
        <w:t> </w:t>
      </w:r>
      <w:r>
        <w:rPr/>
        <w:t>Histogramof</w:t>
      </w:r>
      <w:r>
        <w:rPr>
          <w:spacing w:val="-2"/>
        </w:rPr>
        <w:t> </w:t>
      </w:r>
      <w:r>
        <w:rPr/>
        <w:t>Power</w:t>
      </w:r>
      <w:r>
        <w:rPr>
          <w:spacing w:val="-2"/>
        </w:rPr>
        <w:t> </w:t>
      </w:r>
      <w:r>
        <w:rPr/>
        <w:t>line</w:t>
      </w:r>
      <w:r>
        <w:rPr>
          <w:spacing w:val="-1"/>
        </w:rPr>
        <w:t> </w:t>
      </w:r>
      <w:r>
        <w:rPr/>
        <w:t>Image</w:t>
      </w:r>
      <w:r>
        <w:rPr>
          <w:spacing w:val="-1"/>
        </w:rPr>
        <w:t> </w:t>
      </w:r>
      <w:r>
        <w:rPr>
          <w:spacing w:val="-2"/>
        </w:rPr>
        <w:t>Dataset</w:t>
      </w:r>
      <w:r>
        <w:rPr/>
        <w:tab/>
      </w:r>
      <w:r>
        <w:rPr>
          <w:spacing w:val="-5"/>
        </w:rPr>
        <w:t>52</w:t>
      </w:r>
    </w:p>
    <w:p>
      <w:pPr>
        <w:spacing w:after="0"/>
        <w:sectPr>
          <w:pgSz w:w="11910" w:h="16840"/>
          <w:pgMar w:header="0" w:footer="1055" w:top="1340" w:bottom="1240" w:left="1220" w:right="1220"/>
        </w:sectPr>
      </w:pPr>
    </w:p>
    <w:p>
      <w:pPr>
        <w:pStyle w:val="Heading2"/>
      </w:pPr>
      <w:bookmarkStart w:name="_TOC_250062" w:id="8"/>
      <w:r>
        <w:rPr/>
        <w:t>LIST OF</w:t>
      </w:r>
      <w:r>
        <w:rPr>
          <w:spacing w:val="-3"/>
        </w:rPr>
        <w:t> </w:t>
      </w:r>
      <w:bookmarkEnd w:id="8"/>
      <w:r>
        <w:rPr>
          <w:spacing w:val="-2"/>
        </w:rPr>
        <w:t>PLATES</w:t>
      </w:r>
    </w:p>
    <w:p>
      <w:pPr>
        <w:pStyle w:val="BodyText"/>
        <w:tabs>
          <w:tab w:pos="8981" w:val="right" w:leader="none"/>
        </w:tabs>
        <w:spacing w:before="272"/>
        <w:ind w:left="220"/>
      </w:pPr>
      <w:r>
        <w:rPr/>
        <w:t>Plate</w:t>
      </w:r>
      <w:r>
        <w:rPr>
          <w:spacing w:val="-3"/>
        </w:rPr>
        <w:t> </w:t>
      </w:r>
      <w:r>
        <w:rPr/>
        <w:t>2.1:</w:t>
      </w:r>
      <w:r>
        <w:rPr>
          <w:spacing w:val="-2"/>
        </w:rPr>
        <w:t> </w:t>
      </w:r>
      <w:r>
        <w:rPr/>
        <w:t>Challenging</w:t>
      </w:r>
      <w:r>
        <w:rPr>
          <w:spacing w:val="-4"/>
        </w:rPr>
        <w:t> </w:t>
      </w:r>
      <w:r>
        <w:rPr/>
        <w:t>Sample</w:t>
      </w:r>
      <w:r>
        <w:rPr>
          <w:spacing w:val="-1"/>
        </w:rPr>
        <w:t> </w:t>
      </w:r>
      <w:r>
        <w:rPr/>
        <w:t>Images from</w:t>
      </w:r>
      <w:r>
        <w:rPr>
          <w:spacing w:val="-1"/>
        </w:rPr>
        <w:t> </w:t>
      </w:r>
      <w:r>
        <w:rPr>
          <w:spacing w:val="-2"/>
        </w:rPr>
        <w:t>Dataset</w:t>
      </w:r>
      <w:r>
        <w:rPr/>
        <w:tab/>
      </w:r>
      <w:r>
        <w:rPr>
          <w:spacing w:val="-10"/>
        </w:rPr>
        <w:t>8</w:t>
      </w:r>
    </w:p>
    <w:p>
      <w:pPr>
        <w:pStyle w:val="BodyText"/>
        <w:tabs>
          <w:tab w:pos="9101" w:val="right" w:leader="none"/>
        </w:tabs>
        <w:spacing w:before="436"/>
        <w:ind w:left="220"/>
      </w:pPr>
      <w:r>
        <w:rPr/>
        <w:t>Plate</w:t>
      </w:r>
      <w:r>
        <w:rPr>
          <w:spacing w:val="-5"/>
        </w:rPr>
        <w:t> </w:t>
      </w:r>
      <w:r>
        <w:rPr/>
        <w:t>3.1:</w:t>
      </w:r>
      <w:r>
        <w:rPr>
          <w:spacing w:val="-1"/>
        </w:rPr>
        <w:t> </w:t>
      </w:r>
      <w:r>
        <w:rPr/>
        <w:t>Sample Images</w:t>
      </w:r>
      <w:r>
        <w:rPr>
          <w:spacing w:val="1"/>
        </w:rPr>
        <w:t> </w:t>
      </w:r>
      <w:r>
        <w:rPr/>
        <w:t>of</w:t>
      </w:r>
      <w:r>
        <w:rPr>
          <w:spacing w:val="-1"/>
        </w:rPr>
        <w:t> </w:t>
      </w:r>
      <w:r>
        <w:rPr/>
        <w:t>Power</w:t>
      </w:r>
      <w:r>
        <w:rPr>
          <w:spacing w:val="-1"/>
        </w:rPr>
        <w:t> </w:t>
      </w:r>
      <w:r>
        <w:rPr/>
        <w:t>Lines</w:t>
      </w:r>
      <w:r>
        <w:rPr>
          <w:spacing w:val="-1"/>
        </w:rPr>
        <w:t> </w:t>
      </w:r>
      <w:r>
        <w:rPr/>
        <w:t>downloaded</w:t>
      </w:r>
      <w:r>
        <w:rPr>
          <w:spacing w:val="-1"/>
        </w:rPr>
        <w:t> </w:t>
      </w:r>
      <w:r>
        <w:rPr/>
        <w:t>from</w:t>
      </w:r>
      <w:r>
        <w:rPr>
          <w:spacing w:val="2"/>
        </w:rPr>
        <w:t> </w:t>
      </w:r>
      <w:r>
        <w:rPr/>
        <w:t>USF</w:t>
      </w:r>
      <w:r>
        <w:rPr>
          <w:spacing w:val="-2"/>
        </w:rPr>
        <w:t> </w:t>
      </w:r>
      <w:r>
        <w:rPr/>
        <w:t>Wire</w:t>
      </w:r>
      <w:r>
        <w:rPr>
          <w:spacing w:val="-2"/>
        </w:rPr>
        <w:t> Database</w:t>
      </w:r>
      <w:r>
        <w:rPr/>
        <w:tab/>
      </w:r>
      <w:r>
        <w:rPr>
          <w:spacing w:val="-5"/>
        </w:rPr>
        <w:t>38</w:t>
      </w:r>
    </w:p>
    <w:p>
      <w:pPr>
        <w:pStyle w:val="BodyText"/>
        <w:tabs>
          <w:tab w:pos="9101" w:val="right" w:leader="none"/>
        </w:tabs>
        <w:spacing w:before="435"/>
        <w:ind w:left="220"/>
      </w:pPr>
      <w:r>
        <w:rPr/>
        <w:t>Plate</w:t>
      </w:r>
      <w:r>
        <w:rPr>
          <w:spacing w:val="-5"/>
        </w:rPr>
        <w:t> </w:t>
      </w:r>
      <w:r>
        <w:rPr/>
        <w:t>3.2:</w:t>
      </w:r>
      <w:r>
        <w:rPr>
          <w:spacing w:val="-1"/>
        </w:rPr>
        <w:t> </w:t>
      </w:r>
      <w:r>
        <w:rPr/>
        <w:t>Captured</w:t>
      </w:r>
      <w:r>
        <w:rPr>
          <w:spacing w:val="1"/>
        </w:rPr>
        <w:t> </w:t>
      </w:r>
      <w:r>
        <w:rPr/>
        <w:t>Images</w:t>
      </w:r>
      <w:r>
        <w:rPr>
          <w:spacing w:val="-1"/>
        </w:rPr>
        <w:t> </w:t>
      </w:r>
      <w:r>
        <w:rPr/>
        <w:t>of</w:t>
      </w:r>
      <w:r>
        <w:rPr>
          <w:spacing w:val="-2"/>
        </w:rPr>
        <w:t> </w:t>
      </w:r>
      <w:r>
        <w:rPr/>
        <w:t>Power Lines</w:t>
      </w:r>
      <w:r>
        <w:rPr>
          <w:spacing w:val="-2"/>
        </w:rPr>
        <w:t> </w:t>
      </w:r>
      <w:r>
        <w:rPr/>
        <w:t>in</w:t>
      </w:r>
      <w:r>
        <w:rPr>
          <w:spacing w:val="-1"/>
        </w:rPr>
        <w:t> </w:t>
      </w:r>
      <w:r>
        <w:rPr/>
        <w:t>Samaru</w:t>
      </w:r>
      <w:r>
        <w:rPr>
          <w:spacing w:val="1"/>
        </w:rPr>
        <w:t> </w:t>
      </w:r>
      <w:r>
        <w:rPr>
          <w:spacing w:val="-2"/>
        </w:rPr>
        <w:t>Zaria</w:t>
      </w:r>
      <w:r>
        <w:rPr/>
        <w:tab/>
      </w:r>
      <w:r>
        <w:rPr>
          <w:spacing w:val="-5"/>
        </w:rPr>
        <w:t>39</w:t>
      </w:r>
    </w:p>
    <w:p>
      <w:pPr>
        <w:pStyle w:val="BodyText"/>
        <w:tabs>
          <w:tab w:pos="9101" w:val="right" w:leader="none"/>
        </w:tabs>
        <w:spacing w:before="437"/>
        <w:ind w:left="220"/>
      </w:pPr>
      <w:r>
        <w:rPr/>
        <w:t>Plate</w:t>
      </w:r>
      <w:r>
        <w:rPr>
          <w:spacing w:val="-2"/>
        </w:rPr>
        <w:t> </w:t>
      </w:r>
      <w:r>
        <w:rPr/>
        <w:t>4.1. Grayscale</w:t>
      </w:r>
      <w:r>
        <w:rPr>
          <w:spacing w:val="-1"/>
        </w:rPr>
        <w:t> </w:t>
      </w:r>
      <w:r>
        <w:rPr/>
        <w:t>of</w:t>
      </w:r>
      <w:r>
        <w:rPr>
          <w:spacing w:val="-2"/>
        </w:rPr>
        <w:t> </w:t>
      </w:r>
      <w:r>
        <w:rPr/>
        <w:t>Sample</w:t>
      </w:r>
      <w:r>
        <w:rPr>
          <w:spacing w:val="1"/>
        </w:rPr>
        <w:t> </w:t>
      </w:r>
      <w:r>
        <w:rPr>
          <w:spacing w:val="-2"/>
        </w:rPr>
        <w:t>Images</w:t>
      </w:r>
      <w:r>
        <w:rPr/>
        <w:tab/>
      </w:r>
      <w:r>
        <w:rPr>
          <w:spacing w:val="-5"/>
        </w:rPr>
        <w:t>54</w:t>
      </w:r>
    </w:p>
    <w:p>
      <w:pPr>
        <w:pStyle w:val="BodyText"/>
        <w:tabs>
          <w:tab w:pos="9101" w:val="right" w:leader="none"/>
        </w:tabs>
        <w:spacing w:before="437"/>
        <w:ind w:left="220"/>
      </w:pPr>
      <w:r>
        <w:rPr/>
        <w:t>Plate</w:t>
      </w:r>
      <w:r>
        <w:rPr>
          <w:spacing w:val="-2"/>
        </w:rPr>
        <w:t> </w:t>
      </w:r>
      <w:r>
        <w:rPr/>
        <w:t>4.2:</w:t>
      </w:r>
      <w:r>
        <w:rPr>
          <w:spacing w:val="-1"/>
        </w:rPr>
        <w:t> </w:t>
      </w:r>
      <w:r>
        <w:rPr/>
        <w:t>Matched</w:t>
      </w:r>
      <w:r>
        <w:rPr>
          <w:spacing w:val="-1"/>
        </w:rPr>
        <w:t> </w:t>
      </w:r>
      <w:r>
        <w:rPr/>
        <w:t>Filter</w:t>
      </w:r>
      <w:r>
        <w:rPr>
          <w:spacing w:val="-1"/>
        </w:rPr>
        <w:t> </w:t>
      </w:r>
      <w:r>
        <w:rPr/>
        <w:t>Response</w:t>
      </w:r>
      <w:r>
        <w:rPr>
          <w:spacing w:val="-1"/>
        </w:rPr>
        <w:t> </w:t>
      </w:r>
      <w:r>
        <w:rPr/>
        <w:t>of</w:t>
      </w:r>
      <w:r>
        <w:rPr>
          <w:spacing w:val="-3"/>
        </w:rPr>
        <w:t> </w:t>
      </w:r>
      <w:r>
        <w:rPr/>
        <w:t>Sample</w:t>
      </w:r>
      <w:r>
        <w:rPr>
          <w:spacing w:val="1"/>
        </w:rPr>
        <w:t> </w:t>
      </w:r>
      <w:r>
        <w:rPr>
          <w:spacing w:val="-2"/>
        </w:rPr>
        <w:t>Images</w:t>
      </w:r>
      <w:r>
        <w:rPr/>
        <w:tab/>
      </w:r>
      <w:r>
        <w:rPr>
          <w:spacing w:val="-5"/>
        </w:rPr>
        <w:t>55</w:t>
      </w:r>
    </w:p>
    <w:p>
      <w:pPr>
        <w:pStyle w:val="BodyText"/>
        <w:tabs>
          <w:tab w:pos="9101" w:val="right" w:leader="none"/>
        </w:tabs>
        <w:spacing w:before="435"/>
        <w:ind w:left="220"/>
      </w:pPr>
      <w:r>
        <w:rPr/>
        <w:t>Plate</w:t>
      </w:r>
      <w:r>
        <w:rPr>
          <w:spacing w:val="-2"/>
        </w:rPr>
        <w:t> </w:t>
      </w:r>
      <w:r>
        <w:rPr/>
        <w:t>4.3:</w:t>
      </w:r>
      <w:r>
        <w:rPr>
          <w:spacing w:val="-1"/>
        </w:rPr>
        <w:t> </w:t>
      </w:r>
      <w:r>
        <w:rPr/>
        <w:t>Frangi</w:t>
      </w:r>
      <w:r>
        <w:rPr>
          <w:spacing w:val="-1"/>
        </w:rPr>
        <w:t> </w:t>
      </w:r>
      <w:r>
        <w:rPr/>
        <w:t>Filter</w:t>
      </w:r>
      <w:r>
        <w:rPr>
          <w:spacing w:val="-1"/>
        </w:rPr>
        <w:t> </w:t>
      </w:r>
      <w:r>
        <w:rPr/>
        <w:t>Response</w:t>
      </w:r>
      <w:r>
        <w:rPr>
          <w:spacing w:val="-1"/>
        </w:rPr>
        <w:t> </w:t>
      </w:r>
      <w:r>
        <w:rPr/>
        <w:t>of</w:t>
      </w:r>
      <w:r>
        <w:rPr>
          <w:spacing w:val="-3"/>
        </w:rPr>
        <w:t> </w:t>
      </w:r>
      <w:r>
        <w:rPr/>
        <w:t>Sample</w:t>
      </w:r>
      <w:r>
        <w:rPr>
          <w:spacing w:val="1"/>
        </w:rPr>
        <w:t> </w:t>
      </w:r>
      <w:r>
        <w:rPr>
          <w:spacing w:val="-2"/>
        </w:rPr>
        <w:t>Images</w:t>
      </w:r>
      <w:r>
        <w:rPr/>
        <w:tab/>
      </w:r>
      <w:r>
        <w:rPr>
          <w:spacing w:val="-5"/>
        </w:rPr>
        <w:t>56</w:t>
      </w:r>
    </w:p>
    <w:p>
      <w:pPr>
        <w:pStyle w:val="BodyText"/>
        <w:tabs>
          <w:tab w:pos="9101" w:val="right" w:leader="none"/>
        </w:tabs>
        <w:spacing w:before="436"/>
        <w:ind w:left="220"/>
      </w:pPr>
      <w:r>
        <w:rPr/>
        <w:t>Plate</w:t>
      </w:r>
      <w:r>
        <w:rPr>
          <w:spacing w:val="-4"/>
        </w:rPr>
        <w:t> </w:t>
      </w:r>
      <w:r>
        <w:rPr/>
        <w:t>4.4:</w:t>
      </w:r>
      <w:r>
        <w:rPr>
          <w:spacing w:val="-1"/>
        </w:rPr>
        <w:t> </w:t>
      </w:r>
      <w:r>
        <w:rPr/>
        <w:t>First</w:t>
      </w:r>
      <w:r>
        <w:rPr>
          <w:spacing w:val="-1"/>
        </w:rPr>
        <w:t> </w:t>
      </w:r>
      <w:r>
        <w:rPr/>
        <w:t>Order Derivative</w:t>
      </w:r>
      <w:r>
        <w:rPr>
          <w:spacing w:val="-1"/>
        </w:rPr>
        <w:t> </w:t>
      </w:r>
      <w:r>
        <w:rPr/>
        <w:t>of</w:t>
      </w:r>
      <w:r>
        <w:rPr>
          <w:spacing w:val="-3"/>
        </w:rPr>
        <w:t> </w:t>
      </w:r>
      <w:r>
        <w:rPr/>
        <w:t>Gaussian</w:t>
      </w:r>
      <w:r>
        <w:rPr>
          <w:spacing w:val="1"/>
        </w:rPr>
        <w:t> </w:t>
      </w:r>
      <w:r>
        <w:rPr/>
        <w:t>Filter</w:t>
      </w:r>
      <w:r>
        <w:rPr>
          <w:spacing w:val="-1"/>
        </w:rPr>
        <w:t> </w:t>
      </w:r>
      <w:r>
        <w:rPr/>
        <w:t>Response</w:t>
      </w:r>
      <w:r>
        <w:rPr>
          <w:spacing w:val="-1"/>
        </w:rPr>
        <w:t> </w:t>
      </w:r>
      <w:r>
        <w:rPr/>
        <w:t>of</w:t>
      </w:r>
      <w:r>
        <w:rPr>
          <w:spacing w:val="-3"/>
        </w:rPr>
        <w:t> </w:t>
      </w:r>
      <w:r>
        <w:rPr/>
        <w:t>Sample</w:t>
      </w:r>
      <w:r>
        <w:rPr>
          <w:spacing w:val="1"/>
        </w:rPr>
        <w:t> </w:t>
      </w:r>
      <w:r>
        <w:rPr>
          <w:spacing w:val="-2"/>
        </w:rPr>
        <w:t>Images</w:t>
      </w:r>
      <w:r>
        <w:rPr/>
        <w:tab/>
      </w:r>
      <w:r>
        <w:rPr>
          <w:spacing w:val="-5"/>
        </w:rPr>
        <w:t>57</w:t>
      </w:r>
    </w:p>
    <w:p>
      <w:pPr>
        <w:pStyle w:val="BodyText"/>
        <w:tabs>
          <w:tab w:pos="9101" w:val="right" w:leader="none"/>
        </w:tabs>
        <w:spacing w:before="437"/>
        <w:ind w:left="220"/>
      </w:pPr>
      <w:r>
        <w:rPr/>
        <w:t>Plate</w:t>
      </w:r>
      <w:r>
        <w:rPr>
          <w:spacing w:val="-5"/>
        </w:rPr>
        <w:t> </w:t>
      </w:r>
      <w:r>
        <w:rPr/>
        <w:t>4.5:</w:t>
      </w:r>
      <w:r>
        <w:rPr>
          <w:spacing w:val="-1"/>
        </w:rPr>
        <w:t> </w:t>
      </w:r>
      <w:r>
        <w:rPr/>
        <w:t>Edgemap</w:t>
      </w:r>
      <w:r>
        <w:rPr>
          <w:spacing w:val="-1"/>
        </w:rPr>
        <w:t> </w:t>
      </w:r>
      <w:r>
        <w:rPr/>
        <w:t>of</w:t>
      </w:r>
      <w:r>
        <w:rPr>
          <w:spacing w:val="-1"/>
        </w:rPr>
        <w:t> </w:t>
      </w:r>
      <w:r>
        <w:rPr/>
        <w:t>Sample Image</w:t>
      </w:r>
      <w:r>
        <w:rPr>
          <w:spacing w:val="-2"/>
        </w:rPr>
        <w:t> </w:t>
      </w:r>
      <w:r>
        <w:rPr>
          <w:spacing w:val="-10"/>
        </w:rPr>
        <w:t>1</w:t>
      </w:r>
      <w:r>
        <w:rPr/>
        <w:tab/>
      </w:r>
      <w:r>
        <w:rPr>
          <w:spacing w:val="-5"/>
        </w:rPr>
        <w:t>58</w:t>
      </w:r>
    </w:p>
    <w:p>
      <w:pPr>
        <w:pStyle w:val="BodyText"/>
        <w:tabs>
          <w:tab w:pos="9101" w:val="right" w:leader="none"/>
        </w:tabs>
        <w:spacing w:before="435"/>
        <w:ind w:left="220"/>
      </w:pPr>
      <w:r>
        <w:rPr/>
        <w:t>Plate</w:t>
      </w:r>
      <w:r>
        <w:rPr>
          <w:spacing w:val="-3"/>
        </w:rPr>
        <w:t> </w:t>
      </w:r>
      <w:r>
        <w:rPr/>
        <w:t>4.6:Edgemap</w:t>
      </w:r>
      <w:r>
        <w:rPr>
          <w:spacing w:val="-1"/>
        </w:rPr>
        <w:t> </w:t>
      </w:r>
      <w:r>
        <w:rPr/>
        <w:t>of</w:t>
      </w:r>
      <w:r>
        <w:rPr>
          <w:spacing w:val="-2"/>
        </w:rPr>
        <w:t> </w:t>
      </w:r>
      <w:r>
        <w:rPr/>
        <w:t>Sample Image</w:t>
      </w:r>
      <w:r>
        <w:rPr>
          <w:spacing w:val="-2"/>
        </w:rPr>
        <w:t> </w:t>
      </w:r>
      <w:r>
        <w:rPr>
          <w:spacing w:val="-10"/>
        </w:rPr>
        <w:t>2</w:t>
      </w:r>
      <w:r>
        <w:rPr/>
        <w:tab/>
      </w:r>
      <w:r>
        <w:rPr>
          <w:spacing w:val="-5"/>
        </w:rPr>
        <w:t>58</w:t>
      </w:r>
    </w:p>
    <w:p>
      <w:pPr>
        <w:pStyle w:val="BodyText"/>
        <w:tabs>
          <w:tab w:pos="9101" w:val="right" w:leader="none"/>
        </w:tabs>
        <w:spacing w:before="437"/>
        <w:ind w:left="220"/>
      </w:pPr>
      <w:r>
        <w:rPr/>
        <w:t>Plate</w:t>
      </w:r>
      <w:r>
        <w:rPr>
          <w:spacing w:val="-5"/>
        </w:rPr>
        <w:t> </w:t>
      </w:r>
      <w:r>
        <w:rPr/>
        <w:t>4.7:</w:t>
      </w:r>
      <w:r>
        <w:rPr>
          <w:spacing w:val="-1"/>
        </w:rPr>
        <w:t> </w:t>
      </w:r>
      <w:r>
        <w:rPr/>
        <w:t>Edgemap</w:t>
      </w:r>
      <w:r>
        <w:rPr>
          <w:spacing w:val="-1"/>
        </w:rPr>
        <w:t> </w:t>
      </w:r>
      <w:r>
        <w:rPr/>
        <w:t>of</w:t>
      </w:r>
      <w:r>
        <w:rPr>
          <w:spacing w:val="-1"/>
        </w:rPr>
        <w:t> </w:t>
      </w:r>
      <w:r>
        <w:rPr/>
        <w:t>Sample Image</w:t>
      </w:r>
      <w:r>
        <w:rPr>
          <w:spacing w:val="-2"/>
        </w:rPr>
        <w:t> </w:t>
      </w:r>
      <w:r>
        <w:rPr>
          <w:spacing w:val="-10"/>
        </w:rPr>
        <w:t>3</w:t>
      </w:r>
      <w:r>
        <w:rPr/>
        <w:tab/>
      </w:r>
      <w:r>
        <w:rPr>
          <w:spacing w:val="-5"/>
        </w:rPr>
        <w:t>58</w:t>
      </w:r>
    </w:p>
    <w:p>
      <w:pPr>
        <w:pStyle w:val="BodyText"/>
        <w:tabs>
          <w:tab w:pos="9101" w:val="right" w:leader="none"/>
        </w:tabs>
        <w:spacing w:before="434"/>
        <w:ind w:left="220"/>
      </w:pPr>
      <w:r>
        <w:rPr/>
        <w:t>Plate</w:t>
      </w:r>
      <w:r>
        <w:rPr>
          <w:spacing w:val="-5"/>
        </w:rPr>
        <w:t> </w:t>
      </w:r>
      <w:r>
        <w:rPr/>
        <w:t>4.8:</w:t>
      </w:r>
      <w:r>
        <w:rPr>
          <w:spacing w:val="-1"/>
        </w:rPr>
        <w:t> </w:t>
      </w:r>
      <w:r>
        <w:rPr/>
        <w:t>Edgemap</w:t>
      </w:r>
      <w:r>
        <w:rPr>
          <w:spacing w:val="-1"/>
        </w:rPr>
        <w:t> </w:t>
      </w:r>
      <w:r>
        <w:rPr/>
        <w:t>of</w:t>
      </w:r>
      <w:r>
        <w:rPr>
          <w:spacing w:val="-1"/>
        </w:rPr>
        <w:t> </w:t>
      </w:r>
      <w:r>
        <w:rPr/>
        <w:t>Sample Image</w:t>
      </w:r>
      <w:r>
        <w:rPr>
          <w:spacing w:val="-2"/>
        </w:rPr>
        <w:t> </w:t>
      </w:r>
      <w:r>
        <w:rPr>
          <w:spacing w:val="-10"/>
        </w:rPr>
        <w:t>4</w:t>
      </w:r>
      <w:r>
        <w:rPr/>
        <w:tab/>
      </w:r>
      <w:r>
        <w:rPr>
          <w:spacing w:val="-5"/>
        </w:rPr>
        <w:t>59</w:t>
      </w:r>
    </w:p>
    <w:p>
      <w:pPr>
        <w:pStyle w:val="BodyText"/>
        <w:tabs>
          <w:tab w:pos="9101" w:val="right" w:leader="none"/>
        </w:tabs>
        <w:spacing w:before="437"/>
        <w:ind w:left="220"/>
      </w:pPr>
      <w:r>
        <w:rPr/>
        <w:t>Plate</w:t>
      </w:r>
      <w:r>
        <w:rPr>
          <w:spacing w:val="-5"/>
        </w:rPr>
        <w:t> </w:t>
      </w:r>
      <w:r>
        <w:rPr/>
        <w:t>4.9:</w:t>
      </w:r>
      <w:r>
        <w:rPr>
          <w:spacing w:val="-1"/>
        </w:rPr>
        <w:t> </w:t>
      </w:r>
      <w:r>
        <w:rPr/>
        <w:t>Edgemap</w:t>
      </w:r>
      <w:r>
        <w:rPr>
          <w:spacing w:val="-1"/>
        </w:rPr>
        <w:t> </w:t>
      </w:r>
      <w:r>
        <w:rPr/>
        <w:t>of</w:t>
      </w:r>
      <w:r>
        <w:rPr>
          <w:spacing w:val="-1"/>
        </w:rPr>
        <w:t> </w:t>
      </w:r>
      <w:r>
        <w:rPr/>
        <w:t>Sample Image</w:t>
      </w:r>
      <w:r>
        <w:rPr>
          <w:spacing w:val="-2"/>
        </w:rPr>
        <w:t> </w:t>
      </w:r>
      <w:r>
        <w:rPr>
          <w:spacing w:val="-10"/>
        </w:rPr>
        <w:t>5</w:t>
      </w:r>
      <w:r>
        <w:rPr/>
        <w:tab/>
      </w:r>
      <w:r>
        <w:rPr>
          <w:spacing w:val="-5"/>
        </w:rPr>
        <w:t>59</w:t>
      </w:r>
    </w:p>
    <w:p>
      <w:pPr>
        <w:pStyle w:val="BodyText"/>
        <w:tabs>
          <w:tab w:pos="9101" w:val="right" w:leader="none"/>
        </w:tabs>
        <w:spacing w:before="437"/>
        <w:ind w:left="220"/>
      </w:pPr>
      <w:r>
        <w:rPr/>
        <w:t>Plate</w:t>
      </w:r>
      <w:r>
        <w:rPr>
          <w:spacing w:val="-5"/>
        </w:rPr>
        <w:t> </w:t>
      </w:r>
      <w:r>
        <w:rPr/>
        <w:t>4.10:</w:t>
      </w:r>
      <w:r>
        <w:rPr>
          <w:spacing w:val="-1"/>
        </w:rPr>
        <w:t> </w:t>
      </w:r>
      <w:r>
        <w:rPr/>
        <w:t>Edgemap</w:t>
      </w:r>
      <w:r>
        <w:rPr>
          <w:spacing w:val="-2"/>
        </w:rPr>
        <w:t> </w:t>
      </w:r>
      <w:r>
        <w:rPr/>
        <w:t>of</w:t>
      </w:r>
      <w:r>
        <w:rPr>
          <w:spacing w:val="-1"/>
        </w:rPr>
        <w:t> </w:t>
      </w:r>
      <w:r>
        <w:rPr/>
        <w:t>Sample</w:t>
      </w:r>
      <w:r>
        <w:rPr>
          <w:spacing w:val="-1"/>
        </w:rPr>
        <w:t> </w:t>
      </w:r>
      <w:r>
        <w:rPr/>
        <w:t>Image</w:t>
      </w:r>
      <w:r>
        <w:rPr>
          <w:spacing w:val="-2"/>
        </w:rPr>
        <w:t> </w:t>
      </w:r>
      <w:r>
        <w:rPr>
          <w:spacing w:val="-10"/>
        </w:rPr>
        <w:t>6</w:t>
      </w:r>
      <w:r>
        <w:rPr/>
        <w:tab/>
      </w:r>
      <w:r>
        <w:rPr>
          <w:spacing w:val="-5"/>
        </w:rPr>
        <w:t>59</w:t>
      </w:r>
    </w:p>
    <w:p>
      <w:pPr>
        <w:pStyle w:val="BodyText"/>
        <w:tabs>
          <w:tab w:pos="9101" w:val="right" w:leader="none"/>
        </w:tabs>
        <w:spacing w:before="435"/>
        <w:ind w:left="220"/>
      </w:pPr>
      <w:r>
        <w:rPr/>
        <w:t>Plate</w:t>
      </w:r>
      <w:r>
        <w:rPr>
          <w:spacing w:val="-3"/>
        </w:rPr>
        <w:t> </w:t>
      </w:r>
      <w:r>
        <w:rPr/>
        <w:t>4.11:Line</w:t>
      </w:r>
      <w:r>
        <w:rPr>
          <w:spacing w:val="-2"/>
        </w:rPr>
        <w:t> </w:t>
      </w:r>
      <w:r>
        <w:rPr/>
        <w:t>Segment Pool</w:t>
      </w:r>
      <w:r>
        <w:rPr>
          <w:spacing w:val="-1"/>
        </w:rPr>
        <w:t> </w:t>
      </w:r>
      <w:r>
        <w:rPr/>
        <w:t>of</w:t>
      </w:r>
      <w:r>
        <w:rPr>
          <w:spacing w:val="-2"/>
        </w:rPr>
        <w:t> </w:t>
      </w:r>
      <w:r>
        <w:rPr/>
        <w:t>Sample</w:t>
      </w:r>
      <w:r>
        <w:rPr>
          <w:spacing w:val="-1"/>
        </w:rPr>
        <w:t> </w:t>
      </w:r>
      <w:r>
        <w:rPr/>
        <w:t>Image</w:t>
      </w:r>
      <w:r>
        <w:rPr>
          <w:spacing w:val="-2"/>
        </w:rPr>
        <w:t> </w:t>
      </w:r>
      <w:r>
        <w:rPr>
          <w:spacing w:val="-10"/>
        </w:rPr>
        <w:t>1</w:t>
      </w:r>
      <w:r>
        <w:rPr/>
        <w:tab/>
      </w:r>
      <w:r>
        <w:rPr>
          <w:spacing w:val="-5"/>
        </w:rPr>
        <w:t>60</w:t>
      </w:r>
    </w:p>
    <w:p>
      <w:pPr>
        <w:pStyle w:val="BodyText"/>
        <w:tabs>
          <w:tab w:pos="9101" w:val="right" w:leader="none"/>
        </w:tabs>
        <w:spacing w:before="437"/>
        <w:ind w:left="220"/>
      </w:pPr>
      <w:r>
        <w:rPr/>
        <w:t>Plate</w:t>
      </w:r>
      <w:r>
        <w:rPr>
          <w:spacing w:val="-3"/>
        </w:rPr>
        <w:t> </w:t>
      </w:r>
      <w:r>
        <w:rPr/>
        <w:t>4.12: Line</w:t>
      </w:r>
      <w:r>
        <w:rPr>
          <w:spacing w:val="-2"/>
        </w:rPr>
        <w:t> </w:t>
      </w:r>
      <w:r>
        <w:rPr/>
        <w:t>Segment Pool</w:t>
      </w:r>
      <w:r>
        <w:rPr>
          <w:spacing w:val="-1"/>
        </w:rPr>
        <w:t> </w:t>
      </w:r>
      <w:r>
        <w:rPr/>
        <w:t>of</w:t>
      </w:r>
      <w:r>
        <w:rPr>
          <w:spacing w:val="-2"/>
        </w:rPr>
        <w:t> </w:t>
      </w:r>
      <w:r>
        <w:rPr/>
        <w:t>Sample</w:t>
      </w:r>
      <w:r>
        <w:rPr>
          <w:spacing w:val="-1"/>
        </w:rPr>
        <w:t> </w:t>
      </w:r>
      <w:r>
        <w:rPr/>
        <w:t>Image</w:t>
      </w:r>
      <w:r>
        <w:rPr>
          <w:spacing w:val="-2"/>
        </w:rPr>
        <w:t> </w:t>
      </w:r>
      <w:r>
        <w:rPr>
          <w:spacing w:val="-10"/>
        </w:rPr>
        <w:t>2</w:t>
      </w:r>
      <w:r>
        <w:rPr/>
        <w:tab/>
      </w:r>
      <w:r>
        <w:rPr>
          <w:spacing w:val="-5"/>
        </w:rPr>
        <w:t>60</w:t>
      </w:r>
    </w:p>
    <w:p>
      <w:pPr>
        <w:pStyle w:val="BodyText"/>
        <w:tabs>
          <w:tab w:pos="9101" w:val="right" w:leader="none"/>
        </w:tabs>
        <w:spacing w:before="437"/>
        <w:ind w:left="220"/>
      </w:pPr>
      <w:r>
        <w:rPr/>
        <w:t>Plate</w:t>
      </w:r>
      <w:r>
        <w:rPr>
          <w:spacing w:val="-3"/>
        </w:rPr>
        <w:t> </w:t>
      </w:r>
      <w:r>
        <w:rPr/>
        <w:t>4.13: Line</w:t>
      </w:r>
      <w:r>
        <w:rPr>
          <w:spacing w:val="-2"/>
        </w:rPr>
        <w:t> </w:t>
      </w:r>
      <w:r>
        <w:rPr/>
        <w:t>Segment Pool</w:t>
      </w:r>
      <w:r>
        <w:rPr>
          <w:spacing w:val="-1"/>
        </w:rPr>
        <w:t> </w:t>
      </w:r>
      <w:r>
        <w:rPr/>
        <w:t>of</w:t>
      </w:r>
      <w:r>
        <w:rPr>
          <w:spacing w:val="-2"/>
        </w:rPr>
        <w:t> </w:t>
      </w:r>
      <w:r>
        <w:rPr/>
        <w:t>Sample</w:t>
      </w:r>
      <w:r>
        <w:rPr>
          <w:spacing w:val="-1"/>
        </w:rPr>
        <w:t> </w:t>
      </w:r>
      <w:r>
        <w:rPr/>
        <w:t>Image</w:t>
      </w:r>
      <w:r>
        <w:rPr>
          <w:spacing w:val="-2"/>
        </w:rPr>
        <w:t> </w:t>
      </w:r>
      <w:r>
        <w:rPr>
          <w:spacing w:val="-10"/>
        </w:rPr>
        <w:t>3</w:t>
      </w:r>
      <w:r>
        <w:rPr/>
        <w:tab/>
      </w:r>
      <w:r>
        <w:rPr>
          <w:spacing w:val="-5"/>
        </w:rPr>
        <w:t>60</w:t>
      </w:r>
    </w:p>
    <w:p>
      <w:pPr>
        <w:pStyle w:val="BodyText"/>
        <w:tabs>
          <w:tab w:pos="9101" w:val="right" w:leader="none"/>
        </w:tabs>
        <w:spacing w:before="434"/>
        <w:ind w:left="220"/>
      </w:pPr>
      <w:r>
        <w:rPr/>
        <w:t>Plate</w:t>
      </w:r>
      <w:r>
        <w:rPr>
          <w:spacing w:val="-5"/>
        </w:rPr>
        <w:t> </w:t>
      </w:r>
      <w:r>
        <w:rPr/>
        <w:t>4.14: Line</w:t>
      </w:r>
      <w:r>
        <w:rPr>
          <w:spacing w:val="-2"/>
        </w:rPr>
        <w:t> </w:t>
      </w:r>
      <w:r>
        <w:rPr/>
        <w:t>Segment Pool</w:t>
      </w:r>
      <w:r>
        <w:rPr>
          <w:spacing w:val="-2"/>
        </w:rPr>
        <w:t> </w:t>
      </w:r>
      <w:r>
        <w:rPr/>
        <w:t>of</w:t>
      </w:r>
      <w:r>
        <w:rPr>
          <w:spacing w:val="-2"/>
        </w:rPr>
        <w:t> </w:t>
      </w:r>
      <w:r>
        <w:rPr/>
        <w:t>Sample</w:t>
      </w:r>
      <w:r>
        <w:rPr>
          <w:spacing w:val="-1"/>
        </w:rPr>
        <w:t> </w:t>
      </w:r>
      <w:r>
        <w:rPr/>
        <w:t>Image</w:t>
      </w:r>
      <w:r>
        <w:rPr>
          <w:spacing w:val="-2"/>
        </w:rPr>
        <w:t> </w:t>
      </w:r>
      <w:r>
        <w:rPr>
          <w:spacing w:val="-10"/>
        </w:rPr>
        <w:t>4</w:t>
      </w:r>
      <w:r>
        <w:rPr/>
        <w:tab/>
      </w:r>
      <w:r>
        <w:rPr>
          <w:spacing w:val="-5"/>
        </w:rPr>
        <w:t>61</w:t>
      </w:r>
    </w:p>
    <w:p>
      <w:pPr>
        <w:pStyle w:val="BodyText"/>
        <w:tabs>
          <w:tab w:pos="9101" w:val="right" w:leader="none"/>
        </w:tabs>
        <w:spacing w:before="437"/>
        <w:ind w:left="220"/>
      </w:pPr>
      <w:r>
        <w:rPr/>
        <w:t>Plate</w:t>
      </w:r>
      <w:r>
        <w:rPr>
          <w:spacing w:val="-3"/>
        </w:rPr>
        <w:t> </w:t>
      </w:r>
      <w:r>
        <w:rPr/>
        <w:t>4.15: Line</w:t>
      </w:r>
      <w:r>
        <w:rPr>
          <w:spacing w:val="-2"/>
        </w:rPr>
        <w:t> </w:t>
      </w:r>
      <w:r>
        <w:rPr/>
        <w:t>Segment Pool</w:t>
      </w:r>
      <w:r>
        <w:rPr>
          <w:spacing w:val="-1"/>
        </w:rPr>
        <w:t> </w:t>
      </w:r>
      <w:r>
        <w:rPr/>
        <w:t>of</w:t>
      </w:r>
      <w:r>
        <w:rPr>
          <w:spacing w:val="-2"/>
        </w:rPr>
        <w:t> </w:t>
      </w:r>
      <w:r>
        <w:rPr/>
        <w:t>Sample</w:t>
      </w:r>
      <w:r>
        <w:rPr>
          <w:spacing w:val="-1"/>
        </w:rPr>
        <w:t> </w:t>
      </w:r>
      <w:r>
        <w:rPr/>
        <w:t>Image</w:t>
      </w:r>
      <w:r>
        <w:rPr>
          <w:spacing w:val="-2"/>
        </w:rPr>
        <w:t> </w:t>
      </w:r>
      <w:r>
        <w:rPr>
          <w:spacing w:val="-10"/>
        </w:rPr>
        <w:t>5</w:t>
      </w:r>
      <w:r>
        <w:rPr/>
        <w:tab/>
      </w:r>
      <w:r>
        <w:rPr>
          <w:spacing w:val="-5"/>
        </w:rPr>
        <w:t>61</w:t>
      </w:r>
    </w:p>
    <w:p>
      <w:pPr>
        <w:pStyle w:val="BodyText"/>
        <w:tabs>
          <w:tab w:pos="9101" w:val="right" w:leader="none"/>
        </w:tabs>
        <w:spacing w:before="437"/>
        <w:ind w:left="220"/>
      </w:pPr>
      <w:r>
        <w:rPr/>
        <w:t>Plate</w:t>
      </w:r>
      <w:r>
        <w:rPr>
          <w:spacing w:val="-3"/>
        </w:rPr>
        <w:t> </w:t>
      </w:r>
      <w:r>
        <w:rPr/>
        <w:t>4.16: Line</w:t>
      </w:r>
      <w:r>
        <w:rPr>
          <w:spacing w:val="-2"/>
        </w:rPr>
        <w:t> </w:t>
      </w:r>
      <w:r>
        <w:rPr/>
        <w:t>Segment Pool</w:t>
      </w:r>
      <w:r>
        <w:rPr>
          <w:spacing w:val="-1"/>
        </w:rPr>
        <w:t> </w:t>
      </w:r>
      <w:r>
        <w:rPr/>
        <w:t>of</w:t>
      </w:r>
      <w:r>
        <w:rPr>
          <w:spacing w:val="-2"/>
        </w:rPr>
        <w:t> </w:t>
      </w:r>
      <w:r>
        <w:rPr/>
        <w:t>Sample</w:t>
      </w:r>
      <w:r>
        <w:rPr>
          <w:spacing w:val="-1"/>
        </w:rPr>
        <w:t> </w:t>
      </w:r>
      <w:r>
        <w:rPr/>
        <w:t>Image</w:t>
      </w:r>
      <w:r>
        <w:rPr>
          <w:spacing w:val="-2"/>
        </w:rPr>
        <w:t> </w:t>
      </w:r>
      <w:r>
        <w:rPr>
          <w:spacing w:val="-10"/>
        </w:rPr>
        <w:t>6</w:t>
      </w:r>
      <w:r>
        <w:rPr/>
        <w:tab/>
      </w:r>
      <w:r>
        <w:rPr>
          <w:spacing w:val="-5"/>
        </w:rPr>
        <w:t>61</w:t>
      </w:r>
    </w:p>
    <w:p>
      <w:pPr>
        <w:spacing w:after="0"/>
        <w:sectPr>
          <w:pgSz w:w="11910" w:h="16840"/>
          <w:pgMar w:header="0" w:footer="1055" w:top="1340" w:bottom="1240" w:left="1220" w:right="1220"/>
        </w:sectPr>
      </w:pPr>
    </w:p>
    <w:p>
      <w:pPr>
        <w:pStyle w:val="BodyText"/>
        <w:tabs>
          <w:tab w:pos="9101" w:val="right" w:leader="none"/>
        </w:tabs>
        <w:spacing w:before="74"/>
        <w:ind w:left="220"/>
      </w:pPr>
      <w:r>
        <w:rPr/>
        <w:t>Plate</w:t>
      </w:r>
      <w:r>
        <w:rPr>
          <w:spacing w:val="-5"/>
        </w:rPr>
        <w:t> </w:t>
      </w:r>
      <w:r>
        <w:rPr/>
        <w:t>4.17:</w:t>
      </w:r>
      <w:r>
        <w:rPr>
          <w:spacing w:val="-1"/>
        </w:rPr>
        <w:t> </w:t>
      </w:r>
      <w:r>
        <w:rPr/>
        <w:t>PLD</w:t>
      </w:r>
      <w:r>
        <w:rPr>
          <w:spacing w:val="-2"/>
        </w:rPr>
        <w:t> </w:t>
      </w:r>
      <w:r>
        <w:rPr/>
        <w:t>Result</w:t>
      </w:r>
      <w:r>
        <w:rPr>
          <w:spacing w:val="-1"/>
        </w:rPr>
        <w:t> </w:t>
      </w:r>
      <w:r>
        <w:rPr/>
        <w:t>of</w:t>
      </w:r>
      <w:r>
        <w:rPr>
          <w:spacing w:val="-2"/>
        </w:rPr>
        <w:t> </w:t>
      </w:r>
      <w:r>
        <w:rPr/>
        <w:t>Sample Image</w:t>
      </w:r>
      <w:r>
        <w:rPr>
          <w:spacing w:val="-2"/>
        </w:rPr>
        <w:t> </w:t>
      </w:r>
      <w:r>
        <w:rPr>
          <w:spacing w:val="-10"/>
        </w:rPr>
        <w:t>1</w:t>
      </w:r>
      <w:r>
        <w:rPr/>
        <w:tab/>
      </w:r>
      <w:r>
        <w:rPr>
          <w:spacing w:val="-5"/>
        </w:rPr>
        <w:t>62</w:t>
      </w:r>
    </w:p>
    <w:p>
      <w:pPr>
        <w:pStyle w:val="BodyText"/>
        <w:tabs>
          <w:tab w:pos="9101" w:val="right" w:leader="none"/>
        </w:tabs>
        <w:spacing w:before="436"/>
        <w:ind w:left="220"/>
      </w:pPr>
      <w:r>
        <w:rPr/>
        <w:t>Plate</w:t>
      </w:r>
      <w:r>
        <w:rPr>
          <w:spacing w:val="-5"/>
        </w:rPr>
        <w:t> </w:t>
      </w:r>
      <w:r>
        <w:rPr/>
        <w:t>4.18:</w:t>
      </w:r>
      <w:r>
        <w:rPr>
          <w:spacing w:val="-1"/>
        </w:rPr>
        <w:t> </w:t>
      </w:r>
      <w:r>
        <w:rPr/>
        <w:t>PLD</w:t>
      </w:r>
      <w:r>
        <w:rPr>
          <w:spacing w:val="-2"/>
        </w:rPr>
        <w:t> </w:t>
      </w:r>
      <w:r>
        <w:rPr/>
        <w:t>Result</w:t>
      </w:r>
      <w:r>
        <w:rPr>
          <w:spacing w:val="-1"/>
        </w:rPr>
        <w:t> </w:t>
      </w:r>
      <w:r>
        <w:rPr/>
        <w:t>of</w:t>
      </w:r>
      <w:r>
        <w:rPr>
          <w:spacing w:val="-2"/>
        </w:rPr>
        <w:t> </w:t>
      </w:r>
      <w:r>
        <w:rPr/>
        <w:t>Sample Image</w:t>
      </w:r>
      <w:r>
        <w:rPr>
          <w:spacing w:val="-2"/>
        </w:rPr>
        <w:t> </w:t>
      </w:r>
      <w:r>
        <w:rPr>
          <w:spacing w:val="-10"/>
        </w:rPr>
        <w:t>2</w:t>
      </w:r>
      <w:r>
        <w:rPr/>
        <w:tab/>
      </w:r>
      <w:r>
        <w:rPr>
          <w:spacing w:val="-5"/>
        </w:rPr>
        <w:t>62</w:t>
      </w:r>
    </w:p>
    <w:p>
      <w:pPr>
        <w:pStyle w:val="BodyText"/>
        <w:tabs>
          <w:tab w:pos="9101" w:val="right" w:leader="none"/>
        </w:tabs>
        <w:spacing w:before="435"/>
        <w:ind w:left="220"/>
      </w:pPr>
      <w:r>
        <w:rPr/>
        <w:t>Plate</w:t>
      </w:r>
      <w:r>
        <w:rPr>
          <w:spacing w:val="-5"/>
        </w:rPr>
        <w:t> </w:t>
      </w:r>
      <w:r>
        <w:rPr/>
        <w:t>4.19:</w:t>
      </w:r>
      <w:r>
        <w:rPr>
          <w:spacing w:val="-1"/>
        </w:rPr>
        <w:t> </w:t>
      </w:r>
      <w:r>
        <w:rPr/>
        <w:t>PLD</w:t>
      </w:r>
      <w:r>
        <w:rPr>
          <w:spacing w:val="-2"/>
        </w:rPr>
        <w:t> </w:t>
      </w:r>
      <w:r>
        <w:rPr/>
        <w:t>Result</w:t>
      </w:r>
      <w:r>
        <w:rPr>
          <w:spacing w:val="-1"/>
        </w:rPr>
        <w:t> </w:t>
      </w:r>
      <w:r>
        <w:rPr/>
        <w:t>of</w:t>
      </w:r>
      <w:r>
        <w:rPr>
          <w:spacing w:val="-2"/>
        </w:rPr>
        <w:t> </w:t>
      </w:r>
      <w:r>
        <w:rPr/>
        <w:t>Sample Image</w:t>
      </w:r>
      <w:r>
        <w:rPr>
          <w:spacing w:val="-2"/>
        </w:rPr>
        <w:t> </w:t>
      </w:r>
      <w:r>
        <w:rPr>
          <w:spacing w:val="-10"/>
        </w:rPr>
        <w:t>3</w:t>
      </w:r>
      <w:r>
        <w:rPr/>
        <w:tab/>
      </w:r>
      <w:r>
        <w:rPr>
          <w:spacing w:val="-5"/>
        </w:rPr>
        <w:t>63</w:t>
      </w:r>
    </w:p>
    <w:p>
      <w:pPr>
        <w:pStyle w:val="BodyText"/>
        <w:tabs>
          <w:tab w:pos="9101" w:val="right" w:leader="none"/>
        </w:tabs>
        <w:spacing w:before="437"/>
        <w:ind w:left="220"/>
      </w:pPr>
      <w:r>
        <w:rPr/>
        <w:t>Plate</w:t>
      </w:r>
      <w:r>
        <w:rPr>
          <w:spacing w:val="-5"/>
        </w:rPr>
        <w:t> </w:t>
      </w:r>
      <w:r>
        <w:rPr/>
        <w:t>4.20:</w:t>
      </w:r>
      <w:r>
        <w:rPr>
          <w:spacing w:val="-1"/>
        </w:rPr>
        <w:t> </w:t>
      </w:r>
      <w:r>
        <w:rPr/>
        <w:t>PLD</w:t>
      </w:r>
      <w:r>
        <w:rPr>
          <w:spacing w:val="-2"/>
        </w:rPr>
        <w:t> </w:t>
      </w:r>
      <w:r>
        <w:rPr/>
        <w:t>Result</w:t>
      </w:r>
      <w:r>
        <w:rPr>
          <w:spacing w:val="-1"/>
        </w:rPr>
        <w:t> </w:t>
      </w:r>
      <w:r>
        <w:rPr/>
        <w:t>of</w:t>
      </w:r>
      <w:r>
        <w:rPr>
          <w:spacing w:val="-2"/>
        </w:rPr>
        <w:t> </w:t>
      </w:r>
      <w:r>
        <w:rPr/>
        <w:t>Sample Image</w:t>
      </w:r>
      <w:r>
        <w:rPr>
          <w:spacing w:val="-2"/>
        </w:rPr>
        <w:t> </w:t>
      </w:r>
      <w:r>
        <w:rPr>
          <w:spacing w:val="-10"/>
        </w:rPr>
        <w:t>4</w:t>
      </w:r>
      <w:r>
        <w:rPr/>
        <w:tab/>
      </w:r>
      <w:r>
        <w:rPr>
          <w:spacing w:val="-5"/>
        </w:rPr>
        <w:t>63</w:t>
      </w:r>
    </w:p>
    <w:p>
      <w:pPr>
        <w:pStyle w:val="BodyText"/>
        <w:tabs>
          <w:tab w:pos="9101" w:val="right" w:leader="none"/>
        </w:tabs>
        <w:spacing w:before="437"/>
        <w:ind w:left="220"/>
      </w:pPr>
      <w:r>
        <w:rPr/>
        <w:t>Plate</w:t>
      </w:r>
      <w:r>
        <w:rPr>
          <w:spacing w:val="-5"/>
        </w:rPr>
        <w:t> </w:t>
      </w:r>
      <w:r>
        <w:rPr/>
        <w:t>4.21:</w:t>
      </w:r>
      <w:r>
        <w:rPr>
          <w:spacing w:val="-1"/>
        </w:rPr>
        <w:t> </w:t>
      </w:r>
      <w:r>
        <w:rPr/>
        <w:t>PLD</w:t>
      </w:r>
      <w:r>
        <w:rPr>
          <w:spacing w:val="-2"/>
        </w:rPr>
        <w:t> </w:t>
      </w:r>
      <w:r>
        <w:rPr/>
        <w:t>Result</w:t>
      </w:r>
      <w:r>
        <w:rPr>
          <w:spacing w:val="-1"/>
        </w:rPr>
        <w:t> </w:t>
      </w:r>
      <w:r>
        <w:rPr/>
        <w:t>of</w:t>
      </w:r>
      <w:r>
        <w:rPr>
          <w:spacing w:val="-2"/>
        </w:rPr>
        <w:t> </w:t>
      </w:r>
      <w:r>
        <w:rPr/>
        <w:t>Sample Image</w:t>
      </w:r>
      <w:r>
        <w:rPr>
          <w:spacing w:val="-2"/>
        </w:rPr>
        <w:t> </w:t>
      </w:r>
      <w:r>
        <w:rPr>
          <w:spacing w:val="-10"/>
        </w:rPr>
        <w:t>5</w:t>
      </w:r>
      <w:r>
        <w:rPr/>
        <w:tab/>
      </w:r>
      <w:r>
        <w:rPr>
          <w:spacing w:val="-5"/>
        </w:rPr>
        <w:t>63</w:t>
      </w:r>
    </w:p>
    <w:p>
      <w:pPr>
        <w:pStyle w:val="BodyText"/>
        <w:tabs>
          <w:tab w:pos="9101" w:val="right" w:leader="none"/>
        </w:tabs>
        <w:spacing w:before="435"/>
        <w:ind w:left="220"/>
      </w:pPr>
      <w:r>
        <w:rPr/>
        <w:t>Plate</w:t>
      </w:r>
      <w:r>
        <w:rPr>
          <w:spacing w:val="-5"/>
        </w:rPr>
        <w:t> </w:t>
      </w:r>
      <w:r>
        <w:rPr/>
        <w:t>4.22:</w:t>
      </w:r>
      <w:r>
        <w:rPr>
          <w:spacing w:val="-1"/>
        </w:rPr>
        <w:t> </w:t>
      </w:r>
      <w:r>
        <w:rPr/>
        <w:t>PLD</w:t>
      </w:r>
      <w:r>
        <w:rPr>
          <w:spacing w:val="-2"/>
        </w:rPr>
        <w:t> </w:t>
      </w:r>
      <w:r>
        <w:rPr/>
        <w:t>Result</w:t>
      </w:r>
      <w:r>
        <w:rPr>
          <w:spacing w:val="-1"/>
        </w:rPr>
        <w:t> </w:t>
      </w:r>
      <w:r>
        <w:rPr/>
        <w:t>of</w:t>
      </w:r>
      <w:r>
        <w:rPr>
          <w:spacing w:val="-2"/>
        </w:rPr>
        <w:t> </w:t>
      </w:r>
      <w:r>
        <w:rPr/>
        <w:t>Sample Image</w:t>
      </w:r>
      <w:r>
        <w:rPr>
          <w:spacing w:val="-2"/>
        </w:rPr>
        <w:t> </w:t>
      </w:r>
      <w:r>
        <w:rPr>
          <w:spacing w:val="-10"/>
        </w:rPr>
        <w:t>6</w:t>
      </w:r>
      <w:r>
        <w:rPr/>
        <w:tab/>
      </w:r>
      <w:r>
        <w:rPr>
          <w:spacing w:val="-5"/>
        </w:rPr>
        <w:t>64</w:t>
      </w:r>
    </w:p>
    <w:p>
      <w:pPr>
        <w:pStyle w:val="BodyText"/>
        <w:tabs>
          <w:tab w:pos="9101" w:val="right" w:leader="none"/>
        </w:tabs>
        <w:spacing w:before="436"/>
        <w:ind w:left="220"/>
      </w:pPr>
      <w:r>
        <w:rPr/>
        <w:t>Plate</w:t>
      </w:r>
      <w:r>
        <w:rPr>
          <w:spacing w:val="-4"/>
        </w:rPr>
        <w:t> </w:t>
      </w:r>
      <w:r>
        <w:rPr/>
        <w:t>4.23:</w:t>
      </w:r>
      <w:r>
        <w:rPr>
          <w:spacing w:val="-2"/>
        </w:rPr>
        <w:t> </w:t>
      </w:r>
      <w:r>
        <w:rPr/>
        <w:t>Captured Image</w:t>
      </w:r>
      <w:r>
        <w:rPr>
          <w:spacing w:val="-3"/>
        </w:rPr>
        <w:t> </w:t>
      </w:r>
      <w:r>
        <w:rPr>
          <w:spacing w:val="-10"/>
        </w:rPr>
        <w:t>1</w:t>
      </w:r>
      <w:r>
        <w:rPr/>
        <w:tab/>
      </w:r>
      <w:r>
        <w:rPr>
          <w:spacing w:val="-5"/>
        </w:rPr>
        <w:t>66</w:t>
      </w:r>
    </w:p>
    <w:p>
      <w:pPr>
        <w:pStyle w:val="BodyText"/>
        <w:tabs>
          <w:tab w:pos="9101" w:val="right" w:leader="none"/>
        </w:tabs>
        <w:spacing w:before="437"/>
        <w:ind w:left="220"/>
      </w:pPr>
      <w:r>
        <w:rPr/>
        <w:t>Plate</w:t>
      </w:r>
      <w:r>
        <w:rPr>
          <w:spacing w:val="-4"/>
        </w:rPr>
        <w:t> </w:t>
      </w:r>
      <w:r>
        <w:rPr/>
        <w:t>4.24:</w:t>
      </w:r>
      <w:r>
        <w:rPr>
          <w:spacing w:val="-2"/>
        </w:rPr>
        <w:t> </w:t>
      </w:r>
      <w:r>
        <w:rPr/>
        <w:t>Captured Image</w:t>
      </w:r>
      <w:r>
        <w:rPr>
          <w:spacing w:val="-3"/>
        </w:rPr>
        <w:t> </w:t>
      </w:r>
      <w:r>
        <w:rPr>
          <w:spacing w:val="-10"/>
        </w:rPr>
        <w:t>2</w:t>
      </w:r>
      <w:r>
        <w:rPr/>
        <w:tab/>
      </w:r>
      <w:r>
        <w:rPr>
          <w:spacing w:val="-5"/>
        </w:rPr>
        <w:t>66</w:t>
      </w:r>
    </w:p>
    <w:p>
      <w:pPr>
        <w:pStyle w:val="BodyText"/>
        <w:tabs>
          <w:tab w:pos="9101" w:val="right" w:leader="none"/>
        </w:tabs>
        <w:spacing w:before="435"/>
        <w:ind w:left="220"/>
      </w:pPr>
      <w:r>
        <w:rPr/>
        <w:t>Plate</w:t>
      </w:r>
      <w:r>
        <w:rPr>
          <w:spacing w:val="-4"/>
        </w:rPr>
        <w:t> </w:t>
      </w:r>
      <w:r>
        <w:rPr/>
        <w:t>4.25:</w:t>
      </w:r>
      <w:r>
        <w:rPr>
          <w:spacing w:val="-2"/>
        </w:rPr>
        <w:t> </w:t>
      </w:r>
      <w:r>
        <w:rPr/>
        <w:t>Captured</w:t>
      </w:r>
      <w:r>
        <w:rPr>
          <w:spacing w:val="-1"/>
        </w:rPr>
        <w:t> </w:t>
      </w:r>
      <w:r>
        <w:rPr/>
        <w:t>Image</w:t>
      </w:r>
      <w:r>
        <w:rPr>
          <w:spacing w:val="-3"/>
        </w:rPr>
        <w:t> </w:t>
      </w:r>
      <w:r>
        <w:rPr>
          <w:spacing w:val="-10"/>
        </w:rPr>
        <w:t>3</w:t>
      </w:r>
      <w:r>
        <w:rPr/>
        <w:tab/>
      </w:r>
      <w:r>
        <w:rPr>
          <w:spacing w:val="-5"/>
        </w:rPr>
        <w:t>66</w:t>
      </w:r>
    </w:p>
    <w:p>
      <w:pPr>
        <w:pStyle w:val="BodyText"/>
        <w:tabs>
          <w:tab w:pos="9101" w:val="right" w:leader="none"/>
        </w:tabs>
        <w:spacing w:before="437"/>
        <w:ind w:left="220"/>
      </w:pPr>
      <w:r>
        <w:rPr/>
        <w:t>Plate</w:t>
      </w:r>
      <w:r>
        <w:rPr>
          <w:spacing w:val="-4"/>
        </w:rPr>
        <w:t> </w:t>
      </w:r>
      <w:r>
        <w:rPr/>
        <w:t>4.26:</w:t>
      </w:r>
      <w:r>
        <w:rPr>
          <w:spacing w:val="-2"/>
        </w:rPr>
        <w:t> </w:t>
      </w:r>
      <w:r>
        <w:rPr/>
        <w:t>Captured Image</w:t>
      </w:r>
      <w:r>
        <w:rPr>
          <w:spacing w:val="-3"/>
        </w:rPr>
        <w:t> </w:t>
      </w:r>
      <w:r>
        <w:rPr>
          <w:spacing w:val="-10"/>
        </w:rPr>
        <w:t>4</w:t>
      </w:r>
      <w:r>
        <w:rPr/>
        <w:tab/>
      </w:r>
      <w:r>
        <w:rPr>
          <w:spacing w:val="-5"/>
        </w:rPr>
        <w:t>67</w:t>
      </w:r>
    </w:p>
    <w:p>
      <w:pPr>
        <w:pStyle w:val="BodyText"/>
        <w:tabs>
          <w:tab w:pos="9101" w:val="right" w:leader="none"/>
        </w:tabs>
        <w:spacing w:before="434"/>
        <w:ind w:left="220"/>
      </w:pPr>
      <w:r>
        <w:rPr/>
        <w:t>Plate</w:t>
      </w:r>
      <w:r>
        <w:rPr>
          <w:spacing w:val="-4"/>
        </w:rPr>
        <w:t> </w:t>
      </w:r>
      <w:r>
        <w:rPr/>
        <w:t>4.27:</w:t>
      </w:r>
      <w:r>
        <w:rPr>
          <w:spacing w:val="-2"/>
        </w:rPr>
        <w:t> </w:t>
      </w:r>
      <w:r>
        <w:rPr/>
        <w:t>Captured Image</w:t>
      </w:r>
      <w:r>
        <w:rPr>
          <w:spacing w:val="-3"/>
        </w:rPr>
        <w:t> </w:t>
      </w:r>
      <w:r>
        <w:rPr>
          <w:spacing w:val="-10"/>
        </w:rPr>
        <w:t>5</w:t>
      </w:r>
      <w:r>
        <w:rPr/>
        <w:tab/>
      </w:r>
      <w:r>
        <w:rPr>
          <w:spacing w:val="-5"/>
        </w:rPr>
        <w:t>67</w:t>
      </w:r>
    </w:p>
    <w:p>
      <w:pPr>
        <w:pStyle w:val="BodyText"/>
        <w:tabs>
          <w:tab w:pos="9101" w:val="right" w:leader="none"/>
        </w:tabs>
        <w:spacing w:before="437"/>
        <w:ind w:left="220"/>
      </w:pPr>
      <w:r>
        <w:rPr/>
        <w:t>Plate</w:t>
      </w:r>
      <w:r>
        <w:rPr>
          <w:spacing w:val="-4"/>
        </w:rPr>
        <w:t> </w:t>
      </w:r>
      <w:r>
        <w:rPr/>
        <w:t>4.28:</w:t>
      </w:r>
      <w:r>
        <w:rPr>
          <w:spacing w:val="-2"/>
        </w:rPr>
        <w:t> </w:t>
      </w:r>
      <w:r>
        <w:rPr/>
        <w:t>Captured Image</w:t>
      </w:r>
      <w:r>
        <w:rPr>
          <w:spacing w:val="-3"/>
        </w:rPr>
        <w:t> </w:t>
      </w:r>
      <w:r>
        <w:rPr>
          <w:spacing w:val="-10"/>
        </w:rPr>
        <w:t>6</w:t>
      </w:r>
      <w:r>
        <w:rPr/>
        <w:tab/>
      </w:r>
      <w:r>
        <w:rPr>
          <w:spacing w:val="-5"/>
        </w:rPr>
        <w:t>67</w:t>
      </w:r>
    </w:p>
    <w:p>
      <w:pPr>
        <w:pStyle w:val="BodyText"/>
        <w:tabs>
          <w:tab w:pos="9101" w:val="right" w:leader="none"/>
        </w:tabs>
        <w:spacing w:before="437"/>
        <w:ind w:left="220"/>
      </w:pPr>
      <w:r>
        <w:rPr/>
        <w:t>Plate</w:t>
      </w:r>
      <w:r>
        <w:rPr>
          <w:spacing w:val="-4"/>
        </w:rPr>
        <w:t> </w:t>
      </w:r>
      <w:r>
        <w:rPr/>
        <w:t>4.29:</w:t>
      </w:r>
      <w:r>
        <w:rPr>
          <w:spacing w:val="-2"/>
        </w:rPr>
        <w:t> </w:t>
      </w:r>
      <w:r>
        <w:rPr/>
        <w:t>Captured Image</w:t>
      </w:r>
      <w:r>
        <w:rPr>
          <w:spacing w:val="-3"/>
        </w:rPr>
        <w:t> </w:t>
      </w:r>
      <w:r>
        <w:rPr>
          <w:spacing w:val="-10"/>
        </w:rPr>
        <w:t>7</w:t>
      </w:r>
      <w:r>
        <w:rPr/>
        <w:tab/>
      </w:r>
      <w:r>
        <w:rPr>
          <w:spacing w:val="-5"/>
        </w:rPr>
        <w:t>68</w:t>
      </w:r>
    </w:p>
    <w:p>
      <w:pPr>
        <w:pStyle w:val="BodyText"/>
        <w:tabs>
          <w:tab w:pos="9101" w:val="right" w:leader="none"/>
        </w:tabs>
        <w:spacing w:before="434"/>
        <w:ind w:left="220"/>
      </w:pPr>
      <w:r>
        <w:rPr/>
        <w:t>Plate</w:t>
      </w:r>
      <w:r>
        <w:rPr>
          <w:spacing w:val="-4"/>
        </w:rPr>
        <w:t> </w:t>
      </w:r>
      <w:r>
        <w:rPr/>
        <w:t>4.30:</w:t>
      </w:r>
      <w:r>
        <w:rPr>
          <w:spacing w:val="-2"/>
        </w:rPr>
        <w:t> </w:t>
      </w:r>
      <w:r>
        <w:rPr/>
        <w:t>Captured Image</w:t>
      </w:r>
      <w:r>
        <w:rPr>
          <w:spacing w:val="-2"/>
        </w:rPr>
        <w:t> </w:t>
      </w:r>
      <w:r>
        <w:rPr>
          <w:spacing w:val="-10"/>
        </w:rPr>
        <w:t>8</w:t>
      </w:r>
      <w:r>
        <w:rPr/>
        <w:tab/>
      </w:r>
      <w:r>
        <w:rPr>
          <w:spacing w:val="-7"/>
        </w:rPr>
        <w:t>68</w:t>
      </w:r>
    </w:p>
    <w:p>
      <w:pPr>
        <w:pStyle w:val="BodyText"/>
        <w:tabs>
          <w:tab w:pos="9101" w:val="right" w:leader="none"/>
        </w:tabs>
        <w:spacing w:before="438"/>
        <w:ind w:left="220"/>
      </w:pPr>
      <w:r>
        <w:rPr/>
        <w:t>Plate</w:t>
      </w:r>
      <w:r>
        <w:rPr>
          <w:spacing w:val="-4"/>
        </w:rPr>
        <w:t> </w:t>
      </w:r>
      <w:r>
        <w:rPr/>
        <w:t>4.31:</w:t>
      </w:r>
      <w:r>
        <w:rPr>
          <w:spacing w:val="-2"/>
        </w:rPr>
        <w:t> </w:t>
      </w:r>
      <w:r>
        <w:rPr/>
        <w:t>Captured Image</w:t>
      </w:r>
      <w:r>
        <w:rPr>
          <w:spacing w:val="-3"/>
        </w:rPr>
        <w:t> </w:t>
      </w:r>
      <w:r>
        <w:rPr>
          <w:spacing w:val="-10"/>
        </w:rPr>
        <w:t>9</w:t>
      </w:r>
      <w:r>
        <w:rPr/>
        <w:tab/>
      </w:r>
      <w:r>
        <w:rPr>
          <w:spacing w:val="-5"/>
        </w:rPr>
        <w:t>68</w:t>
      </w:r>
    </w:p>
    <w:p>
      <w:pPr>
        <w:pStyle w:val="BodyText"/>
        <w:tabs>
          <w:tab w:pos="9101" w:val="right" w:leader="none"/>
        </w:tabs>
        <w:spacing w:before="437"/>
        <w:ind w:left="220"/>
      </w:pPr>
      <w:r>
        <w:rPr/>
        <w:t>Plate</w:t>
      </w:r>
      <w:r>
        <w:rPr>
          <w:spacing w:val="-4"/>
        </w:rPr>
        <w:t> </w:t>
      </w:r>
      <w:r>
        <w:rPr/>
        <w:t>4.32:</w:t>
      </w:r>
      <w:r>
        <w:rPr>
          <w:spacing w:val="-2"/>
        </w:rPr>
        <w:t> </w:t>
      </w:r>
      <w:r>
        <w:rPr/>
        <w:t>Captured Image</w:t>
      </w:r>
      <w:r>
        <w:rPr>
          <w:spacing w:val="-3"/>
        </w:rPr>
        <w:t> </w:t>
      </w:r>
      <w:r>
        <w:rPr>
          <w:spacing w:val="-5"/>
        </w:rPr>
        <w:t>10</w:t>
      </w:r>
      <w:r>
        <w:rPr/>
        <w:tab/>
      </w:r>
      <w:r>
        <w:rPr>
          <w:spacing w:val="-5"/>
        </w:rPr>
        <w:t>69</w:t>
      </w:r>
    </w:p>
    <w:p>
      <w:pPr>
        <w:spacing w:after="0"/>
        <w:sectPr>
          <w:pgSz w:w="11910" w:h="16840"/>
          <w:pgMar w:header="0" w:footer="1055" w:top="1340" w:bottom="1240" w:left="1220" w:right="1220"/>
        </w:sectPr>
      </w:pPr>
    </w:p>
    <w:p>
      <w:pPr>
        <w:pStyle w:val="Heading2"/>
        <w:ind w:left="3131"/>
      </w:pPr>
      <w:r>
        <w:rPr/>
        <w:t>LIST OF</w:t>
      </w:r>
      <w:r>
        <w:rPr>
          <w:spacing w:val="-3"/>
        </w:rPr>
        <w:t> </w:t>
      </w:r>
      <w:r>
        <w:rPr>
          <w:spacing w:val="-2"/>
        </w:rPr>
        <w:t>TABLES</w:t>
      </w:r>
    </w:p>
    <w:p>
      <w:pPr>
        <w:spacing w:after="0"/>
        <w:sectPr>
          <w:pgSz w:w="11910" w:h="16840"/>
          <w:pgMar w:header="0" w:footer="1055" w:top="1340" w:bottom="1240" w:left="1220" w:right="1220"/>
        </w:sectPr>
      </w:pPr>
    </w:p>
    <w:p>
      <w:pPr>
        <w:pStyle w:val="BodyText"/>
        <w:spacing w:before="266"/>
        <w:ind w:left="220"/>
        <w:rPr>
          <w:i/>
          <w:sz w:val="13"/>
        </w:rPr>
      </w:pPr>
      <w:r>
        <w:rPr/>
        <w:t>Table</w:t>
      </w:r>
      <w:r>
        <w:rPr>
          <w:spacing w:val="-4"/>
        </w:rPr>
        <w:t> </w:t>
      </w:r>
      <w:r>
        <w:rPr/>
        <w:t>2.1:</w:t>
      </w:r>
      <w:r>
        <w:rPr>
          <w:spacing w:val="-2"/>
        </w:rPr>
        <w:t> </w:t>
      </w:r>
      <w:r>
        <w:rPr/>
        <w:t>Possible</w:t>
      </w:r>
      <w:r>
        <w:rPr>
          <w:spacing w:val="-1"/>
        </w:rPr>
        <w:t> </w:t>
      </w:r>
      <w:r>
        <w:rPr/>
        <w:t>Patterns</w:t>
      </w:r>
      <w:r>
        <w:rPr>
          <w:spacing w:val="-1"/>
        </w:rPr>
        <w:t> </w:t>
      </w:r>
      <w:r>
        <w:rPr/>
        <w:t>of</w:t>
      </w:r>
      <w:r>
        <w:rPr>
          <w:spacing w:val="-2"/>
        </w:rPr>
        <w:t> </w:t>
      </w:r>
      <w:r>
        <w:rPr/>
        <w:t>theEigenvalues</w:t>
      </w:r>
      <w:r>
        <w:rPr>
          <w:spacing w:val="-24"/>
        </w:rPr>
        <w:t> </w:t>
      </w:r>
      <w:r>
        <w:rPr>
          <w:rFonts w:ascii="Symbol" w:hAnsi="Symbol"/>
          <w:spacing w:val="-5"/>
          <w:sz w:val="25"/>
        </w:rPr>
        <w:t></w:t>
      </w:r>
      <w:r>
        <w:rPr>
          <w:i/>
          <w:spacing w:val="-5"/>
          <w:position w:val="-5"/>
          <w:sz w:val="13"/>
        </w:rPr>
        <w:t>k</w:t>
      </w:r>
    </w:p>
    <w:p>
      <w:pPr>
        <w:pStyle w:val="BodyText"/>
        <w:tabs>
          <w:tab w:pos="4159" w:val="right" w:leader="none"/>
        </w:tabs>
        <w:spacing w:before="293"/>
        <w:ind w:left="81"/>
      </w:pPr>
      <w:r>
        <w:rPr/>
        <w:br w:type="column"/>
      </w:r>
      <w:r>
        <w:rPr/>
        <w:t>in</w:t>
      </w:r>
      <w:r>
        <w:rPr>
          <w:spacing w:val="-1"/>
        </w:rPr>
        <w:t> </w:t>
      </w:r>
      <w:r>
        <w:rPr/>
        <w:t>2D</w:t>
      </w:r>
      <w:r>
        <w:rPr>
          <w:spacing w:val="-1"/>
        </w:rPr>
        <w:t> </w:t>
      </w:r>
      <w:r>
        <w:rPr/>
        <w:t>and </w:t>
      </w:r>
      <w:r>
        <w:rPr>
          <w:spacing w:val="-5"/>
        </w:rPr>
        <w:t>3D</w:t>
      </w:r>
      <w:r>
        <w:rPr/>
        <w:tab/>
      </w:r>
      <w:r>
        <w:rPr>
          <w:spacing w:val="-5"/>
        </w:rPr>
        <w:t>18</w:t>
      </w:r>
    </w:p>
    <w:p>
      <w:pPr>
        <w:spacing w:after="0"/>
        <w:sectPr>
          <w:type w:val="continuous"/>
          <w:pgSz w:w="11910" w:h="16840"/>
          <w:pgMar w:header="0" w:footer="1055" w:top="1360" w:bottom="280" w:left="1220" w:right="1220"/>
          <w:cols w:num="2" w:equalWidth="0">
            <w:col w:w="4903" w:space="40"/>
            <w:col w:w="4527"/>
          </w:cols>
        </w:sectPr>
      </w:pPr>
    </w:p>
    <w:p>
      <w:pPr>
        <w:tabs>
          <w:tab w:pos="9092" w:val="right" w:leader="none"/>
        </w:tabs>
        <w:spacing w:before="465"/>
        <w:ind w:left="220" w:right="0" w:firstLine="0"/>
        <w:jc w:val="left"/>
        <w:rPr>
          <w:sz w:val="23"/>
        </w:rPr>
      </w:pPr>
      <w:r>
        <w:rPr>
          <w:sz w:val="23"/>
        </w:rPr>
        <w:t>Table</w:t>
      </w:r>
      <w:r>
        <w:rPr>
          <w:spacing w:val="-2"/>
          <w:sz w:val="23"/>
        </w:rPr>
        <w:t> </w:t>
      </w:r>
      <w:r>
        <w:rPr>
          <w:sz w:val="23"/>
        </w:rPr>
        <w:t>3.1:</w:t>
      </w:r>
      <w:r>
        <w:rPr>
          <w:spacing w:val="-4"/>
          <w:sz w:val="23"/>
        </w:rPr>
        <w:t> </w:t>
      </w:r>
      <w:r>
        <w:rPr>
          <w:sz w:val="23"/>
        </w:rPr>
        <w:t>The</w:t>
      </w:r>
      <w:r>
        <w:rPr>
          <w:spacing w:val="-4"/>
          <w:sz w:val="23"/>
        </w:rPr>
        <w:t> </w:t>
      </w:r>
      <w:r>
        <w:rPr>
          <w:sz w:val="23"/>
        </w:rPr>
        <w:t>Contingency</w:t>
      </w:r>
      <w:r>
        <w:rPr>
          <w:spacing w:val="-6"/>
          <w:sz w:val="23"/>
        </w:rPr>
        <w:t> </w:t>
      </w:r>
      <w:r>
        <w:rPr>
          <w:sz w:val="23"/>
        </w:rPr>
        <w:t>Table</w:t>
      </w:r>
      <w:r>
        <w:rPr>
          <w:spacing w:val="-2"/>
          <w:sz w:val="23"/>
        </w:rPr>
        <w:t> </w:t>
      </w:r>
      <w:r>
        <w:rPr>
          <w:sz w:val="23"/>
        </w:rPr>
        <w:t>for</w:t>
      </w:r>
      <w:r>
        <w:rPr>
          <w:spacing w:val="-1"/>
          <w:sz w:val="23"/>
        </w:rPr>
        <w:t> </w:t>
      </w:r>
      <w:r>
        <w:rPr>
          <w:spacing w:val="-5"/>
          <w:sz w:val="23"/>
        </w:rPr>
        <w:t>PLD</w:t>
      </w:r>
      <w:r>
        <w:rPr>
          <w:sz w:val="23"/>
        </w:rPr>
        <w:tab/>
      </w:r>
      <w:r>
        <w:rPr>
          <w:spacing w:val="-5"/>
          <w:sz w:val="23"/>
        </w:rPr>
        <w:t>50</w:t>
      </w:r>
    </w:p>
    <w:p>
      <w:pPr>
        <w:pStyle w:val="BodyText"/>
        <w:tabs>
          <w:tab w:pos="9101" w:val="right" w:leader="none"/>
        </w:tabs>
        <w:spacing w:before="422"/>
        <w:ind w:left="220"/>
      </w:pPr>
      <w:r>
        <w:rPr/>
        <w:t>Table</w:t>
      </w:r>
      <w:r>
        <w:rPr>
          <w:spacing w:val="-2"/>
        </w:rPr>
        <w:t> </w:t>
      </w:r>
      <w:r>
        <w:rPr/>
        <w:t>4.1:</w:t>
      </w:r>
      <w:r>
        <w:rPr>
          <w:spacing w:val="-1"/>
        </w:rPr>
        <w:t> </w:t>
      </w:r>
      <w:r>
        <w:rPr/>
        <w:t>Power Line</w:t>
      </w:r>
      <w:r>
        <w:rPr>
          <w:spacing w:val="-1"/>
        </w:rPr>
        <w:t> </w:t>
      </w:r>
      <w:r>
        <w:rPr/>
        <w:t>Detection</w:t>
      </w:r>
      <w:r>
        <w:rPr>
          <w:spacing w:val="-1"/>
        </w:rPr>
        <w:t> </w:t>
      </w:r>
      <w:r>
        <w:rPr/>
        <w:t>Result</w:t>
      </w:r>
      <w:r>
        <w:rPr>
          <w:spacing w:val="-1"/>
        </w:rPr>
        <w:t> </w:t>
      </w:r>
      <w:r>
        <w:rPr/>
        <w:t>of USF</w:t>
      </w:r>
      <w:r>
        <w:rPr>
          <w:spacing w:val="-2"/>
        </w:rPr>
        <w:t> Dataset</w:t>
      </w:r>
      <w:r>
        <w:rPr/>
        <w:tab/>
      </w:r>
      <w:r>
        <w:rPr>
          <w:spacing w:val="-5"/>
        </w:rPr>
        <w:t>64</w:t>
      </w:r>
    </w:p>
    <w:p>
      <w:pPr>
        <w:spacing w:after="0"/>
        <w:sectPr>
          <w:type w:val="continuous"/>
          <w:pgSz w:w="11910" w:h="16840"/>
          <w:pgMar w:header="0" w:footer="1055" w:top="1360" w:bottom="280" w:left="1220" w:right="1220"/>
        </w:sectPr>
      </w:pPr>
    </w:p>
    <w:p>
      <w:pPr>
        <w:pStyle w:val="Heading2"/>
        <w:ind w:left="3132"/>
      </w:pPr>
      <w:bookmarkStart w:name="_TOC_250061" w:id="9"/>
      <w:bookmarkEnd w:id="9"/>
      <w:r>
        <w:rPr>
          <w:spacing w:val="-2"/>
        </w:rPr>
        <w:t>ABBREVIATIONS</w:t>
      </w:r>
    </w:p>
    <w:p>
      <w:pPr>
        <w:pStyle w:val="BodyText"/>
        <w:spacing w:before="56" w:after="1"/>
        <w:rPr>
          <w:b/>
          <w:sz w:val="20"/>
        </w:rPr>
      </w:pPr>
    </w:p>
    <w:tbl>
      <w:tblPr>
        <w:tblW w:w="0" w:type="auto"/>
        <w:jc w:val="left"/>
        <w:tblInd w:w="1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389"/>
        <w:gridCol w:w="6287"/>
      </w:tblGrid>
      <w:tr>
        <w:trPr>
          <w:trHeight w:val="359" w:hRule="atLeast"/>
        </w:trPr>
        <w:tc>
          <w:tcPr>
            <w:tcW w:w="2389" w:type="dxa"/>
          </w:tcPr>
          <w:p>
            <w:pPr>
              <w:pStyle w:val="TableParagraph"/>
              <w:spacing w:line="266" w:lineRule="exact" w:before="0"/>
              <w:ind w:left="50"/>
              <w:rPr>
                <w:b/>
                <w:sz w:val="24"/>
              </w:rPr>
            </w:pPr>
            <w:r>
              <w:rPr>
                <w:b/>
                <w:spacing w:val="-2"/>
                <w:sz w:val="24"/>
              </w:rPr>
              <w:t>Acronyms</w:t>
            </w:r>
          </w:p>
        </w:tc>
        <w:tc>
          <w:tcPr>
            <w:tcW w:w="6287" w:type="dxa"/>
          </w:tcPr>
          <w:p>
            <w:pPr>
              <w:pStyle w:val="TableParagraph"/>
              <w:spacing w:line="266" w:lineRule="exact" w:before="0"/>
              <w:ind w:left="1261"/>
              <w:rPr>
                <w:b/>
                <w:sz w:val="24"/>
              </w:rPr>
            </w:pPr>
            <w:r>
              <w:rPr>
                <w:b/>
                <w:spacing w:val="-2"/>
                <w:sz w:val="24"/>
              </w:rPr>
              <w:t>Definition</w:t>
            </w:r>
          </w:p>
        </w:tc>
      </w:tr>
      <w:tr>
        <w:trPr>
          <w:trHeight w:val="456" w:hRule="atLeast"/>
        </w:trPr>
        <w:tc>
          <w:tcPr>
            <w:tcW w:w="2389" w:type="dxa"/>
          </w:tcPr>
          <w:p>
            <w:pPr>
              <w:pStyle w:val="TableParagraph"/>
              <w:spacing w:before="83"/>
              <w:ind w:left="50"/>
              <w:rPr>
                <w:sz w:val="24"/>
              </w:rPr>
            </w:pPr>
            <w:r>
              <w:rPr>
                <w:spacing w:val="-5"/>
                <w:sz w:val="24"/>
              </w:rPr>
              <w:t>Acc</w:t>
            </w:r>
          </w:p>
        </w:tc>
        <w:tc>
          <w:tcPr>
            <w:tcW w:w="6287" w:type="dxa"/>
          </w:tcPr>
          <w:p>
            <w:pPr>
              <w:pStyle w:val="TableParagraph"/>
              <w:spacing w:before="83"/>
              <w:ind w:left="1261"/>
              <w:rPr>
                <w:sz w:val="24"/>
              </w:rPr>
            </w:pPr>
            <w:r>
              <w:rPr>
                <w:spacing w:val="-2"/>
                <w:sz w:val="24"/>
              </w:rPr>
              <w:t>accuracy</w:t>
            </w:r>
          </w:p>
        </w:tc>
      </w:tr>
      <w:tr>
        <w:trPr>
          <w:trHeight w:val="457" w:hRule="atLeast"/>
        </w:trPr>
        <w:tc>
          <w:tcPr>
            <w:tcW w:w="2389" w:type="dxa"/>
          </w:tcPr>
          <w:p>
            <w:pPr>
              <w:pStyle w:val="TableParagraph"/>
              <w:ind w:left="50"/>
              <w:rPr>
                <w:sz w:val="24"/>
              </w:rPr>
            </w:pPr>
            <w:r>
              <w:rPr>
                <w:spacing w:val="-5"/>
                <w:sz w:val="24"/>
              </w:rPr>
              <w:t>AUC</w:t>
            </w:r>
          </w:p>
        </w:tc>
        <w:tc>
          <w:tcPr>
            <w:tcW w:w="6287" w:type="dxa"/>
          </w:tcPr>
          <w:p>
            <w:pPr>
              <w:pStyle w:val="TableParagraph"/>
              <w:ind w:left="1261"/>
              <w:rPr>
                <w:sz w:val="24"/>
              </w:rPr>
            </w:pPr>
            <w:r>
              <w:rPr>
                <w:sz w:val="24"/>
              </w:rPr>
              <w:t>area</w:t>
            </w:r>
            <w:r>
              <w:rPr>
                <w:spacing w:val="-4"/>
                <w:sz w:val="24"/>
              </w:rPr>
              <w:t> </w:t>
            </w:r>
            <w:r>
              <w:rPr>
                <w:sz w:val="24"/>
              </w:rPr>
              <w:t>under</w:t>
            </w:r>
            <w:r>
              <w:rPr>
                <w:spacing w:val="-1"/>
                <w:sz w:val="24"/>
              </w:rPr>
              <w:t> </w:t>
            </w:r>
            <w:r>
              <w:rPr>
                <w:sz w:val="24"/>
              </w:rPr>
              <w:t>the </w:t>
            </w:r>
            <w:r>
              <w:rPr>
                <w:spacing w:val="-4"/>
                <w:sz w:val="24"/>
              </w:rPr>
              <w:t>curve</w:t>
            </w:r>
          </w:p>
        </w:tc>
      </w:tr>
      <w:tr>
        <w:trPr>
          <w:trHeight w:val="457" w:hRule="atLeast"/>
        </w:trPr>
        <w:tc>
          <w:tcPr>
            <w:tcW w:w="2389" w:type="dxa"/>
          </w:tcPr>
          <w:p>
            <w:pPr>
              <w:pStyle w:val="TableParagraph"/>
              <w:spacing w:before="85"/>
              <w:ind w:left="50"/>
              <w:rPr>
                <w:sz w:val="24"/>
              </w:rPr>
            </w:pPr>
            <w:r>
              <w:rPr>
                <w:spacing w:val="-5"/>
                <w:sz w:val="24"/>
              </w:rPr>
              <w:t>CBS</w:t>
            </w:r>
          </w:p>
        </w:tc>
        <w:tc>
          <w:tcPr>
            <w:tcW w:w="6287" w:type="dxa"/>
          </w:tcPr>
          <w:p>
            <w:pPr>
              <w:pStyle w:val="TableParagraph"/>
              <w:spacing w:before="85"/>
              <w:ind w:left="1261"/>
              <w:rPr>
                <w:sz w:val="24"/>
              </w:rPr>
            </w:pPr>
            <w:r>
              <w:rPr>
                <w:sz w:val="24"/>
              </w:rPr>
              <w:t>Circle</w:t>
            </w:r>
            <w:r>
              <w:rPr>
                <w:spacing w:val="-3"/>
                <w:sz w:val="24"/>
              </w:rPr>
              <w:t> </w:t>
            </w:r>
            <w:r>
              <w:rPr>
                <w:sz w:val="24"/>
              </w:rPr>
              <w:t>Based</w:t>
            </w:r>
            <w:r>
              <w:rPr>
                <w:spacing w:val="-2"/>
                <w:sz w:val="24"/>
              </w:rPr>
              <w:t> Search</w:t>
            </w:r>
          </w:p>
        </w:tc>
      </w:tr>
      <w:tr>
        <w:trPr>
          <w:trHeight w:val="458" w:hRule="atLeast"/>
        </w:trPr>
        <w:tc>
          <w:tcPr>
            <w:tcW w:w="2389" w:type="dxa"/>
          </w:tcPr>
          <w:p>
            <w:pPr>
              <w:pStyle w:val="TableParagraph"/>
              <w:ind w:left="50"/>
              <w:rPr>
                <w:sz w:val="24"/>
              </w:rPr>
            </w:pPr>
            <w:r>
              <w:rPr>
                <w:spacing w:val="-5"/>
                <w:sz w:val="24"/>
              </w:rPr>
              <w:t>DSA</w:t>
            </w:r>
          </w:p>
        </w:tc>
        <w:tc>
          <w:tcPr>
            <w:tcW w:w="6287" w:type="dxa"/>
          </w:tcPr>
          <w:p>
            <w:pPr>
              <w:pStyle w:val="TableParagraph"/>
              <w:ind w:left="1261"/>
              <w:rPr>
                <w:sz w:val="24"/>
              </w:rPr>
            </w:pPr>
            <w:r>
              <w:rPr>
                <w:sz w:val="24"/>
              </w:rPr>
              <w:t>Digital</w:t>
            </w:r>
            <w:r>
              <w:rPr>
                <w:spacing w:val="-3"/>
                <w:sz w:val="24"/>
              </w:rPr>
              <w:t> </w:t>
            </w:r>
            <w:r>
              <w:rPr>
                <w:sz w:val="24"/>
              </w:rPr>
              <w:t>Subtraction</w:t>
            </w:r>
            <w:r>
              <w:rPr>
                <w:spacing w:val="-3"/>
                <w:sz w:val="24"/>
              </w:rPr>
              <w:t> </w:t>
            </w:r>
            <w:r>
              <w:rPr>
                <w:spacing w:val="-2"/>
                <w:sz w:val="24"/>
              </w:rPr>
              <w:t>Angiography</w:t>
            </w:r>
          </w:p>
        </w:tc>
      </w:tr>
      <w:tr>
        <w:trPr>
          <w:trHeight w:val="458" w:hRule="atLeast"/>
        </w:trPr>
        <w:tc>
          <w:tcPr>
            <w:tcW w:w="2389" w:type="dxa"/>
          </w:tcPr>
          <w:p>
            <w:pPr>
              <w:pStyle w:val="TableParagraph"/>
              <w:ind w:left="50"/>
              <w:rPr>
                <w:sz w:val="24"/>
              </w:rPr>
            </w:pPr>
            <w:r>
              <w:rPr>
                <w:spacing w:val="-5"/>
                <w:sz w:val="24"/>
              </w:rPr>
              <w:t>FCM</w:t>
            </w:r>
          </w:p>
        </w:tc>
        <w:tc>
          <w:tcPr>
            <w:tcW w:w="6287" w:type="dxa"/>
          </w:tcPr>
          <w:p>
            <w:pPr>
              <w:pStyle w:val="TableParagraph"/>
              <w:ind w:left="1261"/>
              <w:rPr>
                <w:sz w:val="24"/>
              </w:rPr>
            </w:pPr>
            <w:hyperlink r:id="rId6">
              <w:r>
                <w:rPr>
                  <w:sz w:val="24"/>
                </w:rPr>
                <w:t>Fuzzy</w:t>
              </w:r>
              <w:r>
                <w:rPr>
                  <w:spacing w:val="-6"/>
                  <w:sz w:val="24"/>
                </w:rPr>
                <w:t> </w:t>
              </w:r>
              <w:r>
                <w:rPr>
                  <w:sz w:val="24"/>
                </w:rPr>
                <w:t>C-</w:t>
              </w:r>
              <w:r>
                <w:rPr>
                  <w:spacing w:val="-2"/>
                  <w:sz w:val="24"/>
                </w:rPr>
                <w:t>means</w:t>
              </w:r>
            </w:hyperlink>
          </w:p>
        </w:tc>
      </w:tr>
      <w:tr>
        <w:trPr>
          <w:trHeight w:val="457" w:hRule="atLeast"/>
        </w:trPr>
        <w:tc>
          <w:tcPr>
            <w:tcW w:w="2389" w:type="dxa"/>
          </w:tcPr>
          <w:p>
            <w:pPr>
              <w:pStyle w:val="TableParagraph"/>
              <w:ind w:left="50"/>
              <w:rPr>
                <w:sz w:val="24"/>
              </w:rPr>
            </w:pPr>
            <w:r>
              <w:rPr>
                <w:spacing w:val="-4"/>
                <w:sz w:val="24"/>
              </w:rPr>
              <w:t>FDOG</w:t>
            </w:r>
          </w:p>
        </w:tc>
        <w:tc>
          <w:tcPr>
            <w:tcW w:w="6287" w:type="dxa"/>
          </w:tcPr>
          <w:p>
            <w:pPr>
              <w:pStyle w:val="TableParagraph"/>
              <w:ind w:left="1261"/>
              <w:rPr>
                <w:sz w:val="24"/>
              </w:rPr>
            </w:pPr>
            <w:r>
              <w:rPr>
                <w:sz w:val="24"/>
              </w:rPr>
              <w:t>first</w:t>
            </w:r>
            <w:r>
              <w:rPr>
                <w:spacing w:val="-2"/>
                <w:sz w:val="24"/>
              </w:rPr>
              <w:t> </w:t>
            </w:r>
            <w:r>
              <w:rPr>
                <w:sz w:val="24"/>
              </w:rPr>
              <w:t>order</w:t>
            </w:r>
            <w:r>
              <w:rPr>
                <w:spacing w:val="-1"/>
                <w:sz w:val="24"/>
              </w:rPr>
              <w:t> </w:t>
            </w:r>
            <w:r>
              <w:rPr>
                <w:sz w:val="24"/>
              </w:rPr>
              <w:t>derivative</w:t>
            </w:r>
            <w:r>
              <w:rPr>
                <w:spacing w:val="-2"/>
                <w:sz w:val="24"/>
              </w:rPr>
              <w:t> </w:t>
            </w:r>
            <w:r>
              <w:rPr>
                <w:sz w:val="24"/>
              </w:rPr>
              <w:t>of </w:t>
            </w:r>
            <w:r>
              <w:rPr>
                <w:spacing w:val="-2"/>
                <w:sz w:val="24"/>
              </w:rPr>
              <w:t>Gaussian</w:t>
            </w:r>
          </w:p>
        </w:tc>
      </w:tr>
      <w:tr>
        <w:trPr>
          <w:trHeight w:val="457" w:hRule="atLeast"/>
        </w:trPr>
        <w:tc>
          <w:tcPr>
            <w:tcW w:w="2389" w:type="dxa"/>
          </w:tcPr>
          <w:p>
            <w:pPr>
              <w:pStyle w:val="TableParagraph"/>
              <w:spacing w:before="85"/>
              <w:ind w:left="50"/>
              <w:rPr>
                <w:sz w:val="24"/>
              </w:rPr>
            </w:pPr>
            <w:r>
              <w:rPr>
                <w:spacing w:val="-5"/>
                <w:sz w:val="24"/>
              </w:rPr>
              <w:t>FF</w:t>
            </w:r>
          </w:p>
        </w:tc>
        <w:tc>
          <w:tcPr>
            <w:tcW w:w="6287" w:type="dxa"/>
          </w:tcPr>
          <w:p>
            <w:pPr>
              <w:pStyle w:val="TableParagraph"/>
              <w:spacing w:before="85"/>
              <w:ind w:left="1261"/>
              <w:rPr>
                <w:sz w:val="24"/>
              </w:rPr>
            </w:pPr>
            <w:r>
              <w:rPr>
                <w:sz w:val="24"/>
              </w:rPr>
              <w:t>Frangi</w:t>
            </w:r>
            <w:r>
              <w:rPr>
                <w:spacing w:val="-5"/>
                <w:sz w:val="24"/>
              </w:rPr>
              <w:t> </w:t>
            </w:r>
            <w:r>
              <w:rPr>
                <w:spacing w:val="-2"/>
                <w:sz w:val="24"/>
              </w:rPr>
              <w:t>filter</w:t>
            </w:r>
          </w:p>
        </w:tc>
      </w:tr>
      <w:tr>
        <w:trPr>
          <w:trHeight w:val="458" w:hRule="atLeast"/>
        </w:trPr>
        <w:tc>
          <w:tcPr>
            <w:tcW w:w="2389" w:type="dxa"/>
          </w:tcPr>
          <w:p>
            <w:pPr>
              <w:pStyle w:val="TableParagraph"/>
              <w:ind w:left="50"/>
              <w:rPr>
                <w:sz w:val="24"/>
              </w:rPr>
            </w:pPr>
            <w:r>
              <w:rPr>
                <w:spacing w:val="-2"/>
                <w:sz w:val="24"/>
              </w:rPr>
              <w:t>FF-</w:t>
            </w:r>
            <w:r>
              <w:rPr>
                <w:spacing w:val="-4"/>
                <w:sz w:val="24"/>
              </w:rPr>
              <w:t>FDOG</w:t>
            </w:r>
          </w:p>
        </w:tc>
        <w:tc>
          <w:tcPr>
            <w:tcW w:w="6287" w:type="dxa"/>
          </w:tcPr>
          <w:p>
            <w:pPr>
              <w:pStyle w:val="TableParagraph"/>
              <w:ind w:left="1261"/>
              <w:rPr>
                <w:sz w:val="24"/>
              </w:rPr>
            </w:pPr>
            <w:r>
              <w:rPr>
                <w:sz w:val="24"/>
              </w:rPr>
              <w:t>Frangi</w:t>
            </w:r>
            <w:r>
              <w:rPr>
                <w:spacing w:val="-2"/>
                <w:sz w:val="24"/>
              </w:rPr>
              <w:t> </w:t>
            </w:r>
            <w:r>
              <w:rPr>
                <w:sz w:val="24"/>
              </w:rPr>
              <w:t>filter</w:t>
            </w:r>
            <w:r>
              <w:rPr>
                <w:spacing w:val="-1"/>
                <w:sz w:val="24"/>
              </w:rPr>
              <w:t> </w:t>
            </w:r>
            <w:r>
              <w:rPr>
                <w:sz w:val="24"/>
              </w:rPr>
              <w:t>and</w:t>
            </w:r>
            <w:r>
              <w:rPr>
                <w:spacing w:val="-1"/>
                <w:sz w:val="24"/>
              </w:rPr>
              <w:t> </w:t>
            </w:r>
            <w:r>
              <w:rPr>
                <w:sz w:val="24"/>
              </w:rPr>
              <w:t>first</w:t>
            </w:r>
            <w:r>
              <w:rPr>
                <w:spacing w:val="-1"/>
                <w:sz w:val="24"/>
              </w:rPr>
              <w:t> </w:t>
            </w:r>
            <w:r>
              <w:rPr>
                <w:sz w:val="24"/>
              </w:rPr>
              <w:t>order</w:t>
            </w:r>
            <w:r>
              <w:rPr>
                <w:spacing w:val="-1"/>
                <w:sz w:val="24"/>
              </w:rPr>
              <w:t> </w:t>
            </w:r>
            <w:r>
              <w:rPr>
                <w:sz w:val="24"/>
              </w:rPr>
              <w:t>derivative</w:t>
            </w:r>
            <w:r>
              <w:rPr>
                <w:spacing w:val="-2"/>
                <w:sz w:val="24"/>
              </w:rPr>
              <w:t> </w:t>
            </w:r>
            <w:r>
              <w:rPr>
                <w:sz w:val="24"/>
              </w:rPr>
              <w:t>of</w:t>
            </w:r>
            <w:r>
              <w:rPr>
                <w:spacing w:val="-1"/>
                <w:sz w:val="24"/>
              </w:rPr>
              <w:t> </w:t>
            </w:r>
            <w:r>
              <w:rPr>
                <w:spacing w:val="-2"/>
                <w:sz w:val="24"/>
              </w:rPr>
              <w:t>Gaussian</w:t>
            </w:r>
          </w:p>
        </w:tc>
      </w:tr>
      <w:tr>
        <w:trPr>
          <w:trHeight w:val="458" w:hRule="atLeast"/>
        </w:trPr>
        <w:tc>
          <w:tcPr>
            <w:tcW w:w="2389" w:type="dxa"/>
          </w:tcPr>
          <w:p>
            <w:pPr>
              <w:pStyle w:val="TableParagraph"/>
              <w:ind w:left="50"/>
              <w:rPr>
                <w:sz w:val="24"/>
              </w:rPr>
            </w:pPr>
            <w:r>
              <w:rPr>
                <w:spacing w:val="-5"/>
                <w:sz w:val="24"/>
              </w:rPr>
              <w:t>FN</w:t>
            </w:r>
          </w:p>
        </w:tc>
        <w:tc>
          <w:tcPr>
            <w:tcW w:w="6287" w:type="dxa"/>
          </w:tcPr>
          <w:p>
            <w:pPr>
              <w:pStyle w:val="TableParagraph"/>
              <w:ind w:left="1261"/>
              <w:rPr>
                <w:sz w:val="24"/>
              </w:rPr>
            </w:pPr>
            <w:r>
              <w:rPr>
                <w:sz w:val="24"/>
              </w:rPr>
              <w:t>false</w:t>
            </w:r>
            <w:r>
              <w:rPr>
                <w:spacing w:val="-2"/>
                <w:sz w:val="24"/>
              </w:rPr>
              <w:t> negative</w:t>
            </w:r>
          </w:p>
        </w:tc>
      </w:tr>
      <w:tr>
        <w:trPr>
          <w:trHeight w:val="457" w:hRule="atLeast"/>
        </w:trPr>
        <w:tc>
          <w:tcPr>
            <w:tcW w:w="2389" w:type="dxa"/>
          </w:tcPr>
          <w:p>
            <w:pPr>
              <w:pStyle w:val="TableParagraph"/>
              <w:ind w:left="50"/>
              <w:rPr>
                <w:sz w:val="24"/>
              </w:rPr>
            </w:pPr>
            <w:r>
              <w:rPr>
                <w:spacing w:val="-5"/>
                <w:sz w:val="24"/>
              </w:rPr>
              <w:t>FOV</w:t>
            </w:r>
          </w:p>
        </w:tc>
        <w:tc>
          <w:tcPr>
            <w:tcW w:w="6287" w:type="dxa"/>
          </w:tcPr>
          <w:p>
            <w:pPr>
              <w:pStyle w:val="TableParagraph"/>
              <w:ind w:left="1261"/>
              <w:rPr>
                <w:sz w:val="24"/>
              </w:rPr>
            </w:pPr>
            <w:r>
              <w:rPr>
                <w:sz w:val="24"/>
              </w:rPr>
              <w:t>field</w:t>
            </w:r>
            <w:r>
              <w:rPr>
                <w:spacing w:val="-3"/>
                <w:sz w:val="24"/>
              </w:rPr>
              <w:t> </w:t>
            </w:r>
            <w:r>
              <w:rPr>
                <w:sz w:val="24"/>
              </w:rPr>
              <w:t>of</w:t>
            </w:r>
            <w:r>
              <w:rPr>
                <w:spacing w:val="-1"/>
                <w:sz w:val="24"/>
              </w:rPr>
              <w:t> </w:t>
            </w:r>
            <w:r>
              <w:rPr>
                <w:spacing w:val="-4"/>
                <w:sz w:val="24"/>
              </w:rPr>
              <w:t>view</w:t>
            </w:r>
          </w:p>
        </w:tc>
      </w:tr>
      <w:tr>
        <w:trPr>
          <w:trHeight w:val="457" w:hRule="atLeast"/>
        </w:trPr>
        <w:tc>
          <w:tcPr>
            <w:tcW w:w="2389" w:type="dxa"/>
          </w:tcPr>
          <w:p>
            <w:pPr>
              <w:pStyle w:val="TableParagraph"/>
              <w:spacing w:before="85"/>
              <w:ind w:left="50"/>
              <w:rPr>
                <w:sz w:val="24"/>
              </w:rPr>
            </w:pPr>
            <w:r>
              <w:rPr>
                <w:spacing w:val="-5"/>
                <w:sz w:val="24"/>
              </w:rPr>
              <w:t>FP</w:t>
            </w:r>
          </w:p>
        </w:tc>
        <w:tc>
          <w:tcPr>
            <w:tcW w:w="6287" w:type="dxa"/>
          </w:tcPr>
          <w:p>
            <w:pPr>
              <w:pStyle w:val="TableParagraph"/>
              <w:spacing w:before="85"/>
              <w:ind w:left="1261"/>
              <w:rPr>
                <w:sz w:val="24"/>
              </w:rPr>
            </w:pPr>
            <w:r>
              <w:rPr>
                <w:sz w:val="24"/>
              </w:rPr>
              <w:t>false</w:t>
            </w:r>
            <w:r>
              <w:rPr>
                <w:spacing w:val="-2"/>
                <w:sz w:val="24"/>
              </w:rPr>
              <w:t> positive</w:t>
            </w:r>
          </w:p>
        </w:tc>
      </w:tr>
      <w:tr>
        <w:trPr>
          <w:trHeight w:val="458" w:hRule="atLeast"/>
        </w:trPr>
        <w:tc>
          <w:tcPr>
            <w:tcW w:w="2389" w:type="dxa"/>
          </w:tcPr>
          <w:p>
            <w:pPr>
              <w:pStyle w:val="TableParagraph"/>
              <w:ind w:left="50"/>
              <w:rPr>
                <w:sz w:val="24"/>
              </w:rPr>
            </w:pPr>
            <w:r>
              <w:rPr>
                <w:spacing w:val="-5"/>
                <w:sz w:val="24"/>
              </w:rPr>
              <w:t>FPR</w:t>
            </w:r>
          </w:p>
        </w:tc>
        <w:tc>
          <w:tcPr>
            <w:tcW w:w="6287" w:type="dxa"/>
          </w:tcPr>
          <w:p>
            <w:pPr>
              <w:pStyle w:val="TableParagraph"/>
              <w:ind w:left="1261"/>
              <w:rPr>
                <w:sz w:val="24"/>
              </w:rPr>
            </w:pPr>
            <w:r>
              <w:rPr>
                <w:sz w:val="24"/>
              </w:rPr>
              <w:t>false</w:t>
            </w:r>
            <w:r>
              <w:rPr>
                <w:spacing w:val="-3"/>
                <w:sz w:val="24"/>
              </w:rPr>
              <w:t> </w:t>
            </w:r>
            <w:r>
              <w:rPr>
                <w:sz w:val="24"/>
              </w:rPr>
              <w:t>positive</w:t>
            </w:r>
            <w:r>
              <w:rPr>
                <w:spacing w:val="-1"/>
                <w:sz w:val="24"/>
              </w:rPr>
              <w:t> </w:t>
            </w:r>
            <w:r>
              <w:rPr>
                <w:spacing w:val="-4"/>
                <w:sz w:val="24"/>
              </w:rPr>
              <w:t>rate</w:t>
            </w:r>
          </w:p>
        </w:tc>
      </w:tr>
      <w:tr>
        <w:trPr>
          <w:trHeight w:val="458" w:hRule="atLeast"/>
        </w:trPr>
        <w:tc>
          <w:tcPr>
            <w:tcW w:w="2389" w:type="dxa"/>
          </w:tcPr>
          <w:p>
            <w:pPr>
              <w:pStyle w:val="TableParagraph"/>
              <w:ind w:left="50"/>
              <w:rPr>
                <w:sz w:val="24"/>
              </w:rPr>
            </w:pPr>
            <w:r>
              <w:rPr>
                <w:spacing w:val="-5"/>
                <w:sz w:val="24"/>
              </w:rPr>
              <w:t>HIS</w:t>
            </w:r>
          </w:p>
        </w:tc>
        <w:tc>
          <w:tcPr>
            <w:tcW w:w="6287" w:type="dxa"/>
          </w:tcPr>
          <w:p>
            <w:pPr>
              <w:pStyle w:val="TableParagraph"/>
              <w:ind w:left="1261"/>
              <w:rPr>
                <w:sz w:val="24"/>
              </w:rPr>
            </w:pPr>
            <w:r>
              <w:rPr>
                <w:spacing w:val="-2"/>
                <w:sz w:val="24"/>
              </w:rPr>
              <w:t>hue-intensity-saturation</w:t>
            </w:r>
          </w:p>
        </w:tc>
      </w:tr>
      <w:tr>
        <w:trPr>
          <w:trHeight w:val="457" w:hRule="atLeast"/>
        </w:trPr>
        <w:tc>
          <w:tcPr>
            <w:tcW w:w="2389" w:type="dxa"/>
          </w:tcPr>
          <w:p>
            <w:pPr>
              <w:pStyle w:val="TableParagraph"/>
              <w:ind w:left="50"/>
              <w:rPr>
                <w:sz w:val="24"/>
              </w:rPr>
            </w:pPr>
            <w:r>
              <w:rPr>
                <w:spacing w:val="-5"/>
                <w:sz w:val="24"/>
              </w:rPr>
              <w:t>HSV</w:t>
            </w:r>
          </w:p>
        </w:tc>
        <w:tc>
          <w:tcPr>
            <w:tcW w:w="6287" w:type="dxa"/>
          </w:tcPr>
          <w:p>
            <w:pPr>
              <w:pStyle w:val="TableParagraph"/>
              <w:ind w:left="1261"/>
              <w:rPr>
                <w:sz w:val="24"/>
              </w:rPr>
            </w:pPr>
            <w:r>
              <w:rPr>
                <w:spacing w:val="-2"/>
                <w:sz w:val="24"/>
              </w:rPr>
              <w:t>hue-saturation-</w:t>
            </w:r>
            <w:r>
              <w:rPr>
                <w:spacing w:val="-4"/>
                <w:sz w:val="24"/>
              </w:rPr>
              <w:t>value</w:t>
            </w:r>
          </w:p>
        </w:tc>
      </w:tr>
      <w:tr>
        <w:trPr>
          <w:trHeight w:val="457" w:hRule="atLeast"/>
        </w:trPr>
        <w:tc>
          <w:tcPr>
            <w:tcW w:w="2389" w:type="dxa"/>
          </w:tcPr>
          <w:p>
            <w:pPr>
              <w:pStyle w:val="TableParagraph"/>
              <w:spacing w:before="85"/>
              <w:ind w:left="50"/>
              <w:rPr>
                <w:sz w:val="24"/>
              </w:rPr>
            </w:pPr>
            <w:r>
              <w:rPr>
                <w:spacing w:val="-5"/>
                <w:sz w:val="24"/>
              </w:rPr>
              <w:t>HT</w:t>
            </w:r>
          </w:p>
        </w:tc>
        <w:tc>
          <w:tcPr>
            <w:tcW w:w="6287" w:type="dxa"/>
          </w:tcPr>
          <w:p>
            <w:pPr>
              <w:pStyle w:val="TableParagraph"/>
              <w:spacing w:before="85"/>
              <w:ind w:left="1261"/>
              <w:rPr>
                <w:sz w:val="24"/>
              </w:rPr>
            </w:pPr>
            <w:r>
              <w:rPr>
                <w:sz w:val="24"/>
              </w:rPr>
              <w:t>Hough</w:t>
            </w:r>
            <w:r>
              <w:rPr>
                <w:spacing w:val="-3"/>
                <w:sz w:val="24"/>
              </w:rPr>
              <w:t> </w:t>
            </w:r>
            <w:r>
              <w:rPr>
                <w:spacing w:val="-2"/>
                <w:sz w:val="24"/>
              </w:rPr>
              <w:t>transform</w:t>
            </w:r>
          </w:p>
        </w:tc>
      </w:tr>
      <w:tr>
        <w:trPr>
          <w:trHeight w:val="458" w:hRule="atLeast"/>
        </w:trPr>
        <w:tc>
          <w:tcPr>
            <w:tcW w:w="2389" w:type="dxa"/>
          </w:tcPr>
          <w:p>
            <w:pPr>
              <w:pStyle w:val="TableParagraph"/>
              <w:ind w:left="50"/>
              <w:rPr>
                <w:sz w:val="24"/>
              </w:rPr>
            </w:pPr>
            <w:r>
              <w:rPr>
                <w:spacing w:val="-4"/>
                <w:sz w:val="24"/>
              </w:rPr>
              <w:t>IVRT</w:t>
            </w:r>
          </w:p>
        </w:tc>
        <w:tc>
          <w:tcPr>
            <w:tcW w:w="6287" w:type="dxa"/>
          </w:tcPr>
          <w:p>
            <w:pPr>
              <w:pStyle w:val="TableParagraph"/>
              <w:ind w:left="1261"/>
              <w:rPr>
                <w:sz w:val="24"/>
              </w:rPr>
            </w:pPr>
            <w:r>
              <w:rPr>
                <w:sz w:val="24"/>
              </w:rPr>
              <w:t>Integrated</w:t>
            </w:r>
            <w:r>
              <w:rPr>
                <w:spacing w:val="-2"/>
                <w:sz w:val="24"/>
              </w:rPr>
              <w:t> </w:t>
            </w:r>
            <w:r>
              <w:rPr>
                <w:sz w:val="24"/>
              </w:rPr>
              <w:t>Vector</w:t>
            </w:r>
            <w:r>
              <w:rPr>
                <w:spacing w:val="-2"/>
                <w:sz w:val="24"/>
              </w:rPr>
              <w:t> </w:t>
            </w:r>
            <w:r>
              <w:rPr>
                <w:sz w:val="24"/>
              </w:rPr>
              <w:t>Radon </w:t>
            </w:r>
            <w:r>
              <w:rPr>
                <w:spacing w:val="-2"/>
                <w:sz w:val="24"/>
              </w:rPr>
              <w:t>Transform</w:t>
            </w:r>
          </w:p>
        </w:tc>
      </w:tr>
      <w:tr>
        <w:trPr>
          <w:trHeight w:val="458" w:hRule="atLeast"/>
        </w:trPr>
        <w:tc>
          <w:tcPr>
            <w:tcW w:w="2389" w:type="dxa"/>
          </w:tcPr>
          <w:p>
            <w:pPr>
              <w:pStyle w:val="TableParagraph"/>
              <w:ind w:left="50"/>
              <w:rPr>
                <w:sz w:val="24"/>
              </w:rPr>
            </w:pPr>
            <w:r>
              <w:rPr>
                <w:spacing w:val="-5"/>
                <w:sz w:val="24"/>
              </w:rPr>
              <w:t>LSD</w:t>
            </w:r>
          </w:p>
        </w:tc>
        <w:tc>
          <w:tcPr>
            <w:tcW w:w="6287" w:type="dxa"/>
          </w:tcPr>
          <w:p>
            <w:pPr>
              <w:pStyle w:val="TableParagraph"/>
              <w:ind w:left="1261"/>
              <w:rPr>
                <w:sz w:val="24"/>
              </w:rPr>
            </w:pPr>
            <w:r>
              <w:rPr>
                <w:sz w:val="24"/>
              </w:rPr>
              <w:t>line</w:t>
            </w:r>
            <w:r>
              <w:rPr>
                <w:spacing w:val="-3"/>
                <w:sz w:val="24"/>
              </w:rPr>
              <w:t> </w:t>
            </w:r>
            <w:r>
              <w:rPr>
                <w:sz w:val="24"/>
              </w:rPr>
              <w:t>segment</w:t>
            </w:r>
            <w:r>
              <w:rPr>
                <w:spacing w:val="-2"/>
                <w:sz w:val="24"/>
              </w:rPr>
              <w:t> detector</w:t>
            </w:r>
          </w:p>
        </w:tc>
      </w:tr>
      <w:tr>
        <w:trPr>
          <w:trHeight w:val="457" w:hRule="atLeast"/>
        </w:trPr>
        <w:tc>
          <w:tcPr>
            <w:tcW w:w="2389" w:type="dxa"/>
          </w:tcPr>
          <w:p>
            <w:pPr>
              <w:pStyle w:val="TableParagraph"/>
              <w:ind w:left="50"/>
              <w:rPr>
                <w:sz w:val="24"/>
              </w:rPr>
            </w:pPr>
            <w:r>
              <w:rPr>
                <w:spacing w:val="-5"/>
                <w:sz w:val="24"/>
              </w:rPr>
              <w:t>MF</w:t>
            </w:r>
          </w:p>
        </w:tc>
        <w:tc>
          <w:tcPr>
            <w:tcW w:w="6287" w:type="dxa"/>
          </w:tcPr>
          <w:p>
            <w:pPr>
              <w:pStyle w:val="TableParagraph"/>
              <w:ind w:left="1261"/>
              <w:rPr>
                <w:sz w:val="24"/>
              </w:rPr>
            </w:pPr>
            <w:r>
              <w:rPr>
                <w:sz w:val="24"/>
              </w:rPr>
              <w:t>matched</w:t>
            </w:r>
            <w:r>
              <w:rPr>
                <w:spacing w:val="-2"/>
                <w:sz w:val="24"/>
              </w:rPr>
              <w:t> filter</w:t>
            </w:r>
          </w:p>
        </w:tc>
      </w:tr>
      <w:tr>
        <w:trPr>
          <w:trHeight w:val="457" w:hRule="atLeast"/>
        </w:trPr>
        <w:tc>
          <w:tcPr>
            <w:tcW w:w="2389" w:type="dxa"/>
          </w:tcPr>
          <w:p>
            <w:pPr>
              <w:pStyle w:val="TableParagraph"/>
              <w:spacing w:before="85"/>
              <w:ind w:left="50"/>
              <w:rPr>
                <w:sz w:val="24"/>
              </w:rPr>
            </w:pPr>
            <w:r>
              <w:rPr>
                <w:spacing w:val="-2"/>
                <w:sz w:val="24"/>
              </w:rPr>
              <w:t>MF-</w:t>
            </w:r>
            <w:r>
              <w:rPr>
                <w:spacing w:val="-4"/>
                <w:sz w:val="24"/>
              </w:rPr>
              <w:t>FDOG</w:t>
            </w:r>
          </w:p>
        </w:tc>
        <w:tc>
          <w:tcPr>
            <w:tcW w:w="6287" w:type="dxa"/>
          </w:tcPr>
          <w:p>
            <w:pPr>
              <w:pStyle w:val="TableParagraph"/>
              <w:spacing w:before="85"/>
              <w:ind w:left="1261"/>
              <w:rPr>
                <w:sz w:val="24"/>
              </w:rPr>
            </w:pPr>
            <w:r>
              <w:rPr>
                <w:sz w:val="24"/>
              </w:rPr>
              <w:t>matched</w:t>
            </w:r>
            <w:r>
              <w:rPr>
                <w:spacing w:val="-3"/>
                <w:sz w:val="24"/>
              </w:rPr>
              <w:t> </w:t>
            </w:r>
            <w:r>
              <w:rPr>
                <w:sz w:val="24"/>
              </w:rPr>
              <w:t>filter</w:t>
            </w:r>
            <w:r>
              <w:rPr>
                <w:spacing w:val="-2"/>
                <w:sz w:val="24"/>
              </w:rPr>
              <w:t> </w:t>
            </w:r>
            <w:r>
              <w:rPr>
                <w:sz w:val="24"/>
              </w:rPr>
              <w:t>and</w:t>
            </w:r>
            <w:r>
              <w:rPr>
                <w:spacing w:val="1"/>
                <w:sz w:val="24"/>
              </w:rPr>
              <w:t> </w:t>
            </w:r>
            <w:r>
              <w:rPr>
                <w:sz w:val="24"/>
              </w:rPr>
              <w:t>first</w:t>
            </w:r>
            <w:r>
              <w:rPr>
                <w:spacing w:val="-1"/>
                <w:sz w:val="24"/>
              </w:rPr>
              <w:t> </w:t>
            </w:r>
            <w:r>
              <w:rPr>
                <w:sz w:val="24"/>
              </w:rPr>
              <w:t>order</w:t>
            </w:r>
            <w:r>
              <w:rPr>
                <w:spacing w:val="-1"/>
                <w:sz w:val="24"/>
              </w:rPr>
              <w:t> </w:t>
            </w:r>
            <w:r>
              <w:rPr>
                <w:sz w:val="24"/>
              </w:rPr>
              <w:t>derivative</w:t>
            </w:r>
            <w:r>
              <w:rPr>
                <w:spacing w:val="-2"/>
                <w:sz w:val="24"/>
              </w:rPr>
              <w:t> </w:t>
            </w:r>
            <w:r>
              <w:rPr>
                <w:sz w:val="24"/>
              </w:rPr>
              <w:t>of </w:t>
            </w:r>
            <w:r>
              <w:rPr>
                <w:spacing w:val="-2"/>
                <w:sz w:val="24"/>
              </w:rPr>
              <w:t>Gaussian</w:t>
            </w:r>
          </w:p>
        </w:tc>
      </w:tr>
      <w:tr>
        <w:trPr>
          <w:trHeight w:val="458" w:hRule="atLeast"/>
        </w:trPr>
        <w:tc>
          <w:tcPr>
            <w:tcW w:w="2389" w:type="dxa"/>
          </w:tcPr>
          <w:p>
            <w:pPr>
              <w:pStyle w:val="TableParagraph"/>
              <w:ind w:left="50"/>
              <w:rPr>
                <w:sz w:val="24"/>
              </w:rPr>
            </w:pPr>
            <w:r>
              <w:rPr>
                <w:spacing w:val="-5"/>
                <w:sz w:val="24"/>
              </w:rPr>
              <w:t>MRA</w:t>
            </w:r>
          </w:p>
        </w:tc>
        <w:tc>
          <w:tcPr>
            <w:tcW w:w="6287" w:type="dxa"/>
          </w:tcPr>
          <w:p>
            <w:pPr>
              <w:pStyle w:val="TableParagraph"/>
              <w:ind w:left="1261"/>
              <w:rPr>
                <w:sz w:val="24"/>
              </w:rPr>
            </w:pPr>
            <w:r>
              <w:rPr>
                <w:sz w:val="24"/>
              </w:rPr>
              <w:t>Magnetic</w:t>
            </w:r>
            <w:r>
              <w:rPr>
                <w:spacing w:val="-3"/>
                <w:sz w:val="24"/>
              </w:rPr>
              <w:t> </w:t>
            </w:r>
            <w:r>
              <w:rPr>
                <w:sz w:val="24"/>
              </w:rPr>
              <w:t>Resonance</w:t>
            </w:r>
            <w:r>
              <w:rPr>
                <w:spacing w:val="-3"/>
                <w:sz w:val="24"/>
              </w:rPr>
              <w:t> </w:t>
            </w:r>
            <w:r>
              <w:rPr>
                <w:spacing w:val="-2"/>
                <w:sz w:val="24"/>
              </w:rPr>
              <w:t>Angiogram</w:t>
            </w:r>
          </w:p>
        </w:tc>
      </w:tr>
      <w:tr>
        <w:trPr>
          <w:trHeight w:val="458" w:hRule="atLeast"/>
        </w:trPr>
        <w:tc>
          <w:tcPr>
            <w:tcW w:w="2389" w:type="dxa"/>
          </w:tcPr>
          <w:p>
            <w:pPr>
              <w:pStyle w:val="TableParagraph"/>
              <w:ind w:left="50"/>
              <w:rPr>
                <w:sz w:val="24"/>
              </w:rPr>
            </w:pPr>
            <w:r>
              <w:rPr>
                <w:spacing w:val="-2"/>
                <w:sz w:val="24"/>
              </w:rPr>
              <w:t>N-</w:t>
            </w:r>
            <w:r>
              <w:rPr>
                <w:spacing w:val="-5"/>
                <w:sz w:val="24"/>
              </w:rPr>
              <w:t>cut</w:t>
            </w:r>
          </w:p>
        </w:tc>
        <w:tc>
          <w:tcPr>
            <w:tcW w:w="6287" w:type="dxa"/>
          </w:tcPr>
          <w:p>
            <w:pPr>
              <w:pStyle w:val="TableParagraph"/>
              <w:ind w:left="1261"/>
              <w:rPr>
                <w:sz w:val="24"/>
              </w:rPr>
            </w:pPr>
            <w:r>
              <w:rPr>
                <w:sz w:val="24"/>
              </w:rPr>
              <w:t>Normalised</w:t>
            </w:r>
            <w:r>
              <w:rPr>
                <w:spacing w:val="-3"/>
                <w:sz w:val="24"/>
              </w:rPr>
              <w:t> </w:t>
            </w:r>
            <w:r>
              <w:rPr>
                <w:spacing w:val="-5"/>
                <w:sz w:val="24"/>
              </w:rPr>
              <w:t>cut</w:t>
            </w:r>
          </w:p>
        </w:tc>
      </w:tr>
      <w:tr>
        <w:trPr>
          <w:trHeight w:val="457" w:hRule="atLeast"/>
        </w:trPr>
        <w:tc>
          <w:tcPr>
            <w:tcW w:w="2389" w:type="dxa"/>
          </w:tcPr>
          <w:p>
            <w:pPr>
              <w:pStyle w:val="TableParagraph"/>
              <w:ind w:left="50"/>
              <w:rPr>
                <w:sz w:val="24"/>
              </w:rPr>
            </w:pPr>
            <w:r>
              <w:rPr>
                <w:spacing w:val="-5"/>
                <w:sz w:val="24"/>
              </w:rPr>
              <w:t>NIR</w:t>
            </w:r>
          </w:p>
        </w:tc>
        <w:tc>
          <w:tcPr>
            <w:tcW w:w="6287" w:type="dxa"/>
          </w:tcPr>
          <w:p>
            <w:pPr>
              <w:pStyle w:val="TableParagraph"/>
              <w:ind w:left="1261"/>
              <w:rPr>
                <w:sz w:val="24"/>
              </w:rPr>
            </w:pPr>
            <w:r>
              <w:rPr>
                <w:spacing w:val="-2"/>
                <w:sz w:val="24"/>
              </w:rPr>
              <w:t>near-infrared</w:t>
            </w:r>
          </w:p>
        </w:tc>
      </w:tr>
      <w:tr>
        <w:trPr>
          <w:trHeight w:val="457" w:hRule="atLeast"/>
        </w:trPr>
        <w:tc>
          <w:tcPr>
            <w:tcW w:w="2389" w:type="dxa"/>
          </w:tcPr>
          <w:p>
            <w:pPr>
              <w:pStyle w:val="TableParagraph"/>
              <w:spacing w:before="85"/>
              <w:ind w:left="50"/>
              <w:rPr>
                <w:sz w:val="24"/>
              </w:rPr>
            </w:pPr>
            <w:r>
              <w:rPr>
                <w:spacing w:val="-4"/>
                <w:sz w:val="24"/>
              </w:rPr>
              <w:t>NTSB</w:t>
            </w:r>
          </w:p>
        </w:tc>
        <w:tc>
          <w:tcPr>
            <w:tcW w:w="6287" w:type="dxa"/>
          </w:tcPr>
          <w:p>
            <w:pPr>
              <w:pStyle w:val="TableParagraph"/>
              <w:spacing w:before="85"/>
              <w:ind w:left="1261"/>
              <w:rPr>
                <w:sz w:val="24"/>
              </w:rPr>
            </w:pPr>
            <w:r>
              <w:rPr>
                <w:sz w:val="24"/>
              </w:rPr>
              <w:t>National</w:t>
            </w:r>
            <w:r>
              <w:rPr>
                <w:spacing w:val="-2"/>
                <w:sz w:val="24"/>
              </w:rPr>
              <w:t> </w:t>
            </w:r>
            <w:r>
              <w:rPr>
                <w:sz w:val="24"/>
              </w:rPr>
              <w:t>Transportation</w:t>
            </w:r>
            <w:r>
              <w:rPr>
                <w:spacing w:val="-2"/>
                <w:sz w:val="24"/>
              </w:rPr>
              <w:t> </w:t>
            </w:r>
            <w:r>
              <w:rPr>
                <w:sz w:val="24"/>
              </w:rPr>
              <w:t>Safety</w:t>
            </w:r>
            <w:r>
              <w:rPr>
                <w:spacing w:val="-4"/>
                <w:sz w:val="24"/>
              </w:rPr>
              <w:t> Board</w:t>
            </w:r>
          </w:p>
        </w:tc>
      </w:tr>
      <w:tr>
        <w:trPr>
          <w:trHeight w:val="458" w:hRule="atLeast"/>
        </w:trPr>
        <w:tc>
          <w:tcPr>
            <w:tcW w:w="2389" w:type="dxa"/>
          </w:tcPr>
          <w:p>
            <w:pPr>
              <w:pStyle w:val="TableParagraph"/>
              <w:ind w:left="50"/>
              <w:rPr>
                <w:sz w:val="24"/>
              </w:rPr>
            </w:pPr>
            <w:r>
              <w:rPr>
                <w:spacing w:val="-5"/>
                <w:sz w:val="24"/>
              </w:rPr>
              <w:t>PLD</w:t>
            </w:r>
          </w:p>
        </w:tc>
        <w:tc>
          <w:tcPr>
            <w:tcW w:w="6287" w:type="dxa"/>
          </w:tcPr>
          <w:p>
            <w:pPr>
              <w:pStyle w:val="TableParagraph"/>
              <w:ind w:left="1261"/>
              <w:rPr>
                <w:sz w:val="24"/>
              </w:rPr>
            </w:pPr>
            <w:r>
              <w:rPr>
                <w:sz w:val="24"/>
              </w:rPr>
              <w:t>power</w:t>
            </w:r>
            <w:r>
              <w:rPr>
                <w:spacing w:val="-1"/>
                <w:sz w:val="24"/>
              </w:rPr>
              <w:t> </w:t>
            </w:r>
            <w:r>
              <w:rPr>
                <w:sz w:val="24"/>
              </w:rPr>
              <w:t>line</w:t>
            </w:r>
            <w:r>
              <w:rPr>
                <w:spacing w:val="-2"/>
                <w:sz w:val="24"/>
              </w:rPr>
              <w:t> detection</w:t>
            </w:r>
          </w:p>
        </w:tc>
      </w:tr>
      <w:tr>
        <w:trPr>
          <w:trHeight w:val="458" w:hRule="atLeast"/>
        </w:trPr>
        <w:tc>
          <w:tcPr>
            <w:tcW w:w="2389" w:type="dxa"/>
          </w:tcPr>
          <w:p>
            <w:pPr>
              <w:pStyle w:val="TableParagraph"/>
              <w:ind w:left="50"/>
              <w:rPr>
                <w:sz w:val="24"/>
              </w:rPr>
            </w:pPr>
            <w:r>
              <w:rPr>
                <w:spacing w:val="-5"/>
                <w:sz w:val="24"/>
              </w:rPr>
              <w:t>PPV</w:t>
            </w:r>
          </w:p>
        </w:tc>
        <w:tc>
          <w:tcPr>
            <w:tcW w:w="6287" w:type="dxa"/>
          </w:tcPr>
          <w:p>
            <w:pPr>
              <w:pStyle w:val="TableParagraph"/>
              <w:ind w:left="1261"/>
              <w:rPr>
                <w:sz w:val="24"/>
              </w:rPr>
            </w:pPr>
            <w:r>
              <w:rPr>
                <w:sz w:val="24"/>
              </w:rPr>
              <w:t>positive</w:t>
            </w:r>
            <w:r>
              <w:rPr>
                <w:spacing w:val="-2"/>
                <w:sz w:val="24"/>
              </w:rPr>
              <w:t> </w:t>
            </w:r>
            <w:r>
              <w:rPr>
                <w:sz w:val="24"/>
              </w:rPr>
              <w:t>predictive </w:t>
            </w:r>
            <w:r>
              <w:rPr>
                <w:spacing w:val="-4"/>
                <w:sz w:val="24"/>
              </w:rPr>
              <w:t>value</w:t>
            </w:r>
          </w:p>
        </w:tc>
      </w:tr>
      <w:tr>
        <w:trPr>
          <w:trHeight w:val="458" w:hRule="atLeast"/>
        </w:trPr>
        <w:tc>
          <w:tcPr>
            <w:tcW w:w="2389" w:type="dxa"/>
          </w:tcPr>
          <w:p>
            <w:pPr>
              <w:pStyle w:val="TableParagraph"/>
              <w:ind w:left="50"/>
              <w:rPr>
                <w:sz w:val="24"/>
              </w:rPr>
            </w:pPr>
            <w:r>
              <w:rPr>
                <w:spacing w:val="-5"/>
                <w:sz w:val="24"/>
              </w:rPr>
              <w:t>RGB</w:t>
            </w:r>
          </w:p>
        </w:tc>
        <w:tc>
          <w:tcPr>
            <w:tcW w:w="6287" w:type="dxa"/>
          </w:tcPr>
          <w:p>
            <w:pPr>
              <w:pStyle w:val="TableParagraph"/>
              <w:ind w:left="1261"/>
              <w:rPr>
                <w:sz w:val="24"/>
              </w:rPr>
            </w:pPr>
            <w:r>
              <w:rPr>
                <w:spacing w:val="-2"/>
                <w:sz w:val="24"/>
              </w:rPr>
              <w:t>red-green-</w:t>
            </w:r>
            <w:r>
              <w:rPr>
                <w:spacing w:val="-4"/>
                <w:sz w:val="24"/>
              </w:rPr>
              <w:t>blue</w:t>
            </w:r>
          </w:p>
        </w:tc>
      </w:tr>
      <w:tr>
        <w:trPr>
          <w:trHeight w:val="457" w:hRule="atLeast"/>
        </w:trPr>
        <w:tc>
          <w:tcPr>
            <w:tcW w:w="2389" w:type="dxa"/>
          </w:tcPr>
          <w:p>
            <w:pPr>
              <w:pStyle w:val="TableParagraph"/>
              <w:ind w:left="50"/>
              <w:rPr>
                <w:sz w:val="24"/>
              </w:rPr>
            </w:pPr>
            <w:r>
              <w:rPr>
                <w:spacing w:val="-5"/>
                <w:sz w:val="24"/>
              </w:rPr>
              <w:t>ROC</w:t>
            </w:r>
          </w:p>
        </w:tc>
        <w:tc>
          <w:tcPr>
            <w:tcW w:w="6287" w:type="dxa"/>
          </w:tcPr>
          <w:p>
            <w:pPr>
              <w:pStyle w:val="TableParagraph"/>
              <w:ind w:left="1261"/>
              <w:rPr>
                <w:sz w:val="24"/>
              </w:rPr>
            </w:pPr>
            <w:r>
              <w:rPr>
                <w:sz w:val="24"/>
              </w:rPr>
              <w:t>receiver</w:t>
            </w:r>
            <w:r>
              <w:rPr>
                <w:spacing w:val="-2"/>
                <w:sz w:val="24"/>
              </w:rPr>
              <w:t> </w:t>
            </w:r>
            <w:r>
              <w:rPr>
                <w:sz w:val="24"/>
              </w:rPr>
              <w:t>operating</w:t>
            </w:r>
            <w:r>
              <w:rPr>
                <w:spacing w:val="-4"/>
                <w:sz w:val="24"/>
              </w:rPr>
              <w:t> </w:t>
            </w:r>
            <w:r>
              <w:rPr>
                <w:spacing w:val="-2"/>
                <w:sz w:val="24"/>
              </w:rPr>
              <w:t>characteristic</w:t>
            </w:r>
          </w:p>
        </w:tc>
      </w:tr>
      <w:tr>
        <w:trPr>
          <w:trHeight w:val="360" w:hRule="atLeast"/>
        </w:trPr>
        <w:tc>
          <w:tcPr>
            <w:tcW w:w="2389" w:type="dxa"/>
          </w:tcPr>
          <w:p>
            <w:pPr>
              <w:pStyle w:val="TableParagraph"/>
              <w:spacing w:line="256" w:lineRule="exact" w:before="85"/>
              <w:ind w:left="50"/>
              <w:rPr>
                <w:sz w:val="24"/>
              </w:rPr>
            </w:pPr>
            <w:r>
              <w:rPr>
                <w:spacing w:val="-4"/>
                <w:sz w:val="24"/>
              </w:rPr>
              <w:t>SIFT</w:t>
            </w:r>
          </w:p>
        </w:tc>
        <w:tc>
          <w:tcPr>
            <w:tcW w:w="6287" w:type="dxa"/>
          </w:tcPr>
          <w:p>
            <w:pPr>
              <w:pStyle w:val="TableParagraph"/>
              <w:spacing w:line="256" w:lineRule="exact" w:before="85"/>
              <w:ind w:left="1261"/>
              <w:rPr>
                <w:sz w:val="24"/>
              </w:rPr>
            </w:pPr>
            <w:r>
              <w:rPr>
                <w:sz w:val="24"/>
              </w:rPr>
              <w:t>Scale-invariant</w:t>
            </w:r>
            <w:r>
              <w:rPr>
                <w:spacing w:val="-4"/>
                <w:sz w:val="24"/>
              </w:rPr>
              <w:t> </w:t>
            </w:r>
            <w:r>
              <w:rPr>
                <w:sz w:val="24"/>
              </w:rPr>
              <w:t>feature</w:t>
            </w:r>
            <w:r>
              <w:rPr>
                <w:spacing w:val="-4"/>
                <w:sz w:val="24"/>
              </w:rPr>
              <w:t> </w:t>
            </w:r>
            <w:r>
              <w:rPr>
                <w:spacing w:val="-2"/>
                <w:sz w:val="24"/>
              </w:rPr>
              <w:t>transform</w:t>
            </w:r>
          </w:p>
        </w:tc>
      </w:tr>
    </w:tbl>
    <w:p>
      <w:pPr>
        <w:spacing w:after="0" w:line="256" w:lineRule="exact"/>
        <w:rPr>
          <w:sz w:val="24"/>
        </w:rPr>
        <w:sectPr>
          <w:pgSz w:w="11910" w:h="16840"/>
          <w:pgMar w:header="0" w:footer="1055" w:top="1340" w:bottom="1240" w:left="1220" w:right="1220"/>
        </w:sectPr>
      </w:pPr>
    </w:p>
    <w:p>
      <w:pPr>
        <w:pStyle w:val="BodyText"/>
        <w:spacing w:before="1"/>
        <w:rPr>
          <w:b/>
          <w:sz w:val="2"/>
        </w:rPr>
      </w:pPr>
    </w:p>
    <w:tbl>
      <w:tblPr>
        <w:tblW w:w="0" w:type="auto"/>
        <w:jc w:val="left"/>
        <w:tblInd w:w="1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10"/>
        <w:gridCol w:w="4236"/>
      </w:tblGrid>
      <w:tr>
        <w:trPr>
          <w:trHeight w:val="362" w:hRule="atLeast"/>
        </w:trPr>
        <w:tc>
          <w:tcPr>
            <w:tcW w:w="2110" w:type="dxa"/>
          </w:tcPr>
          <w:p>
            <w:pPr>
              <w:pStyle w:val="TableParagraph"/>
              <w:spacing w:line="266" w:lineRule="exact" w:before="0"/>
              <w:ind w:left="50"/>
              <w:rPr>
                <w:sz w:val="24"/>
              </w:rPr>
            </w:pPr>
            <w:r>
              <w:rPr>
                <w:spacing w:val="-5"/>
                <w:sz w:val="24"/>
              </w:rPr>
              <w:t>SN</w:t>
            </w:r>
          </w:p>
        </w:tc>
        <w:tc>
          <w:tcPr>
            <w:tcW w:w="4236" w:type="dxa"/>
          </w:tcPr>
          <w:p>
            <w:pPr>
              <w:pStyle w:val="TableParagraph"/>
              <w:spacing w:line="266" w:lineRule="exact" w:before="0"/>
              <w:ind w:left="1540"/>
              <w:rPr>
                <w:sz w:val="24"/>
              </w:rPr>
            </w:pPr>
            <w:r>
              <w:rPr>
                <w:spacing w:val="-2"/>
                <w:sz w:val="24"/>
              </w:rPr>
              <w:t>Sensitivity</w:t>
            </w:r>
          </w:p>
        </w:tc>
      </w:tr>
      <w:tr>
        <w:trPr>
          <w:trHeight w:val="458" w:hRule="atLeast"/>
        </w:trPr>
        <w:tc>
          <w:tcPr>
            <w:tcW w:w="2110" w:type="dxa"/>
          </w:tcPr>
          <w:p>
            <w:pPr>
              <w:pStyle w:val="TableParagraph"/>
              <w:ind w:left="50"/>
              <w:rPr>
                <w:sz w:val="24"/>
              </w:rPr>
            </w:pPr>
            <w:r>
              <w:rPr>
                <w:spacing w:val="-5"/>
                <w:sz w:val="24"/>
              </w:rPr>
              <w:t>SP</w:t>
            </w:r>
          </w:p>
        </w:tc>
        <w:tc>
          <w:tcPr>
            <w:tcW w:w="4236" w:type="dxa"/>
          </w:tcPr>
          <w:p>
            <w:pPr>
              <w:pStyle w:val="TableParagraph"/>
              <w:ind w:left="1540"/>
              <w:rPr>
                <w:sz w:val="24"/>
              </w:rPr>
            </w:pPr>
            <w:r>
              <w:rPr>
                <w:spacing w:val="-2"/>
                <w:sz w:val="24"/>
              </w:rPr>
              <w:t>Specificity</w:t>
            </w:r>
          </w:p>
        </w:tc>
      </w:tr>
      <w:tr>
        <w:trPr>
          <w:trHeight w:val="457" w:hRule="atLeast"/>
        </w:trPr>
        <w:tc>
          <w:tcPr>
            <w:tcW w:w="2110" w:type="dxa"/>
          </w:tcPr>
          <w:p>
            <w:pPr>
              <w:pStyle w:val="TableParagraph"/>
              <w:ind w:left="50"/>
              <w:rPr>
                <w:sz w:val="24"/>
              </w:rPr>
            </w:pPr>
            <w:r>
              <w:rPr>
                <w:spacing w:val="-5"/>
                <w:sz w:val="24"/>
              </w:rPr>
              <w:t>TN</w:t>
            </w:r>
          </w:p>
        </w:tc>
        <w:tc>
          <w:tcPr>
            <w:tcW w:w="4236" w:type="dxa"/>
          </w:tcPr>
          <w:p>
            <w:pPr>
              <w:pStyle w:val="TableParagraph"/>
              <w:ind w:left="1540"/>
              <w:rPr>
                <w:sz w:val="24"/>
              </w:rPr>
            </w:pPr>
            <w:r>
              <w:rPr>
                <w:sz w:val="24"/>
              </w:rPr>
              <w:t>true</w:t>
            </w:r>
            <w:r>
              <w:rPr>
                <w:spacing w:val="-4"/>
                <w:sz w:val="24"/>
              </w:rPr>
              <w:t> </w:t>
            </w:r>
            <w:r>
              <w:rPr>
                <w:spacing w:val="-2"/>
                <w:sz w:val="24"/>
              </w:rPr>
              <w:t>negative</w:t>
            </w:r>
          </w:p>
        </w:tc>
      </w:tr>
      <w:tr>
        <w:trPr>
          <w:trHeight w:val="457" w:hRule="atLeast"/>
        </w:trPr>
        <w:tc>
          <w:tcPr>
            <w:tcW w:w="2110" w:type="dxa"/>
          </w:tcPr>
          <w:p>
            <w:pPr>
              <w:pStyle w:val="TableParagraph"/>
              <w:spacing w:before="85"/>
              <w:ind w:left="50"/>
              <w:rPr>
                <w:sz w:val="24"/>
              </w:rPr>
            </w:pPr>
            <w:r>
              <w:rPr>
                <w:spacing w:val="-5"/>
                <w:sz w:val="24"/>
              </w:rPr>
              <w:t>TP</w:t>
            </w:r>
          </w:p>
        </w:tc>
        <w:tc>
          <w:tcPr>
            <w:tcW w:w="4236" w:type="dxa"/>
          </w:tcPr>
          <w:p>
            <w:pPr>
              <w:pStyle w:val="TableParagraph"/>
              <w:spacing w:before="85"/>
              <w:ind w:left="1540"/>
              <w:rPr>
                <w:sz w:val="24"/>
              </w:rPr>
            </w:pPr>
            <w:r>
              <w:rPr>
                <w:sz w:val="24"/>
              </w:rPr>
              <w:t>true</w:t>
            </w:r>
            <w:r>
              <w:rPr>
                <w:spacing w:val="-2"/>
                <w:sz w:val="24"/>
              </w:rPr>
              <w:t> positive</w:t>
            </w:r>
          </w:p>
        </w:tc>
      </w:tr>
      <w:tr>
        <w:trPr>
          <w:trHeight w:val="458" w:hRule="atLeast"/>
        </w:trPr>
        <w:tc>
          <w:tcPr>
            <w:tcW w:w="2110" w:type="dxa"/>
          </w:tcPr>
          <w:p>
            <w:pPr>
              <w:pStyle w:val="TableParagraph"/>
              <w:ind w:left="50"/>
              <w:rPr>
                <w:sz w:val="24"/>
              </w:rPr>
            </w:pPr>
            <w:r>
              <w:rPr>
                <w:spacing w:val="-5"/>
                <w:sz w:val="24"/>
              </w:rPr>
              <w:t>TPR</w:t>
            </w:r>
          </w:p>
        </w:tc>
        <w:tc>
          <w:tcPr>
            <w:tcW w:w="4236" w:type="dxa"/>
          </w:tcPr>
          <w:p>
            <w:pPr>
              <w:pStyle w:val="TableParagraph"/>
              <w:ind w:left="1540"/>
              <w:rPr>
                <w:sz w:val="24"/>
              </w:rPr>
            </w:pPr>
            <w:r>
              <w:rPr>
                <w:sz w:val="24"/>
              </w:rPr>
              <w:t>true</w:t>
            </w:r>
            <w:r>
              <w:rPr>
                <w:spacing w:val="-4"/>
                <w:sz w:val="24"/>
              </w:rPr>
              <w:t> </w:t>
            </w:r>
            <w:r>
              <w:rPr>
                <w:sz w:val="24"/>
              </w:rPr>
              <w:t>positive</w:t>
            </w:r>
            <w:r>
              <w:rPr>
                <w:spacing w:val="-1"/>
                <w:sz w:val="24"/>
              </w:rPr>
              <w:t> </w:t>
            </w:r>
            <w:r>
              <w:rPr>
                <w:spacing w:val="-4"/>
                <w:sz w:val="24"/>
              </w:rPr>
              <w:t>rate</w:t>
            </w:r>
          </w:p>
        </w:tc>
      </w:tr>
      <w:tr>
        <w:trPr>
          <w:trHeight w:val="458" w:hRule="atLeast"/>
        </w:trPr>
        <w:tc>
          <w:tcPr>
            <w:tcW w:w="2110" w:type="dxa"/>
          </w:tcPr>
          <w:p>
            <w:pPr>
              <w:pStyle w:val="TableParagraph"/>
              <w:ind w:left="50"/>
              <w:rPr>
                <w:sz w:val="24"/>
              </w:rPr>
            </w:pPr>
            <w:r>
              <w:rPr>
                <w:spacing w:val="-5"/>
                <w:sz w:val="24"/>
              </w:rPr>
              <w:t>UAV</w:t>
            </w:r>
          </w:p>
        </w:tc>
        <w:tc>
          <w:tcPr>
            <w:tcW w:w="4236" w:type="dxa"/>
          </w:tcPr>
          <w:p>
            <w:pPr>
              <w:pStyle w:val="TableParagraph"/>
              <w:ind w:left="1540"/>
              <w:rPr>
                <w:sz w:val="24"/>
              </w:rPr>
            </w:pPr>
            <w:r>
              <w:rPr>
                <w:sz w:val="24"/>
              </w:rPr>
              <w:t>Unmanned</w:t>
            </w:r>
            <w:r>
              <w:rPr>
                <w:spacing w:val="-2"/>
                <w:sz w:val="24"/>
              </w:rPr>
              <w:t> </w:t>
            </w:r>
            <w:r>
              <w:rPr>
                <w:sz w:val="24"/>
              </w:rPr>
              <w:t>Ariel</w:t>
            </w:r>
            <w:r>
              <w:rPr>
                <w:spacing w:val="-1"/>
                <w:sz w:val="24"/>
              </w:rPr>
              <w:t> </w:t>
            </w:r>
            <w:r>
              <w:rPr>
                <w:spacing w:val="-2"/>
                <w:sz w:val="24"/>
              </w:rPr>
              <w:t>Vehicle</w:t>
            </w:r>
          </w:p>
        </w:tc>
      </w:tr>
      <w:tr>
        <w:trPr>
          <w:trHeight w:val="457" w:hRule="atLeast"/>
        </w:trPr>
        <w:tc>
          <w:tcPr>
            <w:tcW w:w="2110" w:type="dxa"/>
          </w:tcPr>
          <w:p>
            <w:pPr>
              <w:pStyle w:val="TableParagraph"/>
              <w:ind w:left="50"/>
              <w:rPr>
                <w:sz w:val="24"/>
              </w:rPr>
            </w:pPr>
            <w:r>
              <w:rPr>
                <w:spacing w:val="-4"/>
                <w:sz w:val="24"/>
              </w:rPr>
              <w:t>U.S.</w:t>
            </w:r>
          </w:p>
        </w:tc>
        <w:tc>
          <w:tcPr>
            <w:tcW w:w="4236" w:type="dxa"/>
          </w:tcPr>
          <w:p>
            <w:pPr>
              <w:pStyle w:val="TableParagraph"/>
              <w:ind w:left="1540"/>
              <w:rPr>
                <w:sz w:val="24"/>
              </w:rPr>
            </w:pPr>
            <w:r>
              <w:rPr>
                <w:sz w:val="24"/>
              </w:rPr>
              <w:t>United </w:t>
            </w:r>
            <w:r>
              <w:rPr>
                <w:spacing w:val="-2"/>
                <w:sz w:val="24"/>
              </w:rPr>
              <w:t>State</w:t>
            </w:r>
          </w:p>
        </w:tc>
      </w:tr>
      <w:tr>
        <w:trPr>
          <w:trHeight w:val="361" w:hRule="atLeast"/>
        </w:trPr>
        <w:tc>
          <w:tcPr>
            <w:tcW w:w="2110" w:type="dxa"/>
          </w:tcPr>
          <w:p>
            <w:pPr>
              <w:pStyle w:val="TableParagraph"/>
              <w:spacing w:line="256" w:lineRule="exact" w:before="85"/>
              <w:ind w:left="50"/>
              <w:rPr>
                <w:sz w:val="24"/>
              </w:rPr>
            </w:pPr>
            <w:r>
              <w:rPr>
                <w:spacing w:val="-5"/>
                <w:sz w:val="24"/>
              </w:rPr>
              <w:t>USF</w:t>
            </w:r>
          </w:p>
        </w:tc>
        <w:tc>
          <w:tcPr>
            <w:tcW w:w="4236" w:type="dxa"/>
          </w:tcPr>
          <w:p>
            <w:pPr>
              <w:pStyle w:val="TableParagraph"/>
              <w:spacing w:line="256" w:lineRule="exact" w:before="85"/>
              <w:ind w:left="1540"/>
              <w:rPr>
                <w:sz w:val="24"/>
              </w:rPr>
            </w:pPr>
            <w:r>
              <w:rPr>
                <w:sz w:val="24"/>
              </w:rPr>
              <w:t>University</w:t>
            </w:r>
            <w:r>
              <w:rPr>
                <w:spacing w:val="-5"/>
                <w:sz w:val="24"/>
              </w:rPr>
              <w:t> </w:t>
            </w:r>
            <w:r>
              <w:rPr>
                <w:sz w:val="24"/>
              </w:rPr>
              <w:t>of</w:t>
            </w:r>
            <w:r>
              <w:rPr>
                <w:spacing w:val="1"/>
                <w:sz w:val="24"/>
              </w:rPr>
              <w:t> </w:t>
            </w:r>
            <w:r>
              <w:rPr>
                <w:sz w:val="24"/>
              </w:rPr>
              <w:t>South</w:t>
            </w:r>
            <w:r>
              <w:rPr>
                <w:spacing w:val="2"/>
                <w:sz w:val="24"/>
              </w:rPr>
              <w:t> </w:t>
            </w:r>
            <w:r>
              <w:rPr>
                <w:spacing w:val="-2"/>
                <w:sz w:val="24"/>
              </w:rPr>
              <w:t>Florida</w:t>
            </w:r>
          </w:p>
        </w:tc>
      </w:tr>
    </w:tbl>
    <w:p>
      <w:pPr>
        <w:spacing w:after="0" w:line="256" w:lineRule="exact"/>
        <w:rPr>
          <w:sz w:val="24"/>
        </w:rPr>
        <w:sectPr>
          <w:pgSz w:w="11910" w:h="16840"/>
          <w:pgMar w:header="0" w:footer="1055" w:top="1400" w:bottom="1240" w:left="1220" w:right="1220"/>
        </w:sectPr>
      </w:pPr>
    </w:p>
    <w:p>
      <w:pPr>
        <w:spacing w:line="480" w:lineRule="auto" w:before="78"/>
        <w:ind w:left="3772" w:right="3771" w:hanging="1"/>
        <w:jc w:val="center"/>
        <w:rPr>
          <w:b/>
          <w:sz w:val="24"/>
        </w:rPr>
      </w:pPr>
      <w:r>
        <w:rPr>
          <w:b/>
          <w:sz w:val="24"/>
        </w:rPr>
        <w:t>CHAPTER ONE </w:t>
      </w:r>
      <w:r>
        <w:rPr>
          <w:b/>
          <w:spacing w:val="-2"/>
          <w:sz w:val="24"/>
        </w:rPr>
        <w:t>INTRODUCTION</w:t>
      </w:r>
    </w:p>
    <w:p>
      <w:pPr>
        <w:pStyle w:val="Heading3"/>
        <w:numPr>
          <w:ilvl w:val="1"/>
          <w:numId w:val="6"/>
        </w:numPr>
        <w:tabs>
          <w:tab w:pos="939" w:val="left" w:leader="none"/>
        </w:tabs>
        <w:spacing w:line="240" w:lineRule="auto" w:before="202" w:after="0"/>
        <w:ind w:left="939" w:right="0" w:hanging="719"/>
        <w:jc w:val="both"/>
      </w:pPr>
      <w:bookmarkStart w:name="_TOC_250060" w:id="10"/>
      <w:bookmarkEnd w:id="10"/>
      <w:r>
        <w:rPr>
          <w:spacing w:val="-2"/>
        </w:rPr>
        <w:t>Background</w:t>
      </w:r>
    </w:p>
    <w:p>
      <w:pPr>
        <w:pStyle w:val="BodyText"/>
        <w:spacing w:line="480" w:lineRule="auto" w:before="269"/>
        <w:ind w:left="220" w:right="214"/>
        <w:jc w:val="both"/>
      </w:pPr>
      <w:r>
        <w:rPr/>
        <w:t>Electricity is vital for the activities of modern-day societies and effective monitoring and maintenance of power lines are needed to secure uninterrupted distribution of electricity, (Matikainen </w:t>
      </w:r>
      <w:r>
        <w:rPr>
          <w:i/>
        </w:rPr>
        <w:t>et al.</w:t>
      </w:r>
      <w:r>
        <w:rPr/>
        <w:t>, 2016). Electricity companies spend a significant budget on power line inspections, and continuously pursue new approaches to reduce inspection cost (Martinez </w:t>
      </w:r>
      <w:r>
        <w:rPr>
          <w:i/>
        </w:rPr>
        <w:t>et al.</w:t>
      </w:r>
      <w:r>
        <w:rPr/>
        <w:t>, 2014). For example, Ergon Energy, one of the top electricity companies in Australia, spends $80 million a year inspecting and managing vegetation that encroaches on power line assets (Li </w:t>
      </w:r>
      <w:r>
        <w:rPr>
          <w:i/>
        </w:rPr>
        <w:t>et al.</w:t>
      </w:r>
      <w:r>
        <w:rPr/>
        <w:t>, 2010). Inspection of high voltage power lines can be very dangerous if performed by</w:t>
      </w:r>
      <w:r>
        <w:rPr>
          <w:spacing w:val="-4"/>
        </w:rPr>
        <w:t> </w:t>
      </w:r>
      <w:r>
        <w:rPr/>
        <w:t>humans, very</w:t>
      </w:r>
      <w:r>
        <w:rPr>
          <w:spacing w:val="-4"/>
        </w:rPr>
        <w:t> </w:t>
      </w:r>
      <w:r>
        <w:rPr/>
        <w:t>expensive if performed by</w:t>
      </w:r>
      <w:r>
        <w:rPr>
          <w:spacing w:val="-4"/>
        </w:rPr>
        <w:t> </w:t>
      </w:r>
      <w:r>
        <w:rPr/>
        <w:t>helicopters and damaging</w:t>
      </w:r>
      <w:r>
        <w:rPr>
          <w:spacing w:val="-2"/>
        </w:rPr>
        <w:t> </w:t>
      </w:r>
      <w:r>
        <w:rPr/>
        <w:t>on the cable if performed by the roll robot. Unmanned aerial vehicle (UAV) is, therefore, one of the best instruments for detailed power line inspection tasks</w:t>
      </w:r>
      <w:r>
        <w:rPr>
          <w:spacing w:val="40"/>
        </w:rPr>
        <w:t> </w:t>
      </w:r>
      <w:r>
        <w:rPr/>
        <w:t>(Zhou </w:t>
      </w:r>
      <w:r>
        <w:rPr>
          <w:i/>
        </w:rPr>
        <w:t>et al.</w:t>
      </w:r>
      <w:r>
        <w:rPr/>
        <w:t>, 2016).</w:t>
      </w:r>
    </w:p>
    <w:p>
      <w:pPr>
        <w:pStyle w:val="BodyText"/>
        <w:spacing w:line="480" w:lineRule="auto" w:before="162"/>
        <w:ind w:left="220" w:right="216"/>
        <w:jc w:val="both"/>
      </w:pPr>
      <w:r>
        <w:rPr/>
        <w:t>Thin objects such as cables, power lines, and wires (whose position cannot be guaranteed as known before flight) are not easily perceived by helicopters and small UAV pilots over heavily</w:t>
      </w:r>
      <w:r>
        <w:rPr>
          <w:spacing w:val="-3"/>
        </w:rPr>
        <w:t> </w:t>
      </w:r>
      <w:r>
        <w:rPr/>
        <w:t>cluttered</w:t>
      </w:r>
      <w:r>
        <w:rPr>
          <w:spacing w:val="-1"/>
        </w:rPr>
        <w:t> </w:t>
      </w:r>
      <w:r>
        <w:rPr/>
        <w:t>backgrounds,</w:t>
      </w:r>
      <w:r>
        <w:rPr>
          <w:spacing w:val="-1"/>
        </w:rPr>
        <w:t> </w:t>
      </w:r>
      <w:r>
        <w:rPr/>
        <w:t>or</w:t>
      </w:r>
      <w:r>
        <w:rPr>
          <w:spacing w:val="-1"/>
        </w:rPr>
        <w:t> </w:t>
      </w:r>
      <w:r>
        <w:rPr/>
        <w:t>when</w:t>
      </w:r>
      <w:r>
        <w:rPr>
          <w:spacing w:val="-1"/>
        </w:rPr>
        <w:t> </w:t>
      </w:r>
      <w:r>
        <w:rPr/>
        <w:t>the</w:t>
      </w:r>
      <w:r>
        <w:rPr>
          <w:spacing w:val="-1"/>
        </w:rPr>
        <w:t> </w:t>
      </w:r>
      <w:r>
        <w:rPr/>
        <w:t>contrast</w:t>
      </w:r>
      <w:r>
        <w:rPr>
          <w:spacing w:val="-1"/>
        </w:rPr>
        <w:t> </w:t>
      </w:r>
      <w:r>
        <w:rPr/>
        <w:t>between</w:t>
      </w:r>
      <w:r>
        <w:rPr>
          <w:spacing w:val="-1"/>
        </w:rPr>
        <w:t> </w:t>
      </w:r>
      <w:r>
        <w:rPr/>
        <w:t>the</w:t>
      </w:r>
      <w:r>
        <w:rPr>
          <w:spacing w:val="-1"/>
        </w:rPr>
        <w:t> </w:t>
      </w:r>
      <w:r>
        <w:rPr/>
        <w:t>object and the</w:t>
      </w:r>
      <w:r>
        <w:rPr>
          <w:spacing w:val="-1"/>
        </w:rPr>
        <w:t> </w:t>
      </w:r>
      <w:r>
        <w:rPr/>
        <w:t>background</w:t>
      </w:r>
      <w:r>
        <w:rPr>
          <w:spacing w:val="-1"/>
        </w:rPr>
        <w:t> </w:t>
      </w:r>
      <w:r>
        <w:rPr/>
        <w:t>is low (Byrne </w:t>
      </w:r>
      <w:r>
        <w:rPr>
          <w:i/>
        </w:rPr>
        <w:t>et al.</w:t>
      </w:r>
      <w:r>
        <w:rPr/>
        <w:t>, 2006; Candamo </w:t>
      </w:r>
      <w:r>
        <w:rPr>
          <w:i/>
        </w:rPr>
        <w:t>et al.</w:t>
      </w:r>
      <w:r>
        <w:rPr/>
        <w:t>, 2009; Luo </w:t>
      </w:r>
      <w:r>
        <w:rPr>
          <w:i/>
        </w:rPr>
        <w:t>et al.</w:t>
      </w:r>
      <w:r>
        <w:rPr/>
        <w:t>, 2014). Power line detection is a widely sought environmental awareness techniques and it is of great significance in ensuring the safety of low altitude flight which is essential in a variety of applications (such as traffic and power infrastructure monitoring, border patrol, search and rescue, and surveillance), as even a low-speed collision with power lines can be fatal (Gandhi </w:t>
      </w:r>
      <w:r>
        <w:rPr>
          <w:i/>
        </w:rPr>
        <w:t>et al.</w:t>
      </w:r>
      <w:r>
        <w:rPr/>
        <w:t>, 2003; McGee </w:t>
      </w:r>
      <w:r>
        <w:rPr>
          <w:i/>
        </w:rPr>
        <w:t>et al.</w:t>
      </w:r>
      <w:r>
        <w:rPr/>
        <w:t>, 2005; Scherer </w:t>
      </w:r>
      <w:r>
        <w:rPr>
          <w:i/>
        </w:rPr>
        <w:t>et al.</w:t>
      </w:r>
      <w:r>
        <w:rPr/>
        <w:t>, 2008).</w:t>
      </w:r>
    </w:p>
    <w:p>
      <w:pPr>
        <w:pStyle w:val="BodyText"/>
        <w:spacing w:line="480" w:lineRule="auto" w:before="160"/>
        <w:ind w:left="220" w:right="217"/>
        <w:jc w:val="both"/>
      </w:pPr>
      <w:r>
        <w:rPr/>
        <w:t>In particular, comprehensive real data suggests that more than half of the low altitude aerial collision</w:t>
      </w:r>
      <w:r>
        <w:rPr>
          <w:spacing w:val="38"/>
        </w:rPr>
        <w:t> </w:t>
      </w:r>
      <w:r>
        <w:rPr/>
        <w:t>accidents</w:t>
      </w:r>
      <w:r>
        <w:rPr>
          <w:spacing w:val="40"/>
        </w:rPr>
        <w:t> </w:t>
      </w:r>
      <w:r>
        <w:rPr/>
        <w:t>are</w:t>
      </w:r>
      <w:r>
        <w:rPr>
          <w:spacing w:val="38"/>
        </w:rPr>
        <w:t> </w:t>
      </w:r>
      <w:r>
        <w:rPr/>
        <w:t>caused</w:t>
      </w:r>
      <w:r>
        <w:rPr>
          <w:spacing w:val="40"/>
        </w:rPr>
        <w:t> </w:t>
      </w:r>
      <w:r>
        <w:rPr/>
        <w:t>by</w:t>
      </w:r>
      <w:r>
        <w:rPr>
          <w:spacing w:val="35"/>
        </w:rPr>
        <w:t> </w:t>
      </w:r>
      <w:r>
        <w:rPr/>
        <w:t>power</w:t>
      </w:r>
      <w:r>
        <w:rPr>
          <w:spacing w:val="39"/>
        </w:rPr>
        <w:t> </w:t>
      </w:r>
      <w:r>
        <w:rPr/>
        <w:t>lines(Shan</w:t>
      </w:r>
      <w:r>
        <w:rPr>
          <w:spacing w:val="42"/>
        </w:rPr>
        <w:t> </w:t>
      </w:r>
      <w:r>
        <w:rPr>
          <w:i/>
        </w:rPr>
        <w:t>et</w:t>
      </w:r>
      <w:r>
        <w:rPr>
          <w:i/>
          <w:spacing w:val="41"/>
        </w:rPr>
        <w:t> </w:t>
      </w:r>
      <w:r>
        <w:rPr>
          <w:i/>
        </w:rPr>
        <w:t>al.</w:t>
      </w:r>
      <w:r>
        <w:rPr/>
        <w:t>,</w:t>
      </w:r>
      <w:r>
        <w:rPr>
          <w:spacing w:val="40"/>
        </w:rPr>
        <w:t> </w:t>
      </w:r>
      <w:r>
        <w:rPr/>
        <w:t>2015).</w:t>
      </w:r>
      <w:r>
        <w:rPr>
          <w:spacing w:val="41"/>
        </w:rPr>
        <w:t> </w:t>
      </w:r>
      <w:r>
        <w:rPr/>
        <w:t>The</w:t>
      </w:r>
      <w:r>
        <w:rPr>
          <w:spacing w:val="42"/>
        </w:rPr>
        <w:t> </w:t>
      </w:r>
      <w:r>
        <w:rPr/>
        <w:t>United</w:t>
      </w:r>
      <w:r>
        <w:rPr>
          <w:spacing w:val="40"/>
        </w:rPr>
        <w:t> </w:t>
      </w:r>
      <w:r>
        <w:rPr/>
        <w:t>State</w:t>
      </w:r>
      <w:r>
        <w:rPr>
          <w:spacing w:val="40"/>
        </w:rPr>
        <w:t> </w:t>
      </w:r>
      <w:r>
        <w:rPr>
          <w:spacing w:val="-2"/>
        </w:rPr>
        <w:t>(U.S.)</w:t>
      </w:r>
    </w:p>
    <w:p>
      <w:pPr>
        <w:spacing w:after="0" w:line="480" w:lineRule="auto"/>
        <w:jc w:val="both"/>
        <w:sectPr>
          <w:footerReference w:type="default" r:id="rId7"/>
          <w:pgSz w:w="11910" w:h="16840"/>
          <w:pgMar w:header="0" w:footer="1055" w:top="1340" w:bottom="1240" w:left="1220" w:right="1220"/>
          <w:pgNumType w:start="1"/>
        </w:sectPr>
      </w:pPr>
    </w:p>
    <w:p>
      <w:pPr>
        <w:pStyle w:val="BodyText"/>
        <w:spacing w:line="480" w:lineRule="auto" w:before="74"/>
        <w:ind w:left="220" w:right="214"/>
        <w:jc w:val="both"/>
      </w:pPr>
      <w:r>
        <w:rPr/>
        <w:t>Army reports that more helicopters have been lost due to hitting power lines than are to combat(Avizonis &amp; Barron, 1999). Between 1997 and 2006 the U.S. Army recorded 54 so- called “wire strikes” in which 13 military personnel died and which caused $224 million in damages. Also in the same period there were 102 civilian wire strikes, killing 33 people, according to data from the National Transportation Safety Board (NTSB)(Safe Flight, 2009).</w:t>
      </w:r>
    </w:p>
    <w:p>
      <w:pPr>
        <w:pStyle w:val="BodyText"/>
        <w:spacing w:line="480" w:lineRule="auto" w:before="161"/>
        <w:ind w:left="220" w:right="213"/>
        <w:jc w:val="both"/>
      </w:pPr>
      <w:r>
        <w:rPr/>
        <w:t>All these highlightthe need forenhanced capabilities in power line detection(PLD) techniques that should provide a high probability</w:t>
      </w:r>
      <w:r>
        <w:rPr>
          <w:spacing w:val="-4"/>
        </w:rPr>
        <w:t> </w:t>
      </w:r>
      <w:r>
        <w:rPr/>
        <w:t>of timely</w:t>
      </w:r>
      <w:r>
        <w:rPr>
          <w:spacing w:val="-3"/>
        </w:rPr>
        <w:t> </w:t>
      </w:r>
      <w:r>
        <w:rPr/>
        <w:t>detection while maintaining</w:t>
      </w:r>
      <w:r>
        <w:rPr>
          <w:spacing w:val="-2"/>
        </w:rPr>
        <w:t> </w:t>
      </w:r>
      <w:r>
        <w:rPr/>
        <w:t>a low probability of false alarm in noisy, cluttered images of power lines exhibiting a wide range of sizes and complexities (Kasturi &amp; Camps, 2002).</w:t>
      </w:r>
    </w:p>
    <w:p>
      <w:pPr>
        <w:pStyle w:val="BodyText"/>
        <w:spacing w:line="480" w:lineRule="auto" w:before="159"/>
        <w:ind w:left="220" w:right="214"/>
        <w:jc w:val="both"/>
      </w:pPr>
      <w:r>
        <w:rPr/>
        <w:t>Continued advances in the fields of image-processing and computer vision have raised interest in their suitability in PLD for collision avoidance and also for power line tracking during</w:t>
      </w:r>
      <w:r>
        <w:rPr>
          <w:spacing w:val="-3"/>
        </w:rPr>
        <w:t> </w:t>
      </w:r>
      <w:r>
        <w:rPr/>
        <w:t>inspection with UAVs (Gandhi </w:t>
      </w:r>
      <w:r>
        <w:rPr>
          <w:i/>
        </w:rPr>
        <w:t>et al.</w:t>
      </w:r>
      <w:r>
        <w:rPr/>
        <w:t>, 2003; Seibold </w:t>
      </w:r>
      <w:r>
        <w:rPr>
          <w:i/>
        </w:rPr>
        <w:t>et al.</w:t>
      </w:r>
      <w:r>
        <w:rPr/>
        <w:t>, 2013). Optical based power line detection algorithms generally capture two criteria(local and global criterion)in which a threshold is set manually for its edge detection in the local criterion (Bhujade </w:t>
      </w:r>
      <w:r>
        <w:rPr>
          <w:i/>
        </w:rPr>
        <w:t>et al.</w:t>
      </w:r>
      <w:r>
        <w:rPr/>
        <w:t>, 2013;</w:t>
      </w:r>
      <w:r>
        <w:rPr>
          <w:spacing w:val="40"/>
        </w:rPr>
        <w:t> </w:t>
      </w:r>
      <w:r>
        <w:rPr/>
        <w:t>Cao </w:t>
      </w:r>
      <w:r>
        <w:rPr>
          <w:i/>
        </w:rPr>
        <w:t>et al.</w:t>
      </w:r>
      <w:r>
        <w:rPr/>
        <w:t>, 2013; Liu </w:t>
      </w:r>
      <w:r>
        <w:rPr>
          <w:i/>
        </w:rPr>
        <w:t>et al.</w:t>
      </w:r>
      <w:r>
        <w:rPr/>
        <w:t>, 2012; Seibold </w:t>
      </w:r>
      <w:r>
        <w:rPr>
          <w:i/>
        </w:rPr>
        <w:t>et al.</w:t>
      </w:r>
      <w:r>
        <w:rPr/>
        <w:t>, 2013; Yang </w:t>
      </w:r>
      <w:r>
        <w:rPr>
          <w:i/>
        </w:rPr>
        <w:t>et al.</w:t>
      </w:r>
      <w:r>
        <w:rPr/>
        <w:t>, 2012; Zhang </w:t>
      </w:r>
      <w:r>
        <w:rPr>
          <w:i/>
        </w:rPr>
        <w:t>et al.</w:t>
      </w:r>
      <w:r>
        <w:rPr/>
        <w:t>, 2012; Zhu </w:t>
      </w:r>
      <w:r>
        <w:rPr>
          <w:i/>
        </w:rPr>
        <w:t>et al.</w:t>
      </w:r>
      <w:r>
        <w:rPr/>
        <w:t>, 2013). However, a fixed threshold are only effective when the background is relatively</w:t>
      </w:r>
      <w:r>
        <w:rPr>
          <w:spacing w:val="-5"/>
        </w:rPr>
        <w:t> </w:t>
      </w:r>
      <w:r>
        <w:rPr/>
        <w:t>monotonic thus they</w:t>
      </w:r>
      <w:r>
        <w:rPr>
          <w:spacing w:val="-3"/>
        </w:rPr>
        <w:t> </w:t>
      </w:r>
      <w:r>
        <w:rPr/>
        <w:t>may</w:t>
      </w:r>
      <w:r>
        <w:rPr>
          <w:spacing w:val="-3"/>
        </w:rPr>
        <w:t> </w:t>
      </w:r>
      <w:r>
        <w:rPr/>
        <w:t>cause these algorithms to fail with complex and changing backgrounds (Zhou </w:t>
      </w:r>
      <w:r>
        <w:rPr>
          <w:i/>
        </w:rPr>
        <w:t>et al.</w:t>
      </w:r>
      <w:r>
        <w:rPr/>
        <w:t>, 2016).A problem-specific threshold schemewas developed bySong &amp; Li (2014),to overly detect power line segments which was a variant of a retinal blood</w:t>
      </w:r>
      <w:r>
        <w:rPr>
          <w:spacing w:val="40"/>
        </w:rPr>
        <w:t> </w:t>
      </w:r>
      <w:r>
        <w:rPr/>
        <w:t>vessel detection method based on the extension of matched filter (MF), proposed</w:t>
      </w:r>
      <w:r>
        <w:rPr>
          <w:spacing w:val="-1"/>
        </w:rPr>
        <w:t> </w:t>
      </w:r>
      <w:r>
        <w:rPr/>
        <w:t>by</w:t>
      </w:r>
      <w:r>
        <w:rPr>
          <w:spacing w:val="-2"/>
        </w:rPr>
        <w:t> </w:t>
      </w:r>
      <w:r>
        <w:rPr/>
        <w:t>Zhang </w:t>
      </w:r>
      <w:r>
        <w:rPr>
          <w:i/>
        </w:rPr>
        <w:t>et al. </w:t>
      </w:r>
      <w:r>
        <w:rPr/>
        <w:t>(2010). The thresholding scheme was able to detect symmetrical edges and suppress step edges in images of powerline but it still produced a high false alarm.</w:t>
      </w:r>
    </w:p>
    <w:p>
      <w:pPr>
        <w:pStyle w:val="BodyText"/>
        <w:spacing w:line="480" w:lineRule="auto" w:before="163"/>
        <w:ind w:left="220" w:right="223"/>
        <w:jc w:val="both"/>
      </w:pPr>
      <w:r>
        <w:rPr/>
        <w:t>To this end, Frangi filter (FF), a vessel enhancement filter, in which vesselness measure is obtained</w:t>
      </w:r>
      <w:r>
        <w:rPr>
          <w:spacing w:val="20"/>
        </w:rPr>
        <w:t> </w:t>
      </w:r>
      <w:r>
        <w:rPr/>
        <w:t>on</w:t>
      </w:r>
      <w:r>
        <w:rPr>
          <w:spacing w:val="21"/>
        </w:rPr>
        <w:t> </w:t>
      </w:r>
      <w:r>
        <w:rPr/>
        <w:t>the</w:t>
      </w:r>
      <w:r>
        <w:rPr>
          <w:spacing w:val="19"/>
        </w:rPr>
        <w:t> </w:t>
      </w:r>
      <w:r>
        <w:rPr/>
        <w:t>basis</w:t>
      </w:r>
      <w:r>
        <w:rPr>
          <w:spacing w:val="22"/>
        </w:rPr>
        <w:t> </w:t>
      </w:r>
      <w:r>
        <w:rPr/>
        <w:t>of</w:t>
      </w:r>
      <w:r>
        <w:rPr>
          <w:spacing w:val="24"/>
        </w:rPr>
        <w:t> </w:t>
      </w:r>
      <w:r>
        <w:rPr/>
        <w:t>all</w:t>
      </w:r>
      <w:r>
        <w:rPr>
          <w:spacing w:val="22"/>
        </w:rPr>
        <w:t> </w:t>
      </w:r>
      <w:r>
        <w:rPr/>
        <w:t>eigenvalues</w:t>
      </w:r>
      <w:r>
        <w:rPr>
          <w:spacing w:val="21"/>
        </w:rPr>
        <w:t> </w:t>
      </w:r>
      <w:r>
        <w:rPr/>
        <w:t>of</w:t>
      </w:r>
      <w:r>
        <w:rPr>
          <w:spacing w:val="19"/>
        </w:rPr>
        <w:t> </w:t>
      </w:r>
      <w:r>
        <w:rPr/>
        <w:t>the</w:t>
      </w:r>
      <w:r>
        <w:rPr>
          <w:spacing w:val="20"/>
        </w:rPr>
        <w:t> </w:t>
      </w:r>
      <w:r>
        <w:rPr/>
        <w:t>multiscale</w:t>
      </w:r>
      <w:r>
        <w:rPr>
          <w:spacing w:val="20"/>
        </w:rPr>
        <w:t> </w:t>
      </w:r>
      <w:r>
        <w:rPr/>
        <w:t>second</w:t>
      </w:r>
      <w:r>
        <w:rPr>
          <w:spacing w:val="20"/>
        </w:rPr>
        <w:t> </w:t>
      </w:r>
      <w:r>
        <w:rPr/>
        <w:t>order</w:t>
      </w:r>
      <w:r>
        <w:rPr>
          <w:spacing w:val="20"/>
        </w:rPr>
        <w:t> </w:t>
      </w:r>
      <w:r>
        <w:rPr/>
        <w:t>local</w:t>
      </w:r>
      <w:r>
        <w:rPr>
          <w:spacing w:val="20"/>
        </w:rPr>
        <w:t> </w:t>
      </w:r>
      <w:r>
        <w:rPr/>
        <w:t>structure</w:t>
      </w:r>
      <w:r>
        <w:rPr>
          <w:spacing w:val="20"/>
        </w:rPr>
        <w:t> </w:t>
      </w:r>
      <w:r>
        <w:rPr/>
        <w:t>of</w:t>
      </w:r>
      <w:r>
        <w:rPr>
          <w:spacing w:val="23"/>
        </w:rPr>
        <w:t> </w:t>
      </w:r>
      <w:r>
        <w:rPr>
          <w:spacing w:val="-5"/>
        </w:rPr>
        <w:t>an</w:t>
      </w:r>
    </w:p>
    <w:p>
      <w:pPr>
        <w:spacing w:after="0" w:line="480" w:lineRule="auto"/>
        <w:jc w:val="both"/>
        <w:sectPr>
          <w:pgSz w:w="11910" w:h="16840"/>
          <w:pgMar w:header="0" w:footer="1055" w:top="1340" w:bottom="1240" w:left="1220" w:right="1220"/>
        </w:sectPr>
      </w:pPr>
    </w:p>
    <w:p>
      <w:pPr>
        <w:pStyle w:val="BodyText"/>
        <w:spacing w:line="480" w:lineRule="auto" w:before="74"/>
        <w:ind w:left="220" w:right="217"/>
        <w:jc w:val="both"/>
      </w:pPr>
      <w:r>
        <w:rPr/>
        <w:t>image (Frangi </w:t>
      </w:r>
      <w:r>
        <w:rPr>
          <w:i/>
        </w:rPr>
        <w:t>et al.</w:t>
      </w:r>
      <w:r>
        <w:rPr/>
        <w:t>, 1998), and first order derivative of Gaussian(FDOG) is employed in the local criterion of the PLD algorithm in this research.</w:t>
      </w:r>
    </w:p>
    <w:p>
      <w:pPr>
        <w:pStyle w:val="Heading3"/>
        <w:numPr>
          <w:ilvl w:val="1"/>
          <w:numId w:val="6"/>
        </w:numPr>
        <w:tabs>
          <w:tab w:pos="939" w:val="left" w:leader="none"/>
        </w:tabs>
        <w:spacing w:line="240" w:lineRule="auto" w:before="206" w:after="0"/>
        <w:ind w:left="939" w:right="0" w:hanging="719"/>
        <w:jc w:val="both"/>
      </w:pPr>
      <w:bookmarkStart w:name="_TOC_250059" w:id="11"/>
      <w:r>
        <w:rPr/>
        <w:t>Statement</w:t>
      </w:r>
      <w:r>
        <w:rPr>
          <w:spacing w:val="-2"/>
        </w:rPr>
        <w:t> </w:t>
      </w:r>
      <w:r>
        <w:rPr/>
        <w:t>of</w:t>
      </w:r>
      <w:r>
        <w:rPr>
          <w:spacing w:val="-1"/>
        </w:rPr>
        <w:t> </w:t>
      </w:r>
      <w:r>
        <w:rPr/>
        <w:t>the</w:t>
      </w:r>
      <w:r>
        <w:rPr>
          <w:spacing w:val="-1"/>
        </w:rPr>
        <w:t> </w:t>
      </w:r>
      <w:bookmarkEnd w:id="11"/>
      <w:r>
        <w:rPr>
          <w:spacing w:val="-2"/>
        </w:rPr>
        <w:t>Problem</w:t>
      </w:r>
    </w:p>
    <w:p>
      <w:pPr>
        <w:pStyle w:val="BodyText"/>
        <w:spacing w:line="480" w:lineRule="auto" w:before="269"/>
        <w:ind w:left="220" w:right="218"/>
        <w:jc w:val="both"/>
      </w:pPr>
      <w:r>
        <w:rPr/>
        <w:t>Optical based power line detection algorithms generally</w:t>
      </w:r>
      <w:r>
        <w:rPr>
          <w:spacing w:val="-3"/>
        </w:rPr>
        <w:t> </w:t>
      </w:r>
      <w:r>
        <w:rPr/>
        <w:t>capture two criteria (local and global criterion) in which a threshold is set manually for its edge detection in the local criterion. However, a fixed threshold are only effective when the background is relatively monotonic thus they may cause these algorithms to fail with complex and changing backgrounds. Anadaptive threshold schemebased on the image response to MF and FDOG was introduced to mitigate the problem of fixed threshold. However, it is not without its own drawbacks as it returned a high false positive rate and a detection rate insufficient for real time processing.This research is aimed at developing an adaptive threshold scheme based on the image response to FF and FDOG which will maximise the true positive detection rate and minimise the false positive detection rate and runtime.</w:t>
      </w:r>
    </w:p>
    <w:p>
      <w:pPr>
        <w:pStyle w:val="Heading3"/>
        <w:numPr>
          <w:ilvl w:val="1"/>
          <w:numId w:val="6"/>
        </w:numPr>
        <w:tabs>
          <w:tab w:pos="939" w:val="left" w:leader="none"/>
        </w:tabs>
        <w:spacing w:line="240" w:lineRule="auto" w:before="208" w:after="0"/>
        <w:ind w:left="939" w:right="0" w:hanging="719"/>
        <w:jc w:val="both"/>
      </w:pPr>
      <w:bookmarkStart w:name="_TOC_250058" w:id="12"/>
      <w:r>
        <w:rPr/>
        <w:t>Significance</w:t>
      </w:r>
      <w:r>
        <w:rPr>
          <w:spacing w:val="-3"/>
        </w:rPr>
        <w:t> </w:t>
      </w:r>
      <w:r>
        <w:rPr/>
        <w:t>of</w:t>
      </w:r>
      <w:r>
        <w:rPr>
          <w:spacing w:val="1"/>
        </w:rPr>
        <w:t> </w:t>
      </w:r>
      <w:r>
        <w:rPr/>
        <w:t>the</w:t>
      </w:r>
      <w:r>
        <w:rPr>
          <w:spacing w:val="-1"/>
        </w:rPr>
        <w:t> </w:t>
      </w:r>
      <w:bookmarkEnd w:id="12"/>
      <w:r>
        <w:rPr>
          <w:spacing w:val="-2"/>
        </w:rPr>
        <w:t>Study</w:t>
      </w:r>
    </w:p>
    <w:p>
      <w:pPr>
        <w:pStyle w:val="BodyText"/>
        <w:spacing w:line="480" w:lineRule="auto" w:before="269"/>
        <w:ind w:left="220" w:right="215"/>
        <w:jc w:val="both"/>
      </w:pPr>
      <w:r>
        <w:rPr/>
        <w:t>Power line detection is a widely sought environmental awareness techniques which reduce significantly, the budget Electricity companies spend on power line inspections, and the occurrence</w:t>
      </w:r>
      <w:r>
        <w:rPr>
          <w:spacing w:val="-3"/>
        </w:rPr>
        <w:t> </w:t>
      </w:r>
      <w:r>
        <w:rPr/>
        <w:t>of</w:t>
      </w:r>
      <w:r>
        <w:rPr>
          <w:spacing w:val="-2"/>
        </w:rPr>
        <w:t> </w:t>
      </w:r>
      <w:r>
        <w:rPr/>
        <w:t>“wire</w:t>
      </w:r>
      <w:r>
        <w:rPr>
          <w:spacing w:val="-4"/>
        </w:rPr>
        <w:t> </w:t>
      </w:r>
      <w:r>
        <w:rPr/>
        <w:t>strikes”</w:t>
      </w:r>
      <w:r>
        <w:rPr>
          <w:spacing w:val="-3"/>
        </w:rPr>
        <w:t> </w:t>
      </w:r>
      <w:r>
        <w:rPr/>
        <w:t>in</w:t>
      </w:r>
      <w:r>
        <w:rPr>
          <w:spacing w:val="-2"/>
        </w:rPr>
        <w:t> </w:t>
      </w:r>
      <w:r>
        <w:rPr/>
        <w:t>low</w:t>
      </w:r>
      <w:r>
        <w:rPr>
          <w:spacing w:val="-3"/>
        </w:rPr>
        <w:t> </w:t>
      </w:r>
      <w:r>
        <w:rPr/>
        <w:t>altitude</w:t>
      </w:r>
      <w:r>
        <w:rPr>
          <w:spacing w:val="-1"/>
        </w:rPr>
        <w:t> </w:t>
      </w:r>
      <w:r>
        <w:rPr/>
        <w:t>flight,</w:t>
      </w:r>
      <w:r>
        <w:rPr>
          <w:spacing w:val="-2"/>
        </w:rPr>
        <w:t> </w:t>
      </w:r>
      <w:r>
        <w:rPr/>
        <w:t>thus</w:t>
      </w:r>
      <w:r>
        <w:rPr>
          <w:spacing w:val="-2"/>
        </w:rPr>
        <w:t> </w:t>
      </w:r>
      <w:r>
        <w:rPr/>
        <w:t>preventing</w:t>
      </w:r>
      <w:r>
        <w:rPr>
          <w:spacing w:val="-5"/>
        </w:rPr>
        <w:t> </w:t>
      </w:r>
      <w:r>
        <w:rPr/>
        <w:t>loss</w:t>
      </w:r>
      <w:r>
        <w:rPr>
          <w:spacing w:val="-2"/>
        </w:rPr>
        <w:t> </w:t>
      </w:r>
      <w:r>
        <w:rPr/>
        <w:t>of</w:t>
      </w:r>
      <w:r>
        <w:rPr>
          <w:spacing w:val="-1"/>
        </w:rPr>
        <w:t> </w:t>
      </w:r>
      <w:r>
        <w:rPr/>
        <w:t>lives</w:t>
      </w:r>
      <w:r>
        <w:rPr>
          <w:spacing w:val="-2"/>
        </w:rPr>
        <w:t> </w:t>
      </w:r>
      <w:r>
        <w:rPr/>
        <w:t>and</w:t>
      </w:r>
      <w:r>
        <w:rPr>
          <w:spacing w:val="-3"/>
        </w:rPr>
        <w:t> </w:t>
      </w:r>
      <w:r>
        <w:rPr/>
        <w:t>properties. This</w:t>
      </w:r>
      <w:r>
        <w:rPr>
          <w:spacing w:val="-2"/>
        </w:rPr>
        <w:t> </w:t>
      </w:r>
      <w:r>
        <w:rPr/>
        <w:t>Study</w:t>
      </w:r>
      <w:r>
        <w:rPr>
          <w:spacing w:val="-9"/>
        </w:rPr>
        <w:t> </w:t>
      </w:r>
      <w:r>
        <w:rPr/>
        <w:t>offers</w:t>
      </w:r>
      <w:r>
        <w:rPr>
          <w:spacing w:val="-2"/>
        </w:rPr>
        <w:t> </w:t>
      </w:r>
      <w:r>
        <w:rPr/>
        <w:t>a</w:t>
      </w:r>
      <w:r>
        <w:rPr>
          <w:spacing w:val="-1"/>
        </w:rPr>
        <w:t> </w:t>
      </w:r>
      <w:r>
        <w:rPr/>
        <w:t>FF</w:t>
      </w:r>
      <w:r>
        <w:rPr>
          <w:spacing w:val="-1"/>
        </w:rPr>
        <w:t> </w:t>
      </w:r>
      <w:r>
        <w:rPr/>
        <w:t>and</w:t>
      </w:r>
      <w:r>
        <w:rPr>
          <w:spacing w:val="-2"/>
        </w:rPr>
        <w:t> </w:t>
      </w:r>
      <w:r>
        <w:rPr/>
        <w:t>FDOG</w:t>
      </w:r>
      <w:r>
        <w:rPr>
          <w:spacing w:val="-3"/>
        </w:rPr>
        <w:t> </w:t>
      </w:r>
      <w:r>
        <w:rPr/>
        <w:t>based</w:t>
      </w:r>
      <w:r>
        <w:rPr>
          <w:spacing w:val="-2"/>
        </w:rPr>
        <w:t> </w:t>
      </w:r>
      <w:r>
        <w:rPr/>
        <w:t>power</w:t>
      </w:r>
      <w:r>
        <w:rPr>
          <w:spacing w:val="-2"/>
        </w:rPr>
        <w:t> </w:t>
      </w:r>
      <w:r>
        <w:rPr/>
        <w:t>line</w:t>
      </w:r>
      <w:r>
        <w:rPr>
          <w:spacing w:val="-3"/>
        </w:rPr>
        <w:t> </w:t>
      </w:r>
      <w:r>
        <w:rPr/>
        <w:t>detection</w:t>
      </w:r>
      <w:r>
        <w:rPr>
          <w:spacing w:val="-2"/>
        </w:rPr>
        <w:t> </w:t>
      </w:r>
      <w:r>
        <w:rPr/>
        <w:t>algorithm</w:t>
      </w:r>
      <w:r>
        <w:rPr>
          <w:spacing w:val="-2"/>
        </w:rPr>
        <w:t> </w:t>
      </w:r>
      <w:r>
        <w:rPr/>
        <w:t>whichprovides</w:t>
      </w:r>
      <w:r>
        <w:rPr>
          <w:spacing w:val="-2"/>
        </w:rPr>
        <w:t> </w:t>
      </w:r>
      <w:r>
        <w:rPr/>
        <w:t>a</w:t>
      </w:r>
      <w:r>
        <w:rPr>
          <w:spacing w:val="-3"/>
        </w:rPr>
        <w:t> </w:t>
      </w:r>
      <w:r>
        <w:rPr/>
        <w:t>high probability of timely detection while maintaining a low probability of false alarm in noisy, cluttered images of power lines exhibiting a wide range of sizes and complexities</w:t>
      </w:r>
    </w:p>
    <w:p>
      <w:pPr>
        <w:pStyle w:val="Heading3"/>
        <w:numPr>
          <w:ilvl w:val="1"/>
          <w:numId w:val="6"/>
        </w:numPr>
        <w:tabs>
          <w:tab w:pos="939" w:val="left" w:leader="none"/>
        </w:tabs>
        <w:spacing w:line="240" w:lineRule="auto" w:before="207" w:after="0"/>
        <w:ind w:left="939" w:right="0" w:hanging="719"/>
        <w:jc w:val="both"/>
      </w:pPr>
      <w:bookmarkStart w:name="_TOC_250057" w:id="13"/>
      <w:r>
        <w:rPr/>
        <w:t>Aim</w:t>
      </w:r>
      <w:r>
        <w:rPr>
          <w:spacing w:val="-5"/>
        </w:rPr>
        <w:t> </w:t>
      </w:r>
      <w:r>
        <w:rPr/>
        <w:t>and Objectives</w:t>
      </w:r>
      <w:r>
        <w:rPr>
          <w:spacing w:val="1"/>
        </w:rPr>
        <w:t> </w:t>
      </w:r>
      <w:r>
        <w:rPr/>
        <w:t>of the</w:t>
      </w:r>
      <w:r>
        <w:rPr>
          <w:spacing w:val="-1"/>
        </w:rPr>
        <w:t> </w:t>
      </w:r>
      <w:bookmarkEnd w:id="13"/>
      <w:r>
        <w:rPr>
          <w:spacing w:val="-2"/>
        </w:rPr>
        <w:t>Study</w:t>
      </w:r>
    </w:p>
    <w:p>
      <w:pPr>
        <w:pStyle w:val="BodyText"/>
        <w:spacing w:line="480" w:lineRule="auto" w:before="271"/>
        <w:ind w:left="220" w:right="217"/>
        <w:jc w:val="both"/>
      </w:pPr>
      <w:r>
        <w:rPr/>
        <w:t>The</w:t>
      </w:r>
      <w:r>
        <w:rPr>
          <w:spacing w:val="-4"/>
        </w:rPr>
        <w:t> </w:t>
      </w:r>
      <w:r>
        <w:rPr/>
        <w:t>aim</w:t>
      </w:r>
      <w:r>
        <w:rPr>
          <w:spacing w:val="-2"/>
        </w:rPr>
        <w:t> </w:t>
      </w:r>
      <w:r>
        <w:rPr/>
        <w:t>of</w:t>
      </w:r>
      <w:r>
        <w:rPr>
          <w:spacing w:val="-2"/>
        </w:rPr>
        <w:t> </w:t>
      </w:r>
      <w:r>
        <w:rPr/>
        <w:t>this</w:t>
      </w:r>
      <w:r>
        <w:rPr>
          <w:spacing w:val="-2"/>
        </w:rPr>
        <w:t> </w:t>
      </w:r>
      <w:r>
        <w:rPr/>
        <w:t>research work</w:t>
      </w:r>
      <w:r>
        <w:rPr>
          <w:spacing w:val="-2"/>
        </w:rPr>
        <w:t> </w:t>
      </w:r>
      <w:r>
        <w:rPr/>
        <w:t>is the</w:t>
      </w:r>
      <w:r>
        <w:rPr>
          <w:spacing w:val="-2"/>
        </w:rPr>
        <w:t> </w:t>
      </w:r>
      <w:r>
        <w:rPr/>
        <w:t>development of</w:t>
      </w:r>
      <w:r>
        <w:rPr>
          <w:spacing w:val="-3"/>
        </w:rPr>
        <w:t> </w:t>
      </w:r>
      <w:r>
        <w:rPr/>
        <w:t>an</w:t>
      </w:r>
      <w:r>
        <w:rPr>
          <w:spacing w:val="-2"/>
        </w:rPr>
        <w:t> </w:t>
      </w:r>
      <w:r>
        <w:rPr/>
        <w:t>improvedalgorithm</w:t>
      </w:r>
      <w:r>
        <w:rPr>
          <w:spacing w:val="-1"/>
        </w:rPr>
        <w:t> </w:t>
      </w:r>
      <w:r>
        <w:rPr/>
        <w:t>for</w:t>
      </w:r>
      <w:r>
        <w:rPr>
          <w:spacing w:val="-4"/>
        </w:rPr>
        <w:t> </w:t>
      </w:r>
      <w:r>
        <w:rPr/>
        <w:t>PLD</w:t>
      </w:r>
      <w:r>
        <w:rPr>
          <w:spacing w:val="-3"/>
        </w:rPr>
        <w:t> </w:t>
      </w:r>
      <w:r>
        <w:rPr/>
        <w:t>in</w:t>
      </w:r>
      <w:r>
        <w:rPr>
          <w:spacing w:val="-2"/>
        </w:rPr>
        <w:t> </w:t>
      </w:r>
      <w:r>
        <w:rPr/>
        <w:t>optical images using the Frangi filter and first order derivative of Gaussian (FF-FDOG).</w:t>
      </w:r>
    </w:p>
    <w:p>
      <w:pPr>
        <w:pStyle w:val="BodyText"/>
        <w:spacing w:before="1"/>
        <w:ind w:left="220"/>
        <w:jc w:val="both"/>
      </w:pPr>
      <w:r>
        <w:rPr/>
        <w:t>To</w:t>
      </w:r>
      <w:r>
        <w:rPr>
          <w:spacing w:val="-3"/>
        </w:rPr>
        <w:t> </w:t>
      </w:r>
      <w:r>
        <w:rPr/>
        <w:t>achieve</w:t>
      </w:r>
      <w:r>
        <w:rPr>
          <w:spacing w:val="-2"/>
        </w:rPr>
        <w:t> </w:t>
      </w:r>
      <w:r>
        <w:rPr/>
        <w:t>the</w:t>
      </w:r>
      <w:r>
        <w:rPr>
          <w:spacing w:val="-2"/>
        </w:rPr>
        <w:t> </w:t>
      </w:r>
      <w:r>
        <w:rPr/>
        <w:t>stated aim, a</w:t>
      </w:r>
      <w:r>
        <w:rPr>
          <w:spacing w:val="-2"/>
        </w:rPr>
        <w:t> </w:t>
      </w:r>
      <w:r>
        <w:rPr/>
        <w:t>number</w:t>
      </w:r>
      <w:r>
        <w:rPr>
          <w:spacing w:val="-2"/>
        </w:rPr>
        <w:t> </w:t>
      </w:r>
      <w:r>
        <w:rPr/>
        <w:t>of</w:t>
      </w:r>
      <w:r>
        <w:rPr>
          <w:spacing w:val="-1"/>
        </w:rPr>
        <w:t> </w:t>
      </w:r>
      <w:r>
        <w:rPr/>
        <w:t>objectives</w:t>
      </w:r>
      <w:r>
        <w:rPr>
          <w:spacing w:val="2"/>
        </w:rPr>
        <w:t> </w:t>
      </w:r>
      <w:r>
        <w:rPr/>
        <w:t>have</w:t>
      </w:r>
      <w:r>
        <w:rPr>
          <w:spacing w:val="-1"/>
        </w:rPr>
        <w:t> </w:t>
      </w:r>
      <w:r>
        <w:rPr/>
        <w:t>been</w:t>
      </w:r>
      <w:r>
        <w:rPr>
          <w:spacing w:val="-1"/>
        </w:rPr>
        <w:t> </w:t>
      </w:r>
      <w:r>
        <w:rPr/>
        <w:t>identified</w:t>
      </w:r>
      <w:r>
        <w:rPr>
          <w:spacing w:val="4"/>
        </w:rPr>
        <w:t> </w:t>
      </w:r>
      <w:r>
        <w:rPr/>
        <w:t>as </w:t>
      </w:r>
      <w:r>
        <w:rPr>
          <w:spacing w:val="-2"/>
        </w:rPr>
        <w:t>follows:</w:t>
      </w:r>
    </w:p>
    <w:p>
      <w:pPr>
        <w:spacing w:after="0"/>
        <w:jc w:val="both"/>
        <w:sectPr>
          <w:pgSz w:w="11910" w:h="16840"/>
          <w:pgMar w:header="0" w:footer="1055" w:top="1340" w:bottom="1240" w:left="1220" w:right="1220"/>
        </w:sectPr>
      </w:pPr>
    </w:p>
    <w:p>
      <w:pPr>
        <w:pStyle w:val="ListParagraph"/>
        <w:numPr>
          <w:ilvl w:val="2"/>
          <w:numId w:val="6"/>
        </w:numPr>
        <w:tabs>
          <w:tab w:pos="940" w:val="left" w:leader="none"/>
        </w:tabs>
        <w:spacing w:line="480" w:lineRule="auto" w:before="74" w:after="0"/>
        <w:ind w:left="940" w:right="217" w:hanging="360"/>
        <w:jc w:val="both"/>
        <w:rPr>
          <w:sz w:val="24"/>
        </w:rPr>
      </w:pPr>
      <w:r>
        <w:rPr>
          <w:sz w:val="24"/>
        </w:rPr>
        <w:t>To replicate the standard matched filter and first order derivative of Gaussian (MF- FDOG)and develop the FF-FDOG based power line detection algorithms</w:t>
      </w:r>
    </w:p>
    <w:p>
      <w:pPr>
        <w:pStyle w:val="ListParagraph"/>
        <w:numPr>
          <w:ilvl w:val="2"/>
          <w:numId w:val="6"/>
        </w:numPr>
        <w:tabs>
          <w:tab w:pos="940" w:val="left" w:leader="none"/>
        </w:tabs>
        <w:spacing w:line="480" w:lineRule="auto" w:before="0" w:after="0"/>
        <w:ind w:left="940" w:right="219" w:hanging="360"/>
        <w:jc w:val="both"/>
        <w:rPr>
          <w:sz w:val="24"/>
        </w:rPr>
      </w:pPr>
      <w:r>
        <w:rPr>
          <w:sz w:val="24"/>
        </w:rPr>
        <w:t>To compare the performance of the FF-FDOG and MF-FDOG based PLD algorithmsusing</w:t>
      </w:r>
      <w:r>
        <w:rPr>
          <w:spacing w:val="-1"/>
          <w:sz w:val="24"/>
        </w:rPr>
        <w:t> </w:t>
      </w:r>
      <w:r>
        <w:rPr>
          <w:sz w:val="24"/>
        </w:rPr>
        <w:t>true positive</w:t>
      </w:r>
      <w:r>
        <w:rPr>
          <w:spacing w:val="-2"/>
          <w:sz w:val="24"/>
        </w:rPr>
        <w:t> </w:t>
      </w:r>
      <w:r>
        <w:rPr>
          <w:sz w:val="24"/>
        </w:rPr>
        <w:t>rate, false positive</w:t>
      </w:r>
      <w:r>
        <w:rPr>
          <w:spacing w:val="-2"/>
          <w:sz w:val="24"/>
        </w:rPr>
        <w:t> </w:t>
      </w:r>
      <w:r>
        <w:rPr>
          <w:sz w:val="24"/>
        </w:rPr>
        <w:t>rate</w:t>
      </w:r>
      <w:r>
        <w:rPr>
          <w:spacing w:val="-2"/>
          <w:sz w:val="24"/>
        </w:rPr>
        <w:t> </w:t>
      </w:r>
      <w:r>
        <w:rPr>
          <w:sz w:val="24"/>
        </w:rPr>
        <w:t>and run</w:t>
      </w:r>
      <w:r>
        <w:rPr>
          <w:spacing w:val="-2"/>
          <w:sz w:val="24"/>
        </w:rPr>
        <w:t> </w:t>
      </w:r>
      <w:r>
        <w:rPr>
          <w:sz w:val="24"/>
        </w:rPr>
        <w:t>time</w:t>
      </w:r>
      <w:r>
        <w:rPr>
          <w:spacing w:val="-2"/>
          <w:sz w:val="24"/>
        </w:rPr>
        <w:t> </w:t>
      </w:r>
      <w:r>
        <w:rPr>
          <w:sz w:val="24"/>
        </w:rPr>
        <w:t>as metrics using</w:t>
      </w:r>
      <w:r>
        <w:rPr>
          <w:spacing w:val="-3"/>
          <w:sz w:val="24"/>
        </w:rPr>
        <w:t> </w:t>
      </w:r>
      <w:r>
        <w:rPr>
          <w:sz w:val="24"/>
        </w:rPr>
        <w:t>the work of Song &amp; Li (2014).</w:t>
      </w:r>
    </w:p>
    <w:p>
      <w:pPr>
        <w:pStyle w:val="ListParagraph"/>
        <w:numPr>
          <w:ilvl w:val="2"/>
          <w:numId w:val="6"/>
        </w:numPr>
        <w:tabs>
          <w:tab w:pos="940" w:val="left" w:leader="none"/>
        </w:tabs>
        <w:spacing w:line="480" w:lineRule="auto" w:before="0" w:after="0"/>
        <w:ind w:left="940" w:right="215" w:hanging="360"/>
        <w:jc w:val="both"/>
        <w:rPr>
          <w:sz w:val="24"/>
        </w:rPr>
      </w:pPr>
      <w:r>
        <w:rPr>
          <w:sz w:val="24"/>
        </w:rPr>
        <w:t>To apply</w:t>
      </w:r>
      <w:r>
        <w:rPr>
          <w:spacing w:val="-2"/>
          <w:sz w:val="24"/>
        </w:rPr>
        <w:t> </w:t>
      </w:r>
      <w:r>
        <w:rPr>
          <w:sz w:val="24"/>
        </w:rPr>
        <w:t>the FF-FDOG based PLD algorithm on select dataset of 10 images of power lines</w:t>
      </w:r>
      <w:r>
        <w:rPr>
          <w:spacing w:val="-4"/>
          <w:sz w:val="24"/>
        </w:rPr>
        <w:t> </w:t>
      </w:r>
      <w:r>
        <w:rPr>
          <w:sz w:val="24"/>
        </w:rPr>
        <w:t>obtained</w:t>
      </w:r>
      <w:r>
        <w:rPr>
          <w:spacing w:val="-4"/>
          <w:sz w:val="24"/>
        </w:rPr>
        <w:t> </w:t>
      </w:r>
      <w:r>
        <w:rPr>
          <w:sz w:val="24"/>
        </w:rPr>
        <w:t>under</w:t>
      </w:r>
      <w:r>
        <w:rPr>
          <w:spacing w:val="-4"/>
          <w:sz w:val="24"/>
        </w:rPr>
        <w:t> </w:t>
      </w:r>
      <w:r>
        <w:rPr>
          <w:sz w:val="24"/>
        </w:rPr>
        <w:t>different</w:t>
      </w:r>
      <w:r>
        <w:rPr>
          <w:spacing w:val="-4"/>
          <w:sz w:val="24"/>
        </w:rPr>
        <w:t> </w:t>
      </w:r>
      <w:r>
        <w:rPr>
          <w:sz w:val="24"/>
        </w:rPr>
        <w:t>conditions</w:t>
      </w:r>
      <w:r>
        <w:rPr>
          <w:spacing w:val="-3"/>
          <w:sz w:val="24"/>
        </w:rPr>
        <w:t> </w:t>
      </w:r>
      <w:r>
        <w:rPr>
          <w:sz w:val="24"/>
        </w:rPr>
        <w:t>from</w:t>
      </w:r>
      <w:r>
        <w:rPr>
          <w:spacing w:val="-4"/>
          <w:sz w:val="24"/>
        </w:rPr>
        <w:t> </w:t>
      </w:r>
      <w:r>
        <w:rPr>
          <w:sz w:val="24"/>
        </w:rPr>
        <w:t>Samaru,</w:t>
      </w:r>
      <w:r>
        <w:rPr>
          <w:spacing w:val="-4"/>
          <w:sz w:val="24"/>
        </w:rPr>
        <w:t> </w:t>
      </w:r>
      <w:r>
        <w:rPr>
          <w:sz w:val="24"/>
        </w:rPr>
        <w:t>Sabon-Gari</w:t>
      </w:r>
      <w:r>
        <w:rPr>
          <w:spacing w:val="-3"/>
          <w:sz w:val="24"/>
        </w:rPr>
        <w:t> </w:t>
      </w:r>
      <w:r>
        <w:rPr>
          <w:sz w:val="24"/>
        </w:rPr>
        <w:t>Local</w:t>
      </w:r>
      <w:r>
        <w:rPr>
          <w:spacing w:val="-4"/>
          <w:sz w:val="24"/>
        </w:rPr>
        <w:t> </w:t>
      </w:r>
      <w:r>
        <w:rPr>
          <w:sz w:val="24"/>
        </w:rPr>
        <w:t>Government Area of Kaduna State.</w:t>
      </w:r>
    </w:p>
    <w:p>
      <w:pPr>
        <w:pStyle w:val="Heading3"/>
        <w:numPr>
          <w:ilvl w:val="1"/>
          <w:numId w:val="6"/>
        </w:numPr>
        <w:tabs>
          <w:tab w:pos="939" w:val="left" w:leader="none"/>
        </w:tabs>
        <w:spacing w:line="240" w:lineRule="auto" w:before="207" w:after="0"/>
        <w:ind w:left="939" w:right="0" w:hanging="719"/>
        <w:jc w:val="both"/>
      </w:pPr>
      <w:bookmarkStart w:name="_TOC_250056" w:id="14"/>
      <w:bookmarkEnd w:id="14"/>
      <w:r>
        <w:rPr>
          <w:spacing w:val="-2"/>
        </w:rPr>
        <w:t>Methodology</w:t>
      </w:r>
    </w:p>
    <w:p>
      <w:pPr>
        <w:pStyle w:val="BodyText"/>
        <w:spacing w:before="269"/>
        <w:ind w:left="220"/>
      </w:pPr>
      <w:r>
        <w:rPr/>
        <w:t>The</w:t>
      </w:r>
      <w:r>
        <w:rPr>
          <w:spacing w:val="-3"/>
        </w:rPr>
        <w:t> </w:t>
      </w:r>
      <w:r>
        <w:rPr/>
        <w:t>methodology</w:t>
      </w:r>
      <w:r>
        <w:rPr>
          <w:spacing w:val="-2"/>
        </w:rPr>
        <w:t> </w:t>
      </w:r>
      <w:r>
        <w:rPr/>
        <w:t>adopted in</w:t>
      </w:r>
      <w:r>
        <w:rPr>
          <w:spacing w:val="-1"/>
        </w:rPr>
        <w:t> </w:t>
      </w:r>
      <w:r>
        <w:rPr/>
        <w:t>this research is</w:t>
      </w:r>
      <w:r>
        <w:rPr>
          <w:spacing w:val="-1"/>
        </w:rPr>
        <w:t> </w:t>
      </w:r>
      <w:r>
        <w:rPr/>
        <w:t>described as </w:t>
      </w:r>
      <w:r>
        <w:rPr>
          <w:spacing w:val="-2"/>
        </w:rPr>
        <w:t>follows:</w:t>
      </w:r>
    </w:p>
    <w:p>
      <w:pPr>
        <w:pStyle w:val="BodyText"/>
      </w:pPr>
    </w:p>
    <w:p>
      <w:pPr>
        <w:pStyle w:val="ListParagraph"/>
        <w:numPr>
          <w:ilvl w:val="2"/>
          <w:numId w:val="6"/>
        </w:numPr>
        <w:tabs>
          <w:tab w:pos="940" w:val="left" w:leader="none"/>
        </w:tabs>
        <w:spacing w:line="480" w:lineRule="auto" w:before="0" w:after="0"/>
        <w:ind w:left="940" w:right="219" w:hanging="360"/>
        <w:jc w:val="left"/>
        <w:rPr>
          <w:sz w:val="24"/>
        </w:rPr>
      </w:pPr>
      <w:r>
        <w:rPr>
          <w:sz w:val="24"/>
        </w:rPr>
        <w:t>Replication and implementation of the MF-FDOG based PLD algorithm by adopting the following:</w:t>
      </w:r>
    </w:p>
    <w:p>
      <w:pPr>
        <w:pStyle w:val="ListParagraph"/>
        <w:numPr>
          <w:ilvl w:val="3"/>
          <w:numId w:val="6"/>
        </w:numPr>
        <w:tabs>
          <w:tab w:pos="1300" w:val="left" w:leader="none"/>
        </w:tabs>
        <w:spacing w:line="480" w:lineRule="auto" w:before="0" w:after="0"/>
        <w:ind w:left="1300" w:right="223" w:hanging="360"/>
        <w:jc w:val="left"/>
        <w:rPr>
          <w:sz w:val="24"/>
        </w:rPr>
      </w:pPr>
      <w:r>
        <w:rPr>
          <w:sz w:val="24"/>
        </w:rPr>
        <w:t>An edge</w:t>
      </w:r>
      <w:r>
        <w:rPr>
          <w:spacing w:val="20"/>
          <w:sz w:val="24"/>
        </w:rPr>
        <w:t> </w:t>
      </w:r>
      <w:r>
        <w:rPr>
          <w:sz w:val="24"/>
        </w:rPr>
        <w:t>map</w:t>
      </w:r>
      <w:r>
        <w:rPr>
          <w:spacing w:val="23"/>
          <w:sz w:val="24"/>
        </w:rPr>
        <w:t> </w:t>
      </w:r>
      <w:r>
        <w:rPr>
          <w:sz w:val="24"/>
        </w:rPr>
        <w:t>based</w:t>
      </w:r>
      <w:r>
        <w:rPr>
          <w:spacing w:val="21"/>
          <w:sz w:val="24"/>
        </w:rPr>
        <w:t> </w:t>
      </w:r>
      <w:r>
        <w:rPr>
          <w:sz w:val="24"/>
        </w:rPr>
        <w:t>on</w:t>
      </w:r>
      <w:r>
        <w:rPr>
          <w:spacing w:val="21"/>
          <w:sz w:val="24"/>
        </w:rPr>
        <w:t> </w:t>
      </w:r>
      <w:r>
        <w:rPr>
          <w:sz w:val="24"/>
        </w:rPr>
        <w:t>MF and</w:t>
      </w:r>
      <w:r>
        <w:rPr>
          <w:spacing w:val="23"/>
          <w:sz w:val="24"/>
        </w:rPr>
        <w:t> </w:t>
      </w:r>
      <w:r>
        <w:rPr>
          <w:sz w:val="24"/>
        </w:rPr>
        <w:t>FDOG</w:t>
      </w:r>
      <w:r>
        <w:rPr>
          <w:spacing w:val="21"/>
          <w:sz w:val="24"/>
        </w:rPr>
        <w:t> </w:t>
      </w:r>
      <w:r>
        <w:rPr>
          <w:sz w:val="24"/>
        </w:rPr>
        <w:t>is</w:t>
      </w:r>
      <w:r>
        <w:rPr>
          <w:spacing w:val="22"/>
          <w:sz w:val="24"/>
        </w:rPr>
        <w:t> </w:t>
      </w:r>
      <w:r>
        <w:rPr>
          <w:sz w:val="24"/>
        </w:rPr>
        <w:t>applied to detect all</w:t>
      </w:r>
      <w:r>
        <w:rPr>
          <w:spacing w:val="20"/>
          <w:sz w:val="24"/>
        </w:rPr>
        <w:t> </w:t>
      </w:r>
      <w:r>
        <w:rPr>
          <w:sz w:val="24"/>
        </w:rPr>
        <w:t>the line segments with symmetrical edges in the image.</w:t>
      </w:r>
    </w:p>
    <w:p>
      <w:pPr>
        <w:pStyle w:val="ListParagraph"/>
        <w:numPr>
          <w:ilvl w:val="3"/>
          <w:numId w:val="6"/>
        </w:numPr>
        <w:tabs>
          <w:tab w:pos="1300" w:val="left" w:leader="none"/>
        </w:tabs>
        <w:spacing w:line="480" w:lineRule="auto" w:before="0" w:after="0"/>
        <w:ind w:left="1300" w:right="215" w:hanging="360"/>
        <w:jc w:val="left"/>
        <w:rPr>
          <w:sz w:val="24"/>
        </w:rPr>
      </w:pPr>
      <w:r>
        <w:rPr>
          <w:sz w:val="24"/>
        </w:rPr>
        <w:t>A</w:t>
      </w:r>
      <w:r>
        <w:rPr>
          <w:spacing w:val="40"/>
          <w:sz w:val="24"/>
        </w:rPr>
        <w:t> </w:t>
      </w:r>
      <w:r>
        <w:rPr>
          <w:sz w:val="24"/>
        </w:rPr>
        <w:t>morphological</w:t>
      </w:r>
      <w:r>
        <w:rPr>
          <w:spacing w:val="40"/>
          <w:sz w:val="24"/>
        </w:rPr>
        <w:t> </w:t>
      </w:r>
      <w:r>
        <w:rPr>
          <w:sz w:val="24"/>
        </w:rPr>
        <w:t>filter</w:t>
      </w:r>
      <w:r>
        <w:rPr>
          <w:spacing w:val="40"/>
          <w:sz w:val="24"/>
        </w:rPr>
        <w:t> </w:t>
      </w:r>
      <w:r>
        <w:rPr>
          <w:sz w:val="24"/>
        </w:rPr>
        <w:t>is</w:t>
      </w:r>
      <w:r>
        <w:rPr>
          <w:spacing w:val="40"/>
          <w:sz w:val="24"/>
        </w:rPr>
        <w:t> </w:t>
      </w:r>
      <w:r>
        <w:rPr>
          <w:sz w:val="24"/>
        </w:rPr>
        <w:t>designed</w:t>
      </w:r>
      <w:r>
        <w:rPr>
          <w:spacing w:val="40"/>
          <w:sz w:val="24"/>
        </w:rPr>
        <w:t> </w:t>
      </w:r>
      <w:r>
        <w:rPr>
          <w:sz w:val="24"/>
        </w:rPr>
        <w:t>specifically</w:t>
      </w:r>
      <w:r>
        <w:rPr>
          <w:spacing w:val="36"/>
          <w:sz w:val="24"/>
        </w:rPr>
        <w:t> </w:t>
      </w:r>
      <w:r>
        <w:rPr>
          <w:sz w:val="24"/>
        </w:rPr>
        <w:t>to</w:t>
      </w:r>
      <w:r>
        <w:rPr>
          <w:spacing w:val="40"/>
          <w:sz w:val="24"/>
        </w:rPr>
        <w:t> </w:t>
      </w:r>
      <w:r>
        <w:rPr>
          <w:sz w:val="24"/>
        </w:rPr>
        <w:t>filter</w:t>
      </w:r>
      <w:r>
        <w:rPr>
          <w:spacing w:val="40"/>
          <w:sz w:val="24"/>
        </w:rPr>
        <w:t> </w:t>
      </w:r>
      <w:r>
        <w:rPr>
          <w:sz w:val="24"/>
        </w:rPr>
        <w:t>out</w:t>
      </w:r>
      <w:r>
        <w:rPr>
          <w:spacing w:val="40"/>
          <w:sz w:val="24"/>
        </w:rPr>
        <w:t> </w:t>
      </w:r>
      <w:r>
        <w:rPr>
          <w:sz w:val="24"/>
        </w:rPr>
        <w:t>the</w:t>
      </w:r>
      <w:r>
        <w:rPr>
          <w:spacing w:val="40"/>
          <w:sz w:val="24"/>
        </w:rPr>
        <w:t> </w:t>
      </w:r>
      <w:r>
        <w:rPr>
          <w:sz w:val="24"/>
        </w:rPr>
        <w:t>non-power</w:t>
      </w:r>
      <w:r>
        <w:rPr>
          <w:spacing w:val="40"/>
          <w:sz w:val="24"/>
        </w:rPr>
        <w:t> </w:t>
      </w:r>
      <w:r>
        <w:rPr>
          <w:sz w:val="24"/>
        </w:rPr>
        <w:t>line </w:t>
      </w:r>
      <w:r>
        <w:rPr>
          <w:spacing w:val="-2"/>
          <w:sz w:val="24"/>
        </w:rPr>
        <w:t>candidates.</w:t>
      </w:r>
    </w:p>
    <w:p>
      <w:pPr>
        <w:pStyle w:val="ListParagraph"/>
        <w:numPr>
          <w:ilvl w:val="3"/>
          <w:numId w:val="6"/>
        </w:numPr>
        <w:tabs>
          <w:tab w:pos="1300" w:val="left" w:leader="none"/>
        </w:tabs>
        <w:spacing w:line="480" w:lineRule="auto" w:before="1" w:after="0"/>
        <w:ind w:left="1300" w:right="217" w:hanging="360"/>
        <w:jc w:val="left"/>
        <w:rPr>
          <w:sz w:val="24"/>
        </w:rPr>
      </w:pPr>
      <w:r>
        <w:rPr>
          <w:sz w:val="24"/>
        </w:rPr>
        <w:t>The</w:t>
      </w:r>
      <w:r>
        <w:rPr>
          <w:spacing w:val="40"/>
          <w:sz w:val="24"/>
        </w:rPr>
        <w:t> </w:t>
      </w:r>
      <w:r>
        <w:rPr>
          <w:sz w:val="24"/>
        </w:rPr>
        <w:t>graph-cut</w:t>
      </w:r>
      <w:r>
        <w:rPr>
          <w:spacing w:val="40"/>
          <w:sz w:val="24"/>
        </w:rPr>
        <w:t> </w:t>
      </w:r>
      <w:r>
        <w:rPr>
          <w:sz w:val="24"/>
        </w:rPr>
        <w:t>model</w:t>
      </w:r>
      <w:r>
        <w:rPr>
          <w:spacing w:val="40"/>
          <w:sz w:val="24"/>
        </w:rPr>
        <w:t> </w:t>
      </w:r>
      <w:r>
        <w:rPr>
          <w:sz w:val="24"/>
        </w:rPr>
        <w:t>based</w:t>
      </w:r>
      <w:r>
        <w:rPr>
          <w:spacing w:val="40"/>
          <w:sz w:val="24"/>
        </w:rPr>
        <w:t> </w:t>
      </w:r>
      <w:r>
        <w:rPr>
          <w:sz w:val="24"/>
        </w:rPr>
        <w:t>on</w:t>
      </w:r>
      <w:r>
        <w:rPr>
          <w:spacing w:val="40"/>
          <w:sz w:val="24"/>
        </w:rPr>
        <w:t> </w:t>
      </w:r>
      <w:r>
        <w:rPr>
          <w:sz w:val="24"/>
        </w:rPr>
        <w:t>the</w:t>
      </w:r>
      <w:r>
        <w:rPr>
          <w:spacing w:val="40"/>
          <w:sz w:val="24"/>
        </w:rPr>
        <w:t> </w:t>
      </w:r>
      <w:r>
        <w:rPr>
          <w:sz w:val="24"/>
        </w:rPr>
        <w:t>graph</w:t>
      </w:r>
      <w:r>
        <w:rPr>
          <w:spacing w:val="40"/>
          <w:sz w:val="24"/>
        </w:rPr>
        <w:t> </w:t>
      </w:r>
      <w:r>
        <w:rPr>
          <w:sz w:val="24"/>
        </w:rPr>
        <w:t>theory</w:t>
      </w:r>
      <w:r>
        <w:rPr>
          <w:spacing w:val="39"/>
          <w:sz w:val="24"/>
        </w:rPr>
        <w:t> </w:t>
      </w:r>
      <w:r>
        <w:rPr>
          <w:sz w:val="24"/>
        </w:rPr>
        <w:t>is</w:t>
      </w:r>
      <w:r>
        <w:rPr>
          <w:spacing w:val="40"/>
          <w:sz w:val="24"/>
        </w:rPr>
        <w:t> </w:t>
      </w:r>
      <w:r>
        <w:rPr>
          <w:sz w:val="24"/>
        </w:rPr>
        <w:t>exploited</w:t>
      </w:r>
      <w:r>
        <w:rPr>
          <w:spacing w:val="40"/>
          <w:sz w:val="24"/>
        </w:rPr>
        <w:t> </w:t>
      </w:r>
      <w:r>
        <w:rPr>
          <w:sz w:val="24"/>
        </w:rPr>
        <w:t>to</w:t>
      </w:r>
      <w:r>
        <w:rPr>
          <w:spacing w:val="40"/>
          <w:sz w:val="24"/>
        </w:rPr>
        <w:t> </w:t>
      </w:r>
      <w:r>
        <w:rPr>
          <w:sz w:val="24"/>
        </w:rPr>
        <w:t>group</w:t>
      </w:r>
      <w:r>
        <w:rPr>
          <w:spacing w:val="40"/>
          <w:sz w:val="24"/>
        </w:rPr>
        <w:t> </w:t>
      </w:r>
      <w:r>
        <w:rPr>
          <w:sz w:val="24"/>
        </w:rPr>
        <w:t>the</w:t>
      </w:r>
      <w:r>
        <w:rPr>
          <w:spacing w:val="40"/>
          <w:sz w:val="24"/>
        </w:rPr>
        <w:t> </w:t>
      </w:r>
      <w:r>
        <w:rPr>
          <w:sz w:val="24"/>
        </w:rPr>
        <w:t>line segment pool into whole line pool</w:t>
      </w:r>
    </w:p>
    <w:p>
      <w:pPr>
        <w:pStyle w:val="ListParagraph"/>
        <w:numPr>
          <w:ilvl w:val="3"/>
          <w:numId w:val="6"/>
        </w:numPr>
        <w:tabs>
          <w:tab w:pos="1299" w:val="left" w:leader="none"/>
        </w:tabs>
        <w:spacing w:line="240" w:lineRule="auto" w:before="0" w:after="0"/>
        <w:ind w:left="1299" w:right="0" w:hanging="359"/>
        <w:jc w:val="left"/>
        <w:rPr>
          <w:sz w:val="24"/>
        </w:rPr>
      </w:pPr>
      <w:r>
        <w:rPr>
          <w:sz w:val="24"/>
        </w:rPr>
        <w:t>The</w:t>
      </w:r>
      <w:r>
        <w:rPr>
          <w:spacing w:val="-4"/>
          <w:sz w:val="24"/>
        </w:rPr>
        <w:t> </w:t>
      </w:r>
      <w:r>
        <w:rPr>
          <w:sz w:val="24"/>
        </w:rPr>
        <w:t>“true”</w:t>
      </w:r>
      <w:r>
        <w:rPr>
          <w:spacing w:val="-1"/>
          <w:sz w:val="24"/>
        </w:rPr>
        <w:t> </w:t>
      </w:r>
      <w:r>
        <w:rPr>
          <w:sz w:val="24"/>
        </w:rPr>
        <w:t>power lines</w:t>
      </w:r>
      <w:r>
        <w:rPr>
          <w:spacing w:val="2"/>
          <w:sz w:val="24"/>
        </w:rPr>
        <w:t> </w:t>
      </w:r>
      <w:r>
        <w:rPr>
          <w:sz w:val="24"/>
        </w:rPr>
        <w:t>is picked-up by</w:t>
      </w:r>
      <w:r>
        <w:rPr>
          <w:spacing w:val="-5"/>
          <w:sz w:val="24"/>
        </w:rPr>
        <w:t> </w:t>
      </w:r>
      <w:r>
        <w:rPr>
          <w:sz w:val="24"/>
        </w:rPr>
        <w:t>morphology</w:t>
      </w:r>
      <w:r>
        <w:rPr>
          <w:spacing w:val="-2"/>
          <w:sz w:val="24"/>
        </w:rPr>
        <w:t> properties.</w:t>
      </w:r>
    </w:p>
    <w:p>
      <w:pPr>
        <w:pStyle w:val="BodyText"/>
      </w:pPr>
    </w:p>
    <w:p>
      <w:pPr>
        <w:pStyle w:val="ListParagraph"/>
        <w:numPr>
          <w:ilvl w:val="2"/>
          <w:numId w:val="6"/>
        </w:numPr>
        <w:tabs>
          <w:tab w:pos="940" w:val="left" w:leader="none"/>
        </w:tabs>
        <w:spacing w:line="480" w:lineRule="auto" w:before="0" w:after="0"/>
        <w:ind w:left="940" w:right="219" w:hanging="360"/>
        <w:jc w:val="left"/>
        <w:rPr>
          <w:sz w:val="24"/>
        </w:rPr>
      </w:pPr>
      <w:r>
        <w:rPr>
          <w:sz w:val="24"/>
        </w:rPr>
        <w:t>Development and implementation of</w:t>
      </w:r>
      <w:r>
        <w:rPr>
          <w:spacing w:val="-1"/>
          <w:sz w:val="24"/>
        </w:rPr>
        <w:t> </w:t>
      </w:r>
      <w:r>
        <w:rPr>
          <w:sz w:val="24"/>
        </w:rPr>
        <w:t>the FF-FDOG</w:t>
      </w:r>
      <w:r>
        <w:rPr>
          <w:spacing w:val="-1"/>
          <w:sz w:val="24"/>
        </w:rPr>
        <w:t> </w:t>
      </w:r>
      <w:r>
        <w:rPr>
          <w:sz w:val="24"/>
        </w:rPr>
        <w:t>based PLD algorithm by</w:t>
      </w:r>
      <w:r>
        <w:rPr>
          <w:spacing w:val="-2"/>
          <w:sz w:val="24"/>
        </w:rPr>
        <w:t> </w:t>
      </w:r>
      <w:r>
        <w:rPr>
          <w:sz w:val="24"/>
        </w:rPr>
        <w:t>adopting the following:</w:t>
      </w:r>
    </w:p>
    <w:p>
      <w:pPr>
        <w:pStyle w:val="ListParagraph"/>
        <w:numPr>
          <w:ilvl w:val="3"/>
          <w:numId w:val="6"/>
        </w:numPr>
        <w:tabs>
          <w:tab w:pos="1300" w:val="left" w:leader="none"/>
        </w:tabs>
        <w:spacing w:line="480" w:lineRule="auto" w:before="0" w:after="0"/>
        <w:ind w:left="1300" w:right="217" w:hanging="360"/>
        <w:jc w:val="left"/>
        <w:rPr>
          <w:sz w:val="24"/>
        </w:rPr>
      </w:pPr>
      <w:r>
        <w:rPr>
          <w:sz w:val="24"/>
        </w:rPr>
        <w:t>An</w:t>
      </w:r>
      <w:r>
        <w:rPr>
          <w:spacing w:val="25"/>
          <w:sz w:val="24"/>
        </w:rPr>
        <w:t> </w:t>
      </w:r>
      <w:r>
        <w:rPr>
          <w:sz w:val="24"/>
        </w:rPr>
        <w:t>edge</w:t>
      </w:r>
      <w:r>
        <w:rPr>
          <w:spacing w:val="24"/>
          <w:sz w:val="24"/>
        </w:rPr>
        <w:t> </w:t>
      </w:r>
      <w:r>
        <w:rPr>
          <w:sz w:val="24"/>
        </w:rPr>
        <w:t>map</w:t>
      </w:r>
      <w:r>
        <w:rPr>
          <w:spacing w:val="26"/>
          <w:sz w:val="24"/>
        </w:rPr>
        <w:t> </w:t>
      </w:r>
      <w:r>
        <w:rPr>
          <w:sz w:val="24"/>
        </w:rPr>
        <w:t>based</w:t>
      </w:r>
      <w:r>
        <w:rPr>
          <w:spacing w:val="25"/>
          <w:sz w:val="24"/>
        </w:rPr>
        <w:t> </w:t>
      </w:r>
      <w:r>
        <w:rPr>
          <w:sz w:val="24"/>
        </w:rPr>
        <w:t>on</w:t>
      </w:r>
      <w:r>
        <w:rPr>
          <w:spacing w:val="25"/>
          <w:sz w:val="24"/>
        </w:rPr>
        <w:t> </w:t>
      </w:r>
      <w:r>
        <w:rPr>
          <w:sz w:val="24"/>
        </w:rPr>
        <w:t>FF</w:t>
      </w:r>
      <w:r>
        <w:rPr>
          <w:spacing w:val="24"/>
          <w:sz w:val="24"/>
        </w:rPr>
        <w:t> </w:t>
      </w:r>
      <w:r>
        <w:rPr>
          <w:sz w:val="24"/>
        </w:rPr>
        <w:t>and</w:t>
      </w:r>
      <w:r>
        <w:rPr>
          <w:spacing w:val="27"/>
          <w:sz w:val="24"/>
        </w:rPr>
        <w:t> </w:t>
      </w:r>
      <w:r>
        <w:rPr>
          <w:sz w:val="24"/>
        </w:rPr>
        <w:t>FDOG</w:t>
      </w:r>
      <w:r>
        <w:rPr>
          <w:spacing w:val="25"/>
          <w:sz w:val="24"/>
        </w:rPr>
        <w:t> </w:t>
      </w:r>
      <w:r>
        <w:rPr>
          <w:sz w:val="24"/>
        </w:rPr>
        <w:t>is</w:t>
      </w:r>
      <w:r>
        <w:rPr>
          <w:spacing w:val="27"/>
          <w:sz w:val="24"/>
        </w:rPr>
        <w:t> </w:t>
      </w:r>
      <w:r>
        <w:rPr>
          <w:sz w:val="24"/>
        </w:rPr>
        <w:t>applied</w:t>
      </w:r>
      <w:r>
        <w:rPr>
          <w:spacing w:val="25"/>
          <w:sz w:val="24"/>
        </w:rPr>
        <w:t> </w:t>
      </w:r>
      <w:r>
        <w:rPr>
          <w:sz w:val="24"/>
        </w:rPr>
        <w:t>to</w:t>
      </w:r>
      <w:r>
        <w:rPr>
          <w:spacing w:val="26"/>
          <w:sz w:val="24"/>
        </w:rPr>
        <w:t> </w:t>
      </w:r>
      <w:r>
        <w:rPr>
          <w:sz w:val="24"/>
        </w:rPr>
        <w:t>detect</w:t>
      </w:r>
      <w:r>
        <w:rPr>
          <w:spacing w:val="26"/>
          <w:sz w:val="24"/>
        </w:rPr>
        <w:t> </w:t>
      </w:r>
      <w:r>
        <w:rPr>
          <w:sz w:val="24"/>
        </w:rPr>
        <w:t>all</w:t>
      </w:r>
      <w:r>
        <w:rPr>
          <w:spacing w:val="26"/>
          <w:sz w:val="24"/>
        </w:rPr>
        <w:t> </w:t>
      </w:r>
      <w:r>
        <w:rPr>
          <w:sz w:val="24"/>
        </w:rPr>
        <w:t>the</w:t>
      </w:r>
      <w:r>
        <w:rPr>
          <w:spacing w:val="25"/>
          <w:sz w:val="24"/>
        </w:rPr>
        <w:t> </w:t>
      </w:r>
      <w:r>
        <w:rPr>
          <w:sz w:val="24"/>
        </w:rPr>
        <w:t>line</w:t>
      </w:r>
      <w:r>
        <w:rPr>
          <w:spacing w:val="24"/>
          <w:sz w:val="24"/>
        </w:rPr>
        <w:t> </w:t>
      </w:r>
      <w:r>
        <w:rPr>
          <w:sz w:val="24"/>
        </w:rPr>
        <w:t>segments with symmetrical edges in the image</w:t>
      </w:r>
    </w:p>
    <w:p>
      <w:pPr>
        <w:pStyle w:val="ListParagraph"/>
        <w:numPr>
          <w:ilvl w:val="3"/>
          <w:numId w:val="6"/>
        </w:numPr>
        <w:tabs>
          <w:tab w:pos="1360" w:val="left" w:leader="none"/>
        </w:tabs>
        <w:spacing w:line="240" w:lineRule="auto" w:before="1" w:after="0"/>
        <w:ind w:left="1360" w:right="0" w:hanging="420"/>
        <w:jc w:val="left"/>
        <w:rPr>
          <w:sz w:val="24"/>
        </w:rPr>
      </w:pPr>
      <w:r>
        <w:rPr>
          <w:sz w:val="24"/>
        </w:rPr>
        <w:t>Step</w:t>
      </w:r>
      <w:r>
        <w:rPr>
          <w:spacing w:val="-1"/>
          <w:sz w:val="24"/>
        </w:rPr>
        <w:t> </w:t>
      </w:r>
      <w:r>
        <w:rPr>
          <w:sz w:val="24"/>
        </w:rPr>
        <w:t>1 (b -</w:t>
      </w:r>
      <w:r>
        <w:rPr>
          <w:spacing w:val="-2"/>
          <w:sz w:val="24"/>
        </w:rPr>
        <w:t> </w:t>
      </w:r>
      <w:r>
        <w:rPr>
          <w:sz w:val="24"/>
        </w:rPr>
        <w:t>d)</w:t>
      </w:r>
      <w:r>
        <w:rPr>
          <w:spacing w:val="-1"/>
          <w:sz w:val="24"/>
        </w:rPr>
        <w:t> </w:t>
      </w:r>
      <w:r>
        <w:rPr>
          <w:sz w:val="24"/>
        </w:rPr>
        <w:t>is </w:t>
      </w:r>
      <w:r>
        <w:rPr>
          <w:spacing w:val="-2"/>
          <w:sz w:val="24"/>
        </w:rPr>
        <w:t>repeated.</w:t>
      </w:r>
    </w:p>
    <w:p>
      <w:pPr>
        <w:spacing w:after="0" w:line="240" w:lineRule="auto"/>
        <w:jc w:val="left"/>
        <w:rPr>
          <w:sz w:val="24"/>
        </w:rPr>
        <w:sectPr>
          <w:pgSz w:w="11910" w:h="16840"/>
          <w:pgMar w:header="0" w:footer="1055" w:top="1340" w:bottom="1240" w:left="1220" w:right="1220"/>
        </w:sectPr>
      </w:pPr>
    </w:p>
    <w:p>
      <w:pPr>
        <w:pStyle w:val="ListParagraph"/>
        <w:numPr>
          <w:ilvl w:val="2"/>
          <w:numId w:val="6"/>
        </w:numPr>
        <w:tabs>
          <w:tab w:pos="940" w:val="left" w:leader="none"/>
        </w:tabs>
        <w:spacing w:line="480" w:lineRule="auto" w:before="74" w:after="0"/>
        <w:ind w:left="940" w:right="218" w:hanging="360"/>
        <w:jc w:val="both"/>
        <w:rPr>
          <w:sz w:val="24"/>
        </w:rPr>
      </w:pPr>
      <w:r>
        <w:rPr>
          <w:sz w:val="24"/>
        </w:rPr>
        <w:t>Validation by comparing the performance of both algorithm by adopting the </w:t>
      </w:r>
      <w:r>
        <w:rPr>
          <w:spacing w:val="-2"/>
          <w:sz w:val="24"/>
        </w:rPr>
        <w:t>following:</w:t>
      </w:r>
    </w:p>
    <w:p>
      <w:pPr>
        <w:pStyle w:val="ListParagraph"/>
        <w:numPr>
          <w:ilvl w:val="3"/>
          <w:numId w:val="6"/>
        </w:numPr>
        <w:tabs>
          <w:tab w:pos="1300" w:val="left" w:leader="none"/>
        </w:tabs>
        <w:spacing w:line="480" w:lineRule="auto" w:before="0" w:after="0"/>
        <w:ind w:left="1300" w:right="223" w:hanging="360"/>
        <w:jc w:val="both"/>
        <w:rPr>
          <w:sz w:val="24"/>
        </w:rPr>
      </w:pPr>
      <w:r>
        <w:rPr>
          <w:sz w:val="24"/>
        </w:rPr>
        <w:t>A dataset of 50 images of power lines is obtained from the University of South Florida, computer vision and pattern recognition wire database.</w:t>
      </w:r>
    </w:p>
    <w:p>
      <w:pPr>
        <w:pStyle w:val="ListParagraph"/>
        <w:numPr>
          <w:ilvl w:val="3"/>
          <w:numId w:val="6"/>
        </w:numPr>
        <w:tabs>
          <w:tab w:pos="1300" w:val="left" w:leader="none"/>
        </w:tabs>
        <w:spacing w:line="480" w:lineRule="auto" w:before="0" w:after="0"/>
        <w:ind w:left="1300" w:right="216" w:hanging="360"/>
        <w:jc w:val="both"/>
        <w:rPr>
          <w:sz w:val="24"/>
        </w:rPr>
      </w:pPr>
      <w:r>
        <w:rPr>
          <w:sz w:val="24"/>
        </w:rPr>
        <w:t>For each image, clutter measure on the visual complexity of the background is calculated to quantitatively show the richness of the dataset</w:t>
      </w:r>
    </w:p>
    <w:p>
      <w:pPr>
        <w:pStyle w:val="ListParagraph"/>
        <w:numPr>
          <w:ilvl w:val="3"/>
          <w:numId w:val="6"/>
        </w:numPr>
        <w:tabs>
          <w:tab w:pos="1300" w:val="left" w:leader="none"/>
        </w:tabs>
        <w:spacing w:line="480" w:lineRule="auto" w:before="1" w:after="0"/>
        <w:ind w:left="1300" w:right="219" w:hanging="360"/>
        <w:jc w:val="both"/>
        <w:rPr>
          <w:sz w:val="24"/>
        </w:rPr>
      </w:pPr>
      <w:r>
        <w:rPr>
          <w:sz w:val="24"/>
        </w:rPr>
        <w:t>For each power line, the ground truth is obtained by first manually labelling several points, and then approximating with a straight line or a quadratic </w:t>
      </w:r>
      <w:r>
        <w:rPr>
          <w:spacing w:val="-2"/>
          <w:sz w:val="24"/>
        </w:rPr>
        <w:t>polynomial.</w:t>
      </w:r>
    </w:p>
    <w:p>
      <w:pPr>
        <w:pStyle w:val="ListParagraph"/>
        <w:numPr>
          <w:ilvl w:val="3"/>
          <w:numId w:val="6"/>
        </w:numPr>
        <w:tabs>
          <w:tab w:pos="1300" w:val="left" w:leader="none"/>
        </w:tabs>
        <w:spacing w:line="480" w:lineRule="auto" w:before="0" w:after="0"/>
        <w:ind w:left="1300" w:right="216" w:hanging="360"/>
        <w:jc w:val="both"/>
        <w:rPr>
          <w:sz w:val="24"/>
        </w:rPr>
      </w:pPr>
      <w:r>
        <w:rPr>
          <w:sz w:val="24"/>
        </w:rPr>
        <w:t>The performance of both algorithms are measured by true positive rate (TPR) and false positive rate (FPR) and run-time at line-level.</w:t>
      </w:r>
    </w:p>
    <w:p>
      <w:pPr>
        <w:pStyle w:val="ListParagraph"/>
        <w:numPr>
          <w:ilvl w:val="3"/>
          <w:numId w:val="6"/>
        </w:numPr>
        <w:tabs>
          <w:tab w:pos="1299" w:val="left" w:leader="none"/>
        </w:tabs>
        <w:spacing w:line="240" w:lineRule="auto" w:before="0" w:after="0"/>
        <w:ind w:left="1299" w:right="0" w:hanging="359"/>
        <w:jc w:val="both"/>
        <w:rPr>
          <w:sz w:val="24"/>
        </w:rPr>
      </w:pPr>
      <w:r>
        <w:rPr>
          <w:sz w:val="24"/>
        </w:rPr>
        <w:t>Comparison</w:t>
      </w:r>
      <w:r>
        <w:rPr>
          <w:spacing w:val="-3"/>
          <w:sz w:val="24"/>
        </w:rPr>
        <w:t> </w:t>
      </w:r>
      <w:r>
        <w:rPr>
          <w:sz w:val="24"/>
        </w:rPr>
        <w:t>based</w:t>
      </w:r>
      <w:r>
        <w:rPr>
          <w:spacing w:val="-1"/>
          <w:sz w:val="24"/>
        </w:rPr>
        <w:t> </w:t>
      </w:r>
      <w:r>
        <w:rPr>
          <w:sz w:val="24"/>
        </w:rPr>
        <w:t>on TPR, FPR and</w:t>
      </w:r>
      <w:r>
        <w:rPr>
          <w:spacing w:val="-1"/>
          <w:sz w:val="24"/>
        </w:rPr>
        <w:t> </w:t>
      </w:r>
      <w:r>
        <w:rPr>
          <w:sz w:val="24"/>
        </w:rPr>
        <w:t>run time</w:t>
      </w:r>
      <w:r>
        <w:rPr>
          <w:spacing w:val="-1"/>
          <w:sz w:val="24"/>
        </w:rPr>
        <w:t> </w:t>
      </w:r>
      <w:r>
        <w:rPr>
          <w:sz w:val="24"/>
        </w:rPr>
        <w:t>of</w:t>
      </w:r>
      <w:r>
        <w:rPr>
          <w:spacing w:val="-3"/>
          <w:sz w:val="24"/>
        </w:rPr>
        <w:t> </w:t>
      </w:r>
      <w:r>
        <w:rPr>
          <w:sz w:val="24"/>
        </w:rPr>
        <w:t>both </w:t>
      </w:r>
      <w:r>
        <w:rPr>
          <w:spacing w:val="-2"/>
          <w:sz w:val="24"/>
        </w:rPr>
        <w:t>algorithms.</w:t>
      </w:r>
    </w:p>
    <w:p>
      <w:pPr>
        <w:pStyle w:val="BodyText"/>
      </w:pPr>
    </w:p>
    <w:p>
      <w:pPr>
        <w:pStyle w:val="ListParagraph"/>
        <w:numPr>
          <w:ilvl w:val="2"/>
          <w:numId w:val="6"/>
        </w:numPr>
        <w:tabs>
          <w:tab w:pos="940" w:val="left" w:leader="none"/>
        </w:tabs>
        <w:spacing w:line="480" w:lineRule="auto" w:before="0" w:after="0"/>
        <w:ind w:left="940" w:right="222" w:hanging="360"/>
        <w:jc w:val="both"/>
        <w:rPr>
          <w:sz w:val="24"/>
        </w:rPr>
      </w:pPr>
      <w:r>
        <w:rPr>
          <w:spacing w:val="-3"/>
          <w:sz w:val="24"/>
        </w:rPr>
        <w:t> </w:t>
      </w:r>
      <w:r>
        <w:rPr>
          <w:sz w:val="24"/>
        </w:rPr>
        <w:t>Application of the FF-FDOG based PLD algorithm on selected images under</w:t>
      </w:r>
      <w:r>
        <w:rPr>
          <w:spacing w:val="40"/>
          <w:sz w:val="24"/>
        </w:rPr>
        <w:t> </w:t>
      </w:r>
      <w:r>
        <w:rPr>
          <w:sz w:val="24"/>
        </w:rPr>
        <w:t>different conditions by adopting the following:</w:t>
      </w:r>
    </w:p>
    <w:p>
      <w:pPr>
        <w:pStyle w:val="ListParagraph"/>
        <w:numPr>
          <w:ilvl w:val="3"/>
          <w:numId w:val="6"/>
        </w:numPr>
        <w:tabs>
          <w:tab w:pos="1300" w:val="left" w:leader="none"/>
        </w:tabs>
        <w:spacing w:line="477" w:lineRule="auto" w:before="0" w:after="0"/>
        <w:ind w:left="1300" w:right="216" w:hanging="360"/>
        <w:jc w:val="both"/>
        <w:rPr>
          <w:sz w:val="24"/>
        </w:rPr>
      </w:pPr>
      <w:r>
        <w:rPr>
          <w:sz w:val="24"/>
        </w:rPr>
        <w:t>A dataset of 10 images of power lines having resolution of 720</w:t>
      </w:r>
      <w:r>
        <w:rPr>
          <w:rFonts w:ascii="Symbol" w:hAnsi="Symbol"/>
          <w:sz w:val="23"/>
        </w:rPr>
        <w:t></w:t>
      </w:r>
      <w:r>
        <w:rPr>
          <w:spacing w:val="-15"/>
          <w:sz w:val="23"/>
        </w:rPr>
        <w:t> </w:t>
      </w:r>
      <w:r>
        <w:rPr>
          <w:sz w:val="24"/>
        </w:rPr>
        <w:t>480 pixels, with </w:t>
      </w:r>
      <w:r>
        <w:rPr>
          <w:color w:val="221F1F"/>
          <w:sz w:val="24"/>
        </w:rPr>
        <w:t>different noise level, ambiguity, weather conditions, backgrounds, </w:t>
      </w:r>
      <w:r>
        <w:rPr>
          <w:sz w:val="24"/>
        </w:rPr>
        <w:t>is obtained</w:t>
      </w:r>
      <w:r>
        <w:rPr>
          <w:spacing w:val="40"/>
          <w:sz w:val="24"/>
        </w:rPr>
        <w:t> </w:t>
      </w:r>
      <w:r>
        <w:rPr>
          <w:sz w:val="24"/>
        </w:rPr>
        <w:t>from Samaru, Sabon-Gari Local Government Area of Kaduna State using a</w:t>
      </w:r>
      <w:r>
        <w:rPr>
          <w:spacing w:val="40"/>
          <w:sz w:val="24"/>
        </w:rPr>
        <w:t> </w:t>
      </w:r>
      <w:r>
        <w:rPr>
          <w:sz w:val="24"/>
        </w:rPr>
        <w:t>Digital Camera.</w:t>
      </w:r>
    </w:p>
    <w:p>
      <w:pPr>
        <w:pStyle w:val="ListParagraph"/>
        <w:numPr>
          <w:ilvl w:val="3"/>
          <w:numId w:val="6"/>
        </w:numPr>
        <w:tabs>
          <w:tab w:pos="1299" w:val="left" w:leader="none"/>
        </w:tabs>
        <w:spacing w:line="240" w:lineRule="auto" w:before="0" w:after="0"/>
        <w:ind w:left="1299" w:right="0" w:hanging="359"/>
        <w:jc w:val="both"/>
        <w:rPr>
          <w:sz w:val="24"/>
        </w:rPr>
      </w:pPr>
      <w:r>
        <w:rPr>
          <w:sz w:val="24"/>
        </w:rPr>
        <w:t>The</w:t>
      </w:r>
      <w:r>
        <w:rPr>
          <w:spacing w:val="-3"/>
          <w:sz w:val="24"/>
        </w:rPr>
        <w:t> </w:t>
      </w:r>
      <w:r>
        <w:rPr>
          <w:sz w:val="24"/>
        </w:rPr>
        <w:t>FF-FDOG</w:t>
      </w:r>
      <w:r>
        <w:rPr>
          <w:spacing w:val="-1"/>
          <w:sz w:val="24"/>
        </w:rPr>
        <w:t> </w:t>
      </w:r>
      <w:r>
        <w:rPr>
          <w:sz w:val="24"/>
        </w:rPr>
        <w:t>based PLD</w:t>
      </w:r>
      <w:r>
        <w:rPr>
          <w:spacing w:val="-1"/>
          <w:sz w:val="24"/>
        </w:rPr>
        <w:t> </w:t>
      </w:r>
      <w:r>
        <w:rPr>
          <w:sz w:val="24"/>
        </w:rPr>
        <w:t>algorithms</w:t>
      </w:r>
      <w:r>
        <w:rPr>
          <w:spacing w:val="1"/>
          <w:sz w:val="24"/>
        </w:rPr>
        <w:t> </w:t>
      </w:r>
      <w:r>
        <w:rPr>
          <w:sz w:val="24"/>
        </w:rPr>
        <w:t>is applied</w:t>
      </w:r>
      <w:r>
        <w:rPr>
          <w:spacing w:val="-1"/>
          <w:sz w:val="24"/>
        </w:rPr>
        <w:t> </w:t>
      </w:r>
      <w:r>
        <w:rPr>
          <w:sz w:val="24"/>
        </w:rPr>
        <w:t>on</w:t>
      </w:r>
      <w:r>
        <w:rPr>
          <w:spacing w:val="-1"/>
          <w:sz w:val="24"/>
        </w:rPr>
        <w:t> </w:t>
      </w:r>
      <w:r>
        <w:rPr>
          <w:sz w:val="24"/>
        </w:rPr>
        <w:t>the </w:t>
      </w:r>
      <w:r>
        <w:rPr>
          <w:spacing w:val="-2"/>
          <w:sz w:val="24"/>
        </w:rPr>
        <w:t>images.</w:t>
      </w:r>
    </w:p>
    <w:p>
      <w:pPr>
        <w:pStyle w:val="BodyText"/>
        <w:spacing w:before="205"/>
      </w:pPr>
    </w:p>
    <w:p>
      <w:pPr>
        <w:pStyle w:val="Heading3"/>
        <w:numPr>
          <w:ilvl w:val="1"/>
          <w:numId w:val="6"/>
        </w:numPr>
        <w:tabs>
          <w:tab w:pos="939" w:val="left" w:leader="none"/>
        </w:tabs>
        <w:spacing w:line="240" w:lineRule="auto" w:before="1" w:after="0"/>
        <w:ind w:left="939" w:right="0" w:hanging="719"/>
        <w:jc w:val="both"/>
      </w:pPr>
      <w:bookmarkStart w:name="_TOC_250055" w:id="15"/>
      <w:r>
        <w:rPr/>
        <w:t>Dissertation</w:t>
      </w:r>
      <w:r>
        <w:rPr>
          <w:spacing w:val="-3"/>
        </w:rPr>
        <w:t> </w:t>
      </w:r>
      <w:bookmarkEnd w:id="15"/>
      <w:r>
        <w:rPr>
          <w:spacing w:val="-2"/>
        </w:rPr>
        <w:t>Organization</w:t>
      </w:r>
    </w:p>
    <w:p>
      <w:pPr>
        <w:pStyle w:val="BodyText"/>
        <w:spacing w:line="480" w:lineRule="auto" w:before="268"/>
        <w:ind w:left="220" w:right="218"/>
        <w:jc w:val="both"/>
      </w:pPr>
      <w:r>
        <w:rPr/>
        <w:t>The general introduction has been presented in Chapter One. The rest of the chapters are structured as follows: Firstly, detailed review of related literature and relevant fundamental concepts ofPLD, MF-FDOG based PLD algorithm,multiscale vessel enhancement filter,graph-cut model based line detection, and morphological operations are discussed in Chapter</w:t>
      </w:r>
      <w:r>
        <w:rPr>
          <w:spacing w:val="14"/>
        </w:rPr>
        <w:t> </w:t>
      </w:r>
      <w:r>
        <w:rPr/>
        <w:t>Two.</w:t>
      </w:r>
      <w:r>
        <w:rPr>
          <w:spacing w:val="20"/>
        </w:rPr>
        <w:t> </w:t>
      </w:r>
      <w:r>
        <w:rPr/>
        <w:t>Secondly,</w:t>
      </w:r>
      <w:r>
        <w:rPr>
          <w:spacing w:val="20"/>
        </w:rPr>
        <w:t> </w:t>
      </w:r>
      <w:r>
        <w:rPr/>
        <w:t>an</w:t>
      </w:r>
      <w:r>
        <w:rPr>
          <w:spacing w:val="17"/>
        </w:rPr>
        <w:t> </w:t>
      </w:r>
      <w:r>
        <w:rPr/>
        <w:t>in-depth</w:t>
      </w:r>
      <w:r>
        <w:rPr>
          <w:spacing w:val="20"/>
        </w:rPr>
        <w:t> </w:t>
      </w:r>
      <w:r>
        <w:rPr/>
        <w:t>approach</w:t>
      </w:r>
      <w:r>
        <w:rPr>
          <w:spacing w:val="20"/>
        </w:rPr>
        <w:t> </w:t>
      </w:r>
      <w:r>
        <w:rPr/>
        <w:t>and</w:t>
      </w:r>
      <w:r>
        <w:rPr>
          <w:spacing w:val="17"/>
        </w:rPr>
        <w:t> </w:t>
      </w:r>
      <w:r>
        <w:rPr/>
        <w:t>relevant</w:t>
      </w:r>
      <w:r>
        <w:rPr>
          <w:spacing w:val="18"/>
        </w:rPr>
        <w:t> </w:t>
      </w:r>
      <w:r>
        <w:rPr/>
        <w:t>mathematical</w:t>
      </w:r>
      <w:r>
        <w:rPr>
          <w:spacing w:val="20"/>
        </w:rPr>
        <w:t> </w:t>
      </w:r>
      <w:r>
        <w:rPr/>
        <w:t>models</w:t>
      </w:r>
      <w:r>
        <w:rPr>
          <w:spacing w:val="19"/>
        </w:rPr>
        <w:t> </w:t>
      </w:r>
      <w:r>
        <w:rPr>
          <w:spacing w:val="-2"/>
        </w:rPr>
        <w:t>describing</w:t>
      </w:r>
    </w:p>
    <w:p>
      <w:pPr>
        <w:spacing w:after="0" w:line="480" w:lineRule="auto"/>
        <w:jc w:val="both"/>
        <w:sectPr>
          <w:pgSz w:w="11910" w:h="16840"/>
          <w:pgMar w:header="0" w:footer="1055" w:top="1340" w:bottom="1240" w:left="1220" w:right="1220"/>
        </w:sectPr>
      </w:pPr>
    </w:p>
    <w:p>
      <w:pPr>
        <w:pStyle w:val="BodyText"/>
        <w:spacing w:line="480" w:lineRule="auto" w:before="74"/>
        <w:ind w:left="220" w:right="214"/>
        <w:jc w:val="both"/>
      </w:pPr>
      <w:r>
        <w:rPr/>
        <w:t>the acquired image data, the replication of the MF-FDOG based PLD algorithm and the development of the FF-FDOG based PLD algorithm are presented in Chapter Three. Next,</w:t>
      </w:r>
      <w:r>
        <w:rPr>
          <w:spacing w:val="40"/>
        </w:rPr>
        <w:t> </w:t>
      </w:r>
      <w:r>
        <w:rPr/>
        <w:t>the analysis, performance and discussion of the result are shown in Chapter Four. Finally, summary, conclusion and recommendations for further work are</w:t>
      </w:r>
      <w:r>
        <w:rPr>
          <w:spacing w:val="-1"/>
        </w:rPr>
        <w:t> </w:t>
      </w:r>
      <w:r>
        <w:rPr/>
        <w:t>presented Chapter Five. The list of cited references and MATLAB codes are provided in the appendices at the end of this </w:t>
      </w:r>
      <w:r>
        <w:rPr>
          <w:spacing w:val="-2"/>
        </w:rPr>
        <w:t>dissertation.</w:t>
      </w:r>
    </w:p>
    <w:p>
      <w:pPr>
        <w:spacing w:after="0" w:line="480" w:lineRule="auto"/>
        <w:jc w:val="both"/>
        <w:sectPr>
          <w:pgSz w:w="11910" w:h="16840"/>
          <w:pgMar w:header="0" w:footer="1055" w:top="1340" w:bottom="1240" w:left="1220" w:right="1220"/>
        </w:sectPr>
      </w:pPr>
    </w:p>
    <w:p>
      <w:pPr>
        <w:pStyle w:val="Heading2"/>
        <w:spacing w:line="480" w:lineRule="auto"/>
        <w:ind w:left="3410" w:right="3407" w:hanging="2"/>
      </w:pPr>
      <w:r>
        <w:rPr/>
        <w:t>CHAPTER TWO LITERATURE</w:t>
      </w:r>
      <w:r>
        <w:rPr>
          <w:spacing w:val="-15"/>
        </w:rPr>
        <w:t> </w:t>
      </w:r>
      <w:r>
        <w:rPr/>
        <w:t>REVIEW</w:t>
      </w:r>
    </w:p>
    <w:p>
      <w:pPr>
        <w:pStyle w:val="Heading3"/>
        <w:numPr>
          <w:ilvl w:val="1"/>
          <w:numId w:val="7"/>
        </w:numPr>
        <w:tabs>
          <w:tab w:pos="939" w:val="left" w:leader="none"/>
        </w:tabs>
        <w:spacing w:line="240" w:lineRule="auto" w:before="202" w:after="0"/>
        <w:ind w:left="939" w:right="0" w:hanging="719"/>
        <w:jc w:val="both"/>
      </w:pPr>
      <w:bookmarkStart w:name="_TOC_250054" w:id="16"/>
      <w:bookmarkEnd w:id="16"/>
      <w:r>
        <w:rPr>
          <w:spacing w:val="-2"/>
        </w:rPr>
        <w:t>Introduction</w:t>
      </w:r>
    </w:p>
    <w:p>
      <w:pPr>
        <w:pStyle w:val="BodyText"/>
        <w:spacing w:line="480" w:lineRule="auto" w:before="269"/>
        <w:ind w:left="220" w:right="217"/>
        <w:jc w:val="both"/>
      </w:pPr>
      <w:r>
        <w:rPr/>
        <w:t>The literature review comprises of the review of fundamental concepts and the review of similar works. In the review, most of the fundamental theories and existing works relevant to the success of this research are discussed.</w:t>
      </w:r>
    </w:p>
    <w:p>
      <w:pPr>
        <w:pStyle w:val="Heading3"/>
        <w:numPr>
          <w:ilvl w:val="1"/>
          <w:numId w:val="7"/>
        </w:numPr>
        <w:tabs>
          <w:tab w:pos="939" w:val="left" w:leader="none"/>
        </w:tabs>
        <w:spacing w:line="240" w:lineRule="auto" w:before="207" w:after="0"/>
        <w:ind w:left="939" w:right="0" w:hanging="719"/>
        <w:jc w:val="both"/>
      </w:pPr>
      <w:bookmarkStart w:name="_TOC_250053" w:id="17"/>
      <w:r>
        <w:rPr/>
        <w:t>Review</w:t>
      </w:r>
      <w:r>
        <w:rPr>
          <w:spacing w:val="-5"/>
        </w:rPr>
        <w:t> </w:t>
      </w:r>
      <w:r>
        <w:rPr/>
        <w:t>of</w:t>
      </w:r>
      <w:r>
        <w:rPr>
          <w:spacing w:val="-2"/>
        </w:rPr>
        <w:t> </w:t>
      </w:r>
      <w:r>
        <w:rPr/>
        <w:t>Fundamental</w:t>
      </w:r>
      <w:bookmarkEnd w:id="17"/>
      <w:r>
        <w:rPr>
          <w:spacing w:val="-2"/>
        </w:rPr>
        <w:t> Concepts</w:t>
      </w:r>
    </w:p>
    <w:p>
      <w:pPr>
        <w:pStyle w:val="BodyText"/>
        <w:spacing w:line="480" w:lineRule="auto" w:before="271"/>
        <w:ind w:left="220" w:right="217"/>
        <w:jc w:val="both"/>
      </w:pPr>
      <w:r>
        <w:rPr/>
        <w:t>In this section, concepts fundamental to the research such as power line detection (PLD),</w:t>
      </w:r>
      <w:r>
        <w:rPr>
          <w:spacing w:val="40"/>
        </w:rPr>
        <w:t> </w:t>
      </w:r>
      <w:r>
        <w:rPr/>
        <w:t>PLD algorithm, matched filter and first order derivative of Gaussian (MF-FDOG)edge detection, Frangi filter (FF), graph-cut model based line detection, morphological operations and performance measures amongst others are reviewed.</w:t>
      </w:r>
    </w:p>
    <w:p>
      <w:pPr>
        <w:pStyle w:val="Heading3"/>
        <w:numPr>
          <w:ilvl w:val="2"/>
          <w:numId w:val="7"/>
        </w:numPr>
        <w:tabs>
          <w:tab w:pos="939" w:val="left" w:leader="none"/>
        </w:tabs>
        <w:spacing w:line="240" w:lineRule="auto" w:before="164" w:after="0"/>
        <w:ind w:left="939" w:right="0" w:hanging="719"/>
        <w:jc w:val="both"/>
      </w:pPr>
      <w:bookmarkStart w:name="_TOC_250052" w:id="18"/>
      <w:r>
        <w:rPr/>
        <w:t>Power</w:t>
      </w:r>
      <w:r>
        <w:rPr>
          <w:spacing w:val="-3"/>
        </w:rPr>
        <w:t> </w:t>
      </w:r>
      <w:r>
        <w:rPr/>
        <w:t>line</w:t>
      </w:r>
      <w:bookmarkEnd w:id="18"/>
      <w:r>
        <w:rPr>
          <w:spacing w:val="-2"/>
        </w:rPr>
        <w:t> detection</w:t>
      </w:r>
    </w:p>
    <w:p>
      <w:pPr>
        <w:pStyle w:val="BodyText"/>
        <w:spacing w:line="480" w:lineRule="auto" w:before="271"/>
        <w:ind w:left="220" w:right="213"/>
        <w:jc w:val="both"/>
      </w:pPr>
      <w:r>
        <w:rPr/>
        <w:t>Unlike other ground obstacles such as trees and human buildings, power lines appear extremely small from a distance, which results in great difficulties for them to being sensed(Candamo </w:t>
      </w:r>
      <w:r>
        <w:rPr>
          <w:i/>
        </w:rPr>
        <w:t>et al.</w:t>
      </w:r>
      <w:r>
        <w:rPr/>
        <w:t>, 2009)</w:t>
      </w:r>
      <w:r>
        <w:rPr>
          <w:b/>
        </w:rPr>
        <w:t>. </w:t>
      </w:r>
      <w:r>
        <w:rPr/>
        <w:t>Viewing from this standpoint, the PLD problem turns into a small targets detection problem, where the power lines, as the small targets, are very</w:t>
      </w:r>
      <w:r>
        <w:rPr>
          <w:spacing w:val="-2"/>
        </w:rPr>
        <w:t> </w:t>
      </w:r>
      <w:r>
        <w:rPr/>
        <w:t>thin and possess few visual features. Moreover, the power lines always keep a still stance, so the motion</w:t>
      </w:r>
      <w:r>
        <w:rPr>
          <w:spacing w:val="-2"/>
        </w:rPr>
        <w:t> </w:t>
      </w:r>
      <w:r>
        <w:rPr/>
        <w:t>features are</w:t>
      </w:r>
      <w:r>
        <w:rPr>
          <w:spacing w:val="-1"/>
        </w:rPr>
        <w:t> </w:t>
      </w:r>
      <w:r>
        <w:rPr/>
        <w:t>not</w:t>
      </w:r>
      <w:r>
        <w:rPr>
          <w:spacing w:val="-2"/>
        </w:rPr>
        <w:t> </w:t>
      </w:r>
      <w:r>
        <w:rPr/>
        <w:t>prominent,</w:t>
      </w:r>
      <w:r>
        <w:rPr>
          <w:spacing w:val="-2"/>
        </w:rPr>
        <w:t> </w:t>
      </w:r>
      <w:r>
        <w:rPr/>
        <w:t>which</w:t>
      </w:r>
      <w:r>
        <w:rPr>
          <w:spacing w:val="-2"/>
        </w:rPr>
        <w:t> </w:t>
      </w:r>
      <w:r>
        <w:rPr/>
        <w:t>may</w:t>
      </w:r>
      <w:r>
        <w:rPr>
          <w:spacing w:val="-5"/>
        </w:rPr>
        <w:t> </w:t>
      </w:r>
      <w:r>
        <w:rPr/>
        <w:t>even</w:t>
      </w:r>
      <w:r>
        <w:rPr>
          <w:spacing w:val="-2"/>
        </w:rPr>
        <w:t> </w:t>
      </w:r>
      <w:r>
        <w:rPr/>
        <w:t>complicate</w:t>
      </w:r>
      <w:r>
        <w:rPr>
          <w:spacing w:val="-2"/>
        </w:rPr>
        <w:t> </w:t>
      </w:r>
      <w:r>
        <w:rPr/>
        <w:t>the PLD</w:t>
      </w:r>
      <w:r>
        <w:rPr>
          <w:spacing w:val="-2"/>
        </w:rPr>
        <w:t> </w:t>
      </w:r>
      <w:r>
        <w:rPr/>
        <w:t>problem</w:t>
      </w:r>
      <w:r>
        <w:rPr>
          <w:spacing w:val="-2"/>
        </w:rPr>
        <w:t> </w:t>
      </w:r>
      <w:r>
        <w:rPr/>
        <w:t>(Shan</w:t>
      </w:r>
      <w:r>
        <w:rPr>
          <w:spacing w:val="-2"/>
        </w:rPr>
        <w:t> </w:t>
      </w:r>
      <w:r>
        <w:rPr>
          <w:i/>
        </w:rPr>
        <w:t>et</w:t>
      </w:r>
      <w:r>
        <w:rPr>
          <w:i/>
          <w:spacing w:val="-2"/>
        </w:rPr>
        <w:t> </w:t>
      </w:r>
      <w:r>
        <w:rPr>
          <w:i/>
        </w:rPr>
        <w:t>al.</w:t>
      </w:r>
      <w:r>
        <w:rPr/>
        <w:t>, </w:t>
      </w:r>
      <w:r>
        <w:rPr>
          <w:spacing w:val="-2"/>
        </w:rPr>
        <w:t>2015).</w:t>
      </w:r>
    </w:p>
    <w:p>
      <w:pPr>
        <w:pStyle w:val="BodyText"/>
        <w:spacing w:line="480" w:lineRule="auto" w:before="162"/>
        <w:ind w:left="220" w:right="211"/>
        <w:jc w:val="both"/>
      </w:pPr>
      <w:r>
        <w:rPr>
          <w:color w:val="221F1F"/>
        </w:rPr>
        <w:t>Correspondingly, many sensor-based strategies for automatic PLD have been developed. Popular among these systems are infrared system (Yamamoto &amp; Yamada, 1997), laser radar system (Essen </w:t>
      </w:r>
      <w:r>
        <w:rPr>
          <w:i/>
          <w:color w:val="221F1F"/>
        </w:rPr>
        <w:t>et al.</w:t>
      </w:r>
      <w:r>
        <w:rPr>
          <w:color w:val="221F1F"/>
        </w:rPr>
        <w:t>, 2002; Garcia-Pardo </w:t>
      </w:r>
      <w:r>
        <w:rPr>
          <w:i/>
          <w:color w:val="221F1F"/>
        </w:rPr>
        <w:t>et al.</w:t>
      </w:r>
      <w:r>
        <w:rPr>
          <w:color w:val="221F1F"/>
        </w:rPr>
        <w:t>, 2002) and electromagnetic system(Greene </w:t>
      </w:r>
      <w:r>
        <w:rPr>
          <w:i/>
          <w:color w:val="221F1F"/>
        </w:rPr>
        <w:t>et al.</w:t>
      </w:r>
      <w:r>
        <w:rPr>
          <w:color w:val="221F1F"/>
        </w:rPr>
        <w:t>, 2013).In infrared system, low contrast between the background and power lines may hinder</w:t>
      </w:r>
      <w:r>
        <w:rPr>
          <w:color w:val="221F1F"/>
          <w:spacing w:val="9"/>
        </w:rPr>
        <w:t> </w:t>
      </w:r>
      <w:r>
        <w:rPr>
          <w:color w:val="221F1F"/>
        </w:rPr>
        <w:t>automatic</w:t>
      </w:r>
      <w:r>
        <w:rPr>
          <w:color w:val="221F1F"/>
          <w:spacing w:val="12"/>
        </w:rPr>
        <w:t> </w:t>
      </w:r>
      <w:r>
        <w:rPr>
          <w:color w:val="221F1F"/>
        </w:rPr>
        <w:t>detection</w:t>
      </w:r>
      <w:r>
        <w:rPr>
          <w:color w:val="221F1F"/>
          <w:spacing w:val="15"/>
        </w:rPr>
        <w:t> </w:t>
      </w:r>
      <w:r>
        <w:rPr>
          <w:color w:val="221F1F"/>
        </w:rPr>
        <w:t>even</w:t>
      </w:r>
      <w:r>
        <w:rPr>
          <w:color w:val="221F1F"/>
          <w:spacing w:val="13"/>
        </w:rPr>
        <w:t> </w:t>
      </w:r>
      <w:r>
        <w:rPr>
          <w:color w:val="221F1F"/>
        </w:rPr>
        <w:t>if</w:t>
      </w:r>
      <w:r>
        <w:rPr>
          <w:color w:val="221F1F"/>
          <w:spacing w:val="13"/>
        </w:rPr>
        <w:t> </w:t>
      </w:r>
      <w:r>
        <w:rPr>
          <w:color w:val="221F1F"/>
        </w:rPr>
        <w:t>high-resolution</w:t>
      </w:r>
      <w:r>
        <w:rPr>
          <w:color w:val="221F1F"/>
          <w:spacing w:val="13"/>
        </w:rPr>
        <w:t> </w:t>
      </w:r>
      <w:r>
        <w:rPr>
          <w:color w:val="221F1F"/>
        </w:rPr>
        <w:t>infrared</w:t>
      </w:r>
      <w:r>
        <w:rPr>
          <w:color w:val="221F1F"/>
          <w:spacing w:val="13"/>
        </w:rPr>
        <w:t> </w:t>
      </w:r>
      <w:r>
        <w:rPr>
          <w:color w:val="221F1F"/>
        </w:rPr>
        <w:t>camera</w:t>
      </w:r>
      <w:r>
        <w:rPr>
          <w:color w:val="221F1F"/>
          <w:spacing w:val="14"/>
        </w:rPr>
        <w:t> </w:t>
      </w:r>
      <w:r>
        <w:rPr>
          <w:color w:val="221F1F"/>
        </w:rPr>
        <w:t>is</w:t>
      </w:r>
      <w:r>
        <w:rPr>
          <w:color w:val="221F1F"/>
          <w:spacing w:val="13"/>
        </w:rPr>
        <w:t> </w:t>
      </w:r>
      <w:r>
        <w:rPr>
          <w:color w:val="221F1F"/>
        </w:rPr>
        <w:t>used;</w:t>
      </w:r>
      <w:r>
        <w:rPr>
          <w:color w:val="221F1F"/>
          <w:spacing w:val="13"/>
        </w:rPr>
        <w:t> </w:t>
      </w:r>
      <w:r>
        <w:rPr>
          <w:color w:val="221F1F"/>
        </w:rPr>
        <w:t>moreover,</w:t>
      </w:r>
      <w:r>
        <w:rPr>
          <w:color w:val="221F1F"/>
          <w:spacing w:val="16"/>
        </w:rPr>
        <w:t> </w:t>
      </w:r>
      <w:r>
        <w:rPr>
          <w:color w:val="221F1F"/>
          <w:spacing w:val="-2"/>
        </w:rPr>
        <w:t>power</w:t>
      </w:r>
    </w:p>
    <w:p>
      <w:pPr>
        <w:spacing w:after="0" w:line="480" w:lineRule="auto"/>
        <w:jc w:val="both"/>
        <w:sectPr>
          <w:pgSz w:w="11910" w:h="16840"/>
          <w:pgMar w:header="0" w:footer="1055" w:top="1340" w:bottom="1240" w:left="1220" w:right="1220"/>
        </w:sectPr>
      </w:pPr>
    </w:p>
    <w:p>
      <w:pPr>
        <w:pStyle w:val="BodyText"/>
        <w:spacing w:line="480" w:lineRule="auto" w:before="74"/>
        <w:ind w:left="220" w:right="216"/>
        <w:jc w:val="both"/>
      </w:pPr>
      <w:r>
        <w:rPr>
          <w:color w:val="221F1F"/>
        </w:rPr>
        <w:t>failure or environments with some heat sources may</w:t>
      </w:r>
      <w:r>
        <w:rPr>
          <w:color w:val="221F1F"/>
          <w:spacing w:val="-4"/>
        </w:rPr>
        <w:t> </w:t>
      </w:r>
      <w:r>
        <w:rPr>
          <w:color w:val="221F1F"/>
        </w:rPr>
        <w:t>also impede this technology. Laser radar system is highly sensitive to atmospheric attenuation effects,thus easily affected by weather conditions. Also, electromagnetic system may</w:t>
      </w:r>
      <w:r>
        <w:rPr>
          <w:color w:val="221F1F"/>
          <w:spacing w:val="-4"/>
        </w:rPr>
        <w:t> </w:t>
      </w:r>
      <w:r>
        <w:rPr>
          <w:color w:val="221F1F"/>
        </w:rPr>
        <w:t>be dysfunctional in the case of outage. Beyond that, the three kinds of emissive devices used in these systems are most energy consuming, big size and heavy(Song &amp; Li, 2014).</w:t>
      </w:r>
    </w:p>
    <w:p>
      <w:pPr>
        <w:pStyle w:val="BodyText"/>
        <w:spacing w:line="480" w:lineRule="auto" w:before="161"/>
        <w:ind w:left="220" w:right="219"/>
        <w:jc w:val="both"/>
      </w:pPr>
      <w:r>
        <w:rPr/>
        <w:t>Over the years, the optical-based system has received more and more attention due to their low energy consumption, small size and light weight, which enable small aircraft to</w:t>
      </w:r>
      <w:r>
        <w:rPr>
          <w:spacing w:val="40"/>
        </w:rPr>
        <w:t> </w:t>
      </w:r>
      <w:r>
        <w:rPr/>
        <w:t>overcome the significant limitations in electrical power supply and payload (Song &amp; Li, 2014). However, perceiving power lines from optical image is a challenging problem due to heavily cluttered background, low contrast between the object and the background and the tiny sizes and thin structures of the power lines as shown by the sample images in Plate. 2.1.</w:t>
      </w:r>
    </w:p>
    <w:p>
      <w:pPr>
        <w:pStyle w:val="BodyText"/>
        <w:spacing w:before="4"/>
        <w:rPr>
          <w:sz w:val="12"/>
        </w:rPr>
      </w:pPr>
      <w:r>
        <w:rPr/>
        <w:drawing>
          <wp:anchor distT="0" distB="0" distL="0" distR="0" allowOverlap="1" layoutInCell="1" locked="0" behindDoc="1" simplePos="0" relativeHeight="487587840">
            <wp:simplePos x="0" y="0"/>
            <wp:positionH relativeFrom="page">
              <wp:posOffset>914400</wp:posOffset>
            </wp:positionH>
            <wp:positionV relativeFrom="paragraph">
              <wp:posOffset>105737</wp:posOffset>
            </wp:positionV>
            <wp:extent cx="5576773" cy="1789842"/>
            <wp:effectExtent l="0" t="0" r="0" b="0"/>
            <wp:wrapTopAndBottom/>
            <wp:docPr id="3" name="Image 3"/>
            <wp:cNvGraphicFramePr>
              <a:graphicFrameLocks/>
            </wp:cNvGraphicFramePr>
            <a:graphic>
              <a:graphicData uri="http://schemas.openxmlformats.org/drawingml/2006/picture">
                <pic:pic>
                  <pic:nvPicPr>
                    <pic:cNvPr id="3" name="Image 3"/>
                    <pic:cNvPicPr/>
                  </pic:nvPicPr>
                  <pic:blipFill>
                    <a:blip r:embed="rId8" cstate="print"/>
                    <a:stretch>
                      <a:fillRect/>
                    </a:stretch>
                  </pic:blipFill>
                  <pic:spPr>
                    <a:xfrm>
                      <a:off x="0" y="0"/>
                      <a:ext cx="5576773" cy="1789842"/>
                    </a:xfrm>
                    <a:prstGeom prst="rect">
                      <a:avLst/>
                    </a:prstGeom>
                  </pic:spPr>
                </pic:pic>
              </a:graphicData>
            </a:graphic>
          </wp:anchor>
        </w:drawing>
      </w:r>
      <w:r>
        <w:rPr/>
        <w:drawing>
          <wp:anchor distT="0" distB="0" distL="0" distR="0" allowOverlap="1" layoutInCell="1" locked="0" behindDoc="1" simplePos="0" relativeHeight="487588352">
            <wp:simplePos x="0" y="0"/>
            <wp:positionH relativeFrom="page">
              <wp:posOffset>914400</wp:posOffset>
            </wp:positionH>
            <wp:positionV relativeFrom="paragraph">
              <wp:posOffset>2091382</wp:posOffset>
            </wp:positionV>
            <wp:extent cx="5699516" cy="1764411"/>
            <wp:effectExtent l="0" t="0" r="0" b="0"/>
            <wp:wrapTopAndBottom/>
            <wp:docPr id="4" name="Image 4"/>
            <wp:cNvGraphicFramePr>
              <a:graphicFrameLocks/>
            </wp:cNvGraphicFramePr>
            <a:graphic>
              <a:graphicData uri="http://schemas.openxmlformats.org/drawingml/2006/picture">
                <pic:pic>
                  <pic:nvPicPr>
                    <pic:cNvPr id="4" name="Image 4"/>
                    <pic:cNvPicPr/>
                  </pic:nvPicPr>
                  <pic:blipFill>
                    <a:blip r:embed="rId9" cstate="print"/>
                    <a:stretch>
                      <a:fillRect/>
                    </a:stretch>
                  </pic:blipFill>
                  <pic:spPr>
                    <a:xfrm>
                      <a:off x="0" y="0"/>
                      <a:ext cx="5699516" cy="1764411"/>
                    </a:xfrm>
                    <a:prstGeom prst="rect">
                      <a:avLst/>
                    </a:prstGeom>
                  </pic:spPr>
                </pic:pic>
              </a:graphicData>
            </a:graphic>
          </wp:anchor>
        </w:drawing>
      </w:r>
    </w:p>
    <w:p>
      <w:pPr>
        <w:pStyle w:val="BodyText"/>
        <w:spacing w:before="54"/>
        <w:rPr>
          <w:sz w:val="20"/>
        </w:rPr>
      </w:pPr>
    </w:p>
    <w:p>
      <w:pPr>
        <w:pStyle w:val="BodyText"/>
        <w:spacing w:before="134"/>
      </w:pPr>
    </w:p>
    <w:p>
      <w:pPr>
        <w:pStyle w:val="BodyText"/>
        <w:ind w:left="1748" w:right="1748"/>
        <w:jc w:val="center"/>
      </w:pPr>
      <w:r>
        <w:rPr/>
        <w:t>Plate</w:t>
      </w:r>
      <w:r>
        <w:rPr>
          <w:spacing w:val="-2"/>
        </w:rPr>
        <w:t> </w:t>
      </w:r>
      <w:r>
        <w:rPr/>
        <w:t>2.1:</w:t>
      </w:r>
      <w:r>
        <w:rPr>
          <w:spacing w:val="-1"/>
        </w:rPr>
        <w:t> </w:t>
      </w:r>
      <w:r>
        <w:rPr/>
        <w:t>Challenging</w:t>
      </w:r>
      <w:r>
        <w:rPr>
          <w:spacing w:val="-4"/>
        </w:rPr>
        <w:t> </w:t>
      </w:r>
      <w:r>
        <w:rPr/>
        <w:t>Sample</w:t>
      </w:r>
      <w:r>
        <w:rPr>
          <w:spacing w:val="-1"/>
        </w:rPr>
        <w:t> </w:t>
      </w:r>
      <w:r>
        <w:rPr/>
        <w:t>Images</w:t>
      </w:r>
      <w:r>
        <w:rPr>
          <w:spacing w:val="-1"/>
        </w:rPr>
        <w:t> </w:t>
      </w:r>
      <w:r>
        <w:rPr/>
        <w:t>from</w:t>
      </w:r>
      <w:r>
        <w:rPr>
          <w:spacing w:val="-1"/>
        </w:rPr>
        <w:t> </w:t>
      </w:r>
      <w:r>
        <w:rPr>
          <w:spacing w:val="-2"/>
        </w:rPr>
        <w:t>Dataset.</w:t>
      </w:r>
    </w:p>
    <w:p>
      <w:pPr>
        <w:spacing w:after="0"/>
        <w:jc w:val="center"/>
        <w:sectPr>
          <w:pgSz w:w="11910" w:h="16840"/>
          <w:pgMar w:header="0" w:footer="1055" w:top="1340" w:bottom="1240" w:left="1220" w:right="1220"/>
        </w:sectPr>
      </w:pPr>
    </w:p>
    <w:p>
      <w:pPr>
        <w:pStyle w:val="BodyText"/>
        <w:spacing w:line="480" w:lineRule="auto" w:before="76"/>
        <w:ind w:left="220" w:right="214"/>
        <w:jc w:val="both"/>
      </w:pPr>
      <w:r>
        <w:rPr/>
        <w:t>In resolving these general challenges, computer vision plays a major role as different aspects of UAV-based obstacle avoidance and electrical infrastructure monitoring can benefit greatly from appropriate vision based PLD algorithms(Martinez </w:t>
      </w:r>
      <w:r>
        <w:rPr>
          <w:i/>
        </w:rPr>
        <w:t>et al.</w:t>
      </w:r>
      <w:r>
        <w:rPr/>
        <w:t>, 2014).</w:t>
      </w:r>
    </w:p>
    <w:p>
      <w:pPr>
        <w:pStyle w:val="Heading3"/>
        <w:numPr>
          <w:ilvl w:val="2"/>
          <w:numId w:val="7"/>
        </w:numPr>
        <w:tabs>
          <w:tab w:pos="939" w:val="left" w:leader="none"/>
        </w:tabs>
        <w:spacing w:line="240" w:lineRule="auto" w:before="163" w:after="0"/>
        <w:ind w:left="939" w:right="0" w:hanging="719"/>
        <w:jc w:val="both"/>
      </w:pPr>
      <w:bookmarkStart w:name="_TOC_250051" w:id="19"/>
      <w:r>
        <w:rPr/>
        <w:t>Power</w:t>
      </w:r>
      <w:r>
        <w:rPr>
          <w:spacing w:val="-3"/>
        </w:rPr>
        <w:t> </w:t>
      </w:r>
      <w:r>
        <w:rPr/>
        <w:t>line</w:t>
      </w:r>
      <w:r>
        <w:rPr>
          <w:spacing w:val="-3"/>
        </w:rPr>
        <w:t> </w:t>
      </w:r>
      <w:r>
        <w:rPr/>
        <w:t>detection</w:t>
      </w:r>
      <w:r>
        <w:rPr>
          <w:spacing w:val="-1"/>
        </w:rPr>
        <w:t> </w:t>
      </w:r>
      <w:bookmarkEnd w:id="19"/>
      <w:r>
        <w:rPr>
          <w:spacing w:val="-2"/>
        </w:rPr>
        <w:t>algorithm</w:t>
      </w:r>
    </w:p>
    <w:p>
      <w:pPr>
        <w:pStyle w:val="BodyText"/>
        <w:spacing w:line="480" w:lineRule="auto" w:before="272"/>
        <w:ind w:left="220" w:right="217"/>
        <w:jc w:val="both"/>
      </w:pPr>
      <w:r>
        <w:rPr/>
        <w:t>The existing PLD algorithms for optical image can be classified into two kinds by their applications. One is for power line tracking in automatic surveillance and inspection of the electrical power infrastructure, and the other is for obstacle avoidance in UAV navigation. PLD for obstacle avoidance in low altitudeflight is much more difficult and challenging than for electrical power infrastructure surveillance because the aerial vehicles are operated in unknown scenario and little information about the threatening power lines may be known beforehand.</w:t>
      </w:r>
      <w:r>
        <w:rPr>
          <w:spacing w:val="-1"/>
        </w:rPr>
        <w:t> </w:t>
      </w:r>
      <w:r>
        <w:rPr/>
        <w:t>Besides,</w:t>
      </w:r>
      <w:r>
        <w:rPr>
          <w:spacing w:val="-1"/>
        </w:rPr>
        <w:t> </w:t>
      </w:r>
      <w:r>
        <w:rPr/>
        <w:t>the</w:t>
      </w:r>
      <w:r>
        <w:rPr>
          <w:spacing w:val="-2"/>
        </w:rPr>
        <w:t> </w:t>
      </w:r>
      <w:r>
        <w:rPr/>
        <w:t>PLD algorithms</w:t>
      </w:r>
      <w:r>
        <w:rPr>
          <w:spacing w:val="-3"/>
        </w:rPr>
        <w:t> </w:t>
      </w:r>
      <w:r>
        <w:rPr/>
        <w:t>should</w:t>
      </w:r>
      <w:r>
        <w:rPr>
          <w:spacing w:val="-3"/>
        </w:rPr>
        <w:t> </w:t>
      </w:r>
      <w:r>
        <w:rPr/>
        <w:t>be</w:t>
      </w:r>
      <w:r>
        <w:rPr>
          <w:spacing w:val="-4"/>
        </w:rPr>
        <w:t> </w:t>
      </w:r>
      <w:r>
        <w:rPr/>
        <w:t>fast</w:t>
      </w:r>
      <w:r>
        <w:rPr>
          <w:spacing w:val="-3"/>
        </w:rPr>
        <w:t> </w:t>
      </w:r>
      <w:r>
        <w:rPr/>
        <w:t>to</w:t>
      </w:r>
      <w:r>
        <w:rPr>
          <w:spacing w:val="-3"/>
        </w:rPr>
        <w:t> </w:t>
      </w:r>
      <w:r>
        <w:rPr/>
        <w:t>leave</w:t>
      </w:r>
      <w:r>
        <w:rPr>
          <w:spacing w:val="-2"/>
        </w:rPr>
        <w:t> </w:t>
      </w:r>
      <w:r>
        <w:rPr/>
        <w:t>enough</w:t>
      </w:r>
      <w:r>
        <w:rPr>
          <w:spacing w:val="-3"/>
        </w:rPr>
        <w:t> </w:t>
      </w:r>
      <w:r>
        <w:rPr/>
        <w:t>time</w:t>
      </w:r>
      <w:r>
        <w:rPr>
          <w:spacing w:val="-3"/>
        </w:rPr>
        <w:t> </w:t>
      </w:r>
      <w:r>
        <w:rPr/>
        <w:t>for</w:t>
      </w:r>
      <w:r>
        <w:rPr>
          <w:spacing w:val="-2"/>
        </w:rPr>
        <w:t> </w:t>
      </w:r>
      <w:r>
        <w:rPr/>
        <w:t>avoiding</w:t>
      </w:r>
      <w:r>
        <w:rPr>
          <w:spacing w:val="-1"/>
        </w:rPr>
        <w:t> </w:t>
      </w:r>
      <w:r>
        <w:rPr/>
        <w:t>the obstacle (Song &amp; Li, 2014).</w:t>
      </w:r>
    </w:p>
    <w:p>
      <w:pPr>
        <w:pStyle w:val="BodyText"/>
        <w:spacing w:line="480" w:lineRule="auto" w:before="159"/>
        <w:ind w:left="220" w:right="217"/>
        <w:jc w:val="both"/>
      </w:pPr>
      <w:r>
        <w:rPr/>
        <w:t>A state-of-the-art review of vision based PLD algorithms for electrical infrastructure monitoring was presented by Mirallès </w:t>
      </w:r>
      <w:r>
        <w:rPr>
          <w:i/>
        </w:rPr>
        <w:t>et al. </w:t>
      </w:r>
      <w:r>
        <w:rPr/>
        <w:t>(2014)and Matikainen </w:t>
      </w:r>
      <w:r>
        <w:rPr>
          <w:i/>
        </w:rPr>
        <w:t>et al. </w:t>
      </w:r>
      <w:r>
        <w:rPr/>
        <w:t>(2016).The algorithms depended on some prior knowledge of the power lines. For example, the number of power lines were known. Also,they assumed a downward view of the power lines making them approximately straight lines and parallel to each other.</w:t>
      </w:r>
    </w:p>
    <w:p>
      <w:pPr>
        <w:pStyle w:val="BodyText"/>
        <w:spacing w:line="480" w:lineRule="auto" w:before="162"/>
        <w:ind w:left="220" w:right="214"/>
        <w:jc w:val="both"/>
      </w:pPr>
      <w:r>
        <w:rPr/>
        <w:t>In spite of huge challenges in PLD for threatening obstacle avoidance, there have been a few of researchers involved in related investigation. In this case, power lines look more like arc curves than straight lines, since</w:t>
      </w:r>
      <w:r>
        <w:rPr>
          <w:spacing w:val="-1"/>
        </w:rPr>
        <w:t> </w:t>
      </w:r>
      <w:r>
        <w:rPr/>
        <w:t>the power lines usually</w:t>
      </w:r>
      <w:r>
        <w:rPr>
          <w:spacing w:val="-4"/>
        </w:rPr>
        <w:t> </w:t>
      </w:r>
      <w:r>
        <w:rPr/>
        <w:t>hang down for force of gravity.To the best of our knowledge, the premier work was introduced byKasturi &amp; Camps (2002). Line segments were extracted using Steger's detector of curvilinear structures (Steger, 1998) prior to line detection by Hough transform (HT). Although, this algorithm was with sub-pixel accuracy</w:t>
      </w:r>
      <w:r>
        <w:rPr>
          <w:spacing w:val="54"/>
        </w:rPr>
        <w:t> </w:t>
      </w:r>
      <w:r>
        <w:rPr/>
        <w:t>it</w:t>
      </w:r>
      <w:r>
        <w:rPr>
          <w:spacing w:val="61"/>
        </w:rPr>
        <w:t> </w:t>
      </w:r>
      <w:r>
        <w:rPr/>
        <w:t>was</w:t>
      </w:r>
      <w:r>
        <w:rPr>
          <w:spacing w:val="62"/>
        </w:rPr>
        <w:t> </w:t>
      </w:r>
      <w:r>
        <w:rPr/>
        <w:t>however</w:t>
      </w:r>
      <w:r>
        <w:rPr>
          <w:spacing w:val="63"/>
        </w:rPr>
        <w:t> </w:t>
      </w:r>
      <w:r>
        <w:rPr/>
        <w:t>time</w:t>
      </w:r>
      <w:r>
        <w:rPr>
          <w:spacing w:val="61"/>
        </w:rPr>
        <w:t> </w:t>
      </w:r>
      <w:r>
        <w:rPr/>
        <w:t>consuming.Candamo</w:t>
      </w:r>
      <w:r>
        <w:rPr>
          <w:spacing w:val="62"/>
        </w:rPr>
        <w:t> </w:t>
      </w:r>
      <w:r>
        <w:rPr>
          <w:i/>
        </w:rPr>
        <w:t>et</w:t>
      </w:r>
      <w:r>
        <w:rPr>
          <w:i/>
          <w:spacing w:val="61"/>
        </w:rPr>
        <w:t> </w:t>
      </w:r>
      <w:r>
        <w:rPr>
          <w:i/>
        </w:rPr>
        <w:t>al.</w:t>
      </w:r>
      <w:r>
        <w:rPr>
          <w:i/>
          <w:spacing w:val="63"/>
        </w:rPr>
        <w:t> </w:t>
      </w:r>
      <w:r>
        <w:rPr/>
        <w:t>(2009),exploited</w:t>
      </w:r>
      <w:r>
        <w:rPr>
          <w:spacing w:val="60"/>
        </w:rPr>
        <w:t> </w:t>
      </w:r>
      <w:r>
        <w:rPr/>
        <w:t>the</w:t>
      </w:r>
      <w:r>
        <w:rPr>
          <w:spacing w:val="61"/>
        </w:rPr>
        <w:t> </w:t>
      </w:r>
      <w:r>
        <w:rPr>
          <w:spacing w:val="-2"/>
        </w:rPr>
        <w:t>temporal</w:t>
      </w:r>
    </w:p>
    <w:p>
      <w:pPr>
        <w:spacing w:after="0" w:line="480" w:lineRule="auto"/>
        <w:jc w:val="both"/>
        <w:sectPr>
          <w:pgSz w:w="11910" w:h="16840"/>
          <w:pgMar w:header="0" w:footer="1055" w:top="1340" w:bottom="1240" w:left="1220" w:right="1220"/>
        </w:sectPr>
      </w:pPr>
    </w:p>
    <w:p>
      <w:pPr>
        <w:pStyle w:val="BodyText"/>
        <w:spacing w:line="480" w:lineRule="auto" w:before="74"/>
        <w:ind w:left="220" w:right="214"/>
        <w:jc w:val="both"/>
      </w:pPr>
      <w:r>
        <w:rPr/>
        <w:t>information carried between different frames in the low altitude videos. Firstly, they</w:t>
      </w:r>
      <w:r>
        <w:rPr>
          <w:spacing w:val="-3"/>
        </w:rPr>
        <w:t> </w:t>
      </w:r>
      <w:r>
        <w:rPr/>
        <w:t>obtained a feature map image by estimating the relative motion of each pixel utilising an optical flow method from consecutive frames. Next, HT was performed in each of sub window of the feature map image, prior to predicting the locations of the previously detected lines in the</w:t>
      </w:r>
      <w:r>
        <w:rPr>
          <w:spacing w:val="40"/>
        </w:rPr>
        <w:t> </w:t>
      </w:r>
      <w:r>
        <w:rPr/>
        <w:t>next frame by tracking the parameter space of HT over time using a linear motion model. However this did not benefit real time processing as the data capacity of the video was huge and the computation complexity of the optical flow algorithm was high.Song &amp; Li (2014), utilized the matched filter (MF) and first-order derivative of Gaussian (FDOG) to detect power line segments with symmetric properties prior to grouping the line segments into</w:t>
      </w:r>
      <w:r>
        <w:rPr>
          <w:spacing w:val="40"/>
        </w:rPr>
        <w:t> </w:t>
      </w:r>
      <w:r>
        <w:rPr/>
        <w:t>whole power lines based on a graph-cut model. The algorithm, though was able to detect curved power lines but returned high false positive rate. More recently Shan </w:t>
      </w:r>
      <w:r>
        <w:rPr>
          <w:i/>
        </w:rPr>
        <w:t>et al. </w:t>
      </w:r>
      <w:r>
        <w:rPr/>
        <w:t>(2015) made use of a pylon-line spatial context to link lines from a line segment pool extracted utilizing the line segment detector (LSD) algorithm, with power line pylons detected with aScale-invariant feature transform(SIFT) based approach, thus forming a power line seed segment for an incremental search based line-line spatial context to detect</w:t>
      </w:r>
      <w:r>
        <w:rPr>
          <w:spacing w:val="-1"/>
        </w:rPr>
        <w:t> </w:t>
      </w:r>
      <w:r>
        <w:rPr/>
        <w:t>whole power lines. However the algorithm was time consuming and depended highly on the presence of power pylon in the image view. The above reported schemes generally capture two criteria.</w:t>
      </w:r>
    </w:p>
    <w:p>
      <w:pPr>
        <w:pStyle w:val="ListParagraph"/>
        <w:numPr>
          <w:ilvl w:val="0"/>
          <w:numId w:val="8"/>
        </w:numPr>
        <w:tabs>
          <w:tab w:pos="940" w:val="left" w:leader="none"/>
        </w:tabs>
        <w:spacing w:line="480" w:lineRule="auto" w:before="160" w:after="0"/>
        <w:ind w:left="940" w:right="215" w:hanging="360"/>
        <w:jc w:val="both"/>
        <w:rPr>
          <w:sz w:val="24"/>
        </w:rPr>
      </w:pPr>
      <w:r>
        <w:rPr>
          <w:sz w:val="24"/>
        </w:rPr>
        <w:t>Local criterion: creating a line segment pool involving local operator or pixel-wise manipulation mainly based on the gradient image.</w:t>
      </w:r>
    </w:p>
    <w:p>
      <w:pPr>
        <w:pStyle w:val="ListParagraph"/>
        <w:numPr>
          <w:ilvl w:val="0"/>
          <w:numId w:val="8"/>
        </w:numPr>
        <w:tabs>
          <w:tab w:pos="940" w:val="left" w:leader="none"/>
        </w:tabs>
        <w:spacing w:line="482" w:lineRule="auto" w:before="1" w:after="0"/>
        <w:ind w:left="940" w:right="216" w:hanging="360"/>
        <w:jc w:val="both"/>
        <w:rPr>
          <w:sz w:val="24"/>
        </w:rPr>
      </w:pPr>
      <w:r>
        <w:rPr>
          <w:sz w:val="24"/>
        </w:rPr>
        <w:t>Global criterion: grouping “true” candidates in pool into whole power lines by incorporating additional knowledge about their structures, such as the smoothness.</w:t>
      </w:r>
    </w:p>
    <w:p>
      <w:pPr>
        <w:pStyle w:val="Heading3"/>
        <w:numPr>
          <w:ilvl w:val="2"/>
          <w:numId w:val="7"/>
        </w:numPr>
        <w:tabs>
          <w:tab w:pos="939" w:val="left" w:leader="none"/>
        </w:tabs>
        <w:spacing w:line="240" w:lineRule="auto" w:before="201" w:after="0"/>
        <w:ind w:left="939" w:right="0" w:hanging="719"/>
        <w:jc w:val="both"/>
      </w:pPr>
      <w:bookmarkStart w:name="_TOC_250050" w:id="20"/>
      <w:r>
        <w:rPr/>
        <w:t>MF-FDOG</w:t>
      </w:r>
      <w:r>
        <w:rPr>
          <w:spacing w:val="-4"/>
        </w:rPr>
        <w:t> </w:t>
      </w:r>
      <w:r>
        <w:rPr/>
        <w:t>power</w:t>
      </w:r>
      <w:r>
        <w:rPr>
          <w:spacing w:val="-2"/>
        </w:rPr>
        <w:t> </w:t>
      </w:r>
      <w:r>
        <w:rPr/>
        <w:t>line</w:t>
      </w:r>
      <w:r>
        <w:rPr>
          <w:spacing w:val="-3"/>
        </w:rPr>
        <w:t> </w:t>
      </w:r>
      <w:r>
        <w:rPr/>
        <w:t>segment</w:t>
      </w:r>
      <w:r>
        <w:rPr>
          <w:spacing w:val="-1"/>
        </w:rPr>
        <w:t> </w:t>
      </w:r>
      <w:bookmarkEnd w:id="20"/>
      <w:r>
        <w:rPr>
          <w:spacing w:val="-2"/>
        </w:rPr>
        <w:t>detection</w:t>
      </w:r>
    </w:p>
    <w:p>
      <w:pPr>
        <w:pStyle w:val="BodyText"/>
        <w:spacing w:line="480" w:lineRule="auto" w:before="260"/>
        <w:ind w:left="220" w:right="216"/>
        <w:jc w:val="both"/>
      </w:pPr>
      <w:r>
        <w:rPr/>
        <w:t>Matched filter and first order derivative of Gaussianpower-line segments detection method was introduced bySong &amp; Li (2014) and is based on the variant of MF andFDOG. MF has been</w:t>
      </w:r>
      <w:r>
        <w:rPr>
          <w:spacing w:val="42"/>
        </w:rPr>
        <w:t> </w:t>
      </w:r>
      <w:r>
        <w:rPr/>
        <w:t>used</w:t>
      </w:r>
      <w:r>
        <w:rPr>
          <w:spacing w:val="43"/>
        </w:rPr>
        <w:t> </w:t>
      </w:r>
      <w:r>
        <w:rPr/>
        <w:t>in</w:t>
      </w:r>
      <w:r>
        <w:rPr>
          <w:spacing w:val="44"/>
        </w:rPr>
        <w:t> </w:t>
      </w:r>
      <w:r>
        <w:rPr/>
        <w:t>the</w:t>
      </w:r>
      <w:r>
        <w:rPr>
          <w:spacing w:val="44"/>
        </w:rPr>
        <w:t> </w:t>
      </w:r>
      <w:r>
        <w:rPr/>
        <w:t>detection</w:t>
      </w:r>
      <w:r>
        <w:rPr>
          <w:spacing w:val="44"/>
        </w:rPr>
        <w:t> </w:t>
      </w:r>
      <w:r>
        <w:rPr/>
        <w:t>of</w:t>
      </w:r>
      <w:r>
        <w:rPr>
          <w:spacing w:val="44"/>
        </w:rPr>
        <w:t> </w:t>
      </w:r>
      <w:r>
        <w:rPr/>
        <w:t>various</w:t>
      </w:r>
      <w:r>
        <w:rPr>
          <w:spacing w:val="44"/>
        </w:rPr>
        <w:t> </w:t>
      </w:r>
      <w:r>
        <w:rPr/>
        <w:t>line</w:t>
      </w:r>
      <w:r>
        <w:rPr>
          <w:spacing w:val="43"/>
        </w:rPr>
        <w:t> </w:t>
      </w:r>
      <w:r>
        <w:rPr/>
        <w:t>features</w:t>
      </w:r>
      <w:r>
        <w:rPr>
          <w:spacing w:val="45"/>
        </w:rPr>
        <w:t> </w:t>
      </w:r>
      <w:r>
        <w:rPr/>
        <w:t>in</w:t>
      </w:r>
      <w:r>
        <w:rPr>
          <w:spacing w:val="44"/>
        </w:rPr>
        <w:t> </w:t>
      </w:r>
      <w:r>
        <w:rPr/>
        <w:t>the</w:t>
      </w:r>
      <w:r>
        <w:rPr>
          <w:spacing w:val="43"/>
        </w:rPr>
        <w:t> </w:t>
      </w:r>
      <w:r>
        <w:rPr/>
        <w:t>retinal</w:t>
      </w:r>
      <w:r>
        <w:rPr>
          <w:spacing w:val="44"/>
        </w:rPr>
        <w:t> </w:t>
      </w:r>
      <w:r>
        <w:rPr/>
        <w:t>blood</w:t>
      </w:r>
      <w:r>
        <w:rPr>
          <w:spacing w:val="43"/>
        </w:rPr>
        <w:t> </w:t>
      </w:r>
      <w:r>
        <w:rPr/>
        <w:t>vessels</w:t>
      </w:r>
      <w:r>
        <w:rPr>
          <w:spacing w:val="44"/>
        </w:rPr>
        <w:t> </w:t>
      </w:r>
      <w:r>
        <w:rPr>
          <w:spacing w:val="-2"/>
        </w:rPr>
        <w:t>extraction</w:t>
      </w:r>
    </w:p>
    <w:p>
      <w:pPr>
        <w:spacing w:after="0" w:line="480" w:lineRule="auto"/>
        <w:jc w:val="both"/>
        <w:sectPr>
          <w:pgSz w:w="11910" w:h="16840"/>
          <w:pgMar w:header="0" w:footer="1055" w:top="1340" w:bottom="1240" w:left="1220" w:right="1220"/>
        </w:sectPr>
      </w:pPr>
    </w:p>
    <w:p>
      <w:pPr>
        <w:pStyle w:val="BodyText"/>
        <w:spacing w:line="480" w:lineRule="auto" w:before="74"/>
        <w:ind w:left="220" w:right="216"/>
        <w:jc w:val="both"/>
      </w:pPr>
      <w:r>
        <w:rPr/>
        <w:t>(Chaudhuri </w:t>
      </w:r>
      <w:r>
        <w:rPr>
          <w:i/>
        </w:rPr>
        <w:t>et al.</w:t>
      </w:r>
      <w:r>
        <w:rPr/>
        <w:t>, 1989). It is an effective yet simple method, which detects vessel-like</w:t>
      </w:r>
      <w:r>
        <w:rPr>
          <w:spacing w:val="40"/>
        </w:rPr>
        <w:t> </w:t>
      </w:r>
      <w:r>
        <w:rPr/>
        <w:t>feature by filtering image and thresholding on its response image, exploiting the characteristics that the crosssection of a vessel is Gaussian shaped and symmetric about its peak position(Song &amp; Li, 2014). However due to the fact that MF may respond to not only vessel edges but also non-vessel edges,Zhang </w:t>
      </w:r>
      <w:r>
        <w:rPr>
          <w:i/>
        </w:rPr>
        <w:t>et al. </w:t>
      </w:r>
      <w:r>
        <w:rPr/>
        <w:t>(2010) proposed a retinal blood vessel detection method based on the extension of MF, which is called MF-FDOG. The MF-FDOG is the same as MF approach detecting vessels by thresholding on the response image to MF, but with a self-adjusting threshold based on the image responseto FDOG as shown in Figure </w:t>
      </w:r>
      <w:r>
        <w:rPr>
          <w:spacing w:val="-4"/>
        </w:rPr>
        <w:t>2.1.</w:t>
      </w:r>
    </w:p>
    <w:p>
      <w:pPr>
        <w:pStyle w:val="BodyText"/>
        <w:spacing w:before="5"/>
        <w:rPr>
          <w:sz w:val="12"/>
        </w:rPr>
      </w:pPr>
      <w:r>
        <w:rPr/>
        <w:drawing>
          <wp:anchor distT="0" distB="0" distL="0" distR="0" allowOverlap="1" layoutInCell="1" locked="0" behindDoc="1" simplePos="0" relativeHeight="487588864">
            <wp:simplePos x="0" y="0"/>
            <wp:positionH relativeFrom="page">
              <wp:posOffset>954405</wp:posOffset>
            </wp:positionH>
            <wp:positionV relativeFrom="paragraph">
              <wp:posOffset>106439</wp:posOffset>
            </wp:positionV>
            <wp:extent cx="5653765" cy="3169920"/>
            <wp:effectExtent l="0" t="0" r="0" b="0"/>
            <wp:wrapTopAndBottom/>
            <wp:docPr id="5" name="Image 5" descr="song_flowchart"/>
            <wp:cNvGraphicFramePr>
              <a:graphicFrameLocks/>
            </wp:cNvGraphicFramePr>
            <a:graphic>
              <a:graphicData uri="http://schemas.openxmlformats.org/drawingml/2006/picture">
                <pic:pic>
                  <pic:nvPicPr>
                    <pic:cNvPr id="5" name="Image 5" descr="song_flowchart"/>
                    <pic:cNvPicPr/>
                  </pic:nvPicPr>
                  <pic:blipFill>
                    <a:blip r:embed="rId10" cstate="print"/>
                    <a:stretch>
                      <a:fillRect/>
                    </a:stretch>
                  </pic:blipFill>
                  <pic:spPr>
                    <a:xfrm>
                      <a:off x="0" y="0"/>
                      <a:ext cx="5653765" cy="3169920"/>
                    </a:xfrm>
                    <a:prstGeom prst="rect">
                      <a:avLst/>
                    </a:prstGeom>
                  </pic:spPr>
                </pic:pic>
              </a:graphicData>
            </a:graphic>
          </wp:anchor>
        </w:drawing>
      </w:r>
    </w:p>
    <w:p>
      <w:pPr>
        <w:pStyle w:val="BodyText"/>
        <w:spacing w:before="151"/>
      </w:pPr>
    </w:p>
    <w:p>
      <w:pPr>
        <w:pStyle w:val="BodyText"/>
        <w:ind w:left="472"/>
      </w:pPr>
      <w:r>
        <w:rPr/>
        <w:t>Figure</w:t>
      </w:r>
      <w:r>
        <w:rPr>
          <w:spacing w:val="-4"/>
        </w:rPr>
        <w:t> </w:t>
      </w:r>
      <w:r>
        <w:rPr/>
        <w:t>2.1:</w:t>
      </w:r>
      <w:r>
        <w:rPr>
          <w:spacing w:val="-1"/>
        </w:rPr>
        <w:t> </w:t>
      </w:r>
      <w:r>
        <w:rPr/>
        <w:t>Overview</w:t>
      </w:r>
      <w:r>
        <w:rPr>
          <w:spacing w:val="-2"/>
        </w:rPr>
        <w:t> </w:t>
      </w:r>
      <w:r>
        <w:rPr/>
        <w:t>of MF-FDOG</w:t>
      </w:r>
      <w:r>
        <w:rPr>
          <w:spacing w:val="-2"/>
        </w:rPr>
        <w:t> </w:t>
      </w:r>
      <w:r>
        <w:rPr/>
        <w:t>Power Line</w:t>
      </w:r>
      <w:r>
        <w:rPr>
          <w:spacing w:val="-1"/>
        </w:rPr>
        <w:t> </w:t>
      </w:r>
      <w:r>
        <w:rPr/>
        <w:t>Detection</w:t>
      </w:r>
      <w:r>
        <w:rPr>
          <w:spacing w:val="-1"/>
        </w:rPr>
        <w:t> </w:t>
      </w:r>
      <w:r>
        <w:rPr/>
        <w:t>Algorithm</w:t>
      </w:r>
      <w:r>
        <w:rPr>
          <w:spacing w:val="-1"/>
        </w:rPr>
        <w:t> </w:t>
      </w:r>
      <w:r>
        <w:rPr/>
        <w:t>(Song</w:t>
      </w:r>
      <w:r>
        <w:rPr>
          <w:spacing w:val="-2"/>
        </w:rPr>
        <w:t> </w:t>
      </w:r>
      <w:r>
        <w:rPr/>
        <w:t>&amp;</w:t>
      </w:r>
      <w:r>
        <w:rPr>
          <w:spacing w:val="-2"/>
        </w:rPr>
        <w:t> </w:t>
      </w:r>
      <w:r>
        <w:rPr/>
        <w:t>Li,</w:t>
      </w:r>
      <w:r>
        <w:rPr>
          <w:spacing w:val="-1"/>
        </w:rPr>
        <w:t> </w:t>
      </w:r>
      <w:r>
        <w:rPr>
          <w:spacing w:val="-2"/>
        </w:rPr>
        <w:t>2014)</w:t>
      </w:r>
    </w:p>
    <w:p>
      <w:pPr>
        <w:pStyle w:val="BodyText"/>
        <w:spacing w:before="161"/>
      </w:pPr>
    </w:p>
    <w:p>
      <w:pPr>
        <w:pStyle w:val="BodyText"/>
        <w:spacing w:line="480" w:lineRule="auto"/>
        <w:ind w:left="220" w:right="225"/>
        <w:jc w:val="both"/>
      </w:pPr>
      <w:r>
        <w:rPr/>
        <w:t>The MF-FDOG method achieved competitive detection results when being compared with those state of the art schemes but with much lower complexity.</w:t>
      </w:r>
    </w:p>
    <w:p>
      <w:pPr>
        <w:pStyle w:val="ListParagraph"/>
        <w:numPr>
          <w:ilvl w:val="3"/>
          <w:numId w:val="7"/>
        </w:numPr>
        <w:tabs>
          <w:tab w:pos="939" w:val="left" w:leader="none"/>
        </w:tabs>
        <w:spacing w:line="240" w:lineRule="auto" w:before="161" w:after="0"/>
        <w:ind w:left="939" w:right="0" w:hanging="719"/>
        <w:jc w:val="left"/>
        <w:rPr>
          <w:i/>
          <w:sz w:val="24"/>
        </w:rPr>
      </w:pPr>
      <w:r>
        <w:rPr>
          <w:i/>
          <w:sz w:val="24"/>
        </w:rPr>
        <w:t>MF-FDOG</w:t>
      </w:r>
      <w:r>
        <w:rPr>
          <w:i/>
          <w:spacing w:val="-5"/>
          <w:sz w:val="24"/>
        </w:rPr>
        <w:t> </w:t>
      </w:r>
      <w:r>
        <w:rPr>
          <w:i/>
          <w:spacing w:val="-2"/>
          <w:sz w:val="24"/>
        </w:rPr>
        <w:t>definition</w:t>
      </w:r>
    </w:p>
    <w:p>
      <w:pPr>
        <w:pStyle w:val="BodyText"/>
        <w:rPr>
          <w:i/>
        </w:rPr>
      </w:pPr>
    </w:p>
    <w:p>
      <w:pPr>
        <w:pStyle w:val="BodyText"/>
        <w:ind w:left="220"/>
        <w:jc w:val="both"/>
      </w:pPr>
      <w:r>
        <w:rPr/>
        <w:t>Matched</w:t>
      </w:r>
      <w:r>
        <w:rPr>
          <w:spacing w:val="-4"/>
        </w:rPr>
        <w:t> </w:t>
      </w:r>
      <w:r>
        <w:rPr/>
        <w:t>filter</w:t>
      </w:r>
      <w:r>
        <w:rPr>
          <w:spacing w:val="-2"/>
        </w:rPr>
        <w:t> </w:t>
      </w:r>
      <w:r>
        <w:rPr/>
        <w:t>is</w:t>
      </w:r>
      <w:r>
        <w:rPr>
          <w:spacing w:val="-2"/>
        </w:rPr>
        <w:t> </w:t>
      </w:r>
      <w:r>
        <w:rPr/>
        <w:t>a Gaussian-shaped</w:t>
      </w:r>
      <w:r>
        <w:rPr>
          <w:spacing w:val="-2"/>
        </w:rPr>
        <w:t> </w:t>
      </w:r>
      <w:r>
        <w:rPr/>
        <w:t>filter</w:t>
      </w:r>
      <w:r>
        <w:rPr>
          <w:spacing w:val="-2"/>
        </w:rPr>
        <w:t> </w:t>
      </w:r>
      <w:r>
        <w:rPr/>
        <w:t>defined as(Song</w:t>
      </w:r>
      <w:r>
        <w:rPr>
          <w:spacing w:val="-2"/>
        </w:rPr>
        <w:t> </w:t>
      </w:r>
      <w:r>
        <w:rPr/>
        <w:t>&amp;</w:t>
      </w:r>
      <w:r>
        <w:rPr>
          <w:spacing w:val="-2"/>
        </w:rPr>
        <w:t> </w:t>
      </w:r>
      <w:r>
        <w:rPr/>
        <w:t>Li,</w:t>
      </w:r>
      <w:r>
        <w:rPr>
          <w:spacing w:val="-1"/>
        </w:rPr>
        <w:t> </w:t>
      </w:r>
      <w:r>
        <w:rPr>
          <w:spacing w:val="-2"/>
        </w:rPr>
        <w:t>2014)</w:t>
      </w:r>
    </w:p>
    <w:p>
      <w:pPr>
        <w:spacing w:after="0"/>
        <w:jc w:val="both"/>
        <w:sectPr>
          <w:pgSz w:w="11910" w:h="16840"/>
          <w:pgMar w:header="0" w:footer="1055" w:top="1340" w:bottom="1240" w:left="1220" w:right="1220"/>
        </w:sectPr>
      </w:pPr>
    </w:p>
    <w:p>
      <w:pPr>
        <w:spacing w:line="239" w:lineRule="exact" w:before="183"/>
        <w:ind w:left="444" w:right="0" w:firstLine="0"/>
        <w:jc w:val="left"/>
        <w:rPr>
          <w:rFonts w:ascii="Symbol" w:hAnsi="Symbol"/>
          <w:sz w:val="24"/>
        </w:rPr>
      </w:pPr>
      <w:r>
        <w:rPr>
          <w:i/>
          <w:w w:val="90"/>
          <w:position w:val="2"/>
          <w:sz w:val="24"/>
        </w:rPr>
        <w:t>F</w:t>
      </w:r>
      <w:r>
        <w:rPr>
          <w:i/>
          <w:spacing w:val="-6"/>
          <w:w w:val="90"/>
          <w:position w:val="2"/>
          <w:sz w:val="24"/>
        </w:rPr>
        <w:t> </w:t>
      </w:r>
      <w:r>
        <w:rPr>
          <w:rFonts w:ascii="Symbol" w:hAnsi="Symbol"/>
          <w:w w:val="90"/>
          <w:sz w:val="32"/>
        </w:rPr>
        <w:t></w:t>
      </w:r>
      <w:r>
        <w:rPr>
          <w:spacing w:val="-40"/>
          <w:w w:val="90"/>
          <w:sz w:val="32"/>
        </w:rPr>
        <w:t> </w:t>
      </w:r>
      <w:r>
        <w:rPr>
          <w:i/>
          <w:w w:val="90"/>
          <w:position w:val="2"/>
          <w:sz w:val="24"/>
        </w:rPr>
        <w:t>x</w:t>
      </w:r>
      <w:r>
        <w:rPr>
          <w:w w:val="90"/>
          <w:position w:val="2"/>
          <w:sz w:val="24"/>
        </w:rPr>
        <w:t>,</w:t>
      </w:r>
      <w:r>
        <w:rPr>
          <w:spacing w:val="-1"/>
          <w:w w:val="90"/>
          <w:position w:val="2"/>
          <w:sz w:val="24"/>
        </w:rPr>
        <w:t> </w:t>
      </w:r>
      <w:r>
        <w:rPr>
          <w:i/>
          <w:spacing w:val="10"/>
          <w:w w:val="90"/>
          <w:position w:val="2"/>
          <w:sz w:val="24"/>
        </w:rPr>
        <w:t>y</w:t>
      </w:r>
      <w:r>
        <w:rPr>
          <w:rFonts w:ascii="Symbol" w:hAnsi="Symbol"/>
          <w:spacing w:val="10"/>
          <w:w w:val="90"/>
          <w:sz w:val="32"/>
        </w:rPr>
        <w:t></w:t>
      </w:r>
      <w:r>
        <w:rPr>
          <w:spacing w:val="-7"/>
          <w:w w:val="90"/>
          <w:sz w:val="32"/>
        </w:rPr>
        <w:t> </w:t>
      </w:r>
      <w:r>
        <w:rPr>
          <w:rFonts w:ascii="Symbol" w:hAnsi="Symbol"/>
          <w:spacing w:val="-10"/>
          <w:w w:val="90"/>
          <w:position w:val="2"/>
          <w:sz w:val="24"/>
        </w:rPr>
        <w:t></w:t>
      </w:r>
    </w:p>
    <w:p>
      <w:pPr>
        <w:pStyle w:val="BodyText"/>
        <w:tabs>
          <w:tab w:pos="691" w:val="left" w:leader="none"/>
          <w:tab w:pos="1645" w:val="left" w:leader="none"/>
          <w:tab w:pos="2601" w:val="left" w:leader="none"/>
        </w:tabs>
        <w:spacing w:line="336" w:lineRule="exact" w:before="86"/>
        <w:ind w:left="278"/>
      </w:pPr>
      <w:r>
        <w:rPr/>
        <w:br w:type="column"/>
      </w:r>
      <w:r>
        <w:rPr>
          <w:spacing w:val="-10"/>
          <w:position w:val="15"/>
        </w:rPr>
        <w:t>1</w:t>
      </w:r>
      <w:r>
        <w:rPr>
          <w:position w:val="15"/>
        </w:rPr>
        <w:tab/>
      </w:r>
      <w:r>
        <w:rPr/>
        <w:t>exp</w:t>
      </w:r>
      <w:r>
        <w:rPr>
          <w:rFonts w:ascii="Symbol" w:hAnsi="Symbol"/>
          <w:position w:val="16"/>
        </w:rPr>
        <w:t></w:t>
      </w:r>
      <w:r>
        <w:rPr>
          <w:spacing w:val="75"/>
          <w:w w:val="150"/>
          <w:position w:val="16"/>
        </w:rPr>
        <w:t> </w:t>
      </w:r>
      <w:r>
        <w:rPr>
          <w:i/>
          <w:spacing w:val="-10"/>
          <w:position w:val="15"/>
        </w:rPr>
        <w:t>x</w:t>
      </w:r>
      <w:r>
        <w:rPr>
          <w:i/>
          <w:position w:val="15"/>
        </w:rPr>
        <w:tab/>
      </w:r>
      <w:r>
        <w:rPr>
          <w:rFonts w:ascii="Symbol" w:hAnsi="Symbol"/>
          <w:position w:val="16"/>
        </w:rPr>
        <w:t></w:t>
      </w:r>
      <w:r>
        <w:rPr>
          <w:spacing w:val="-14"/>
          <w:position w:val="16"/>
        </w:rPr>
        <w:t> </w:t>
      </w:r>
      <w:r>
        <w:rPr>
          <w:rFonts w:ascii="Symbol" w:hAnsi="Symbol"/>
        </w:rPr>
        <w:t></w:t>
      </w:r>
      <w:r>
        <w:rPr>
          <w:spacing w:val="-11"/>
        </w:rPr>
        <w:t> </w:t>
      </w:r>
      <w:r>
        <w:rPr>
          <w:i/>
          <w:spacing w:val="-5"/>
        </w:rPr>
        <w:t>s</w:t>
      </w:r>
      <w:r>
        <w:rPr>
          <w:spacing w:val="-5"/>
        </w:rPr>
        <w:t>,</w:t>
      </w:r>
      <w:r>
        <w:rPr/>
        <w:tab/>
      </w:r>
      <w:r>
        <w:rPr>
          <w:spacing w:val="-5"/>
        </w:rPr>
        <w:t>fo</w:t>
      </w:r>
      <w:r>
        <w:rPr>
          <w:spacing w:val="-5"/>
        </w:rPr>
        <w:t>r</w:t>
      </w:r>
    </w:p>
    <w:p>
      <w:pPr>
        <w:pStyle w:val="BodyText"/>
        <w:spacing w:line="20" w:lineRule="exact"/>
        <w:ind w:left="1190"/>
        <w:rPr>
          <w:sz w:val="2"/>
        </w:rPr>
      </w:pPr>
      <w:r>
        <w:rPr>
          <w:sz w:val="2"/>
        </w:rPr>
        <mc:AlternateContent>
          <mc:Choice Requires="wps">
            <w:drawing>
              <wp:inline distT="0" distB="0" distL="0" distR="0">
                <wp:extent cx="266700" cy="7620"/>
                <wp:effectExtent l="9525" t="0" r="0" b="1905"/>
                <wp:docPr id="6" name="Group 6"/>
                <wp:cNvGraphicFramePr>
                  <a:graphicFrameLocks/>
                </wp:cNvGraphicFramePr>
                <a:graphic>
                  <a:graphicData uri="http://schemas.microsoft.com/office/word/2010/wordprocessingGroup">
                    <wpg:wgp>
                      <wpg:cNvPr id="6" name="Group 6"/>
                      <wpg:cNvGrpSpPr/>
                      <wpg:grpSpPr>
                        <a:xfrm>
                          <a:off x="0" y="0"/>
                          <a:ext cx="266700" cy="7620"/>
                          <a:chExt cx="266700" cy="7620"/>
                        </a:xfrm>
                      </wpg:grpSpPr>
                      <wps:wsp>
                        <wps:cNvPr id="7" name="Graphic 7"/>
                        <wps:cNvSpPr/>
                        <wps:spPr>
                          <a:xfrm>
                            <a:off x="0" y="3704"/>
                            <a:ext cx="266700" cy="1270"/>
                          </a:xfrm>
                          <a:custGeom>
                            <a:avLst/>
                            <a:gdLst/>
                            <a:ahLst/>
                            <a:cxnLst/>
                            <a:rect l="l" t="t" r="r" b="b"/>
                            <a:pathLst>
                              <a:path w="266700" h="0">
                                <a:moveTo>
                                  <a:pt x="0" y="0"/>
                                </a:moveTo>
                                <a:lnTo>
                                  <a:pt x="266573" y="0"/>
                                </a:lnTo>
                              </a:path>
                            </a:pathLst>
                          </a:custGeom>
                          <a:ln w="7408">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1pt;height:.6pt;mso-position-horizontal-relative:char;mso-position-vertical-relative:line" id="docshapegroup3" coordorigin="0,0" coordsize="420,12">
                <v:line style="position:absolute" from="0,6" to="420,6" stroked="true" strokeweight=".583338pt" strokecolor="#000000">
                  <v:stroke dashstyle="solid"/>
                </v:line>
              </v:group>
            </w:pict>
          </mc:Fallback>
        </mc:AlternateContent>
      </w:r>
      <w:r>
        <w:rPr>
          <w:sz w:val="2"/>
        </w:rPr>
      </w:r>
    </w:p>
    <w:p>
      <w:pPr>
        <w:spacing w:line="186" w:lineRule="exact" w:before="236"/>
        <w:ind w:left="108" w:right="0" w:firstLine="0"/>
        <w:jc w:val="left"/>
        <w:rPr>
          <w:sz w:val="24"/>
        </w:rPr>
      </w:pPr>
      <w:r>
        <w:rPr/>
        <w:br w:type="column"/>
      </w:r>
      <w:r>
        <w:rPr>
          <w:i/>
          <w:sz w:val="24"/>
        </w:rPr>
        <w:t>x</w:t>
      </w:r>
      <w:r>
        <w:rPr>
          <w:i/>
          <w:spacing w:val="47"/>
          <w:sz w:val="24"/>
        </w:rPr>
        <w:t> </w:t>
      </w:r>
      <w:r>
        <w:rPr>
          <w:rFonts w:ascii="Symbol" w:hAnsi="Symbol"/>
          <w:sz w:val="24"/>
        </w:rPr>
        <w:t></w:t>
      </w:r>
      <w:r>
        <w:rPr>
          <w:spacing w:val="-4"/>
          <w:sz w:val="24"/>
        </w:rPr>
        <w:t> </w:t>
      </w:r>
      <w:r>
        <w:rPr>
          <w:i/>
          <w:sz w:val="24"/>
        </w:rPr>
        <w:t>t</w:t>
      </w:r>
      <w:r>
        <w:rPr>
          <w:i/>
          <w:spacing w:val="-8"/>
          <w:sz w:val="24"/>
        </w:rPr>
        <w:t> </w:t>
      </w:r>
      <w:r>
        <w:rPr>
          <w:rFonts w:ascii="Symbol" w:hAnsi="Symbol"/>
          <w:sz w:val="24"/>
        </w:rPr>
        <w:t></w:t>
      </w:r>
      <w:r>
        <w:rPr>
          <w:rFonts w:ascii="Symbol" w:hAnsi="Symbol"/>
          <w:sz w:val="25"/>
        </w:rPr>
        <w:t></w:t>
      </w:r>
      <w:r>
        <w:rPr>
          <w:spacing w:val="-30"/>
          <w:sz w:val="25"/>
        </w:rPr>
        <w:t> </w:t>
      </w:r>
      <w:r>
        <w:rPr>
          <w:spacing w:val="-10"/>
          <w:sz w:val="24"/>
        </w:rPr>
        <w:t>,</w:t>
      </w:r>
    </w:p>
    <w:p>
      <w:pPr>
        <w:spacing w:line="176" w:lineRule="exact" w:before="246"/>
        <w:ind w:left="300" w:right="0" w:firstLine="0"/>
        <w:jc w:val="left"/>
        <w:rPr>
          <w:sz w:val="24"/>
        </w:rPr>
      </w:pPr>
      <w:r>
        <w:rPr/>
        <w:br w:type="column"/>
      </w:r>
      <w:r>
        <w:rPr>
          <w:i/>
          <w:sz w:val="24"/>
        </w:rPr>
        <w:t>y</w:t>
      </w:r>
      <w:r>
        <w:rPr>
          <w:i/>
          <w:spacing w:val="44"/>
          <w:sz w:val="24"/>
        </w:rPr>
        <w:t> </w:t>
      </w:r>
      <w:r>
        <w:rPr>
          <w:rFonts w:ascii="Symbol" w:hAnsi="Symbol"/>
          <w:sz w:val="24"/>
        </w:rPr>
        <w:t></w:t>
      </w:r>
      <w:r>
        <w:rPr>
          <w:spacing w:val="8"/>
          <w:sz w:val="24"/>
        </w:rPr>
        <w:t> </w:t>
      </w:r>
      <w:r>
        <w:rPr>
          <w:i/>
          <w:sz w:val="24"/>
        </w:rPr>
        <w:t>L</w:t>
      </w:r>
      <w:r>
        <w:rPr>
          <w:i/>
          <w:spacing w:val="36"/>
          <w:sz w:val="24"/>
        </w:rPr>
        <w:t> </w:t>
      </w:r>
      <w:r>
        <w:rPr>
          <w:spacing w:val="-10"/>
          <w:sz w:val="24"/>
        </w:rPr>
        <w:t>2</w:t>
      </w:r>
    </w:p>
    <w:p>
      <w:pPr>
        <w:pStyle w:val="BodyText"/>
        <w:spacing w:line="156" w:lineRule="exact" w:before="266"/>
        <w:ind w:left="444"/>
      </w:pPr>
      <w:r>
        <w:rPr/>
        <w:br w:type="column"/>
      </w:r>
      <w:r>
        <w:rPr>
          <w:spacing w:val="-2"/>
        </w:rPr>
        <w:t>(2.1)</w:t>
      </w:r>
    </w:p>
    <w:p>
      <w:pPr>
        <w:spacing w:after="0" w:line="156" w:lineRule="exact"/>
        <w:sectPr>
          <w:pgSz w:w="11910" w:h="16840"/>
          <w:pgMar w:header="0" w:footer="1055" w:top="1380" w:bottom="1240" w:left="1220" w:right="1220"/>
          <w:cols w:num="5" w:equalWidth="0">
            <w:col w:w="1374" w:space="40"/>
            <w:col w:w="2882" w:space="39"/>
            <w:col w:w="939" w:space="40"/>
            <w:col w:w="1107" w:space="1876"/>
            <w:col w:w="1173"/>
          </w:cols>
        </w:sectPr>
      </w:pPr>
    </w:p>
    <w:p>
      <w:pPr>
        <w:spacing w:line="341" w:lineRule="exact" w:before="0"/>
        <w:ind w:left="2475" w:right="0" w:firstLine="0"/>
        <w:jc w:val="left"/>
        <w:rPr>
          <w:rFonts w:ascii="Symbol" w:hAnsi="Symbol"/>
          <w:sz w:val="24"/>
        </w:rPr>
      </w:pPr>
      <w:r>
        <w:rPr/>
        <mc:AlternateContent>
          <mc:Choice Requires="wps">
            <w:drawing>
              <wp:anchor distT="0" distB="0" distL="0" distR="0" allowOverlap="1" layoutInCell="1" locked="0" behindDoc="1" simplePos="0" relativeHeight="485164544">
                <wp:simplePos x="0" y="0"/>
                <wp:positionH relativeFrom="page">
                  <wp:posOffset>1687271</wp:posOffset>
                </wp:positionH>
                <wp:positionV relativeFrom="paragraph">
                  <wp:posOffset>-109353</wp:posOffset>
                </wp:positionV>
                <wp:extent cx="400685" cy="311785"/>
                <wp:effectExtent l="0" t="0" r="0" b="0"/>
                <wp:wrapNone/>
                <wp:docPr id="8" name="Group 8"/>
                <wp:cNvGraphicFramePr>
                  <a:graphicFrameLocks/>
                </wp:cNvGraphicFramePr>
                <a:graphic>
                  <a:graphicData uri="http://schemas.microsoft.com/office/word/2010/wordprocessingGroup">
                    <wpg:wgp>
                      <wpg:cNvPr id="8" name="Group 8"/>
                      <wpg:cNvGrpSpPr/>
                      <wpg:grpSpPr>
                        <a:xfrm>
                          <a:off x="0" y="0"/>
                          <a:ext cx="400685" cy="311785"/>
                          <a:chExt cx="400685" cy="311785"/>
                        </a:xfrm>
                      </wpg:grpSpPr>
                      <wps:wsp>
                        <wps:cNvPr id="9" name="Graphic 9"/>
                        <wps:cNvSpPr/>
                        <wps:spPr>
                          <a:xfrm>
                            <a:off x="18638" y="132537"/>
                            <a:ext cx="93345" cy="163830"/>
                          </a:xfrm>
                          <a:custGeom>
                            <a:avLst/>
                            <a:gdLst/>
                            <a:ahLst/>
                            <a:cxnLst/>
                            <a:rect l="l" t="t" r="r" b="b"/>
                            <a:pathLst>
                              <a:path w="93345" h="163830">
                                <a:moveTo>
                                  <a:pt x="0" y="110503"/>
                                </a:moveTo>
                                <a:lnTo>
                                  <a:pt x="15229" y="101859"/>
                                </a:lnTo>
                              </a:path>
                              <a:path w="93345" h="163830">
                                <a:moveTo>
                                  <a:pt x="15532" y="101859"/>
                                </a:moveTo>
                                <a:lnTo>
                                  <a:pt x="52203" y="162978"/>
                                </a:lnTo>
                              </a:path>
                              <a:path w="93345" h="163830">
                                <a:moveTo>
                                  <a:pt x="52203" y="163287"/>
                                </a:moveTo>
                                <a:lnTo>
                                  <a:pt x="92903" y="0"/>
                                </a:lnTo>
                              </a:path>
                            </a:pathLst>
                          </a:custGeom>
                          <a:ln w="1762">
                            <a:solidFill>
                              <a:srgbClr val="000000"/>
                            </a:solidFill>
                            <a:prstDash val="solid"/>
                          </a:ln>
                        </wps:spPr>
                        <wps:bodyPr wrap="square" lIns="0" tIns="0" rIns="0" bIns="0" rtlCol="0">
                          <a:prstTxWarp prst="textNoShape">
                            <a:avLst/>
                          </a:prstTxWarp>
                          <a:noAutofit/>
                        </wps:bodyPr>
                      </wps:wsp>
                      <wps:wsp>
                        <wps:cNvPr id="10" name="Graphic 10"/>
                        <wps:cNvSpPr/>
                        <wps:spPr>
                          <a:xfrm>
                            <a:off x="11807" y="123580"/>
                            <a:ext cx="281940" cy="167005"/>
                          </a:xfrm>
                          <a:custGeom>
                            <a:avLst/>
                            <a:gdLst/>
                            <a:ahLst/>
                            <a:cxnLst/>
                            <a:rect l="l" t="t" r="r" b="b"/>
                            <a:pathLst>
                              <a:path w="281940" h="167005">
                                <a:moveTo>
                                  <a:pt x="281512" y="0"/>
                                </a:moveTo>
                                <a:lnTo>
                                  <a:pt x="91349" y="0"/>
                                </a:lnTo>
                                <a:lnTo>
                                  <a:pt x="54059" y="150636"/>
                                </a:lnTo>
                                <a:lnTo>
                                  <a:pt x="21126" y="100321"/>
                                </a:lnTo>
                                <a:lnTo>
                                  <a:pt x="0" y="112051"/>
                                </a:lnTo>
                                <a:lnTo>
                                  <a:pt x="2475" y="116372"/>
                                </a:lnTo>
                                <a:lnTo>
                                  <a:pt x="12728" y="109890"/>
                                </a:lnTo>
                                <a:lnTo>
                                  <a:pt x="50018" y="166687"/>
                                </a:lnTo>
                                <a:lnTo>
                                  <a:pt x="57481" y="166687"/>
                                </a:lnTo>
                                <a:lnTo>
                                  <a:pt x="96943" y="7401"/>
                                </a:lnTo>
                                <a:lnTo>
                                  <a:pt x="281512" y="7401"/>
                                </a:lnTo>
                                <a:lnTo>
                                  <a:pt x="281512" y="0"/>
                                </a:lnTo>
                                <a:close/>
                              </a:path>
                            </a:pathLst>
                          </a:custGeom>
                          <a:solidFill>
                            <a:srgbClr val="000000"/>
                          </a:solidFill>
                        </wps:spPr>
                        <wps:bodyPr wrap="square" lIns="0" tIns="0" rIns="0" bIns="0" rtlCol="0">
                          <a:prstTxWarp prst="textNoShape">
                            <a:avLst/>
                          </a:prstTxWarp>
                          <a:noAutofit/>
                        </wps:bodyPr>
                      </wps:wsp>
                      <wps:wsp>
                        <wps:cNvPr id="11" name="Graphic 11"/>
                        <wps:cNvSpPr/>
                        <wps:spPr>
                          <a:xfrm>
                            <a:off x="0" y="99193"/>
                            <a:ext cx="400685" cy="1270"/>
                          </a:xfrm>
                          <a:custGeom>
                            <a:avLst/>
                            <a:gdLst/>
                            <a:ahLst/>
                            <a:cxnLst/>
                            <a:rect l="l" t="t" r="r" b="b"/>
                            <a:pathLst>
                              <a:path w="400685" h="0">
                                <a:moveTo>
                                  <a:pt x="0" y="0"/>
                                </a:moveTo>
                                <a:lnTo>
                                  <a:pt x="400201" y="0"/>
                                </a:lnTo>
                              </a:path>
                            </a:pathLst>
                          </a:custGeom>
                          <a:ln w="7408">
                            <a:solidFill>
                              <a:srgbClr val="000000"/>
                            </a:solidFill>
                            <a:prstDash val="solid"/>
                          </a:ln>
                        </wps:spPr>
                        <wps:bodyPr wrap="square" lIns="0" tIns="0" rIns="0" bIns="0" rtlCol="0">
                          <a:prstTxWarp prst="textNoShape">
                            <a:avLst/>
                          </a:prstTxWarp>
                          <a:noAutofit/>
                        </wps:bodyPr>
                      </wps:wsp>
                      <wps:wsp>
                        <wps:cNvPr id="12" name="Textbox 12"/>
                        <wps:cNvSpPr txBox="1"/>
                        <wps:spPr>
                          <a:xfrm>
                            <a:off x="111541" y="0"/>
                            <a:ext cx="236220" cy="172085"/>
                          </a:xfrm>
                          <a:prstGeom prst="rect">
                            <a:avLst/>
                          </a:prstGeom>
                        </wps:spPr>
                        <wps:txbx>
                          <w:txbxContent>
                            <w:p>
                              <w:pPr>
                                <w:tabs>
                                  <w:tab w:pos="350" w:val="left" w:leader="none"/>
                                </w:tabs>
                                <w:spacing w:line="269" w:lineRule="exact" w:before="0"/>
                                <w:ind w:left="0" w:right="0" w:firstLine="0"/>
                                <w:jc w:val="left"/>
                                <w:rPr>
                                  <w:sz w:val="24"/>
                                </w:rPr>
                              </w:pPr>
                              <w:r>
                                <w:rPr>
                                  <w:w w:val="102"/>
                                  <w:sz w:val="24"/>
                                  <w:u w:val="single"/>
                                </w:rPr>
                                <w:t> </w:t>
                              </w:r>
                              <w:r>
                                <w:rPr>
                                  <w:sz w:val="24"/>
                                  <w:u w:val="single"/>
                                </w:rPr>
                                <w:tab/>
                              </w:r>
                            </w:p>
                          </w:txbxContent>
                        </wps:txbx>
                        <wps:bodyPr wrap="square" lIns="0" tIns="0" rIns="0" bIns="0" rtlCol="0">
                          <a:noAutofit/>
                        </wps:bodyPr>
                      </wps:wsp>
                      <wps:wsp>
                        <wps:cNvPr id="13" name="Textbox 13"/>
                        <wps:cNvSpPr txBox="1"/>
                        <wps:spPr>
                          <a:xfrm>
                            <a:off x="112476" y="111439"/>
                            <a:ext cx="285750" cy="200660"/>
                          </a:xfrm>
                          <a:prstGeom prst="rect">
                            <a:avLst/>
                          </a:prstGeom>
                        </wps:spPr>
                        <wps:txbx>
                          <w:txbxContent>
                            <w:p>
                              <w:pPr>
                                <w:spacing w:before="7"/>
                                <w:ind w:left="0" w:right="0" w:firstLine="0"/>
                                <w:jc w:val="left"/>
                                <w:rPr>
                                  <w:rFonts w:ascii="Symbol" w:hAnsi="Symbol"/>
                                  <w:sz w:val="25"/>
                                </w:rPr>
                              </w:pPr>
                              <w:r>
                                <w:rPr>
                                  <w:spacing w:val="-5"/>
                                  <w:sz w:val="24"/>
                                </w:rPr>
                                <w:t>2</w:t>
                              </w:r>
                              <w:r>
                                <w:rPr>
                                  <w:rFonts w:ascii="Symbol" w:hAnsi="Symbol"/>
                                  <w:spacing w:val="-5"/>
                                  <w:sz w:val="25"/>
                                </w:rPr>
                                <w:t></w:t>
                              </w:r>
                            </w:p>
                          </w:txbxContent>
                        </wps:txbx>
                        <wps:bodyPr wrap="square" lIns="0" tIns="0" rIns="0" bIns="0" rtlCol="0">
                          <a:noAutofit/>
                        </wps:bodyPr>
                      </wps:wsp>
                    </wpg:wgp>
                  </a:graphicData>
                </a:graphic>
              </wp:anchor>
            </w:drawing>
          </mc:Choice>
          <mc:Fallback>
            <w:pict>
              <v:group style="position:absolute;margin-left:132.856049pt;margin-top:-8.610473pt;width:31.55pt;height:24.55pt;mso-position-horizontal-relative:page;mso-position-vertical-relative:paragraph;z-index:-18151936" id="docshapegroup4" coordorigin="2657,-172" coordsize="631,491">
                <v:shape style="position:absolute;left:2686;top:36;width:147;height:258" id="docshape5" coordorigin="2686,37" coordsize="147,258" path="m2686,211l2710,197m2711,197l2769,293m2769,294l2833,37e" filled="false" stroked="true" strokeweight=".138747pt" strokecolor="#000000">
                  <v:path arrowok="t"/>
                  <v:stroke dashstyle="solid"/>
                </v:shape>
                <v:shape style="position:absolute;left:2675;top:22;width:444;height:263" id="docshape6" coordorigin="2676,22" coordsize="444,263" path="m3119,22l2820,22,2761,260,2709,180,2676,199,2680,206,2696,195,2754,285,2766,285,2828,34,3119,34,3119,22xe" filled="true" fillcolor="#000000" stroked="false">
                  <v:path arrowok="t"/>
                  <v:fill type="solid"/>
                </v:shape>
                <v:line style="position:absolute" from="2657,-16" to="3287,-16" stroked="true" strokeweight=".583338pt" strokecolor="#000000">
                  <v:stroke dashstyle="solid"/>
                </v:line>
                <v:shape style="position:absolute;left:2832;top:-173;width:372;height:271" type="#_x0000_t202" id="docshape7" filled="false" stroked="false">
                  <v:textbox inset="0,0,0,0">
                    <w:txbxContent>
                      <w:p>
                        <w:pPr>
                          <w:tabs>
                            <w:tab w:pos="350" w:val="left" w:leader="none"/>
                          </w:tabs>
                          <w:spacing w:line="269" w:lineRule="exact" w:before="0"/>
                          <w:ind w:left="0" w:right="0" w:firstLine="0"/>
                          <w:jc w:val="left"/>
                          <w:rPr>
                            <w:sz w:val="24"/>
                          </w:rPr>
                        </w:pPr>
                        <w:r>
                          <w:rPr>
                            <w:w w:val="102"/>
                            <w:sz w:val="24"/>
                            <w:u w:val="single"/>
                          </w:rPr>
                          <w:t> </w:t>
                        </w:r>
                        <w:r>
                          <w:rPr>
                            <w:sz w:val="24"/>
                            <w:u w:val="single"/>
                          </w:rPr>
                          <w:tab/>
                        </w:r>
                      </w:p>
                    </w:txbxContent>
                  </v:textbox>
                  <w10:wrap type="none"/>
                </v:shape>
                <v:shape style="position:absolute;left:2834;top:3;width:450;height:316" type="#_x0000_t202" id="docshape8" filled="false" stroked="false">
                  <v:textbox inset="0,0,0,0">
                    <w:txbxContent>
                      <w:p>
                        <w:pPr>
                          <w:spacing w:before="7"/>
                          <w:ind w:left="0" w:right="0" w:firstLine="0"/>
                          <w:jc w:val="left"/>
                          <w:rPr>
                            <w:rFonts w:ascii="Symbol" w:hAnsi="Symbol"/>
                            <w:sz w:val="25"/>
                          </w:rPr>
                        </w:pPr>
                        <w:r>
                          <w:rPr>
                            <w:spacing w:val="-5"/>
                            <w:sz w:val="24"/>
                          </w:rPr>
                          <w:t>2</w:t>
                        </w:r>
                        <w:r>
                          <w:rPr>
                            <w:rFonts w:ascii="Symbol" w:hAnsi="Symbol"/>
                            <w:spacing w:val="-5"/>
                            <w:sz w:val="25"/>
                          </w:rPr>
                          <w:t></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5172736">
                <wp:simplePos x="0" y="0"/>
                <wp:positionH relativeFrom="page">
                  <wp:posOffset>2346672</wp:posOffset>
                </wp:positionH>
                <wp:positionV relativeFrom="paragraph">
                  <wp:posOffset>-89699</wp:posOffset>
                </wp:positionV>
                <wp:extent cx="60325" cy="189865"/>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60325" cy="189865"/>
                        </a:xfrm>
                        <a:prstGeom prst="rect">
                          <a:avLst/>
                        </a:prstGeom>
                      </wps:spPr>
                      <wps:txbx>
                        <w:txbxContent>
                          <w:p>
                            <w:pPr>
                              <w:spacing w:before="4"/>
                              <w:ind w:left="0" w:right="0" w:firstLine="0"/>
                              <w:jc w:val="left"/>
                              <w:rPr>
                                <w:rFonts w:ascii="Symbol" w:hAnsi="Symbol"/>
                                <w:sz w:val="24"/>
                              </w:rPr>
                            </w:pPr>
                            <w:r>
                              <w:rPr>
                                <w:rFonts w:ascii="Symbol" w:hAnsi="Symbol"/>
                                <w:spacing w:val="-10"/>
                                <w:sz w:val="24"/>
                              </w:rPr>
                              <w:t></w:t>
                            </w:r>
                          </w:p>
                        </w:txbxContent>
                      </wps:txbx>
                      <wps:bodyPr wrap="square" lIns="0" tIns="0" rIns="0" bIns="0" rtlCol="0">
                        <a:noAutofit/>
                      </wps:bodyPr>
                    </wps:wsp>
                  </a:graphicData>
                </a:graphic>
              </wp:anchor>
            </w:drawing>
          </mc:Choice>
          <mc:Fallback>
            <w:pict>
              <v:shape style="position:absolute;margin-left:184.77739pt;margin-top:-7.062917pt;width:4.75pt;height:14.95pt;mso-position-horizontal-relative:page;mso-position-vertical-relative:paragraph;z-index:-18143744" type="#_x0000_t202" id="docshape9" filled="false" stroked="false">
                <v:textbox inset="0,0,0,0">
                  <w:txbxContent>
                    <w:p>
                      <w:pPr>
                        <w:spacing w:before="4"/>
                        <w:ind w:left="0" w:right="0" w:firstLine="0"/>
                        <w:jc w:val="left"/>
                        <w:rPr>
                          <w:rFonts w:ascii="Symbol" w:hAnsi="Symbol"/>
                          <w:sz w:val="24"/>
                        </w:rPr>
                      </w:pPr>
                      <w:r>
                        <w:rPr>
                          <w:rFonts w:ascii="Symbol" w:hAnsi="Symbol"/>
                          <w:spacing w:val="-10"/>
                          <w:sz w:val="24"/>
                        </w:rPr>
                        <w:t></w:t>
                      </w:r>
                    </w:p>
                  </w:txbxContent>
                </v:textbox>
                <w10:wrap type="none"/>
              </v:shape>
            </w:pict>
          </mc:Fallback>
        </mc:AlternateContent>
      </w:r>
      <w:r>
        <w:rPr/>
        <mc:AlternateContent>
          <mc:Choice Requires="wps">
            <w:drawing>
              <wp:anchor distT="0" distB="0" distL="0" distR="0" allowOverlap="1" layoutInCell="1" locked="0" behindDoc="1" simplePos="0" relativeHeight="485173248">
                <wp:simplePos x="0" y="0"/>
                <wp:positionH relativeFrom="page">
                  <wp:posOffset>2624359</wp:posOffset>
                </wp:positionH>
                <wp:positionV relativeFrom="paragraph">
                  <wp:posOffset>-89699</wp:posOffset>
                </wp:positionV>
                <wp:extent cx="153035" cy="191770"/>
                <wp:effectExtent l="0" t="0" r="0" b="0"/>
                <wp:wrapNone/>
                <wp:docPr id="15" name="Textbox 15"/>
                <wp:cNvGraphicFramePr>
                  <a:graphicFrameLocks/>
                </wp:cNvGraphicFramePr>
                <a:graphic>
                  <a:graphicData uri="http://schemas.microsoft.com/office/word/2010/wordprocessingShape">
                    <wps:wsp>
                      <wps:cNvPr id="15" name="Textbox 15"/>
                      <wps:cNvSpPr txBox="1"/>
                      <wps:spPr>
                        <a:xfrm>
                          <a:off x="0" y="0"/>
                          <a:ext cx="153035" cy="191770"/>
                        </a:xfrm>
                        <a:prstGeom prst="rect">
                          <a:avLst/>
                        </a:prstGeom>
                      </wps:spPr>
                      <wps:txbx>
                        <w:txbxContent>
                          <w:p>
                            <w:pPr>
                              <w:pStyle w:val="BodyText"/>
                              <w:spacing w:before="4"/>
                              <w:rPr>
                                <w:rFonts w:ascii="Symbol" w:hAnsi="Symbol"/>
                              </w:rPr>
                            </w:pPr>
                            <w:r>
                              <w:rPr>
                                <w:vertAlign w:val="subscript"/>
                              </w:rPr>
                              <w:t>2</w:t>
                            </w:r>
                            <w:r>
                              <w:rPr>
                                <w:spacing w:val="6"/>
                                <w:vertAlign w:val="baseline"/>
                              </w:rPr>
                              <w:t> </w:t>
                            </w:r>
                            <w:r>
                              <w:rPr>
                                <w:rFonts w:ascii="Symbol" w:hAnsi="Symbol"/>
                                <w:spacing w:val="-10"/>
                                <w:vertAlign w:val="baseline"/>
                              </w:rPr>
                              <w:t></w:t>
                            </w:r>
                          </w:p>
                        </w:txbxContent>
                      </wps:txbx>
                      <wps:bodyPr wrap="square" lIns="0" tIns="0" rIns="0" bIns="0" rtlCol="0">
                        <a:noAutofit/>
                      </wps:bodyPr>
                    </wps:wsp>
                  </a:graphicData>
                </a:graphic>
              </wp:anchor>
            </w:drawing>
          </mc:Choice>
          <mc:Fallback>
            <w:pict>
              <v:shape style="position:absolute;margin-left:206.642456pt;margin-top:-7.062917pt;width:12.05pt;height:15.1pt;mso-position-horizontal-relative:page;mso-position-vertical-relative:paragraph;z-index:-18143232" type="#_x0000_t202" id="docshape10" filled="false" stroked="false">
                <v:textbox inset="0,0,0,0">
                  <w:txbxContent>
                    <w:p>
                      <w:pPr>
                        <w:pStyle w:val="BodyText"/>
                        <w:spacing w:before="4"/>
                        <w:rPr>
                          <w:rFonts w:ascii="Symbol" w:hAnsi="Symbol"/>
                        </w:rPr>
                      </w:pPr>
                      <w:r>
                        <w:rPr>
                          <w:vertAlign w:val="subscript"/>
                        </w:rPr>
                        <w:t>2</w:t>
                      </w:r>
                      <w:r>
                        <w:rPr>
                          <w:spacing w:val="6"/>
                          <w:vertAlign w:val="baseline"/>
                        </w:rPr>
                        <w:t> </w:t>
                      </w:r>
                      <w:r>
                        <w:rPr>
                          <w:rFonts w:ascii="Symbol" w:hAnsi="Symbol"/>
                          <w:spacing w:val="-10"/>
                          <w:vertAlign w:val="baseline"/>
                        </w:rPr>
                        <w:t></w:t>
                      </w:r>
                    </w:p>
                  </w:txbxContent>
                </v:textbox>
                <w10:wrap type="none"/>
              </v:shape>
            </w:pict>
          </mc:Fallback>
        </mc:AlternateContent>
      </w:r>
      <w:r>
        <w:rPr/>
        <mc:AlternateContent>
          <mc:Choice Requires="wps">
            <w:drawing>
              <wp:anchor distT="0" distB="0" distL="0" distR="0" allowOverlap="1" layoutInCell="1" locked="0" behindDoc="1" simplePos="0" relativeHeight="485174784">
                <wp:simplePos x="0" y="0"/>
                <wp:positionH relativeFrom="page">
                  <wp:posOffset>2572206</wp:posOffset>
                </wp:positionH>
                <wp:positionV relativeFrom="paragraph">
                  <wp:posOffset>-218039</wp:posOffset>
                </wp:positionV>
                <wp:extent cx="45085" cy="99695"/>
                <wp:effectExtent l="0" t="0" r="0" b="0"/>
                <wp:wrapNone/>
                <wp:docPr id="16" name="Textbox 16"/>
                <wp:cNvGraphicFramePr>
                  <a:graphicFrameLocks/>
                </wp:cNvGraphicFramePr>
                <a:graphic>
                  <a:graphicData uri="http://schemas.microsoft.com/office/word/2010/wordprocessingShape">
                    <wps:wsp>
                      <wps:cNvPr id="16" name="Textbox 16"/>
                      <wps:cNvSpPr txBox="1"/>
                      <wps:spPr>
                        <a:xfrm>
                          <a:off x="0" y="0"/>
                          <a:ext cx="45085" cy="99695"/>
                        </a:xfrm>
                        <a:prstGeom prst="rect">
                          <a:avLst/>
                        </a:prstGeom>
                      </wps:spPr>
                      <wps:txbx>
                        <w:txbxContent>
                          <w:p>
                            <w:pPr>
                              <w:spacing w:line="156" w:lineRule="exact" w:before="0"/>
                              <w:ind w:left="0" w:right="0" w:firstLine="0"/>
                              <w:jc w:val="left"/>
                              <w:rPr>
                                <w:sz w:val="14"/>
                              </w:rPr>
                            </w:pPr>
                            <w:r>
                              <w:rPr>
                                <w:spacing w:val="-10"/>
                                <w:sz w:val="14"/>
                              </w:rPr>
                              <w:t>2</w:t>
                            </w:r>
                          </w:p>
                        </w:txbxContent>
                      </wps:txbx>
                      <wps:bodyPr wrap="square" lIns="0" tIns="0" rIns="0" bIns="0" rtlCol="0">
                        <a:noAutofit/>
                      </wps:bodyPr>
                    </wps:wsp>
                  </a:graphicData>
                </a:graphic>
              </wp:anchor>
            </w:drawing>
          </mc:Choice>
          <mc:Fallback>
            <w:pict>
              <v:shape style="position:absolute;margin-left:202.535919pt;margin-top:-17.168449pt;width:3.55pt;height:7.85pt;mso-position-horizontal-relative:page;mso-position-vertical-relative:paragraph;z-index:-18141696" type="#_x0000_t202" id="docshape11" filled="false" stroked="false">
                <v:textbox inset="0,0,0,0">
                  <w:txbxContent>
                    <w:p>
                      <w:pPr>
                        <w:spacing w:line="156" w:lineRule="exact" w:before="0"/>
                        <w:ind w:left="0" w:right="0" w:firstLine="0"/>
                        <w:jc w:val="left"/>
                        <w:rPr>
                          <w:sz w:val="14"/>
                        </w:rPr>
                      </w:pPr>
                      <w:r>
                        <w:rPr>
                          <w:spacing w:val="-10"/>
                          <w:sz w:val="14"/>
                        </w:rPr>
                        <w:t>2</w:t>
                      </w:r>
                    </w:p>
                  </w:txbxContent>
                </v:textbox>
                <w10:wrap type="none"/>
              </v:shape>
            </w:pict>
          </mc:Fallback>
        </mc:AlternateContent>
      </w:r>
      <w:r>
        <w:rPr>
          <w:rFonts w:ascii="Symbol" w:hAnsi="Symbol"/>
          <w:position w:val="-4"/>
          <w:sz w:val="24"/>
        </w:rPr>
        <w:t></w:t>
      </w:r>
      <w:r>
        <w:rPr>
          <w:spacing w:val="-15"/>
          <w:position w:val="-4"/>
          <w:sz w:val="24"/>
        </w:rPr>
        <w:t> </w:t>
      </w:r>
      <w:r>
        <w:rPr>
          <w:sz w:val="24"/>
        </w:rPr>
        <w:t>2</w:t>
      </w:r>
      <w:r>
        <w:rPr>
          <w:rFonts w:ascii="Symbol" w:hAnsi="Symbol"/>
          <w:sz w:val="25"/>
        </w:rPr>
        <w:t></w:t>
      </w:r>
      <w:r>
        <w:rPr>
          <w:spacing w:val="78"/>
          <w:w w:val="150"/>
          <w:sz w:val="25"/>
        </w:rPr>
        <w:t> </w:t>
      </w:r>
      <w:r>
        <w:rPr>
          <w:rFonts w:ascii="Symbol" w:hAnsi="Symbol"/>
          <w:spacing w:val="-10"/>
          <w:position w:val="-4"/>
          <w:sz w:val="24"/>
        </w:rPr>
        <w:t></w:t>
      </w:r>
    </w:p>
    <w:p>
      <w:pPr>
        <w:pStyle w:val="BodyText"/>
        <w:spacing w:before="125"/>
        <w:rPr>
          <w:rFonts w:ascii="Symbol" w:hAnsi="Symbol"/>
        </w:rPr>
      </w:pPr>
    </w:p>
    <w:p>
      <w:pPr>
        <w:pStyle w:val="BodyText"/>
        <w:spacing w:line="400" w:lineRule="auto"/>
        <w:ind w:left="220" w:right="213"/>
        <w:jc w:val="both"/>
      </w:pPr>
      <w:r>
        <w:rPr/>
        <mc:AlternateContent>
          <mc:Choice Requires="wps">
            <w:drawing>
              <wp:anchor distT="0" distB="0" distL="0" distR="0" allowOverlap="1" layoutInCell="1" locked="0" behindDoc="0" simplePos="0" relativeHeight="15731712">
                <wp:simplePos x="0" y="0"/>
                <wp:positionH relativeFrom="page">
                  <wp:posOffset>3572079</wp:posOffset>
                </wp:positionH>
                <wp:positionV relativeFrom="paragraph">
                  <wp:posOffset>-585058</wp:posOffset>
                </wp:positionV>
                <wp:extent cx="1270" cy="184150"/>
                <wp:effectExtent l="0" t="0" r="0" b="0"/>
                <wp:wrapNone/>
                <wp:docPr id="17" name="Graphic 17"/>
                <wp:cNvGraphicFramePr>
                  <a:graphicFrameLocks/>
                </wp:cNvGraphicFramePr>
                <a:graphic>
                  <a:graphicData uri="http://schemas.microsoft.com/office/word/2010/wordprocessingShape">
                    <wps:wsp>
                      <wps:cNvPr id="17" name="Graphic 17"/>
                      <wps:cNvSpPr/>
                      <wps:spPr>
                        <a:xfrm>
                          <a:off x="0" y="0"/>
                          <a:ext cx="1270" cy="184150"/>
                        </a:xfrm>
                        <a:custGeom>
                          <a:avLst/>
                          <a:gdLst/>
                          <a:ahLst/>
                          <a:cxnLst/>
                          <a:rect l="l" t="t" r="r" b="b"/>
                          <a:pathLst>
                            <a:path w="0" h="184150">
                              <a:moveTo>
                                <a:pt x="0" y="0"/>
                              </a:moveTo>
                              <a:lnTo>
                                <a:pt x="0" y="183983"/>
                              </a:lnTo>
                            </a:path>
                          </a:pathLst>
                        </a:custGeom>
                        <a:ln w="745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1712" from="281.266083pt,-46.067604pt" to="281.266083pt,-31.580701pt" stroked="true" strokeweight=".587195pt" strokecolor="#000000">
                <v:stroke dashstyle="solid"/>
                <w10:wrap type="none"/>
              </v:line>
            </w:pict>
          </mc:Fallback>
        </mc:AlternateContent>
      </w:r>
      <w:r>
        <w:rPr/>
        <mc:AlternateContent>
          <mc:Choice Requires="wps">
            <w:drawing>
              <wp:anchor distT="0" distB="0" distL="0" distR="0" allowOverlap="1" layoutInCell="1" locked="0" behindDoc="1" simplePos="0" relativeHeight="485165568">
                <wp:simplePos x="0" y="0"/>
                <wp:positionH relativeFrom="page">
                  <wp:posOffset>3680552</wp:posOffset>
                </wp:positionH>
                <wp:positionV relativeFrom="paragraph">
                  <wp:posOffset>-585058</wp:posOffset>
                </wp:positionV>
                <wp:extent cx="1270" cy="184150"/>
                <wp:effectExtent l="0" t="0" r="0" b="0"/>
                <wp:wrapNone/>
                <wp:docPr id="18" name="Graphic 18"/>
                <wp:cNvGraphicFramePr>
                  <a:graphicFrameLocks/>
                </wp:cNvGraphicFramePr>
                <a:graphic>
                  <a:graphicData uri="http://schemas.microsoft.com/office/word/2010/wordprocessingShape">
                    <wps:wsp>
                      <wps:cNvPr id="18" name="Graphic 18"/>
                      <wps:cNvSpPr/>
                      <wps:spPr>
                        <a:xfrm>
                          <a:off x="0" y="0"/>
                          <a:ext cx="1270" cy="184150"/>
                        </a:xfrm>
                        <a:custGeom>
                          <a:avLst/>
                          <a:gdLst/>
                          <a:ahLst/>
                          <a:cxnLst/>
                          <a:rect l="l" t="t" r="r" b="b"/>
                          <a:pathLst>
                            <a:path w="0" h="184150">
                              <a:moveTo>
                                <a:pt x="0" y="0"/>
                              </a:moveTo>
                              <a:lnTo>
                                <a:pt x="0" y="183983"/>
                              </a:lnTo>
                            </a:path>
                          </a:pathLst>
                        </a:custGeom>
                        <a:ln w="745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50912" from="289.807281pt,-46.067604pt" to="289.807281pt,-31.580701pt" stroked="true" strokeweight=".587195pt" strokecolor="#000000">
                <v:stroke dashstyle="solid"/>
                <w10:wrap type="none"/>
              </v:line>
            </w:pict>
          </mc:Fallback>
        </mc:AlternateContent>
      </w:r>
      <w:r>
        <w:rPr/>
        <mc:AlternateContent>
          <mc:Choice Requires="wps">
            <w:drawing>
              <wp:anchor distT="0" distB="0" distL="0" distR="0" allowOverlap="1" layoutInCell="1" locked="0" behindDoc="0" simplePos="0" relativeHeight="15732736">
                <wp:simplePos x="0" y="0"/>
                <wp:positionH relativeFrom="page">
                  <wp:posOffset>4308282</wp:posOffset>
                </wp:positionH>
                <wp:positionV relativeFrom="paragraph">
                  <wp:posOffset>-585058</wp:posOffset>
                </wp:positionV>
                <wp:extent cx="1270" cy="184150"/>
                <wp:effectExtent l="0" t="0" r="0" b="0"/>
                <wp:wrapNone/>
                <wp:docPr id="19" name="Graphic 19"/>
                <wp:cNvGraphicFramePr>
                  <a:graphicFrameLocks/>
                </wp:cNvGraphicFramePr>
                <a:graphic>
                  <a:graphicData uri="http://schemas.microsoft.com/office/word/2010/wordprocessingShape">
                    <wps:wsp>
                      <wps:cNvPr id="19" name="Graphic 19"/>
                      <wps:cNvSpPr/>
                      <wps:spPr>
                        <a:xfrm>
                          <a:off x="0" y="0"/>
                          <a:ext cx="1270" cy="184150"/>
                        </a:xfrm>
                        <a:custGeom>
                          <a:avLst/>
                          <a:gdLst/>
                          <a:ahLst/>
                          <a:cxnLst/>
                          <a:rect l="l" t="t" r="r" b="b"/>
                          <a:pathLst>
                            <a:path w="0" h="184150">
                              <a:moveTo>
                                <a:pt x="0" y="0"/>
                              </a:moveTo>
                              <a:lnTo>
                                <a:pt x="0" y="183983"/>
                              </a:lnTo>
                            </a:path>
                          </a:pathLst>
                        </a:custGeom>
                        <a:ln w="745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2736" from="339.234863pt,-46.067604pt" to="339.234863pt,-31.580701pt" stroked="true" strokeweight=".587195pt" strokecolor="#000000">
                <v:stroke dashstyle="solid"/>
                <w10:wrap type="none"/>
              </v:line>
            </w:pict>
          </mc:Fallback>
        </mc:AlternateContent>
      </w:r>
      <w:r>
        <w:rPr/>
        <mc:AlternateContent>
          <mc:Choice Requires="wps">
            <w:drawing>
              <wp:anchor distT="0" distB="0" distL="0" distR="0" allowOverlap="1" layoutInCell="1" locked="0" behindDoc="1" simplePos="0" relativeHeight="485166592">
                <wp:simplePos x="0" y="0"/>
                <wp:positionH relativeFrom="page">
                  <wp:posOffset>4426353</wp:posOffset>
                </wp:positionH>
                <wp:positionV relativeFrom="paragraph">
                  <wp:posOffset>-585058</wp:posOffset>
                </wp:positionV>
                <wp:extent cx="1270" cy="184150"/>
                <wp:effectExtent l="0" t="0" r="0" b="0"/>
                <wp:wrapNone/>
                <wp:docPr id="20" name="Graphic 20"/>
                <wp:cNvGraphicFramePr>
                  <a:graphicFrameLocks/>
                </wp:cNvGraphicFramePr>
                <a:graphic>
                  <a:graphicData uri="http://schemas.microsoft.com/office/word/2010/wordprocessingShape">
                    <wps:wsp>
                      <wps:cNvPr id="20" name="Graphic 20"/>
                      <wps:cNvSpPr/>
                      <wps:spPr>
                        <a:xfrm>
                          <a:off x="0" y="0"/>
                          <a:ext cx="1270" cy="184150"/>
                        </a:xfrm>
                        <a:custGeom>
                          <a:avLst/>
                          <a:gdLst/>
                          <a:ahLst/>
                          <a:cxnLst/>
                          <a:rect l="l" t="t" r="r" b="b"/>
                          <a:pathLst>
                            <a:path w="0" h="184150">
                              <a:moveTo>
                                <a:pt x="0" y="0"/>
                              </a:moveTo>
                              <a:lnTo>
                                <a:pt x="0" y="183983"/>
                              </a:lnTo>
                            </a:path>
                          </a:pathLst>
                        </a:custGeom>
                        <a:ln w="745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49888" from="348.531738pt,-46.067604pt" to="348.531738pt,-31.580701pt" stroked="true" strokeweight=".587195pt" strokecolor="#000000">
                <v:stroke dashstyle="solid"/>
                <w10:wrap type="none"/>
              </v:line>
            </w:pict>
          </mc:Fallback>
        </mc:AlternateContent>
      </w:r>
      <w:r>
        <w:rPr/>
        <mc:AlternateContent>
          <mc:Choice Requires="wps">
            <w:drawing>
              <wp:anchor distT="0" distB="0" distL="0" distR="0" allowOverlap="1" layoutInCell="1" locked="0" behindDoc="1" simplePos="0" relativeHeight="485167104">
                <wp:simplePos x="0" y="0"/>
                <wp:positionH relativeFrom="page">
                  <wp:posOffset>4688254</wp:posOffset>
                </wp:positionH>
                <wp:positionV relativeFrom="paragraph">
                  <wp:posOffset>-572701</wp:posOffset>
                </wp:positionV>
                <wp:extent cx="48895" cy="154940"/>
                <wp:effectExtent l="0" t="0" r="0" b="0"/>
                <wp:wrapNone/>
                <wp:docPr id="21" name="Graphic 21"/>
                <wp:cNvGraphicFramePr>
                  <a:graphicFrameLocks/>
                </wp:cNvGraphicFramePr>
                <a:graphic>
                  <a:graphicData uri="http://schemas.microsoft.com/office/word/2010/wordprocessingShape">
                    <wps:wsp>
                      <wps:cNvPr id="21" name="Graphic 21"/>
                      <wps:cNvSpPr/>
                      <wps:spPr>
                        <a:xfrm>
                          <a:off x="0" y="0"/>
                          <a:ext cx="48895" cy="154940"/>
                        </a:xfrm>
                        <a:custGeom>
                          <a:avLst/>
                          <a:gdLst/>
                          <a:ahLst/>
                          <a:cxnLst/>
                          <a:rect l="l" t="t" r="r" b="b"/>
                          <a:pathLst>
                            <a:path w="48895" h="154940">
                              <a:moveTo>
                                <a:pt x="48743" y="0"/>
                              </a:moveTo>
                              <a:lnTo>
                                <a:pt x="0" y="154641"/>
                              </a:lnTo>
                            </a:path>
                          </a:pathLst>
                        </a:custGeom>
                        <a:ln w="745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49376" from="372.99197pt,-45.094631pt" to="369.1539pt,-32.918165pt" stroked="true" strokeweight=".586846pt" strokecolor="#000000">
                <v:stroke dashstyle="solid"/>
                <w10:wrap type="none"/>
              </v:line>
            </w:pict>
          </mc:Fallback>
        </mc:AlternateContent>
      </w:r>
      <w:r>
        <w:rPr>
          <w:position w:val="2"/>
        </w:rPr>
        <w:t>Where</w:t>
      </w:r>
      <w:r>
        <w:rPr>
          <w:spacing w:val="28"/>
          <w:position w:val="2"/>
        </w:rPr>
        <w:t> </w:t>
      </w:r>
      <w:r>
        <w:rPr>
          <w:rFonts w:ascii="Symbol" w:hAnsi="Symbol"/>
          <w:sz w:val="33"/>
        </w:rPr>
        <w:t></w:t>
      </w:r>
      <w:r>
        <w:rPr>
          <w:spacing w:val="-21"/>
          <w:sz w:val="33"/>
        </w:rPr>
        <w:t> </w:t>
      </w:r>
      <w:r>
        <w:rPr>
          <w:i/>
          <w:position w:val="2"/>
          <w:sz w:val="25"/>
        </w:rPr>
        <w:t>x</w:t>
      </w:r>
      <w:r>
        <w:rPr>
          <w:position w:val="2"/>
          <w:sz w:val="25"/>
        </w:rPr>
        <w:t>,</w:t>
      </w:r>
      <w:r>
        <w:rPr>
          <w:spacing w:val="-14"/>
          <w:position w:val="2"/>
          <w:sz w:val="25"/>
        </w:rPr>
        <w:t> </w:t>
      </w:r>
      <w:r>
        <w:rPr>
          <w:i/>
          <w:position w:val="2"/>
          <w:sz w:val="25"/>
        </w:rPr>
        <w:t>y</w:t>
      </w:r>
      <w:r>
        <w:rPr>
          <w:rFonts w:ascii="Symbol" w:hAnsi="Symbol"/>
          <w:sz w:val="33"/>
        </w:rPr>
        <w:t></w:t>
      </w:r>
      <w:r>
        <w:rPr>
          <w:position w:val="2"/>
        </w:rPr>
        <w:t>are the pixel coordinate;</w:t>
      </w:r>
      <w:r>
        <w:rPr>
          <w:rFonts w:ascii="Symbol" w:hAnsi="Symbol"/>
          <w:position w:val="3"/>
          <w:sz w:val="25"/>
        </w:rPr>
        <w:t></w:t>
      </w:r>
      <w:r>
        <w:rPr>
          <w:position w:val="3"/>
          <w:sz w:val="25"/>
        </w:rPr>
        <w:t> </w:t>
      </w:r>
      <w:r>
        <w:rPr>
          <w:position w:val="2"/>
        </w:rPr>
        <w:t>denotes the scale of filters;</w:t>
      </w:r>
      <w:r>
        <w:rPr>
          <w:spacing w:val="40"/>
          <w:position w:val="2"/>
        </w:rPr>
        <w:t> </w:t>
      </w:r>
      <w:r>
        <w:rPr>
          <w:i/>
          <w:position w:val="1"/>
          <w:sz w:val="25"/>
        </w:rPr>
        <w:t>t</w:t>
      </w:r>
      <w:r>
        <w:rPr>
          <w:i/>
          <w:spacing w:val="-16"/>
          <w:position w:val="1"/>
          <w:sz w:val="25"/>
        </w:rPr>
        <w:t> </w:t>
      </w:r>
      <w:r>
        <w:rPr>
          <w:position w:val="2"/>
        </w:rPr>
        <w:t>is a constant and is </w:t>
      </w:r>
      <w:r>
        <w:rPr/>
        <w:t>usually</w:t>
      </w:r>
      <w:r>
        <w:rPr>
          <w:spacing w:val="1"/>
        </w:rPr>
        <w:t> </w:t>
      </w:r>
      <w:r>
        <w:rPr/>
        <w:t>set</w:t>
      </w:r>
      <w:r>
        <w:rPr>
          <w:spacing w:val="18"/>
        </w:rPr>
        <w:t> </w:t>
      </w:r>
      <w:r>
        <w:rPr/>
        <w:t>to</w:t>
      </w:r>
      <w:r>
        <w:rPr>
          <w:spacing w:val="18"/>
        </w:rPr>
        <w:t> </w:t>
      </w:r>
      <w:r>
        <w:rPr/>
        <w:t>3</w:t>
      </w:r>
      <w:r>
        <w:rPr>
          <w:spacing w:val="16"/>
        </w:rPr>
        <w:t> </w:t>
      </w:r>
      <w:r>
        <w:rPr/>
        <w:t>because</w:t>
      </w:r>
      <w:r>
        <w:rPr>
          <w:spacing w:val="17"/>
        </w:rPr>
        <w:t> </w:t>
      </w:r>
      <w:r>
        <w:rPr/>
        <w:t>larger</w:t>
      </w:r>
      <w:r>
        <w:rPr>
          <w:spacing w:val="17"/>
        </w:rPr>
        <w:t> </w:t>
      </w:r>
      <w:r>
        <w:rPr/>
        <w:t>than</w:t>
      </w:r>
      <w:r>
        <w:rPr>
          <w:spacing w:val="16"/>
        </w:rPr>
        <w:t> </w:t>
      </w:r>
      <w:r>
        <w:rPr/>
        <w:t>99%</w:t>
      </w:r>
      <w:r>
        <w:rPr>
          <w:spacing w:val="17"/>
        </w:rPr>
        <w:t> </w:t>
      </w:r>
      <w:r>
        <w:rPr/>
        <w:t>confidence</w:t>
      </w:r>
      <w:r>
        <w:rPr>
          <w:spacing w:val="16"/>
        </w:rPr>
        <w:t> </w:t>
      </w:r>
      <w:r>
        <w:rPr/>
        <w:t>interval</w:t>
      </w:r>
      <w:r>
        <w:rPr>
          <w:spacing w:val="18"/>
        </w:rPr>
        <w:t> </w:t>
      </w:r>
      <w:r>
        <w:rPr/>
        <w:t>is</w:t>
      </w:r>
      <w:r>
        <w:rPr>
          <w:spacing w:val="-34"/>
        </w:rPr>
        <w:t> </w:t>
      </w:r>
      <w:r>
        <w:rPr>
          <w:rFonts w:ascii="Symbol" w:hAnsi="Symbol"/>
          <w:position w:val="-1"/>
          <w:sz w:val="34"/>
        </w:rPr>
        <w:t></w:t>
      </w:r>
      <w:r>
        <w:rPr>
          <w:rFonts w:ascii="Symbol" w:hAnsi="Symbol"/>
          <w:sz w:val="25"/>
        </w:rPr>
        <w:t></w:t>
      </w:r>
      <w:r>
        <w:rPr>
          <w:sz w:val="25"/>
        </w:rPr>
        <w:t>3</w:t>
      </w:r>
      <w:r>
        <w:rPr>
          <w:rFonts w:ascii="Symbol" w:hAnsi="Symbol"/>
          <w:sz w:val="26"/>
        </w:rPr>
        <w:t></w:t>
      </w:r>
      <w:r>
        <w:rPr>
          <w:spacing w:val="-42"/>
          <w:sz w:val="26"/>
        </w:rPr>
        <w:t> </w:t>
      </w:r>
      <w:r>
        <w:rPr>
          <w:sz w:val="25"/>
        </w:rPr>
        <w:t>,3</w:t>
      </w:r>
      <w:r>
        <w:rPr>
          <w:rFonts w:ascii="Symbol" w:hAnsi="Symbol"/>
          <w:sz w:val="26"/>
        </w:rPr>
        <w:t></w:t>
      </w:r>
      <w:r>
        <w:rPr>
          <w:spacing w:val="-33"/>
          <w:sz w:val="26"/>
        </w:rPr>
        <w:t> </w:t>
      </w:r>
      <w:r>
        <w:rPr>
          <w:rFonts w:ascii="Symbol" w:hAnsi="Symbol"/>
          <w:position w:val="-1"/>
          <w:sz w:val="34"/>
        </w:rPr>
        <w:t></w:t>
      </w:r>
      <w:r>
        <w:rPr>
          <w:spacing w:val="-53"/>
          <w:position w:val="-1"/>
          <w:sz w:val="34"/>
        </w:rPr>
        <w:t> </w:t>
      </w:r>
      <w:r>
        <w:rPr/>
        <w:t>;</w:t>
      </w:r>
      <w:r>
        <w:rPr>
          <w:spacing w:val="55"/>
        </w:rPr>
        <w:t> </w:t>
      </w:r>
      <w:r>
        <w:rPr>
          <w:i/>
          <w:position w:val="0"/>
        </w:rPr>
        <w:t>L</w:t>
      </w:r>
      <w:r>
        <w:rPr>
          <w:i/>
          <w:spacing w:val="52"/>
          <w:position w:val="0"/>
        </w:rPr>
        <w:t> </w:t>
      </w:r>
      <w:r>
        <w:rPr/>
        <w:t>represents</w:t>
      </w:r>
      <w:r>
        <w:rPr>
          <w:spacing w:val="18"/>
        </w:rPr>
        <w:t> </w:t>
      </w:r>
      <w:r>
        <w:rPr>
          <w:spacing w:val="-5"/>
        </w:rPr>
        <w:t>the</w:t>
      </w:r>
    </w:p>
    <w:p>
      <w:pPr>
        <w:pStyle w:val="BodyText"/>
        <w:spacing w:line="494" w:lineRule="auto" w:before="40"/>
        <w:ind w:left="220" w:right="216"/>
        <w:jc w:val="both"/>
      </w:pPr>
      <w:r>
        <w:rPr/>
        <mc:AlternateContent>
          <mc:Choice Requires="wps">
            <w:drawing>
              <wp:anchor distT="0" distB="0" distL="0" distR="0" allowOverlap="1" layoutInCell="1" locked="0" behindDoc="1" simplePos="0" relativeHeight="485168640">
                <wp:simplePos x="0" y="0"/>
                <wp:positionH relativeFrom="page">
                  <wp:posOffset>2911807</wp:posOffset>
                </wp:positionH>
                <wp:positionV relativeFrom="paragraph">
                  <wp:posOffset>1253283</wp:posOffset>
                </wp:positionV>
                <wp:extent cx="140335" cy="432434"/>
                <wp:effectExtent l="0" t="0" r="0" b="0"/>
                <wp:wrapNone/>
                <wp:docPr id="22" name="Graphic 22"/>
                <wp:cNvGraphicFramePr>
                  <a:graphicFrameLocks/>
                </wp:cNvGraphicFramePr>
                <a:graphic>
                  <a:graphicData uri="http://schemas.microsoft.com/office/word/2010/wordprocessingShape">
                    <wps:wsp>
                      <wps:cNvPr id="22" name="Graphic 22"/>
                      <wps:cNvSpPr/>
                      <wps:spPr>
                        <a:xfrm>
                          <a:off x="0" y="0"/>
                          <a:ext cx="140335" cy="432434"/>
                        </a:xfrm>
                        <a:custGeom>
                          <a:avLst/>
                          <a:gdLst/>
                          <a:ahLst/>
                          <a:cxnLst/>
                          <a:rect l="l" t="t" r="r" b="b"/>
                          <a:pathLst>
                            <a:path w="140335" h="432434">
                              <a:moveTo>
                                <a:pt x="139709" y="0"/>
                              </a:moveTo>
                              <a:lnTo>
                                <a:pt x="0" y="432308"/>
                              </a:lnTo>
                            </a:path>
                          </a:pathLst>
                        </a:custGeom>
                        <a:ln w="745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47840" from="240.276936pt,98.683739pt" to="229.276184pt,132.723747pt" stroked="true" strokeweight=".587074pt" strokecolor="#000000">
                <v:stroke dashstyle="solid"/>
                <w10:wrap type="none"/>
              </v:line>
            </w:pict>
          </mc:Fallback>
        </mc:AlternateContent>
      </w:r>
      <w:r>
        <w:rPr>
          <w:position w:val="1"/>
        </w:rPr>
        <w:t>length of the neighbourhood along the</w:t>
      </w:r>
      <w:r>
        <w:rPr>
          <w:spacing w:val="40"/>
          <w:position w:val="1"/>
        </w:rPr>
        <w:t> </w:t>
      </w:r>
      <w:r>
        <w:rPr>
          <w:i/>
        </w:rPr>
        <w:t>y</w:t>
      </w:r>
      <w:r>
        <w:rPr>
          <w:i/>
          <w:spacing w:val="-10"/>
        </w:rPr>
        <w:t> </w:t>
      </w:r>
      <w:r>
        <w:rPr>
          <w:position w:val="1"/>
        </w:rPr>
        <w:t>-axis to smooth noise;</w:t>
      </w:r>
      <w:r>
        <w:rPr>
          <w:spacing w:val="40"/>
          <w:position w:val="1"/>
        </w:rPr>
        <w:t> </w:t>
      </w:r>
      <w:r>
        <w:rPr>
          <w:position w:val="1"/>
        </w:rPr>
        <w:t>In order to remove the</w:t>
      </w:r>
      <w:r>
        <w:rPr>
          <w:spacing w:val="40"/>
          <w:position w:val="1"/>
        </w:rPr>
        <w:t> </w:t>
      </w:r>
      <w:r>
        <w:rPr/>
        <w:t>smooth background after filtering by normalizing the mean value of the filter to 0,</w:t>
      </w:r>
      <w:r>
        <w:rPr>
          <w:spacing w:val="40"/>
        </w:rPr>
        <w:t> </w:t>
      </w:r>
      <w:r>
        <w:rPr>
          <w:i/>
          <w:position w:val="1"/>
        </w:rPr>
        <w:t>s</w:t>
      </w:r>
      <w:r>
        <w:rPr>
          <w:i/>
          <w:spacing w:val="-8"/>
          <w:position w:val="1"/>
        </w:rPr>
        <w:t> </w:t>
      </w:r>
      <w:r>
        <w:rPr/>
        <w:t>is introduced as(Song &amp; Li, 2014):</w:t>
      </w:r>
    </w:p>
    <w:p>
      <w:pPr>
        <w:spacing w:after="0" w:line="494" w:lineRule="auto"/>
        <w:jc w:val="both"/>
        <w:sectPr>
          <w:type w:val="continuous"/>
          <w:pgSz w:w="11910" w:h="16840"/>
          <w:pgMar w:header="0" w:footer="1055" w:top="1360" w:bottom="280" w:left="1220" w:right="1220"/>
        </w:sectPr>
      </w:pPr>
    </w:p>
    <w:p>
      <w:pPr>
        <w:tabs>
          <w:tab w:pos="1466" w:val="right" w:leader="none"/>
        </w:tabs>
        <w:spacing w:line="124" w:lineRule="exact" w:before="187"/>
        <w:ind w:left="609" w:right="0" w:firstLine="0"/>
        <w:jc w:val="left"/>
        <w:rPr>
          <w:sz w:val="24"/>
        </w:rPr>
      </w:pPr>
      <w:r>
        <w:rPr>
          <w:rFonts w:ascii="Symbol" w:hAnsi="Symbol"/>
          <w:sz w:val="24"/>
        </w:rPr>
        <w:t></w:t>
      </w:r>
      <w:r>
        <w:rPr>
          <w:spacing w:val="64"/>
          <w:w w:val="150"/>
          <w:sz w:val="24"/>
        </w:rPr>
        <w:t> </w:t>
      </w:r>
      <w:r>
        <w:rPr>
          <w:i/>
          <w:spacing w:val="-5"/>
          <w:sz w:val="13"/>
        </w:rPr>
        <w:t>t</w:t>
      </w:r>
      <w:r>
        <w:rPr>
          <w:rFonts w:ascii="Symbol" w:hAnsi="Symbol"/>
          <w:spacing w:val="-5"/>
          <w:sz w:val="14"/>
        </w:rPr>
        <w:t></w:t>
      </w:r>
      <w:r>
        <w:rPr>
          <w:sz w:val="14"/>
        </w:rPr>
        <w:tab/>
      </w:r>
      <w:r>
        <w:rPr>
          <w:spacing w:val="-10"/>
          <w:position w:val="-2"/>
          <w:sz w:val="24"/>
        </w:rPr>
        <w:t>1</w:t>
      </w:r>
    </w:p>
    <w:p>
      <w:pPr>
        <w:tabs>
          <w:tab w:pos="1011" w:val="left" w:leader="none"/>
          <w:tab w:pos="1738" w:val="left" w:leader="none"/>
        </w:tabs>
        <w:spacing w:line="124" w:lineRule="exact" w:before="186"/>
        <w:ind w:left="609" w:right="0" w:firstLine="0"/>
        <w:jc w:val="left"/>
        <w:rPr>
          <w:rFonts w:ascii="Symbol" w:hAnsi="Symbol"/>
          <w:sz w:val="24"/>
        </w:rPr>
      </w:pPr>
      <w:r>
        <w:rPr/>
        <w:br w:type="column"/>
      </w:r>
      <w:r>
        <w:rPr>
          <w:rFonts w:ascii="Symbol" w:hAnsi="Symbol"/>
          <w:spacing w:val="-10"/>
          <w:position w:val="1"/>
          <w:sz w:val="24"/>
        </w:rPr>
        <w:t></w:t>
      </w:r>
      <w:r>
        <w:rPr>
          <w:position w:val="1"/>
          <w:sz w:val="24"/>
        </w:rPr>
        <w:tab/>
      </w:r>
      <w:r>
        <w:rPr>
          <w:i/>
          <w:sz w:val="24"/>
        </w:rPr>
        <w:t>x</w:t>
      </w:r>
      <w:r>
        <w:rPr>
          <w:position w:val="11"/>
          <w:sz w:val="13"/>
        </w:rPr>
        <w:t>2</w:t>
      </w:r>
      <w:r>
        <w:rPr>
          <w:spacing w:val="54"/>
          <w:position w:val="11"/>
          <w:sz w:val="13"/>
        </w:rPr>
        <w:t>  </w:t>
      </w:r>
      <w:r>
        <w:rPr>
          <w:rFonts w:ascii="Symbol" w:hAnsi="Symbol"/>
          <w:spacing w:val="-10"/>
          <w:position w:val="1"/>
          <w:sz w:val="24"/>
        </w:rPr>
        <w:t></w:t>
      </w:r>
      <w:r>
        <w:rPr>
          <w:position w:val="1"/>
          <w:sz w:val="24"/>
        </w:rPr>
        <w:tab/>
      </w:r>
      <w:r>
        <w:rPr>
          <w:rFonts w:ascii="Symbol" w:hAnsi="Symbol"/>
          <w:spacing w:val="-10"/>
          <w:position w:val="3"/>
          <w:sz w:val="24"/>
        </w:rPr>
        <w:t></w:t>
      </w:r>
    </w:p>
    <w:p>
      <w:pPr>
        <w:spacing w:after="0" w:line="124" w:lineRule="exact"/>
        <w:jc w:val="left"/>
        <w:rPr>
          <w:rFonts w:ascii="Symbol" w:hAnsi="Symbol"/>
          <w:sz w:val="24"/>
        </w:rPr>
        <w:sectPr>
          <w:type w:val="continuous"/>
          <w:pgSz w:w="11910" w:h="16840"/>
          <w:pgMar w:header="0" w:footer="1055" w:top="1360" w:bottom="280" w:left="1220" w:right="1220"/>
          <w:cols w:num="2" w:equalWidth="0">
            <w:col w:w="1467" w:space="53"/>
            <w:col w:w="7950"/>
          </w:cols>
        </w:sectPr>
      </w:pPr>
    </w:p>
    <w:p>
      <w:pPr>
        <w:spacing w:line="275" w:lineRule="exact" w:before="25"/>
        <w:ind w:left="261" w:right="0" w:firstLine="0"/>
        <w:jc w:val="left"/>
        <w:rPr>
          <w:rFonts w:ascii="Symbol" w:hAnsi="Symbol"/>
          <w:sz w:val="14"/>
        </w:rPr>
      </w:pPr>
      <w:r>
        <w:rPr>
          <w:i/>
          <w:position w:val="13"/>
          <w:sz w:val="24"/>
        </w:rPr>
        <w:t>s</w:t>
      </w:r>
      <w:r>
        <w:rPr>
          <w:i/>
          <w:spacing w:val="7"/>
          <w:position w:val="13"/>
          <w:sz w:val="24"/>
        </w:rPr>
        <w:t> </w:t>
      </w:r>
      <w:r>
        <w:rPr>
          <w:rFonts w:ascii="Symbol" w:hAnsi="Symbol"/>
          <w:position w:val="13"/>
          <w:sz w:val="24"/>
        </w:rPr>
        <w:t></w:t>
      </w:r>
      <w:r>
        <w:rPr>
          <w:spacing w:val="-5"/>
          <w:position w:val="13"/>
          <w:sz w:val="24"/>
        </w:rPr>
        <w:t> </w:t>
      </w:r>
      <w:r>
        <w:rPr>
          <w:rFonts w:ascii="Symbol" w:hAnsi="Symbol"/>
          <w:position w:val="9"/>
          <w:sz w:val="24"/>
        </w:rPr>
        <w:t></w:t>
      </w:r>
      <w:r>
        <w:rPr>
          <w:spacing w:val="-24"/>
          <w:position w:val="9"/>
          <w:sz w:val="24"/>
        </w:rPr>
        <w:t> </w:t>
      </w:r>
      <w:r>
        <w:rPr>
          <w:rFonts w:ascii="Symbol" w:hAnsi="Symbol"/>
          <w:spacing w:val="-4"/>
          <w:position w:val="4"/>
          <w:sz w:val="36"/>
        </w:rPr>
        <w:t></w:t>
      </w:r>
      <w:r>
        <w:rPr>
          <w:rFonts w:ascii="Symbol" w:hAnsi="Symbol"/>
          <w:spacing w:val="-4"/>
          <w:sz w:val="13"/>
        </w:rPr>
        <w:t></w:t>
      </w:r>
      <w:r>
        <w:rPr>
          <w:i/>
          <w:spacing w:val="-4"/>
          <w:sz w:val="13"/>
        </w:rPr>
        <w:t>t</w:t>
      </w:r>
      <w:r>
        <w:rPr>
          <w:rFonts w:ascii="Symbol" w:hAnsi="Symbol"/>
          <w:spacing w:val="-4"/>
          <w:sz w:val="14"/>
        </w:rPr>
        <w:t></w:t>
      </w:r>
    </w:p>
    <w:p>
      <w:pPr>
        <w:spacing w:line="244" w:lineRule="exact" w:before="56"/>
        <w:ind w:left="261" w:right="0" w:firstLine="0"/>
        <w:jc w:val="left"/>
        <w:rPr>
          <w:rFonts w:ascii="Symbol" w:hAnsi="Symbol"/>
          <w:sz w:val="24"/>
        </w:rPr>
      </w:pPr>
      <w:r>
        <w:rPr/>
        <w:br w:type="column"/>
      </w:r>
      <w:r>
        <w:rPr>
          <w:sz w:val="24"/>
        </w:rPr>
        <w:t>exp</w:t>
      </w:r>
      <w:r>
        <w:rPr>
          <w:rFonts w:ascii="Symbol" w:hAnsi="Symbol"/>
          <w:position w:val="-5"/>
          <w:sz w:val="24"/>
        </w:rPr>
        <w:t></w:t>
      </w:r>
      <w:r>
        <w:rPr>
          <w:spacing w:val="-28"/>
          <w:position w:val="-5"/>
          <w:sz w:val="24"/>
        </w:rPr>
        <w:t> </w:t>
      </w:r>
      <w:r>
        <w:rPr>
          <w:rFonts w:ascii="Symbol" w:hAnsi="Symbol"/>
          <w:sz w:val="24"/>
        </w:rPr>
        <w:t></w:t>
      </w:r>
      <w:r>
        <w:rPr>
          <w:spacing w:val="-8"/>
          <w:sz w:val="24"/>
        </w:rPr>
        <w:t> </w:t>
      </w:r>
      <w:r>
        <w:rPr>
          <w:position w:val="-18"/>
          <w:sz w:val="24"/>
        </w:rPr>
        <w:t>2</w:t>
      </w:r>
      <w:r>
        <w:rPr>
          <w:rFonts w:ascii="Symbol" w:hAnsi="Symbol"/>
          <w:position w:val="-18"/>
          <w:sz w:val="25"/>
        </w:rPr>
        <w:t></w:t>
      </w:r>
      <w:r>
        <w:rPr>
          <w:spacing w:val="-18"/>
          <w:position w:val="-18"/>
          <w:sz w:val="25"/>
        </w:rPr>
        <w:t> </w:t>
      </w:r>
      <w:r>
        <w:rPr>
          <w:position w:val="-7"/>
          <w:sz w:val="13"/>
        </w:rPr>
        <w:t>2</w:t>
      </w:r>
      <w:r>
        <w:rPr>
          <w:spacing w:val="46"/>
          <w:position w:val="-7"/>
          <w:sz w:val="13"/>
        </w:rPr>
        <w:t> </w:t>
      </w:r>
      <w:r>
        <w:rPr>
          <w:rFonts w:ascii="Symbol" w:hAnsi="Symbol"/>
          <w:position w:val="-5"/>
          <w:sz w:val="24"/>
        </w:rPr>
        <w:t></w:t>
      </w:r>
      <w:r>
        <w:rPr>
          <w:spacing w:val="-29"/>
          <w:position w:val="-5"/>
          <w:sz w:val="24"/>
        </w:rPr>
        <w:t> </w:t>
      </w:r>
      <w:r>
        <w:rPr>
          <w:i/>
          <w:sz w:val="24"/>
        </w:rPr>
        <w:t>dx</w:t>
      </w:r>
      <w:r>
        <w:rPr>
          <w:i/>
          <w:spacing w:val="-30"/>
          <w:sz w:val="24"/>
        </w:rPr>
        <w:t> </w:t>
      </w:r>
      <w:r>
        <w:rPr>
          <w:rFonts w:ascii="Symbol" w:hAnsi="Symbol"/>
          <w:spacing w:val="-10"/>
          <w:position w:val="-3"/>
          <w:sz w:val="24"/>
        </w:rPr>
        <w:t></w:t>
      </w:r>
    </w:p>
    <w:p>
      <w:pPr>
        <w:spacing w:line="297" w:lineRule="exact" w:before="3"/>
        <w:ind w:left="143" w:right="0" w:firstLine="0"/>
        <w:jc w:val="left"/>
        <w:rPr>
          <w:rFonts w:ascii="Symbol" w:hAnsi="Symbol"/>
          <w:sz w:val="31"/>
        </w:rPr>
      </w:pPr>
      <w:r>
        <w:rPr/>
        <w:br w:type="column"/>
      </w:r>
      <w:r>
        <w:rPr>
          <w:rFonts w:ascii="Symbol" w:hAnsi="Symbol"/>
          <w:sz w:val="31"/>
        </w:rPr>
        <w:t></w:t>
      </w:r>
      <w:r>
        <w:rPr>
          <w:position w:val="2"/>
          <w:sz w:val="24"/>
        </w:rPr>
        <w:t>2</w:t>
      </w:r>
      <w:r>
        <w:rPr>
          <w:i/>
          <w:position w:val="2"/>
          <w:sz w:val="24"/>
        </w:rPr>
        <w:t>t</w:t>
      </w:r>
      <w:r>
        <w:rPr>
          <w:i/>
          <w:spacing w:val="-10"/>
          <w:position w:val="2"/>
          <w:sz w:val="24"/>
        </w:rPr>
        <w:t> </w:t>
      </w:r>
      <w:r>
        <w:rPr>
          <w:rFonts w:ascii="Symbol" w:hAnsi="Symbol"/>
          <w:position w:val="2"/>
          <w:sz w:val="24"/>
        </w:rPr>
        <w:t></w:t>
      </w:r>
      <w:r>
        <w:rPr>
          <w:rFonts w:ascii="Symbol" w:hAnsi="Symbol"/>
          <w:position w:val="2"/>
          <w:sz w:val="25"/>
        </w:rPr>
        <w:t></w:t>
      </w:r>
      <w:r>
        <w:rPr>
          <w:spacing w:val="-10"/>
          <w:position w:val="2"/>
          <w:sz w:val="25"/>
        </w:rPr>
        <w:t> </w:t>
      </w:r>
      <w:r>
        <w:rPr>
          <w:rFonts w:ascii="Symbol" w:hAnsi="Symbol"/>
          <w:spacing w:val="-10"/>
          <w:sz w:val="31"/>
        </w:rPr>
        <w:t></w:t>
      </w:r>
    </w:p>
    <w:p>
      <w:pPr>
        <w:pStyle w:val="BodyText"/>
        <w:spacing w:line="227" w:lineRule="exact" w:before="73"/>
        <w:ind w:left="261"/>
      </w:pPr>
      <w:r>
        <w:rPr/>
        <w:br w:type="column"/>
      </w:r>
      <w:r>
        <w:rPr>
          <w:spacing w:val="-2"/>
        </w:rPr>
        <w:t>(2.2)</w:t>
      </w:r>
    </w:p>
    <w:p>
      <w:pPr>
        <w:spacing w:after="0" w:line="227" w:lineRule="exact"/>
        <w:sectPr>
          <w:type w:val="continuous"/>
          <w:pgSz w:w="11910" w:h="16840"/>
          <w:pgMar w:header="0" w:footer="1055" w:top="1360" w:bottom="280" w:left="1220" w:right="1220"/>
          <w:cols w:num="4" w:equalWidth="0">
            <w:col w:w="1071" w:space="426"/>
            <w:col w:w="1855" w:space="40"/>
            <w:col w:w="870" w:space="4219"/>
            <w:col w:w="989"/>
          </w:cols>
        </w:sectPr>
      </w:pPr>
    </w:p>
    <w:p>
      <w:pPr>
        <w:tabs>
          <w:tab w:pos="2129" w:val="left" w:leader="none"/>
          <w:tab w:pos="2879" w:val="left" w:leader="none"/>
          <w:tab w:pos="3258" w:val="left" w:leader="none"/>
        </w:tabs>
        <w:spacing w:line="312" w:lineRule="exact" w:before="0"/>
        <w:ind w:left="609" w:right="0" w:firstLine="0"/>
        <w:jc w:val="left"/>
        <w:rPr>
          <w:rFonts w:ascii="Symbol" w:hAnsi="Symbol"/>
          <w:sz w:val="24"/>
        </w:rPr>
      </w:pPr>
      <w:r>
        <w:rPr/>
        <mc:AlternateContent>
          <mc:Choice Requires="wps">
            <w:drawing>
              <wp:anchor distT="0" distB="0" distL="0" distR="0" allowOverlap="1" layoutInCell="1" locked="0" behindDoc="1" simplePos="0" relativeHeight="485167616">
                <wp:simplePos x="0" y="0"/>
                <wp:positionH relativeFrom="page">
                  <wp:posOffset>1467071</wp:posOffset>
                </wp:positionH>
                <wp:positionV relativeFrom="paragraph">
                  <wp:posOffset>-41616</wp:posOffset>
                </wp:positionV>
                <wp:extent cx="401320" cy="210185"/>
                <wp:effectExtent l="0" t="0" r="0" b="0"/>
                <wp:wrapNone/>
                <wp:docPr id="23" name="Group 23"/>
                <wp:cNvGraphicFramePr>
                  <a:graphicFrameLocks/>
                </wp:cNvGraphicFramePr>
                <a:graphic>
                  <a:graphicData uri="http://schemas.microsoft.com/office/word/2010/wordprocessingGroup">
                    <wpg:wgp>
                      <wpg:cNvPr id="23" name="Group 23"/>
                      <wpg:cNvGrpSpPr/>
                      <wpg:grpSpPr>
                        <a:xfrm>
                          <a:off x="0" y="0"/>
                          <a:ext cx="401320" cy="210185"/>
                          <a:chExt cx="401320" cy="210185"/>
                        </a:xfrm>
                      </wpg:grpSpPr>
                      <wps:wsp>
                        <wps:cNvPr id="24" name="Graphic 24"/>
                        <wps:cNvSpPr/>
                        <wps:spPr>
                          <a:xfrm>
                            <a:off x="18661" y="34470"/>
                            <a:ext cx="280035" cy="160020"/>
                          </a:xfrm>
                          <a:custGeom>
                            <a:avLst/>
                            <a:gdLst/>
                            <a:ahLst/>
                            <a:cxnLst/>
                            <a:rect l="l" t="t" r="r" b="b"/>
                            <a:pathLst>
                              <a:path w="280035" h="160020">
                                <a:moveTo>
                                  <a:pt x="0" y="108155"/>
                                </a:moveTo>
                                <a:lnTo>
                                  <a:pt x="15551" y="99576"/>
                                </a:lnTo>
                              </a:path>
                              <a:path w="280035" h="160020">
                                <a:moveTo>
                                  <a:pt x="15551" y="99576"/>
                                </a:moveTo>
                                <a:lnTo>
                                  <a:pt x="52267" y="159627"/>
                                </a:lnTo>
                              </a:path>
                              <a:path w="280035" h="160020">
                                <a:moveTo>
                                  <a:pt x="52267" y="159934"/>
                                </a:moveTo>
                                <a:lnTo>
                                  <a:pt x="92714" y="311"/>
                                </a:lnTo>
                              </a:path>
                              <a:path w="280035" h="160020">
                                <a:moveTo>
                                  <a:pt x="92714" y="0"/>
                                </a:moveTo>
                                <a:lnTo>
                                  <a:pt x="280000" y="0"/>
                                </a:lnTo>
                              </a:path>
                            </a:pathLst>
                          </a:custGeom>
                          <a:ln w="1756">
                            <a:solidFill>
                              <a:srgbClr val="000000"/>
                            </a:solidFill>
                            <a:prstDash val="solid"/>
                          </a:ln>
                        </wps:spPr>
                        <wps:bodyPr wrap="square" lIns="0" tIns="0" rIns="0" bIns="0" rtlCol="0">
                          <a:prstTxWarp prst="textNoShape">
                            <a:avLst/>
                          </a:prstTxWarp>
                          <a:noAutofit/>
                        </wps:bodyPr>
                      </wps:wsp>
                      <wps:wsp>
                        <wps:cNvPr id="25" name="Graphic 25"/>
                        <wps:cNvSpPr/>
                        <wps:spPr>
                          <a:xfrm>
                            <a:off x="11821" y="25579"/>
                            <a:ext cx="281940" cy="163830"/>
                          </a:xfrm>
                          <a:custGeom>
                            <a:avLst/>
                            <a:gdLst/>
                            <a:ahLst/>
                            <a:cxnLst/>
                            <a:rect l="l" t="t" r="r" b="b"/>
                            <a:pathLst>
                              <a:path w="281940" h="163830">
                                <a:moveTo>
                                  <a:pt x="281543" y="0"/>
                                </a:moveTo>
                                <a:lnTo>
                                  <a:pt x="91146" y="0"/>
                                </a:lnTo>
                                <a:lnTo>
                                  <a:pt x="53822" y="147684"/>
                                </a:lnTo>
                                <a:lnTo>
                                  <a:pt x="21152" y="98354"/>
                                </a:lnTo>
                                <a:lnTo>
                                  <a:pt x="0" y="109691"/>
                                </a:lnTo>
                                <a:lnTo>
                                  <a:pt x="2478" y="113981"/>
                                </a:lnTo>
                                <a:lnTo>
                                  <a:pt x="12744" y="107854"/>
                                </a:lnTo>
                                <a:lnTo>
                                  <a:pt x="50080" y="163309"/>
                                </a:lnTo>
                                <a:lnTo>
                                  <a:pt x="57552" y="163309"/>
                                </a:lnTo>
                                <a:lnTo>
                                  <a:pt x="96747" y="7358"/>
                                </a:lnTo>
                                <a:lnTo>
                                  <a:pt x="281543" y="7358"/>
                                </a:lnTo>
                                <a:lnTo>
                                  <a:pt x="281543" y="0"/>
                                </a:lnTo>
                                <a:close/>
                              </a:path>
                            </a:pathLst>
                          </a:custGeom>
                          <a:solidFill>
                            <a:srgbClr val="000000"/>
                          </a:solidFill>
                        </wps:spPr>
                        <wps:bodyPr wrap="square" lIns="0" tIns="0" rIns="0" bIns="0" rtlCol="0">
                          <a:prstTxWarp prst="textNoShape">
                            <a:avLst/>
                          </a:prstTxWarp>
                          <a:noAutofit/>
                        </wps:bodyPr>
                      </wps:wsp>
                      <wps:wsp>
                        <wps:cNvPr id="26" name="Graphic 26"/>
                        <wps:cNvSpPr/>
                        <wps:spPr>
                          <a:xfrm>
                            <a:off x="0" y="1685"/>
                            <a:ext cx="401320" cy="1270"/>
                          </a:xfrm>
                          <a:custGeom>
                            <a:avLst/>
                            <a:gdLst/>
                            <a:ahLst/>
                            <a:cxnLst/>
                            <a:rect l="l" t="t" r="r" b="b"/>
                            <a:pathLst>
                              <a:path w="401320" h="0">
                                <a:moveTo>
                                  <a:pt x="0" y="0"/>
                                </a:moveTo>
                                <a:lnTo>
                                  <a:pt x="400707" y="0"/>
                                </a:lnTo>
                              </a:path>
                            </a:pathLst>
                          </a:custGeom>
                          <a:ln w="3370">
                            <a:solidFill>
                              <a:srgbClr val="000000"/>
                            </a:solidFill>
                            <a:prstDash val="solid"/>
                          </a:ln>
                        </wps:spPr>
                        <wps:bodyPr wrap="square" lIns="0" tIns="0" rIns="0" bIns="0" rtlCol="0">
                          <a:prstTxWarp prst="textNoShape">
                            <a:avLst/>
                          </a:prstTxWarp>
                          <a:noAutofit/>
                        </wps:bodyPr>
                      </wps:wsp>
                      <wps:wsp>
                        <wps:cNvPr id="27" name="Textbox 27"/>
                        <wps:cNvSpPr txBox="1"/>
                        <wps:spPr>
                          <a:xfrm>
                            <a:off x="0" y="0"/>
                            <a:ext cx="401320" cy="210185"/>
                          </a:xfrm>
                          <a:prstGeom prst="rect">
                            <a:avLst/>
                          </a:prstGeom>
                        </wps:spPr>
                        <wps:txbx>
                          <w:txbxContent>
                            <w:p>
                              <w:pPr>
                                <w:spacing w:before="24"/>
                                <w:ind w:left="177" w:right="0" w:firstLine="0"/>
                                <w:jc w:val="left"/>
                                <w:rPr>
                                  <w:rFonts w:ascii="Symbol" w:hAnsi="Symbol"/>
                                  <w:sz w:val="25"/>
                                </w:rPr>
                              </w:pPr>
                              <w:r>
                                <w:rPr>
                                  <w:spacing w:val="-5"/>
                                  <w:sz w:val="24"/>
                                </w:rPr>
                                <w:t>2</w:t>
                              </w:r>
                              <w:r>
                                <w:rPr>
                                  <w:rFonts w:ascii="Symbol" w:hAnsi="Symbol"/>
                                  <w:spacing w:val="-5"/>
                                  <w:sz w:val="25"/>
                                </w:rPr>
                                <w:t></w:t>
                              </w:r>
                            </w:p>
                          </w:txbxContent>
                        </wps:txbx>
                        <wps:bodyPr wrap="square" lIns="0" tIns="0" rIns="0" bIns="0" rtlCol="0">
                          <a:noAutofit/>
                        </wps:bodyPr>
                      </wps:wsp>
                    </wpg:wgp>
                  </a:graphicData>
                </a:graphic>
              </wp:anchor>
            </w:drawing>
          </mc:Choice>
          <mc:Fallback>
            <w:pict>
              <v:group style="position:absolute;margin-left:115.517448pt;margin-top:-3.276901pt;width:31.6pt;height:16.55pt;mso-position-horizontal-relative:page;mso-position-vertical-relative:paragraph;z-index:-18148864" id="docshapegroup12" coordorigin="2310,-66" coordsize="632,331">
                <v:shape style="position:absolute;left:2339;top:-12;width:441;height:252" id="docshape13" coordorigin="2340,-11" coordsize="441,252" path="m2340,159l2364,146m2364,146l2422,240m2422,241l2486,-11m2486,-11l2781,-11e" filled="false" stroked="true" strokeweight=".138319pt" strokecolor="#000000">
                  <v:path arrowok="t"/>
                  <v:stroke dashstyle="solid"/>
                </v:shape>
                <v:shape style="position:absolute;left:2328;top:-26;width:444;height:258" id="docshape14" coordorigin="2329,-25" coordsize="444,258" path="m2772,-25l2473,-25,2414,207,2362,130,2329,147,2333,154,2349,145,2408,232,2420,232,2481,-14,2772,-14,2772,-25xe" filled="true" fillcolor="#000000" stroked="false">
                  <v:path arrowok="t"/>
                  <v:fill type="solid"/>
                </v:shape>
                <v:line style="position:absolute" from="2310,-63" to="2941,-63" stroked="true" strokeweight=".265375pt" strokecolor="#000000">
                  <v:stroke dashstyle="solid"/>
                </v:line>
                <v:shape style="position:absolute;left:2310;top:-66;width:632;height:331" type="#_x0000_t202" id="docshape15" filled="false" stroked="false">
                  <v:textbox inset="0,0,0,0">
                    <w:txbxContent>
                      <w:p>
                        <w:pPr>
                          <w:spacing w:before="24"/>
                          <w:ind w:left="177" w:right="0" w:firstLine="0"/>
                          <w:jc w:val="left"/>
                          <w:rPr>
                            <w:rFonts w:ascii="Symbol" w:hAnsi="Symbol"/>
                            <w:sz w:val="25"/>
                          </w:rPr>
                        </w:pPr>
                        <w:r>
                          <w:rPr>
                            <w:spacing w:val="-5"/>
                            <w:sz w:val="24"/>
                          </w:rPr>
                          <w:t>2</w:t>
                        </w:r>
                        <w:r>
                          <w:rPr>
                            <w:rFonts w:ascii="Symbol" w:hAnsi="Symbol"/>
                            <w:spacing w:val="-5"/>
                            <w:sz w:val="25"/>
                          </w:rPr>
                          <w:t></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5168128">
                <wp:simplePos x="0" y="0"/>
                <wp:positionH relativeFrom="page">
                  <wp:posOffset>2313648</wp:posOffset>
                </wp:positionH>
                <wp:positionV relativeFrom="paragraph">
                  <wp:posOffset>-39931</wp:posOffset>
                </wp:positionV>
                <wp:extent cx="267335" cy="1270"/>
                <wp:effectExtent l="0" t="0" r="0" b="0"/>
                <wp:wrapNone/>
                <wp:docPr id="28" name="Graphic 28"/>
                <wp:cNvGraphicFramePr>
                  <a:graphicFrameLocks/>
                </wp:cNvGraphicFramePr>
                <a:graphic>
                  <a:graphicData uri="http://schemas.microsoft.com/office/word/2010/wordprocessingShape">
                    <wps:wsp>
                      <wps:cNvPr id="28" name="Graphic 28"/>
                      <wps:cNvSpPr/>
                      <wps:spPr>
                        <a:xfrm>
                          <a:off x="0" y="0"/>
                          <a:ext cx="267335" cy="1270"/>
                        </a:xfrm>
                        <a:custGeom>
                          <a:avLst/>
                          <a:gdLst/>
                          <a:ahLst/>
                          <a:cxnLst/>
                          <a:rect l="l" t="t" r="r" b="b"/>
                          <a:pathLst>
                            <a:path w="267335" h="0">
                              <a:moveTo>
                                <a:pt x="0" y="0"/>
                              </a:moveTo>
                              <a:lnTo>
                                <a:pt x="266902" y="0"/>
                              </a:lnTo>
                            </a:path>
                          </a:pathLst>
                        </a:custGeom>
                        <a:ln w="337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48352" from="182.177032pt,-3.144214pt" to="203.192949pt,-3.144214pt" stroked="true" strokeweight=".265375pt" strokecolor="#000000">
                <v:stroke dashstyle="solid"/>
                <w10:wrap type="none"/>
              </v:line>
            </w:pict>
          </mc:Fallback>
        </mc:AlternateContent>
      </w:r>
      <w:r>
        <w:rPr>
          <w:rFonts w:ascii="Symbol" w:hAnsi="Symbol"/>
          <w:spacing w:val="-10"/>
          <w:sz w:val="24"/>
        </w:rPr>
        <w:t></w:t>
      </w:r>
      <w:r>
        <w:rPr>
          <w:sz w:val="24"/>
        </w:rPr>
        <w:tab/>
      </w:r>
      <w:r>
        <w:rPr>
          <w:rFonts w:ascii="Symbol" w:hAnsi="Symbol"/>
          <w:spacing w:val="-10"/>
          <w:position w:val="2"/>
          <w:sz w:val="24"/>
        </w:rPr>
        <w:t></w:t>
      </w:r>
      <w:r>
        <w:rPr>
          <w:position w:val="2"/>
          <w:sz w:val="24"/>
        </w:rPr>
        <w:tab/>
      </w:r>
      <w:r>
        <w:rPr>
          <w:rFonts w:ascii="Symbol" w:hAnsi="Symbol"/>
          <w:spacing w:val="-10"/>
          <w:position w:val="2"/>
          <w:sz w:val="24"/>
        </w:rPr>
        <w:t></w:t>
      </w:r>
      <w:r>
        <w:rPr>
          <w:position w:val="2"/>
          <w:sz w:val="24"/>
        </w:rPr>
        <w:tab/>
      </w:r>
      <w:r>
        <w:rPr>
          <w:rFonts w:ascii="Symbol" w:hAnsi="Symbol"/>
          <w:spacing w:val="-10"/>
          <w:sz w:val="24"/>
        </w:rPr>
        <w:t></w:t>
      </w:r>
    </w:p>
    <w:p>
      <w:pPr>
        <w:pStyle w:val="BodyText"/>
        <w:spacing w:line="480" w:lineRule="auto" w:before="457"/>
        <w:ind w:left="220"/>
      </w:pPr>
      <w:r>
        <w:rPr/>
        <mc:AlternateContent>
          <mc:Choice Requires="wps">
            <w:drawing>
              <wp:anchor distT="0" distB="0" distL="0" distR="0" allowOverlap="1" layoutInCell="1" locked="0" behindDoc="0" simplePos="0" relativeHeight="15736832">
                <wp:simplePos x="0" y="0"/>
                <wp:positionH relativeFrom="page">
                  <wp:posOffset>3540809</wp:posOffset>
                </wp:positionH>
                <wp:positionV relativeFrom="paragraph">
                  <wp:posOffset>1250628</wp:posOffset>
                </wp:positionV>
                <wp:extent cx="1270" cy="184150"/>
                <wp:effectExtent l="0" t="0" r="0" b="0"/>
                <wp:wrapNone/>
                <wp:docPr id="29" name="Graphic 29"/>
                <wp:cNvGraphicFramePr>
                  <a:graphicFrameLocks/>
                </wp:cNvGraphicFramePr>
                <a:graphic>
                  <a:graphicData uri="http://schemas.microsoft.com/office/word/2010/wordprocessingShape">
                    <wps:wsp>
                      <wps:cNvPr id="29" name="Graphic 29"/>
                      <wps:cNvSpPr/>
                      <wps:spPr>
                        <a:xfrm>
                          <a:off x="0" y="0"/>
                          <a:ext cx="1270" cy="184150"/>
                        </a:xfrm>
                        <a:custGeom>
                          <a:avLst/>
                          <a:gdLst/>
                          <a:ahLst/>
                          <a:cxnLst/>
                          <a:rect l="l" t="t" r="r" b="b"/>
                          <a:pathLst>
                            <a:path w="0" h="184150">
                              <a:moveTo>
                                <a:pt x="0" y="0"/>
                              </a:moveTo>
                              <a:lnTo>
                                <a:pt x="0" y="183983"/>
                              </a:lnTo>
                            </a:path>
                          </a:pathLst>
                        </a:custGeom>
                        <a:ln w="747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6832" from="278.803894pt,98.474663pt" to="278.803894pt,112.961565pt" stroked="true" strokeweight=".588241pt" strokecolor="#000000">
                <v:stroke dashstyle="solid"/>
                <w10:wrap type="none"/>
              </v:line>
            </w:pict>
          </mc:Fallback>
        </mc:AlternateContent>
      </w:r>
      <w:r>
        <w:rPr/>
        <mc:AlternateContent>
          <mc:Choice Requires="wps">
            <w:drawing>
              <wp:anchor distT="0" distB="0" distL="0" distR="0" allowOverlap="1" layoutInCell="1" locked="0" behindDoc="1" simplePos="0" relativeHeight="485170688">
                <wp:simplePos x="0" y="0"/>
                <wp:positionH relativeFrom="page">
                  <wp:posOffset>3649222</wp:posOffset>
                </wp:positionH>
                <wp:positionV relativeFrom="paragraph">
                  <wp:posOffset>1250628</wp:posOffset>
                </wp:positionV>
                <wp:extent cx="1270" cy="184150"/>
                <wp:effectExtent l="0" t="0" r="0" b="0"/>
                <wp:wrapNone/>
                <wp:docPr id="30" name="Graphic 30"/>
                <wp:cNvGraphicFramePr>
                  <a:graphicFrameLocks/>
                </wp:cNvGraphicFramePr>
                <a:graphic>
                  <a:graphicData uri="http://schemas.microsoft.com/office/word/2010/wordprocessingShape">
                    <wps:wsp>
                      <wps:cNvPr id="30" name="Graphic 30"/>
                      <wps:cNvSpPr/>
                      <wps:spPr>
                        <a:xfrm>
                          <a:off x="0" y="0"/>
                          <a:ext cx="1270" cy="184150"/>
                        </a:xfrm>
                        <a:custGeom>
                          <a:avLst/>
                          <a:gdLst/>
                          <a:ahLst/>
                          <a:cxnLst/>
                          <a:rect l="l" t="t" r="r" b="b"/>
                          <a:pathLst>
                            <a:path w="0" h="184150">
                              <a:moveTo>
                                <a:pt x="0" y="0"/>
                              </a:moveTo>
                              <a:lnTo>
                                <a:pt x="0" y="183983"/>
                              </a:lnTo>
                            </a:path>
                          </a:pathLst>
                        </a:custGeom>
                        <a:ln w="747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45792" from="287.340393pt,98.474663pt" to="287.340393pt,112.961565pt" stroked="true" strokeweight=".588241pt" strokecolor="#000000">
                <v:stroke dashstyle="solid"/>
                <w10:wrap type="none"/>
              </v:line>
            </w:pict>
          </mc:Fallback>
        </mc:AlternateContent>
      </w:r>
      <w:r>
        <w:rPr/>
        <mc:AlternateContent>
          <mc:Choice Requires="wps">
            <w:drawing>
              <wp:anchor distT="0" distB="0" distL="0" distR="0" allowOverlap="1" layoutInCell="1" locked="0" behindDoc="0" simplePos="0" relativeHeight="15737856">
                <wp:simplePos x="0" y="0"/>
                <wp:positionH relativeFrom="page">
                  <wp:posOffset>4230633</wp:posOffset>
                </wp:positionH>
                <wp:positionV relativeFrom="paragraph">
                  <wp:posOffset>1250628</wp:posOffset>
                </wp:positionV>
                <wp:extent cx="1270" cy="184150"/>
                <wp:effectExtent l="0" t="0" r="0" b="0"/>
                <wp:wrapNone/>
                <wp:docPr id="31" name="Graphic 31"/>
                <wp:cNvGraphicFramePr>
                  <a:graphicFrameLocks/>
                </wp:cNvGraphicFramePr>
                <a:graphic>
                  <a:graphicData uri="http://schemas.microsoft.com/office/word/2010/wordprocessingShape">
                    <wps:wsp>
                      <wps:cNvPr id="31" name="Graphic 31"/>
                      <wps:cNvSpPr/>
                      <wps:spPr>
                        <a:xfrm>
                          <a:off x="0" y="0"/>
                          <a:ext cx="1270" cy="184150"/>
                        </a:xfrm>
                        <a:custGeom>
                          <a:avLst/>
                          <a:gdLst/>
                          <a:ahLst/>
                          <a:cxnLst/>
                          <a:rect l="l" t="t" r="r" b="b"/>
                          <a:pathLst>
                            <a:path w="0" h="184150">
                              <a:moveTo>
                                <a:pt x="0" y="0"/>
                              </a:moveTo>
                              <a:lnTo>
                                <a:pt x="0" y="183983"/>
                              </a:lnTo>
                            </a:path>
                          </a:pathLst>
                        </a:custGeom>
                        <a:ln w="747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37856" from="333.120728pt,98.474663pt" to="333.120728pt,112.961565pt" stroked="true" strokeweight=".588241pt" strokecolor="#000000">
                <v:stroke dashstyle="solid"/>
                <w10:wrap type="none"/>
              </v:line>
            </w:pict>
          </mc:Fallback>
        </mc:AlternateContent>
      </w:r>
      <w:r>
        <w:rPr/>
        <mc:AlternateContent>
          <mc:Choice Requires="wps">
            <w:drawing>
              <wp:anchor distT="0" distB="0" distL="0" distR="0" allowOverlap="1" layoutInCell="1" locked="0" behindDoc="1" simplePos="0" relativeHeight="485171712">
                <wp:simplePos x="0" y="0"/>
                <wp:positionH relativeFrom="page">
                  <wp:posOffset>4348660</wp:posOffset>
                </wp:positionH>
                <wp:positionV relativeFrom="paragraph">
                  <wp:posOffset>1250628</wp:posOffset>
                </wp:positionV>
                <wp:extent cx="1270" cy="184150"/>
                <wp:effectExtent l="0" t="0" r="0" b="0"/>
                <wp:wrapNone/>
                <wp:docPr id="32" name="Graphic 32"/>
                <wp:cNvGraphicFramePr>
                  <a:graphicFrameLocks/>
                </wp:cNvGraphicFramePr>
                <a:graphic>
                  <a:graphicData uri="http://schemas.microsoft.com/office/word/2010/wordprocessingShape">
                    <wps:wsp>
                      <wps:cNvPr id="32" name="Graphic 32"/>
                      <wps:cNvSpPr/>
                      <wps:spPr>
                        <a:xfrm>
                          <a:off x="0" y="0"/>
                          <a:ext cx="1270" cy="184150"/>
                        </a:xfrm>
                        <a:custGeom>
                          <a:avLst/>
                          <a:gdLst/>
                          <a:ahLst/>
                          <a:cxnLst/>
                          <a:rect l="l" t="t" r="r" b="b"/>
                          <a:pathLst>
                            <a:path w="0" h="184150">
                              <a:moveTo>
                                <a:pt x="0" y="0"/>
                              </a:moveTo>
                              <a:lnTo>
                                <a:pt x="0" y="183983"/>
                              </a:lnTo>
                            </a:path>
                          </a:pathLst>
                        </a:custGeom>
                        <a:ln w="747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44768" from="342.414246pt,98.474663pt" to="342.414246pt,112.961565pt" stroked="true" strokeweight=".588241pt" strokecolor="#000000">
                <v:stroke dashstyle="solid"/>
                <w10:wrap type="none"/>
              </v:line>
            </w:pict>
          </mc:Fallback>
        </mc:AlternateContent>
      </w:r>
      <w:r>
        <w:rPr/>
        <mc:AlternateContent>
          <mc:Choice Requires="wps">
            <w:drawing>
              <wp:anchor distT="0" distB="0" distL="0" distR="0" allowOverlap="1" layoutInCell="1" locked="0" behindDoc="1" simplePos="0" relativeHeight="485172224">
                <wp:simplePos x="0" y="0"/>
                <wp:positionH relativeFrom="page">
                  <wp:posOffset>4610143</wp:posOffset>
                </wp:positionH>
                <wp:positionV relativeFrom="paragraph">
                  <wp:posOffset>1262984</wp:posOffset>
                </wp:positionV>
                <wp:extent cx="48895" cy="154940"/>
                <wp:effectExtent l="0" t="0" r="0" b="0"/>
                <wp:wrapNone/>
                <wp:docPr id="33" name="Graphic 33"/>
                <wp:cNvGraphicFramePr>
                  <a:graphicFrameLocks/>
                </wp:cNvGraphicFramePr>
                <a:graphic>
                  <a:graphicData uri="http://schemas.microsoft.com/office/word/2010/wordprocessingShape">
                    <wps:wsp>
                      <wps:cNvPr id="33" name="Graphic 33"/>
                      <wps:cNvSpPr/>
                      <wps:spPr>
                        <a:xfrm>
                          <a:off x="0" y="0"/>
                          <a:ext cx="48895" cy="154940"/>
                        </a:xfrm>
                        <a:custGeom>
                          <a:avLst/>
                          <a:gdLst/>
                          <a:ahLst/>
                          <a:cxnLst/>
                          <a:rect l="l" t="t" r="r" b="b"/>
                          <a:pathLst>
                            <a:path w="48895" h="154940">
                              <a:moveTo>
                                <a:pt x="48450" y="0"/>
                              </a:moveTo>
                              <a:lnTo>
                                <a:pt x="0" y="154641"/>
                              </a:lnTo>
                            </a:path>
                          </a:pathLst>
                        </a:custGeom>
                        <a:ln w="74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44256" from="366.818475pt,99.447632pt" to="363.003448pt,111.624098pt" stroked="true" strokeweight=".587803pt" strokecolor="#000000">
                <v:stroke dashstyle="solid"/>
                <w10:wrap type="none"/>
              </v:line>
            </w:pict>
          </mc:Fallback>
        </mc:AlternateContent>
      </w:r>
      <w:r>
        <w:rPr/>
        <w:t>It</w:t>
      </w:r>
      <w:r>
        <w:rPr>
          <w:spacing w:val="40"/>
        </w:rPr>
        <w:t> </w:t>
      </w:r>
      <w:r>
        <w:rPr/>
        <w:t>can</w:t>
      </w:r>
      <w:r>
        <w:rPr>
          <w:spacing w:val="40"/>
        </w:rPr>
        <w:t> </w:t>
      </w:r>
      <w:r>
        <w:rPr/>
        <w:t>be</w:t>
      </w:r>
      <w:r>
        <w:rPr>
          <w:spacing w:val="40"/>
        </w:rPr>
        <w:t> </w:t>
      </w:r>
      <w:r>
        <w:rPr/>
        <w:t>derived</w:t>
      </w:r>
      <w:r>
        <w:rPr>
          <w:spacing w:val="40"/>
        </w:rPr>
        <w:t> </w:t>
      </w:r>
      <w:r>
        <w:rPr/>
        <w:t>without</w:t>
      </w:r>
      <w:r>
        <w:rPr>
          <w:spacing w:val="40"/>
        </w:rPr>
        <w:t> </w:t>
      </w:r>
      <w:r>
        <w:rPr/>
        <w:t>much</w:t>
      </w:r>
      <w:r>
        <w:rPr>
          <w:spacing w:val="40"/>
        </w:rPr>
        <w:t> </w:t>
      </w:r>
      <w:r>
        <w:rPr/>
        <w:t>exertion</w:t>
      </w:r>
      <w:r>
        <w:rPr>
          <w:spacing w:val="40"/>
        </w:rPr>
        <w:t> </w:t>
      </w:r>
      <w:r>
        <w:rPr/>
        <w:t>that</w:t>
      </w:r>
      <w:r>
        <w:rPr>
          <w:spacing w:val="40"/>
        </w:rPr>
        <w:t> </w:t>
      </w:r>
      <w:r>
        <w:rPr/>
        <w:t>the</w:t>
      </w:r>
      <w:r>
        <w:rPr>
          <w:spacing w:val="40"/>
        </w:rPr>
        <w:t> </w:t>
      </w:r>
      <w:r>
        <w:rPr/>
        <w:t>first</w:t>
      </w:r>
      <w:r>
        <w:rPr>
          <w:spacing w:val="40"/>
        </w:rPr>
        <w:t> </w:t>
      </w:r>
      <w:r>
        <w:rPr/>
        <w:t>order</w:t>
      </w:r>
      <w:r>
        <w:rPr>
          <w:spacing w:val="40"/>
        </w:rPr>
        <w:t> </w:t>
      </w:r>
      <w:r>
        <w:rPr/>
        <w:t>derivative</w:t>
      </w:r>
      <w:r>
        <w:rPr>
          <w:spacing w:val="40"/>
        </w:rPr>
        <w:t> </w:t>
      </w:r>
      <w:r>
        <w:rPr/>
        <w:t>of</w:t>
      </w:r>
      <w:r>
        <w:rPr>
          <w:spacing w:val="40"/>
        </w:rPr>
        <w:t> </w:t>
      </w:r>
      <w:r>
        <w:rPr/>
        <w:t>the</w:t>
      </w:r>
      <w:r>
        <w:rPr>
          <w:spacing w:val="40"/>
        </w:rPr>
        <w:t> </w:t>
      </w:r>
      <w:r>
        <w:rPr/>
        <w:t>Gaussian</w:t>
      </w:r>
      <w:r>
        <w:rPr>
          <w:spacing w:val="40"/>
        </w:rPr>
        <w:t> </w:t>
      </w:r>
      <w:r>
        <w:rPr/>
        <w:t>(FDOG) function is as follows(Song &amp; Li, 2014):</w:t>
      </w:r>
    </w:p>
    <w:p>
      <w:pPr>
        <w:spacing w:after="0" w:line="480" w:lineRule="auto"/>
        <w:sectPr>
          <w:type w:val="continuous"/>
          <w:pgSz w:w="11910" w:h="16840"/>
          <w:pgMar w:header="0" w:footer="1055" w:top="1360" w:bottom="280" w:left="1220" w:right="1220"/>
        </w:sectPr>
      </w:pPr>
    </w:p>
    <w:p>
      <w:pPr>
        <w:spacing w:before="310"/>
        <w:ind w:left="482" w:right="0" w:firstLine="0"/>
        <w:jc w:val="left"/>
        <w:rPr>
          <w:rFonts w:ascii="Symbol" w:hAnsi="Symbol"/>
          <w:sz w:val="24"/>
        </w:rPr>
      </w:pPr>
      <w:r>
        <w:rPr>
          <w:i/>
          <w:position w:val="2"/>
          <w:sz w:val="24"/>
        </w:rPr>
        <w:t>f </w:t>
      </w:r>
      <w:r>
        <w:rPr>
          <w:rFonts w:ascii="Symbol" w:hAnsi="Symbol"/>
          <w:sz w:val="32"/>
        </w:rPr>
        <w:t></w:t>
      </w:r>
      <w:r>
        <w:rPr>
          <w:spacing w:val="-52"/>
          <w:sz w:val="32"/>
        </w:rPr>
        <w:t> </w:t>
      </w:r>
      <w:r>
        <w:rPr>
          <w:i/>
          <w:position w:val="2"/>
          <w:sz w:val="24"/>
        </w:rPr>
        <w:t>x</w:t>
      </w:r>
      <w:r>
        <w:rPr>
          <w:position w:val="2"/>
          <w:sz w:val="24"/>
        </w:rPr>
        <w:t>,</w:t>
      </w:r>
      <w:r>
        <w:rPr>
          <w:spacing w:val="-15"/>
          <w:position w:val="2"/>
          <w:sz w:val="24"/>
        </w:rPr>
        <w:t> </w:t>
      </w:r>
      <w:r>
        <w:rPr>
          <w:i/>
          <w:position w:val="2"/>
          <w:sz w:val="24"/>
        </w:rPr>
        <w:t>y</w:t>
      </w:r>
      <w:r>
        <w:rPr>
          <w:rFonts w:ascii="Symbol" w:hAnsi="Symbol"/>
          <w:sz w:val="32"/>
        </w:rPr>
        <w:t></w:t>
      </w:r>
      <w:r>
        <w:rPr>
          <w:spacing w:val="-22"/>
          <w:sz w:val="32"/>
        </w:rPr>
        <w:t> </w:t>
      </w:r>
      <w:r>
        <w:rPr>
          <w:rFonts w:ascii="Symbol" w:hAnsi="Symbol"/>
          <w:position w:val="2"/>
          <w:sz w:val="24"/>
        </w:rPr>
        <w:t></w:t>
      </w:r>
      <w:r>
        <w:rPr>
          <w:spacing w:val="-7"/>
          <w:position w:val="2"/>
          <w:sz w:val="24"/>
        </w:rPr>
        <w:t> </w:t>
      </w:r>
      <w:r>
        <w:rPr>
          <w:rFonts w:ascii="Symbol" w:hAnsi="Symbol"/>
          <w:spacing w:val="-10"/>
          <w:position w:val="2"/>
          <w:sz w:val="24"/>
        </w:rPr>
        <w:t></w:t>
      </w:r>
    </w:p>
    <w:p>
      <w:pPr>
        <w:tabs>
          <w:tab w:pos="759" w:val="left" w:leader="none"/>
        </w:tabs>
        <w:spacing w:line="399" w:lineRule="exact" w:before="213"/>
        <w:ind w:left="310" w:right="0" w:firstLine="0"/>
        <w:jc w:val="left"/>
        <w:rPr>
          <w:i/>
          <w:sz w:val="24"/>
        </w:rPr>
      </w:pPr>
      <w:r>
        <w:rPr/>
        <w:br w:type="column"/>
      </w:r>
      <w:r>
        <w:rPr>
          <w:i/>
          <w:spacing w:val="-10"/>
          <w:position w:val="15"/>
          <w:sz w:val="24"/>
        </w:rPr>
        <w:t>x</w:t>
      </w:r>
      <w:r>
        <w:rPr>
          <w:i/>
          <w:position w:val="15"/>
          <w:sz w:val="24"/>
        </w:rPr>
        <w:tab/>
      </w:r>
      <w:r>
        <w:rPr>
          <w:sz w:val="24"/>
        </w:rPr>
        <w:t>exp</w:t>
      </w:r>
      <w:r>
        <w:rPr>
          <w:rFonts w:ascii="Symbol" w:hAnsi="Symbol"/>
          <w:position w:val="16"/>
          <w:sz w:val="24"/>
        </w:rPr>
        <w:t></w:t>
      </w:r>
      <w:r>
        <w:rPr>
          <w:rFonts w:ascii="Symbol" w:hAnsi="Symbol"/>
          <w:sz w:val="24"/>
        </w:rPr>
        <w:t></w:t>
      </w:r>
      <w:r>
        <w:rPr>
          <w:spacing w:val="37"/>
          <w:sz w:val="24"/>
        </w:rPr>
        <w:t>  </w:t>
      </w:r>
      <w:r>
        <w:rPr>
          <w:i/>
          <w:spacing w:val="-10"/>
          <w:position w:val="15"/>
          <w:sz w:val="24"/>
        </w:rPr>
        <w:t>x</w:t>
      </w:r>
    </w:p>
    <w:p>
      <w:pPr>
        <w:tabs>
          <w:tab w:pos="1437" w:val="left" w:leader="none"/>
        </w:tabs>
        <w:spacing w:line="299" w:lineRule="exact" w:before="0"/>
        <w:ind w:left="1130" w:right="0" w:firstLine="0"/>
        <w:jc w:val="left"/>
        <w:rPr>
          <w:rFonts w:ascii="Symbol" w:hAnsi="Symbol"/>
          <w:sz w:val="25"/>
        </w:rPr>
      </w:pPr>
      <w:r>
        <w:rPr/>
        <mc:AlternateContent>
          <mc:Choice Requires="wps">
            <w:drawing>
              <wp:anchor distT="0" distB="0" distL="0" distR="0" allowOverlap="1" layoutInCell="1" locked="0" behindDoc="1" simplePos="0" relativeHeight="485169152">
                <wp:simplePos x="0" y="0"/>
                <wp:positionH relativeFrom="page">
                  <wp:posOffset>1783372</wp:posOffset>
                </wp:positionH>
                <wp:positionV relativeFrom="paragraph">
                  <wp:posOffset>-136194</wp:posOffset>
                </wp:positionV>
                <wp:extent cx="463550" cy="311785"/>
                <wp:effectExtent l="0" t="0" r="0" b="0"/>
                <wp:wrapNone/>
                <wp:docPr id="34" name="Group 34"/>
                <wp:cNvGraphicFramePr>
                  <a:graphicFrameLocks/>
                </wp:cNvGraphicFramePr>
                <a:graphic>
                  <a:graphicData uri="http://schemas.microsoft.com/office/word/2010/wordprocessingGroup">
                    <wpg:wgp>
                      <wpg:cNvPr id="34" name="Group 34"/>
                      <wpg:cNvGrpSpPr/>
                      <wpg:grpSpPr>
                        <a:xfrm>
                          <a:off x="0" y="0"/>
                          <a:ext cx="463550" cy="311785"/>
                          <a:chExt cx="463550" cy="311785"/>
                        </a:xfrm>
                      </wpg:grpSpPr>
                      <wps:wsp>
                        <wps:cNvPr id="35" name="Graphic 35"/>
                        <wps:cNvSpPr/>
                        <wps:spPr>
                          <a:xfrm>
                            <a:off x="18684" y="132537"/>
                            <a:ext cx="92710" cy="163830"/>
                          </a:xfrm>
                          <a:custGeom>
                            <a:avLst/>
                            <a:gdLst/>
                            <a:ahLst/>
                            <a:cxnLst/>
                            <a:rect l="l" t="t" r="r" b="b"/>
                            <a:pathLst>
                              <a:path w="92710" h="163830">
                                <a:moveTo>
                                  <a:pt x="0" y="110503"/>
                                </a:moveTo>
                                <a:lnTo>
                                  <a:pt x="15559" y="101859"/>
                                </a:lnTo>
                              </a:path>
                              <a:path w="92710" h="163830">
                                <a:moveTo>
                                  <a:pt x="15559" y="101859"/>
                                </a:moveTo>
                                <a:lnTo>
                                  <a:pt x="52296" y="162978"/>
                                </a:lnTo>
                              </a:path>
                              <a:path w="92710" h="163830">
                                <a:moveTo>
                                  <a:pt x="52296" y="163287"/>
                                </a:moveTo>
                                <a:lnTo>
                                  <a:pt x="92448" y="0"/>
                                </a:lnTo>
                              </a:path>
                            </a:pathLst>
                          </a:custGeom>
                          <a:ln w="1763">
                            <a:solidFill>
                              <a:srgbClr val="000000"/>
                            </a:solidFill>
                            <a:prstDash val="solid"/>
                          </a:ln>
                        </wps:spPr>
                        <wps:bodyPr wrap="square" lIns="0" tIns="0" rIns="0" bIns="0" rtlCol="0">
                          <a:prstTxWarp prst="textNoShape">
                            <a:avLst/>
                          </a:prstTxWarp>
                          <a:noAutofit/>
                        </wps:bodyPr>
                      </wps:wsp>
                      <wps:wsp>
                        <wps:cNvPr id="36" name="Graphic 36"/>
                        <wps:cNvSpPr/>
                        <wps:spPr>
                          <a:xfrm>
                            <a:off x="11840" y="123580"/>
                            <a:ext cx="281305" cy="167005"/>
                          </a:xfrm>
                          <a:custGeom>
                            <a:avLst/>
                            <a:gdLst/>
                            <a:ahLst/>
                            <a:cxnLst/>
                            <a:rect l="l" t="t" r="r" b="b"/>
                            <a:pathLst>
                              <a:path w="281305" h="167005">
                                <a:moveTo>
                                  <a:pt x="280761" y="0"/>
                                </a:moveTo>
                                <a:lnTo>
                                  <a:pt x="91196" y="0"/>
                                </a:lnTo>
                                <a:lnTo>
                                  <a:pt x="53839" y="150636"/>
                                </a:lnTo>
                                <a:lnTo>
                                  <a:pt x="21164" y="100321"/>
                                </a:lnTo>
                                <a:lnTo>
                                  <a:pt x="0" y="112051"/>
                                </a:lnTo>
                                <a:lnTo>
                                  <a:pt x="2479" y="116372"/>
                                </a:lnTo>
                                <a:lnTo>
                                  <a:pt x="12751" y="109890"/>
                                </a:lnTo>
                                <a:lnTo>
                                  <a:pt x="49804" y="166687"/>
                                </a:lnTo>
                                <a:lnTo>
                                  <a:pt x="57268" y="166687"/>
                                </a:lnTo>
                                <a:lnTo>
                                  <a:pt x="96484" y="7401"/>
                                </a:lnTo>
                                <a:lnTo>
                                  <a:pt x="280761" y="7401"/>
                                </a:lnTo>
                                <a:lnTo>
                                  <a:pt x="280761" y="0"/>
                                </a:lnTo>
                                <a:close/>
                              </a:path>
                            </a:pathLst>
                          </a:custGeom>
                          <a:solidFill>
                            <a:srgbClr val="000000"/>
                          </a:solidFill>
                        </wps:spPr>
                        <wps:bodyPr wrap="square" lIns="0" tIns="0" rIns="0" bIns="0" rtlCol="0">
                          <a:prstTxWarp prst="textNoShape">
                            <a:avLst/>
                          </a:prstTxWarp>
                          <a:noAutofit/>
                        </wps:bodyPr>
                      </wps:wsp>
                      <wps:wsp>
                        <wps:cNvPr id="37" name="Graphic 37"/>
                        <wps:cNvSpPr/>
                        <wps:spPr>
                          <a:xfrm>
                            <a:off x="0" y="99193"/>
                            <a:ext cx="463550" cy="1270"/>
                          </a:xfrm>
                          <a:custGeom>
                            <a:avLst/>
                            <a:gdLst/>
                            <a:ahLst/>
                            <a:cxnLst/>
                            <a:rect l="l" t="t" r="r" b="b"/>
                            <a:pathLst>
                              <a:path w="463550" h="0">
                                <a:moveTo>
                                  <a:pt x="0" y="0"/>
                                </a:moveTo>
                                <a:lnTo>
                                  <a:pt x="463192" y="0"/>
                                </a:lnTo>
                              </a:path>
                            </a:pathLst>
                          </a:custGeom>
                          <a:ln w="7408">
                            <a:solidFill>
                              <a:srgbClr val="000000"/>
                            </a:solidFill>
                            <a:prstDash val="solid"/>
                          </a:ln>
                        </wps:spPr>
                        <wps:bodyPr wrap="square" lIns="0" tIns="0" rIns="0" bIns="0" rtlCol="0">
                          <a:prstTxWarp prst="textNoShape">
                            <a:avLst/>
                          </a:prstTxWarp>
                          <a:noAutofit/>
                        </wps:bodyPr>
                      </wps:wsp>
                      <wps:wsp>
                        <wps:cNvPr id="38" name="Textbox 38"/>
                        <wps:cNvSpPr txBox="1"/>
                        <wps:spPr>
                          <a:xfrm>
                            <a:off x="111133" y="0"/>
                            <a:ext cx="235585" cy="172085"/>
                          </a:xfrm>
                          <a:prstGeom prst="rect">
                            <a:avLst/>
                          </a:prstGeom>
                        </wps:spPr>
                        <wps:txbx>
                          <w:txbxContent>
                            <w:p>
                              <w:pPr>
                                <w:tabs>
                                  <w:tab w:pos="350" w:val="left" w:leader="none"/>
                                </w:tabs>
                                <w:spacing w:line="269" w:lineRule="exact" w:before="0"/>
                                <w:ind w:left="0" w:right="0" w:firstLine="0"/>
                                <w:jc w:val="left"/>
                                <w:rPr>
                                  <w:sz w:val="24"/>
                                </w:rPr>
                              </w:pPr>
                              <w:r>
                                <w:rPr>
                                  <w:w w:val="102"/>
                                  <w:sz w:val="24"/>
                                  <w:u w:val="single"/>
                                </w:rPr>
                                <w:t> </w:t>
                              </w:r>
                              <w:r>
                                <w:rPr>
                                  <w:sz w:val="24"/>
                                  <w:u w:val="single"/>
                                </w:rPr>
                                <w:tab/>
                              </w:r>
                            </w:p>
                          </w:txbxContent>
                        </wps:txbx>
                        <wps:bodyPr wrap="square" lIns="0" tIns="0" rIns="0" bIns="0" rtlCol="0">
                          <a:noAutofit/>
                        </wps:bodyPr>
                      </wps:wsp>
                      <wps:wsp>
                        <wps:cNvPr id="39" name="Textbox 39"/>
                        <wps:cNvSpPr txBox="1"/>
                        <wps:spPr>
                          <a:xfrm>
                            <a:off x="112373" y="111409"/>
                            <a:ext cx="341630" cy="200660"/>
                          </a:xfrm>
                          <a:prstGeom prst="rect">
                            <a:avLst/>
                          </a:prstGeom>
                        </wps:spPr>
                        <wps:txbx>
                          <w:txbxContent>
                            <w:p>
                              <w:pPr>
                                <w:spacing w:before="7"/>
                                <w:ind w:left="0" w:right="0" w:firstLine="0"/>
                                <w:jc w:val="left"/>
                                <w:rPr>
                                  <w:sz w:val="25"/>
                                </w:rPr>
                              </w:pPr>
                              <w:r>
                                <w:rPr>
                                  <w:spacing w:val="-2"/>
                                  <w:sz w:val="24"/>
                                </w:rPr>
                                <w:t>2</w:t>
                              </w:r>
                              <w:r>
                                <w:rPr>
                                  <w:rFonts w:ascii="Symbol" w:hAnsi="Symbol"/>
                                  <w:spacing w:val="-2"/>
                                  <w:sz w:val="25"/>
                                </w:rPr>
                                <w:t></w:t>
                              </w:r>
                              <w:r>
                                <w:rPr>
                                  <w:spacing w:val="-22"/>
                                  <w:sz w:val="25"/>
                                </w:rPr>
                                <w:t> </w:t>
                              </w:r>
                              <w:r>
                                <w:rPr>
                                  <w:spacing w:val="-10"/>
                                  <w:sz w:val="25"/>
                                  <w:vertAlign w:val="superscript"/>
                                </w:rPr>
                                <w:t>3</w:t>
                              </w:r>
                            </w:p>
                          </w:txbxContent>
                        </wps:txbx>
                        <wps:bodyPr wrap="square" lIns="0" tIns="0" rIns="0" bIns="0" rtlCol="0">
                          <a:noAutofit/>
                        </wps:bodyPr>
                      </wps:wsp>
                    </wpg:wgp>
                  </a:graphicData>
                </a:graphic>
              </wp:anchor>
            </w:drawing>
          </mc:Choice>
          <mc:Fallback>
            <w:pict>
              <v:group style="position:absolute;margin-left:140.423019pt;margin-top:-10.723966pt;width:36.5pt;height:24.55pt;mso-position-horizontal-relative:page;mso-position-vertical-relative:paragraph;z-index:-18147328" id="docshapegroup16" coordorigin="2808,-214" coordsize="730,491">
                <v:shape style="position:absolute;left:2837;top:-6;width:146;height:258" id="docshape17" coordorigin="2838,-6" coordsize="146,258" path="m2838,168l2862,155m2862,155l2920,251m2920,251l2983,-6e" filled="false" stroked="true" strokeweight=".138872pt" strokecolor="#000000">
                  <v:path arrowok="t"/>
                  <v:stroke dashstyle="solid"/>
                </v:shape>
                <v:shape style="position:absolute;left:2827;top:-20;width:443;height:263" id="docshape18" coordorigin="2827,-20" coordsize="443,263" path="m3269,-20l2971,-20,2912,217,2860,138,2827,157,2831,163,2847,153,2906,243,2917,243,2979,-8,3269,-8,3269,-20xe" filled="true" fillcolor="#000000" stroked="false">
                  <v:path arrowok="t"/>
                  <v:fill type="solid"/>
                </v:shape>
                <v:line style="position:absolute" from="2808,-58" to="3538,-58" stroked="true" strokeweight=".583338pt" strokecolor="#000000">
                  <v:stroke dashstyle="solid"/>
                </v:line>
                <v:shape style="position:absolute;left:2983;top:-215;width:371;height:271" type="#_x0000_t202" id="docshape19" filled="false" stroked="false">
                  <v:textbox inset="0,0,0,0">
                    <w:txbxContent>
                      <w:p>
                        <w:pPr>
                          <w:tabs>
                            <w:tab w:pos="350" w:val="left" w:leader="none"/>
                          </w:tabs>
                          <w:spacing w:line="269" w:lineRule="exact" w:before="0"/>
                          <w:ind w:left="0" w:right="0" w:firstLine="0"/>
                          <w:jc w:val="left"/>
                          <w:rPr>
                            <w:sz w:val="24"/>
                          </w:rPr>
                        </w:pPr>
                        <w:r>
                          <w:rPr>
                            <w:w w:val="102"/>
                            <w:sz w:val="24"/>
                            <w:u w:val="single"/>
                          </w:rPr>
                          <w:t> </w:t>
                        </w:r>
                        <w:r>
                          <w:rPr>
                            <w:sz w:val="24"/>
                            <w:u w:val="single"/>
                          </w:rPr>
                          <w:tab/>
                        </w:r>
                      </w:p>
                    </w:txbxContent>
                  </v:textbox>
                  <w10:wrap type="none"/>
                </v:shape>
                <v:shape style="position:absolute;left:2985;top:-40;width:538;height:316" type="#_x0000_t202" id="docshape20" filled="false" stroked="false">
                  <v:textbox inset="0,0,0,0">
                    <w:txbxContent>
                      <w:p>
                        <w:pPr>
                          <w:spacing w:before="7"/>
                          <w:ind w:left="0" w:right="0" w:firstLine="0"/>
                          <w:jc w:val="left"/>
                          <w:rPr>
                            <w:sz w:val="25"/>
                          </w:rPr>
                        </w:pPr>
                        <w:r>
                          <w:rPr>
                            <w:spacing w:val="-2"/>
                            <w:sz w:val="24"/>
                          </w:rPr>
                          <w:t>2</w:t>
                        </w:r>
                        <w:r>
                          <w:rPr>
                            <w:rFonts w:ascii="Symbol" w:hAnsi="Symbol"/>
                            <w:spacing w:val="-2"/>
                            <w:sz w:val="25"/>
                          </w:rPr>
                          <w:t></w:t>
                        </w:r>
                        <w:r>
                          <w:rPr>
                            <w:spacing w:val="-22"/>
                            <w:sz w:val="25"/>
                          </w:rPr>
                          <w:t> </w:t>
                        </w:r>
                        <w:r>
                          <w:rPr>
                            <w:spacing w:val="-10"/>
                            <w:sz w:val="25"/>
                            <w:vertAlign w:val="superscript"/>
                          </w:rPr>
                          <w:t>3</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5169664">
                <wp:simplePos x="0" y="0"/>
                <wp:positionH relativeFrom="page">
                  <wp:posOffset>2691338</wp:posOffset>
                </wp:positionH>
                <wp:positionV relativeFrom="paragraph">
                  <wp:posOffset>-37001</wp:posOffset>
                </wp:positionV>
                <wp:extent cx="266700" cy="1270"/>
                <wp:effectExtent l="0" t="0" r="0" b="0"/>
                <wp:wrapNone/>
                <wp:docPr id="40" name="Graphic 40"/>
                <wp:cNvGraphicFramePr>
                  <a:graphicFrameLocks/>
                </wp:cNvGraphicFramePr>
                <a:graphic>
                  <a:graphicData uri="http://schemas.microsoft.com/office/word/2010/wordprocessingShape">
                    <wps:wsp>
                      <wps:cNvPr id="40" name="Graphic 40"/>
                      <wps:cNvSpPr/>
                      <wps:spPr>
                        <a:xfrm>
                          <a:off x="0" y="0"/>
                          <a:ext cx="266700" cy="1270"/>
                        </a:xfrm>
                        <a:custGeom>
                          <a:avLst/>
                          <a:gdLst/>
                          <a:ahLst/>
                          <a:cxnLst/>
                          <a:rect l="l" t="t" r="r" b="b"/>
                          <a:pathLst>
                            <a:path w="266700" h="0">
                              <a:moveTo>
                                <a:pt x="0" y="0"/>
                              </a:moveTo>
                              <a:lnTo>
                                <a:pt x="266163" y="0"/>
                              </a:lnTo>
                            </a:path>
                          </a:pathLst>
                        </a:custGeom>
                        <a:ln w="740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46816" from="211.916428pt,-2.913493pt" to="232.874174pt,-2.913493pt" stroked="true" strokeweight=".583338pt" strokecolor="#000000">
                <v:stroke dashstyle="solid"/>
                <w10:wrap type="none"/>
              </v:line>
            </w:pict>
          </mc:Fallback>
        </mc:AlternateContent>
      </w:r>
      <w:r>
        <w:rPr/>
        <mc:AlternateContent>
          <mc:Choice Requires="wps">
            <w:drawing>
              <wp:anchor distT="0" distB="0" distL="0" distR="0" allowOverlap="1" layoutInCell="1" locked="0" behindDoc="1" simplePos="0" relativeHeight="485173760">
                <wp:simplePos x="0" y="0"/>
                <wp:positionH relativeFrom="page">
                  <wp:posOffset>2505251</wp:posOffset>
                </wp:positionH>
                <wp:positionV relativeFrom="paragraph">
                  <wp:posOffset>-116540</wp:posOffset>
                </wp:positionV>
                <wp:extent cx="60325" cy="189865"/>
                <wp:effectExtent l="0" t="0" r="0" b="0"/>
                <wp:wrapNone/>
                <wp:docPr id="41" name="Textbox 41"/>
                <wp:cNvGraphicFramePr>
                  <a:graphicFrameLocks/>
                </wp:cNvGraphicFramePr>
                <a:graphic>
                  <a:graphicData uri="http://schemas.microsoft.com/office/word/2010/wordprocessingShape">
                    <wps:wsp>
                      <wps:cNvPr id="41" name="Textbox 41"/>
                      <wps:cNvSpPr txBox="1"/>
                      <wps:spPr>
                        <a:xfrm>
                          <a:off x="0" y="0"/>
                          <a:ext cx="60325" cy="189865"/>
                        </a:xfrm>
                        <a:prstGeom prst="rect">
                          <a:avLst/>
                        </a:prstGeom>
                      </wps:spPr>
                      <wps:txbx>
                        <w:txbxContent>
                          <w:p>
                            <w:pPr>
                              <w:spacing w:before="4"/>
                              <w:ind w:left="0" w:right="0" w:firstLine="0"/>
                              <w:jc w:val="left"/>
                              <w:rPr>
                                <w:rFonts w:ascii="Symbol" w:hAnsi="Symbol"/>
                                <w:sz w:val="24"/>
                              </w:rPr>
                            </w:pPr>
                            <w:r>
                              <w:rPr>
                                <w:rFonts w:ascii="Symbol" w:hAnsi="Symbol"/>
                                <w:spacing w:val="-10"/>
                                <w:sz w:val="24"/>
                              </w:rPr>
                              <w:t></w:t>
                            </w:r>
                          </w:p>
                        </w:txbxContent>
                      </wps:txbx>
                      <wps:bodyPr wrap="square" lIns="0" tIns="0" rIns="0" bIns="0" rtlCol="0">
                        <a:noAutofit/>
                      </wps:bodyPr>
                    </wps:wsp>
                  </a:graphicData>
                </a:graphic>
              </wp:anchor>
            </w:drawing>
          </mc:Choice>
          <mc:Fallback>
            <w:pict>
              <v:shape style="position:absolute;margin-left:197.263931pt;margin-top:-9.176411pt;width:4.75pt;height:14.95pt;mso-position-horizontal-relative:page;mso-position-vertical-relative:paragraph;z-index:-18142720" type="#_x0000_t202" id="docshape21" filled="false" stroked="false">
                <v:textbox inset="0,0,0,0">
                  <w:txbxContent>
                    <w:p>
                      <w:pPr>
                        <w:spacing w:before="4"/>
                        <w:ind w:left="0" w:right="0" w:firstLine="0"/>
                        <w:jc w:val="left"/>
                        <w:rPr>
                          <w:rFonts w:ascii="Symbol" w:hAnsi="Symbol"/>
                          <w:sz w:val="24"/>
                        </w:rPr>
                      </w:pPr>
                      <w:r>
                        <w:rPr>
                          <w:rFonts w:ascii="Symbol" w:hAnsi="Symbol"/>
                          <w:spacing w:val="-10"/>
                          <w:sz w:val="24"/>
                        </w:rPr>
                        <w:t></w:t>
                      </w:r>
                    </w:p>
                  </w:txbxContent>
                </v:textbox>
                <w10:wrap type="none"/>
              </v:shape>
            </w:pict>
          </mc:Fallback>
        </mc:AlternateContent>
      </w:r>
      <w:r>
        <w:rPr/>
        <mc:AlternateContent>
          <mc:Choice Requires="wps">
            <w:drawing>
              <wp:anchor distT="0" distB="0" distL="0" distR="0" allowOverlap="1" layoutInCell="1" locked="0" behindDoc="0" simplePos="0" relativeHeight="15741952">
                <wp:simplePos x="0" y="0"/>
                <wp:positionH relativeFrom="page">
                  <wp:posOffset>2834919</wp:posOffset>
                </wp:positionH>
                <wp:positionV relativeFrom="paragraph">
                  <wp:posOffset>-244880</wp:posOffset>
                </wp:positionV>
                <wp:extent cx="45720" cy="99695"/>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45720" cy="99695"/>
                        </a:xfrm>
                        <a:prstGeom prst="rect">
                          <a:avLst/>
                        </a:prstGeom>
                      </wps:spPr>
                      <wps:txbx>
                        <w:txbxContent>
                          <w:p>
                            <w:pPr>
                              <w:spacing w:line="156" w:lineRule="exact" w:before="0"/>
                              <w:ind w:left="0" w:right="0" w:firstLine="0"/>
                              <w:jc w:val="left"/>
                              <w:rPr>
                                <w:sz w:val="14"/>
                              </w:rPr>
                            </w:pPr>
                            <w:r>
                              <w:rPr>
                                <w:spacing w:val="-10"/>
                                <w:sz w:val="14"/>
                              </w:rPr>
                              <w:t>2</w:t>
                            </w:r>
                          </w:p>
                        </w:txbxContent>
                      </wps:txbx>
                      <wps:bodyPr wrap="square" lIns="0" tIns="0" rIns="0" bIns="0" rtlCol="0">
                        <a:noAutofit/>
                      </wps:bodyPr>
                    </wps:wsp>
                  </a:graphicData>
                </a:graphic>
              </wp:anchor>
            </w:drawing>
          </mc:Choice>
          <mc:Fallback>
            <w:pict>
              <v:shape style="position:absolute;margin-left:223.222046pt;margin-top:-19.281940pt;width:3.6pt;height:7.85pt;mso-position-horizontal-relative:page;mso-position-vertical-relative:paragraph;z-index:15741952" type="#_x0000_t202" id="docshape22" filled="false" stroked="false">
                <v:textbox inset="0,0,0,0">
                  <w:txbxContent>
                    <w:p>
                      <w:pPr>
                        <w:spacing w:line="156" w:lineRule="exact" w:before="0"/>
                        <w:ind w:left="0" w:right="0" w:firstLine="0"/>
                        <w:jc w:val="left"/>
                        <w:rPr>
                          <w:sz w:val="14"/>
                        </w:rPr>
                      </w:pPr>
                      <w:r>
                        <w:rPr>
                          <w:spacing w:val="-10"/>
                          <w:sz w:val="14"/>
                        </w:rPr>
                        <w:t>2</w:t>
                      </w:r>
                    </w:p>
                  </w:txbxContent>
                </v:textbox>
                <w10:wrap type="none"/>
              </v:shape>
            </w:pict>
          </mc:Fallback>
        </mc:AlternateContent>
      </w:r>
      <w:r>
        <w:rPr>
          <w:rFonts w:ascii="Symbol" w:hAnsi="Symbol"/>
          <w:spacing w:val="-10"/>
          <w:position w:val="-4"/>
          <w:sz w:val="24"/>
        </w:rPr>
        <w:t></w:t>
      </w:r>
      <w:r>
        <w:rPr>
          <w:position w:val="-4"/>
          <w:sz w:val="24"/>
        </w:rPr>
        <w:tab/>
      </w:r>
      <w:r>
        <w:rPr>
          <w:spacing w:val="-5"/>
          <w:sz w:val="24"/>
        </w:rPr>
        <w:t>2</w:t>
      </w:r>
      <w:r>
        <w:rPr>
          <w:rFonts w:ascii="Symbol" w:hAnsi="Symbol"/>
          <w:spacing w:val="-5"/>
          <w:sz w:val="25"/>
        </w:rPr>
        <w:t></w:t>
      </w:r>
    </w:p>
    <w:p>
      <w:pPr>
        <w:pStyle w:val="BodyText"/>
        <w:tabs>
          <w:tab w:pos="612" w:val="left" w:leader="none"/>
        </w:tabs>
        <w:spacing w:line="431" w:lineRule="exact" w:before="213"/>
        <w:ind w:left="116"/>
      </w:pPr>
      <w:r>
        <w:rPr/>
        <w:br w:type="column"/>
      </w:r>
      <w:r>
        <w:rPr>
          <w:rFonts w:ascii="Symbol" w:hAnsi="Symbol"/>
          <w:spacing w:val="5"/>
          <w:position w:val="16"/>
        </w:rPr>
        <w:t></w:t>
      </w:r>
      <w:r>
        <w:rPr>
          <w:spacing w:val="5"/>
        </w:rPr>
        <w:t>,</w:t>
      </w:r>
      <w:r>
        <w:rPr/>
        <w:tab/>
      </w:r>
      <w:r>
        <w:rPr>
          <w:spacing w:val="-5"/>
        </w:rPr>
        <w:t>for</w:t>
      </w:r>
    </w:p>
    <w:p>
      <w:pPr>
        <w:spacing w:line="271" w:lineRule="exact" w:before="0"/>
        <w:ind w:left="116" w:right="0" w:firstLine="0"/>
        <w:jc w:val="left"/>
        <w:rPr>
          <w:rFonts w:ascii="Symbol" w:hAnsi="Symbol"/>
          <w:sz w:val="24"/>
        </w:rPr>
      </w:pPr>
      <w:r>
        <w:rPr/>
        <mc:AlternateContent>
          <mc:Choice Requires="wps">
            <w:drawing>
              <wp:anchor distT="0" distB="0" distL="0" distR="0" allowOverlap="1" layoutInCell="1" locked="0" behindDoc="1" simplePos="0" relativeHeight="485174272">
                <wp:simplePos x="0" y="0"/>
                <wp:positionH relativeFrom="page">
                  <wp:posOffset>2887166</wp:posOffset>
                </wp:positionH>
                <wp:positionV relativeFrom="paragraph">
                  <wp:posOffset>-136758</wp:posOffset>
                </wp:positionV>
                <wp:extent cx="153035" cy="191770"/>
                <wp:effectExtent l="0" t="0" r="0" b="0"/>
                <wp:wrapNone/>
                <wp:docPr id="43" name="Textbox 43"/>
                <wp:cNvGraphicFramePr>
                  <a:graphicFrameLocks/>
                </wp:cNvGraphicFramePr>
                <a:graphic>
                  <a:graphicData uri="http://schemas.microsoft.com/office/word/2010/wordprocessingShape">
                    <wps:wsp>
                      <wps:cNvPr id="43" name="Textbox 43"/>
                      <wps:cNvSpPr txBox="1"/>
                      <wps:spPr>
                        <a:xfrm>
                          <a:off x="0" y="0"/>
                          <a:ext cx="153035" cy="191770"/>
                        </a:xfrm>
                        <a:prstGeom prst="rect">
                          <a:avLst/>
                        </a:prstGeom>
                      </wps:spPr>
                      <wps:txbx>
                        <w:txbxContent>
                          <w:p>
                            <w:pPr>
                              <w:pStyle w:val="BodyText"/>
                              <w:spacing w:before="4"/>
                              <w:rPr>
                                <w:rFonts w:ascii="Symbol" w:hAnsi="Symbol"/>
                              </w:rPr>
                            </w:pPr>
                            <w:r>
                              <w:rPr>
                                <w:vertAlign w:val="subscript"/>
                              </w:rPr>
                              <w:t>2</w:t>
                            </w:r>
                            <w:r>
                              <w:rPr>
                                <w:spacing w:val="5"/>
                                <w:vertAlign w:val="baseline"/>
                              </w:rPr>
                              <w:t> </w:t>
                            </w:r>
                            <w:r>
                              <w:rPr>
                                <w:rFonts w:ascii="Symbol" w:hAnsi="Symbol"/>
                                <w:spacing w:val="-12"/>
                                <w:vertAlign w:val="baseline"/>
                              </w:rPr>
                              <w:t></w:t>
                            </w:r>
                          </w:p>
                        </w:txbxContent>
                      </wps:txbx>
                      <wps:bodyPr wrap="square" lIns="0" tIns="0" rIns="0" bIns="0" rtlCol="0">
                        <a:noAutofit/>
                      </wps:bodyPr>
                    </wps:wsp>
                  </a:graphicData>
                </a:graphic>
              </wp:anchor>
            </w:drawing>
          </mc:Choice>
          <mc:Fallback>
            <w:pict>
              <v:shape style="position:absolute;margin-left:227.335907pt;margin-top:-10.768375pt;width:12.05pt;height:15.1pt;mso-position-horizontal-relative:page;mso-position-vertical-relative:paragraph;z-index:-18142208" type="#_x0000_t202" id="docshape23" filled="false" stroked="false">
                <v:textbox inset="0,0,0,0">
                  <w:txbxContent>
                    <w:p>
                      <w:pPr>
                        <w:pStyle w:val="BodyText"/>
                        <w:spacing w:before="4"/>
                        <w:rPr>
                          <w:rFonts w:ascii="Symbol" w:hAnsi="Symbol"/>
                        </w:rPr>
                      </w:pPr>
                      <w:r>
                        <w:rPr>
                          <w:vertAlign w:val="subscript"/>
                        </w:rPr>
                        <w:t>2</w:t>
                      </w:r>
                      <w:r>
                        <w:rPr>
                          <w:spacing w:val="5"/>
                          <w:vertAlign w:val="baseline"/>
                        </w:rPr>
                        <w:t> </w:t>
                      </w:r>
                      <w:r>
                        <w:rPr>
                          <w:rFonts w:ascii="Symbol" w:hAnsi="Symbol"/>
                          <w:spacing w:val="-12"/>
                          <w:vertAlign w:val="baseline"/>
                        </w:rPr>
                        <w:t></w:t>
                      </w:r>
                    </w:p>
                  </w:txbxContent>
                </v:textbox>
                <w10:wrap type="none"/>
              </v:shape>
            </w:pict>
          </mc:Fallback>
        </mc:AlternateContent>
      </w:r>
      <w:r>
        <w:rPr>
          <w:rFonts w:ascii="Symbol" w:hAnsi="Symbol"/>
          <w:spacing w:val="-10"/>
          <w:sz w:val="24"/>
        </w:rPr>
        <w:t></w:t>
      </w:r>
    </w:p>
    <w:p>
      <w:pPr>
        <w:spacing w:before="363"/>
        <w:ind w:left="106" w:right="0" w:firstLine="0"/>
        <w:jc w:val="left"/>
        <w:rPr>
          <w:sz w:val="24"/>
        </w:rPr>
      </w:pPr>
      <w:r>
        <w:rPr/>
        <w:br w:type="column"/>
      </w:r>
      <w:r>
        <w:rPr>
          <w:i/>
          <w:sz w:val="24"/>
        </w:rPr>
        <w:t>x</w:t>
      </w:r>
      <w:r>
        <w:rPr>
          <w:i/>
          <w:spacing w:val="46"/>
          <w:sz w:val="24"/>
        </w:rPr>
        <w:t> </w:t>
      </w:r>
      <w:r>
        <w:rPr>
          <w:rFonts w:ascii="Symbol" w:hAnsi="Symbol"/>
          <w:sz w:val="24"/>
        </w:rPr>
        <w:t></w:t>
      </w:r>
      <w:r>
        <w:rPr>
          <w:spacing w:val="-4"/>
          <w:sz w:val="24"/>
        </w:rPr>
        <w:t> </w:t>
      </w:r>
      <w:r>
        <w:rPr>
          <w:i/>
          <w:sz w:val="24"/>
        </w:rPr>
        <w:t>t</w:t>
      </w:r>
      <w:r>
        <w:rPr>
          <w:i/>
          <w:spacing w:val="-8"/>
          <w:sz w:val="24"/>
        </w:rPr>
        <w:t> </w:t>
      </w:r>
      <w:r>
        <w:rPr>
          <w:rFonts w:ascii="Symbol" w:hAnsi="Symbol"/>
          <w:sz w:val="24"/>
        </w:rPr>
        <w:t></w:t>
      </w:r>
      <w:r>
        <w:rPr>
          <w:rFonts w:ascii="Symbol" w:hAnsi="Symbol"/>
          <w:sz w:val="25"/>
        </w:rPr>
        <w:t></w:t>
      </w:r>
      <w:r>
        <w:rPr>
          <w:spacing w:val="-30"/>
          <w:sz w:val="25"/>
        </w:rPr>
        <w:t> </w:t>
      </w:r>
      <w:r>
        <w:rPr>
          <w:spacing w:val="-10"/>
          <w:sz w:val="24"/>
        </w:rPr>
        <w:t>,</w:t>
      </w:r>
    </w:p>
    <w:p>
      <w:pPr>
        <w:spacing w:before="373"/>
        <w:ind w:left="228" w:right="0" w:firstLine="0"/>
        <w:jc w:val="left"/>
        <w:rPr>
          <w:sz w:val="24"/>
        </w:rPr>
      </w:pPr>
      <w:r>
        <w:rPr/>
        <w:br w:type="column"/>
      </w:r>
      <w:r>
        <w:rPr>
          <w:i/>
          <w:sz w:val="24"/>
        </w:rPr>
        <w:t>y</w:t>
      </w:r>
      <w:r>
        <w:rPr>
          <w:i/>
          <w:spacing w:val="43"/>
          <w:sz w:val="24"/>
        </w:rPr>
        <w:t> </w:t>
      </w:r>
      <w:r>
        <w:rPr>
          <w:rFonts w:ascii="Symbol" w:hAnsi="Symbol"/>
          <w:sz w:val="24"/>
        </w:rPr>
        <w:t></w:t>
      </w:r>
      <w:r>
        <w:rPr>
          <w:spacing w:val="8"/>
          <w:sz w:val="24"/>
        </w:rPr>
        <w:t> </w:t>
      </w:r>
      <w:r>
        <w:rPr>
          <w:i/>
          <w:sz w:val="24"/>
        </w:rPr>
        <w:t>L</w:t>
      </w:r>
      <w:r>
        <w:rPr>
          <w:i/>
          <w:spacing w:val="37"/>
          <w:sz w:val="24"/>
        </w:rPr>
        <w:t> </w:t>
      </w:r>
      <w:r>
        <w:rPr>
          <w:spacing w:val="-10"/>
          <w:sz w:val="24"/>
        </w:rPr>
        <w:t>2</w:t>
      </w:r>
    </w:p>
    <w:p>
      <w:pPr>
        <w:pStyle w:val="BodyText"/>
        <w:spacing w:before="395"/>
        <w:ind w:left="482"/>
      </w:pPr>
      <w:r>
        <w:rPr/>
        <w:br w:type="column"/>
      </w:r>
      <w:r>
        <w:rPr>
          <w:spacing w:val="-2"/>
        </w:rPr>
        <w:t>(2.3)</w:t>
      </w:r>
    </w:p>
    <w:p>
      <w:pPr>
        <w:spacing w:after="0"/>
        <w:sectPr>
          <w:type w:val="continuous"/>
          <w:pgSz w:w="11910" w:h="16840"/>
          <w:pgMar w:header="0" w:footer="1055" w:top="1360" w:bottom="280" w:left="1220" w:right="1220"/>
          <w:cols w:num="6" w:equalWidth="0">
            <w:col w:w="1556" w:space="40"/>
            <w:col w:w="1721" w:space="39"/>
            <w:col w:w="893" w:space="39"/>
            <w:col w:w="936" w:space="40"/>
            <w:col w:w="1035" w:space="1961"/>
            <w:col w:w="1210"/>
          </w:cols>
        </w:sectPr>
      </w:pPr>
    </w:p>
    <w:p>
      <w:pPr>
        <w:pStyle w:val="BodyText"/>
        <w:spacing w:line="480" w:lineRule="auto" w:before="452"/>
        <w:ind w:left="220"/>
      </w:pPr>
      <w:r>
        <w:rPr/>
        <w:t>Given</w:t>
      </w:r>
      <w:r>
        <w:rPr>
          <w:spacing w:val="24"/>
        </w:rPr>
        <w:t> </w:t>
      </w:r>
      <w:r>
        <w:rPr/>
        <w:t>two</w:t>
      </w:r>
      <w:r>
        <w:rPr>
          <w:spacing w:val="24"/>
        </w:rPr>
        <w:t> </w:t>
      </w:r>
      <w:r>
        <w:rPr/>
        <w:t>synthetic</w:t>
      </w:r>
      <w:r>
        <w:rPr>
          <w:spacing w:val="25"/>
        </w:rPr>
        <w:t> </w:t>
      </w:r>
      <w:r>
        <w:rPr/>
        <w:t>signals</w:t>
      </w:r>
      <w:r>
        <w:rPr>
          <w:spacing w:val="24"/>
        </w:rPr>
        <w:t> </w:t>
      </w:r>
      <w:r>
        <w:rPr/>
        <w:t>representing the</w:t>
      </w:r>
      <w:r>
        <w:rPr>
          <w:spacing w:val="25"/>
        </w:rPr>
        <w:t> </w:t>
      </w:r>
      <w:r>
        <w:rPr/>
        <w:t>profiles</w:t>
      </w:r>
      <w:r>
        <w:rPr>
          <w:spacing w:val="24"/>
        </w:rPr>
        <w:t> </w:t>
      </w:r>
      <w:r>
        <w:rPr/>
        <w:t>of</w:t>
      </w:r>
      <w:r>
        <w:rPr>
          <w:spacing w:val="23"/>
        </w:rPr>
        <w:t> </w:t>
      </w:r>
      <w:r>
        <w:rPr/>
        <w:t>two</w:t>
      </w:r>
      <w:r>
        <w:rPr>
          <w:spacing w:val="26"/>
        </w:rPr>
        <w:t> </w:t>
      </w:r>
      <w:r>
        <w:rPr/>
        <w:t>kinds</w:t>
      </w:r>
      <w:r>
        <w:rPr>
          <w:spacing w:val="24"/>
        </w:rPr>
        <w:t> </w:t>
      </w:r>
      <w:r>
        <w:rPr/>
        <w:t>of</w:t>
      </w:r>
      <w:r>
        <w:rPr>
          <w:spacing w:val="25"/>
        </w:rPr>
        <w:t> </w:t>
      </w:r>
      <w:r>
        <w:rPr/>
        <w:t>edges</w:t>
      </w:r>
      <w:r>
        <w:rPr>
          <w:spacing w:val="28"/>
        </w:rPr>
        <w:t> </w:t>
      </w:r>
      <w:r>
        <w:rPr/>
        <w:t>(a</w:t>
      </w:r>
      <w:r>
        <w:rPr>
          <w:spacing w:val="24"/>
        </w:rPr>
        <w:t> </w:t>
      </w:r>
      <w:r>
        <w:rPr/>
        <w:t>symmetrical and an ideal step edge), shown in Figure 2.2 (a) and (b),</w:t>
      </w:r>
    </w:p>
    <w:p>
      <w:pPr>
        <w:pStyle w:val="BodyText"/>
        <w:spacing w:before="2"/>
        <w:rPr>
          <w:sz w:val="19"/>
        </w:rPr>
      </w:pPr>
      <w:r>
        <w:rPr/>
        <w:drawing>
          <wp:anchor distT="0" distB="0" distL="0" distR="0" allowOverlap="1" layoutInCell="1" locked="0" behindDoc="1" simplePos="0" relativeHeight="487589888">
            <wp:simplePos x="0" y="0"/>
            <wp:positionH relativeFrom="page">
              <wp:posOffset>1564922</wp:posOffset>
            </wp:positionH>
            <wp:positionV relativeFrom="paragraph">
              <wp:posOffset>155606</wp:posOffset>
            </wp:positionV>
            <wp:extent cx="4437832" cy="2278380"/>
            <wp:effectExtent l="0" t="0" r="0" b="0"/>
            <wp:wrapTopAndBottom/>
            <wp:docPr id="44" name="Image 44" descr="edge_profiles"/>
            <wp:cNvGraphicFramePr>
              <a:graphicFrameLocks/>
            </wp:cNvGraphicFramePr>
            <a:graphic>
              <a:graphicData uri="http://schemas.openxmlformats.org/drawingml/2006/picture">
                <pic:pic>
                  <pic:nvPicPr>
                    <pic:cNvPr id="44" name="Image 44" descr="edge_profiles"/>
                    <pic:cNvPicPr/>
                  </pic:nvPicPr>
                  <pic:blipFill>
                    <a:blip r:embed="rId11" cstate="print"/>
                    <a:stretch>
                      <a:fillRect/>
                    </a:stretch>
                  </pic:blipFill>
                  <pic:spPr>
                    <a:xfrm>
                      <a:off x="0" y="0"/>
                      <a:ext cx="4437832" cy="2278380"/>
                    </a:xfrm>
                    <a:prstGeom prst="rect">
                      <a:avLst/>
                    </a:prstGeom>
                  </pic:spPr>
                </pic:pic>
              </a:graphicData>
            </a:graphic>
          </wp:anchor>
        </w:drawing>
      </w:r>
    </w:p>
    <w:p>
      <w:pPr>
        <w:pStyle w:val="BodyText"/>
        <w:spacing w:before="257"/>
      </w:pPr>
    </w:p>
    <w:p>
      <w:pPr>
        <w:pStyle w:val="BodyText"/>
        <w:ind w:left="373" w:right="374"/>
        <w:jc w:val="center"/>
      </w:pPr>
      <w:r>
        <w:rPr/>
        <w:t>Figure</w:t>
      </w:r>
      <w:r>
        <w:rPr>
          <w:spacing w:val="-5"/>
        </w:rPr>
        <w:t> </w:t>
      </w:r>
      <w:r>
        <w:rPr/>
        <w:t>2.2:</w:t>
      </w:r>
      <w:r>
        <w:rPr>
          <w:spacing w:val="-1"/>
        </w:rPr>
        <w:t> </w:t>
      </w:r>
      <w:r>
        <w:rPr/>
        <w:t>The</w:t>
      </w:r>
      <w:r>
        <w:rPr>
          <w:spacing w:val="-3"/>
        </w:rPr>
        <w:t> </w:t>
      </w:r>
      <w:r>
        <w:rPr/>
        <w:t>Profiles</w:t>
      </w:r>
      <w:r>
        <w:rPr>
          <w:spacing w:val="-1"/>
        </w:rPr>
        <w:t> </w:t>
      </w:r>
      <w:r>
        <w:rPr/>
        <w:t>of</w:t>
      </w:r>
      <w:r>
        <w:rPr>
          <w:spacing w:val="-2"/>
        </w:rPr>
        <w:t> </w:t>
      </w:r>
      <w:r>
        <w:rPr/>
        <w:t>Two</w:t>
      </w:r>
      <w:r>
        <w:rPr>
          <w:spacing w:val="-1"/>
        </w:rPr>
        <w:t> </w:t>
      </w:r>
      <w:r>
        <w:rPr/>
        <w:t>Kinds</w:t>
      </w:r>
      <w:r>
        <w:rPr>
          <w:spacing w:val="-1"/>
        </w:rPr>
        <w:t> </w:t>
      </w:r>
      <w:r>
        <w:rPr/>
        <w:t>of</w:t>
      </w:r>
      <w:r>
        <w:rPr>
          <w:spacing w:val="-2"/>
        </w:rPr>
        <w:t> </w:t>
      </w:r>
      <w:r>
        <w:rPr/>
        <w:t>Edges</w:t>
      </w:r>
      <w:r>
        <w:rPr>
          <w:spacing w:val="1"/>
        </w:rPr>
        <w:t> </w:t>
      </w:r>
      <w:r>
        <w:rPr/>
        <w:t>(Song</w:t>
      </w:r>
      <w:r>
        <w:rPr>
          <w:spacing w:val="-4"/>
        </w:rPr>
        <w:t> </w:t>
      </w:r>
      <w:r>
        <w:rPr/>
        <w:t>&amp;</w:t>
      </w:r>
      <w:r>
        <w:rPr>
          <w:spacing w:val="1"/>
        </w:rPr>
        <w:t> </w:t>
      </w:r>
      <w:r>
        <w:rPr/>
        <w:t>Li, </w:t>
      </w:r>
      <w:r>
        <w:rPr>
          <w:spacing w:val="-2"/>
        </w:rPr>
        <w:t>2014)</w:t>
      </w:r>
    </w:p>
    <w:p>
      <w:pPr>
        <w:spacing w:after="0"/>
        <w:jc w:val="center"/>
        <w:sectPr>
          <w:type w:val="continuous"/>
          <w:pgSz w:w="11910" w:h="16840"/>
          <w:pgMar w:header="0" w:footer="1055" w:top="1360" w:bottom="280" w:left="1220" w:right="1220"/>
        </w:sectPr>
      </w:pPr>
    </w:p>
    <w:p>
      <w:pPr>
        <w:pStyle w:val="BodyText"/>
        <w:spacing w:line="480" w:lineRule="auto" w:before="74"/>
        <w:ind w:left="220" w:right="217"/>
        <w:jc w:val="both"/>
      </w:pPr>
      <w:r>
        <w:rPr/>
        <w:t>The corresponding responses of MF and FDOG are given in Figure 2.3. It demonstrates that for MF, the response of the symmetrical edge is still symmetrical and strong positive in the peak area of the edge, while the response of the step edge is anti-symmetrical and very</w:t>
      </w:r>
      <w:r>
        <w:rPr>
          <w:spacing w:val="-4"/>
        </w:rPr>
        <w:t> </w:t>
      </w:r>
      <w:r>
        <w:rPr/>
        <w:t>low in the jump area (Figure 2.3-b); for FDOG, the opposite is true (Figure 2.3-d) (Song &amp; Li,</w:t>
      </w:r>
      <w:r>
        <w:rPr>
          <w:spacing w:val="40"/>
        </w:rPr>
        <w:t> </w:t>
      </w:r>
      <w:r>
        <w:rPr>
          <w:spacing w:val="-2"/>
        </w:rPr>
        <w:t>2014).</w:t>
      </w:r>
    </w:p>
    <w:p>
      <w:pPr>
        <w:pStyle w:val="BodyText"/>
        <w:rPr>
          <w:sz w:val="20"/>
        </w:rPr>
      </w:pPr>
    </w:p>
    <w:p>
      <w:pPr>
        <w:pStyle w:val="BodyText"/>
        <w:spacing w:before="58"/>
        <w:rPr>
          <w:sz w:val="20"/>
        </w:rPr>
      </w:pPr>
      <w:r>
        <w:rPr/>
        <w:drawing>
          <wp:anchor distT="0" distB="0" distL="0" distR="0" allowOverlap="1" layoutInCell="1" locked="0" behindDoc="1" simplePos="0" relativeHeight="487601664">
            <wp:simplePos x="0" y="0"/>
            <wp:positionH relativeFrom="page">
              <wp:posOffset>1033144</wp:posOffset>
            </wp:positionH>
            <wp:positionV relativeFrom="paragraph">
              <wp:posOffset>198501</wp:posOffset>
            </wp:positionV>
            <wp:extent cx="5535573" cy="4074604"/>
            <wp:effectExtent l="0" t="0" r="0" b="0"/>
            <wp:wrapTopAndBottom/>
            <wp:docPr id="45" name="Image 45" descr="filter_response"/>
            <wp:cNvGraphicFramePr>
              <a:graphicFrameLocks/>
            </wp:cNvGraphicFramePr>
            <a:graphic>
              <a:graphicData uri="http://schemas.openxmlformats.org/drawingml/2006/picture">
                <pic:pic>
                  <pic:nvPicPr>
                    <pic:cNvPr id="45" name="Image 45" descr="filter_response"/>
                    <pic:cNvPicPr/>
                  </pic:nvPicPr>
                  <pic:blipFill>
                    <a:blip r:embed="rId12" cstate="print"/>
                    <a:stretch>
                      <a:fillRect/>
                    </a:stretch>
                  </pic:blipFill>
                  <pic:spPr>
                    <a:xfrm>
                      <a:off x="0" y="0"/>
                      <a:ext cx="5535573" cy="4074604"/>
                    </a:xfrm>
                    <a:prstGeom prst="rect">
                      <a:avLst/>
                    </a:prstGeom>
                  </pic:spPr>
                </pic:pic>
              </a:graphicData>
            </a:graphic>
          </wp:anchor>
        </w:drawing>
      </w:r>
    </w:p>
    <w:p>
      <w:pPr>
        <w:pStyle w:val="BodyText"/>
      </w:pPr>
    </w:p>
    <w:p>
      <w:pPr>
        <w:pStyle w:val="BodyText"/>
        <w:spacing w:before="136"/>
      </w:pPr>
    </w:p>
    <w:p>
      <w:pPr>
        <w:pStyle w:val="BodyText"/>
        <w:spacing w:before="1"/>
        <w:ind w:left="568"/>
      </w:pPr>
      <w:r>
        <w:rPr/>
        <w:t>Figure</w:t>
      </w:r>
      <w:r>
        <w:rPr>
          <w:spacing w:val="-5"/>
        </w:rPr>
        <w:t> </w:t>
      </w:r>
      <w:r>
        <w:rPr/>
        <w:t>2.3:</w:t>
      </w:r>
      <w:r>
        <w:rPr>
          <w:spacing w:val="-1"/>
        </w:rPr>
        <w:t> </w:t>
      </w:r>
      <w:r>
        <w:rPr/>
        <w:t>Responses of MF</w:t>
      </w:r>
      <w:r>
        <w:rPr>
          <w:spacing w:val="-2"/>
        </w:rPr>
        <w:t> </w:t>
      </w:r>
      <w:r>
        <w:rPr/>
        <w:t>and</w:t>
      </w:r>
      <w:r>
        <w:rPr>
          <w:spacing w:val="2"/>
        </w:rPr>
        <w:t> </w:t>
      </w:r>
      <w:r>
        <w:rPr/>
        <w:t>FDOG</w:t>
      </w:r>
      <w:r>
        <w:rPr>
          <w:spacing w:val="-1"/>
        </w:rPr>
        <w:t> </w:t>
      </w:r>
      <w:r>
        <w:rPr/>
        <w:t>to the</w:t>
      </w:r>
      <w:r>
        <w:rPr>
          <w:spacing w:val="-2"/>
        </w:rPr>
        <w:t> </w:t>
      </w:r>
      <w:r>
        <w:rPr/>
        <w:t>Two</w:t>
      </w:r>
      <w:r>
        <w:rPr>
          <w:spacing w:val="-1"/>
        </w:rPr>
        <w:t> </w:t>
      </w:r>
      <w:r>
        <w:rPr/>
        <w:t>Kinds of</w:t>
      </w:r>
      <w:r>
        <w:rPr>
          <w:spacing w:val="-2"/>
        </w:rPr>
        <w:t> </w:t>
      </w:r>
      <w:r>
        <w:rPr/>
        <w:t>Edges(Song</w:t>
      </w:r>
      <w:r>
        <w:rPr>
          <w:spacing w:val="-1"/>
        </w:rPr>
        <w:t> </w:t>
      </w:r>
      <w:r>
        <w:rPr/>
        <w:t>&amp;</w:t>
      </w:r>
      <w:r>
        <w:rPr>
          <w:spacing w:val="-1"/>
        </w:rPr>
        <w:t> </w:t>
      </w:r>
      <w:r>
        <w:rPr/>
        <w:t>Li, </w:t>
      </w:r>
      <w:r>
        <w:rPr>
          <w:spacing w:val="-2"/>
        </w:rPr>
        <w:t>2014)</w:t>
      </w:r>
    </w:p>
    <w:p>
      <w:pPr>
        <w:pStyle w:val="BodyText"/>
        <w:spacing w:before="158"/>
      </w:pPr>
    </w:p>
    <w:p>
      <w:pPr>
        <w:pStyle w:val="ListParagraph"/>
        <w:numPr>
          <w:ilvl w:val="3"/>
          <w:numId w:val="7"/>
        </w:numPr>
        <w:tabs>
          <w:tab w:pos="939" w:val="left" w:leader="none"/>
        </w:tabs>
        <w:spacing w:line="240" w:lineRule="auto" w:before="0" w:after="0"/>
        <w:ind w:left="939" w:right="0" w:hanging="719"/>
        <w:jc w:val="left"/>
        <w:rPr>
          <w:i/>
          <w:sz w:val="24"/>
        </w:rPr>
      </w:pPr>
      <w:r>
        <w:rPr>
          <w:i/>
          <w:sz w:val="24"/>
        </w:rPr>
        <w:t>MF-FDOG</w:t>
      </w:r>
      <w:r>
        <w:rPr>
          <w:i/>
          <w:spacing w:val="-3"/>
          <w:sz w:val="24"/>
        </w:rPr>
        <w:t> </w:t>
      </w:r>
      <w:r>
        <w:rPr>
          <w:i/>
          <w:sz w:val="24"/>
        </w:rPr>
        <w:t>thresh-holding</w:t>
      </w:r>
      <w:r>
        <w:rPr>
          <w:i/>
          <w:spacing w:val="-2"/>
          <w:sz w:val="24"/>
        </w:rPr>
        <w:t> scheme</w:t>
      </w:r>
    </w:p>
    <w:p>
      <w:pPr>
        <w:pStyle w:val="BodyText"/>
        <w:rPr>
          <w:i/>
        </w:rPr>
      </w:pPr>
    </w:p>
    <w:p>
      <w:pPr>
        <w:pStyle w:val="BodyText"/>
        <w:spacing w:line="480" w:lineRule="auto"/>
        <w:ind w:left="220" w:right="216"/>
        <w:jc w:val="both"/>
      </w:pPr>
      <w:r>
        <w:rPr/>
        <w:t>The MF-FDOG thresh-holding scheme, proposed by Zhang </w:t>
      </w:r>
      <w:r>
        <w:rPr>
          <w:i/>
        </w:rPr>
        <w:t>et al. </w:t>
      </w:r>
      <w:r>
        <w:rPr/>
        <w:t>(2010), for retinal blood vessel detection was based on the idea that the retinal vessels belong to symmetrical edges. The</w:t>
      </w:r>
      <w:r>
        <w:rPr>
          <w:spacing w:val="-3"/>
        </w:rPr>
        <w:t> </w:t>
      </w:r>
      <w:r>
        <w:rPr/>
        <w:t>edge</w:t>
      </w:r>
      <w:r>
        <w:rPr>
          <w:spacing w:val="-3"/>
        </w:rPr>
        <w:t> </w:t>
      </w:r>
      <w:r>
        <w:rPr/>
        <w:t>map</w:t>
      </w:r>
      <w:r>
        <w:rPr>
          <w:spacing w:val="-1"/>
        </w:rPr>
        <w:t> </w:t>
      </w:r>
      <w:r>
        <w:rPr/>
        <w:t>image</w:t>
      </w:r>
      <w:r>
        <w:rPr>
          <w:spacing w:val="-3"/>
        </w:rPr>
        <w:t> </w:t>
      </w:r>
      <w:r>
        <w:rPr/>
        <w:t>of</w:t>
      </w:r>
      <w:r>
        <w:rPr>
          <w:spacing w:val="-2"/>
        </w:rPr>
        <w:t> </w:t>
      </w:r>
      <w:r>
        <w:rPr/>
        <w:t>the</w:t>
      </w:r>
      <w:r>
        <w:rPr>
          <w:spacing w:val="-3"/>
        </w:rPr>
        <w:t> </w:t>
      </w:r>
      <w:r>
        <w:rPr/>
        <w:t>retinal image</w:t>
      </w:r>
      <w:r>
        <w:rPr>
          <w:spacing w:val="-3"/>
        </w:rPr>
        <w:t> </w:t>
      </w:r>
      <w:r>
        <w:rPr/>
        <w:t>is</w:t>
      </w:r>
      <w:r>
        <w:rPr>
          <w:spacing w:val="-2"/>
        </w:rPr>
        <w:t> </w:t>
      </w:r>
      <w:r>
        <w:rPr/>
        <w:t>obtained</w:t>
      </w:r>
      <w:r>
        <w:rPr>
          <w:spacing w:val="-2"/>
        </w:rPr>
        <w:t> </w:t>
      </w:r>
      <w:r>
        <w:rPr/>
        <w:t>when the</w:t>
      </w:r>
      <w:r>
        <w:rPr>
          <w:spacing w:val="-1"/>
        </w:rPr>
        <w:t> </w:t>
      </w:r>
      <w:r>
        <w:rPr/>
        <w:t>response</w:t>
      </w:r>
      <w:r>
        <w:rPr>
          <w:spacing w:val="-1"/>
        </w:rPr>
        <w:t> </w:t>
      </w:r>
      <w:r>
        <w:rPr/>
        <w:t>to MF</w:t>
      </w:r>
      <w:r>
        <w:rPr>
          <w:spacing w:val="-3"/>
        </w:rPr>
        <w:t> </w:t>
      </w:r>
      <w:r>
        <w:rPr/>
        <w:t>is</w:t>
      </w:r>
      <w:r>
        <w:rPr>
          <w:spacing w:val="-2"/>
        </w:rPr>
        <w:t> </w:t>
      </w:r>
      <w:r>
        <w:rPr/>
        <w:t>larger</w:t>
      </w:r>
      <w:r>
        <w:rPr>
          <w:spacing w:val="-2"/>
        </w:rPr>
        <w:t> </w:t>
      </w:r>
      <w:r>
        <w:rPr/>
        <w:t>than</w:t>
      </w:r>
      <w:r>
        <w:rPr>
          <w:spacing w:val="-2"/>
        </w:rPr>
        <w:t> </w:t>
      </w:r>
      <w:r>
        <w:rPr/>
        <w:t>a given</w:t>
      </w:r>
      <w:r>
        <w:rPr>
          <w:spacing w:val="8"/>
        </w:rPr>
        <w:t> </w:t>
      </w:r>
      <w:r>
        <w:rPr/>
        <w:t>threshold</w:t>
      </w:r>
      <w:r>
        <w:rPr>
          <w:spacing w:val="10"/>
        </w:rPr>
        <w:t> </w:t>
      </w:r>
      <w:r>
        <w:rPr/>
        <w:t>in</w:t>
      </w:r>
      <w:r>
        <w:rPr>
          <w:spacing w:val="11"/>
        </w:rPr>
        <w:t> </w:t>
      </w:r>
      <w:r>
        <w:rPr/>
        <w:t>the</w:t>
      </w:r>
      <w:r>
        <w:rPr>
          <w:spacing w:val="10"/>
        </w:rPr>
        <w:t> </w:t>
      </w:r>
      <w:r>
        <w:rPr/>
        <w:t>original</w:t>
      </w:r>
      <w:r>
        <w:rPr>
          <w:spacing w:val="11"/>
        </w:rPr>
        <w:t> </w:t>
      </w:r>
      <w:r>
        <w:rPr/>
        <w:t>MF</w:t>
      </w:r>
      <w:r>
        <w:rPr>
          <w:spacing w:val="9"/>
        </w:rPr>
        <w:t> </w:t>
      </w:r>
      <w:r>
        <w:rPr/>
        <w:t>method.</w:t>
      </w:r>
      <w:r>
        <w:rPr>
          <w:spacing w:val="13"/>
        </w:rPr>
        <w:t> </w:t>
      </w:r>
      <w:r>
        <w:rPr/>
        <w:t>However,</w:t>
      </w:r>
      <w:r>
        <w:rPr>
          <w:spacing w:val="10"/>
        </w:rPr>
        <w:t> </w:t>
      </w:r>
      <w:r>
        <w:rPr/>
        <w:t>it</w:t>
      </w:r>
      <w:r>
        <w:rPr>
          <w:spacing w:val="11"/>
        </w:rPr>
        <w:t> </w:t>
      </w:r>
      <w:r>
        <w:rPr/>
        <w:t>can</w:t>
      </w:r>
      <w:r>
        <w:rPr>
          <w:spacing w:val="11"/>
        </w:rPr>
        <w:t> </w:t>
      </w:r>
      <w:r>
        <w:rPr/>
        <w:t>also</w:t>
      </w:r>
      <w:r>
        <w:rPr>
          <w:spacing w:val="11"/>
        </w:rPr>
        <w:t> </w:t>
      </w:r>
      <w:r>
        <w:rPr/>
        <w:t>match</w:t>
      </w:r>
      <w:r>
        <w:rPr>
          <w:spacing w:val="12"/>
        </w:rPr>
        <w:t> </w:t>
      </w:r>
      <w:r>
        <w:rPr/>
        <w:t>the</w:t>
      </w:r>
      <w:r>
        <w:rPr>
          <w:spacing w:val="9"/>
        </w:rPr>
        <w:t> </w:t>
      </w:r>
      <w:r>
        <w:rPr/>
        <w:t>non-vessel</w:t>
      </w:r>
      <w:r>
        <w:rPr>
          <w:spacing w:val="11"/>
        </w:rPr>
        <w:t> </w:t>
      </w:r>
      <w:r>
        <w:rPr>
          <w:spacing w:val="-2"/>
        </w:rPr>
        <w:t>edges</w:t>
      </w:r>
    </w:p>
    <w:p>
      <w:pPr>
        <w:spacing w:after="0" w:line="480" w:lineRule="auto"/>
        <w:jc w:val="both"/>
        <w:sectPr>
          <w:pgSz w:w="11910" w:h="16840"/>
          <w:pgMar w:header="0" w:footer="1055" w:top="1340" w:bottom="1240" w:left="1220" w:right="1220"/>
        </w:sectPr>
      </w:pPr>
    </w:p>
    <w:p>
      <w:pPr>
        <w:pStyle w:val="BodyText"/>
        <w:spacing w:line="480" w:lineRule="auto" w:before="74"/>
        <w:ind w:left="220" w:right="215"/>
        <w:jc w:val="both"/>
      </w:pPr>
      <w:r>
        <w:rPr/>
        <w:t>to some extent. In Zhang </w:t>
      </w:r>
      <w:r>
        <w:rPr>
          <w:i/>
        </w:rPr>
        <w:t>et al. </w:t>
      </w:r>
      <w:r>
        <w:rPr/>
        <w:t>(2010), the threshold is adjusted by the response to FDOG: if there is a vessel in the image, the threshold will be lowered as a result of a weak FDOG response at the corresponding area, thus detecting vessel; otherwise, the threshold will be raised by the strong FDOG response, thus suppressing non-vessel structures.</w:t>
      </w:r>
    </w:p>
    <w:p>
      <w:pPr>
        <w:pStyle w:val="BodyText"/>
        <w:spacing w:line="480" w:lineRule="auto" w:before="161"/>
        <w:ind w:left="220" w:right="212"/>
        <w:jc w:val="both"/>
      </w:pPr>
      <w:r>
        <w:rPr/>
        <w:t>The quality of the images used for PLD may seriously degrade compared to the retinal</w:t>
      </w:r>
      <w:r>
        <w:rPr>
          <w:spacing w:val="40"/>
        </w:rPr>
        <w:t> </w:t>
      </w:r>
      <w:r>
        <w:rPr/>
        <w:t>images due to the motion of the sensor and all kinds of noises. Thus, MF-FDOG method may not be robust enough for PLD. Song &amp; Li (2014), then proposeda problem-specific design threshold</w:t>
      </w:r>
      <w:r>
        <w:rPr>
          <w:spacing w:val="-2"/>
        </w:rPr>
        <w:t> </w:t>
      </w:r>
      <w:r>
        <w:rPr/>
        <w:t>scheme</w:t>
      </w:r>
      <w:r>
        <w:rPr>
          <w:spacing w:val="-3"/>
        </w:rPr>
        <w:t> </w:t>
      </w:r>
      <w:r>
        <w:rPr/>
        <w:t>to</w:t>
      </w:r>
      <w:r>
        <w:rPr>
          <w:spacing w:val="-2"/>
        </w:rPr>
        <w:t> </w:t>
      </w:r>
      <w:r>
        <w:rPr/>
        <w:t>overly</w:t>
      </w:r>
      <w:r>
        <w:rPr>
          <w:spacing w:val="-7"/>
        </w:rPr>
        <w:t> </w:t>
      </w:r>
      <w:r>
        <w:rPr/>
        <w:t>detect</w:t>
      </w:r>
      <w:r>
        <w:rPr>
          <w:spacing w:val="-2"/>
        </w:rPr>
        <w:t> </w:t>
      </w:r>
      <w:r>
        <w:rPr/>
        <w:t>power</w:t>
      </w:r>
      <w:r>
        <w:rPr>
          <w:spacing w:val="-2"/>
        </w:rPr>
        <w:t> </w:t>
      </w:r>
      <w:r>
        <w:rPr/>
        <w:t>line</w:t>
      </w:r>
      <w:r>
        <w:rPr>
          <w:spacing w:val="-3"/>
        </w:rPr>
        <w:t> </w:t>
      </w:r>
      <w:r>
        <w:rPr/>
        <w:t>segments. In</w:t>
      </w:r>
      <w:r>
        <w:rPr>
          <w:spacing w:val="-2"/>
        </w:rPr>
        <w:t> </w:t>
      </w:r>
      <w:r>
        <w:rPr/>
        <w:t>Song</w:t>
      </w:r>
      <w:r>
        <w:rPr>
          <w:spacing w:val="-3"/>
        </w:rPr>
        <w:t> </w:t>
      </w:r>
      <w:r>
        <w:rPr/>
        <w:t>&amp;</w:t>
      </w:r>
      <w:r>
        <w:rPr>
          <w:spacing w:val="-2"/>
        </w:rPr>
        <w:t> </w:t>
      </w:r>
      <w:r>
        <w:rPr/>
        <w:t>Li</w:t>
      </w:r>
      <w:r>
        <w:rPr>
          <w:spacing w:val="-2"/>
        </w:rPr>
        <w:t> </w:t>
      </w:r>
      <w:r>
        <w:rPr/>
        <w:t>(2014),</w:t>
      </w:r>
      <w:r>
        <w:rPr>
          <w:spacing w:val="-2"/>
        </w:rPr>
        <w:t> </w:t>
      </w:r>
      <w:r>
        <w:rPr/>
        <w:t>the</w:t>
      </w:r>
      <w:r>
        <w:rPr>
          <w:spacing w:val="-3"/>
        </w:rPr>
        <w:t> </w:t>
      </w:r>
      <w:r>
        <w:rPr/>
        <w:t>thresholding scheme is to set a reference threshold on the response to FDOG firstly, and then adjusted by the response to MF. The response images are obtained by convolving the input image with MF kernel and FDOG filter kernel in N orientations prior to maximizing and minimizing all </w:t>
      </w:r>
      <w:r>
        <w:rPr>
          <w:position w:val="1"/>
        </w:rPr>
        <w:t>the</w:t>
      </w:r>
      <w:r>
        <w:rPr>
          <w:spacing w:val="-1"/>
          <w:position w:val="1"/>
        </w:rPr>
        <w:t> </w:t>
      </w:r>
      <w:r>
        <w:rPr>
          <w:position w:val="1"/>
        </w:rPr>
        <w:t>N</w:t>
      </w:r>
      <w:r>
        <w:rPr>
          <w:spacing w:val="-1"/>
          <w:position w:val="1"/>
        </w:rPr>
        <w:t> </w:t>
      </w:r>
      <w:r>
        <w:rPr>
          <w:position w:val="1"/>
        </w:rPr>
        <w:t>filtered images</w:t>
      </w:r>
      <w:r>
        <w:rPr>
          <w:spacing w:val="2"/>
          <w:position w:val="1"/>
        </w:rPr>
        <w:t> </w:t>
      </w:r>
      <w:r>
        <w:rPr>
          <w:position w:val="1"/>
        </w:rPr>
        <w:t>at each pixel. They</w:t>
      </w:r>
      <w:r>
        <w:rPr>
          <w:spacing w:val="-5"/>
          <w:position w:val="1"/>
        </w:rPr>
        <w:t> </w:t>
      </w:r>
      <w:r>
        <w:rPr>
          <w:position w:val="1"/>
        </w:rPr>
        <w:t>are</w:t>
      </w:r>
      <w:r>
        <w:rPr>
          <w:spacing w:val="-1"/>
          <w:position w:val="1"/>
        </w:rPr>
        <w:t> </w:t>
      </w:r>
      <w:r>
        <w:rPr>
          <w:position w:val="1"/>
        </w:rPr>
        <w:t>denoted by</w:t>
      </w:r>
      <w:r>
        <w:rPr>
          <w:spacing w:val="36"/>
          <w:position w:val="1"/>
        </w:rPr>
        <w:t> </w:t>
      </w:r>
      <w:r>
        <w:rPr>
          <w:i/>
        </w:rPr>
        <w:t>M</w:t>
      </w:r>
      <w:r>
        <w:rPr>
          <w:i/>
          <w:spacing w:val="6"/>
        </w:rPr>
        <w:t> </w:t>
      </w:r>
      <w:r>
        <w:rPr>
          <w:position w:val="1"/>
        </w:rPr>
        <w:t>and</w:t>
      </w:r>
      <w:r>
        <w:rPr>
          <w:spacing w:val="28"/>
          <w:position w:val="1"/>
        </w:rPr>
        <w:t> </w:t>
      </w:r>
      <w:r>
        <w:rPr>
          <w:i/>
          <w:position w:val="1"/>
          <w:sz w:val="25"/>
        </w:rPr>
        <w:t>G</w:t>
      </w:r>
      <w:r>
        <w:rPr>
          <w:i/>
          <w:spacing w:val="-6"/>
          <w:position w:val="1"/>
          <w:sz w:val="25"/>
        </w:rPr>
        <w:t> </w:t>
      </w:r>
      <w:r>
        <w:rPr>
          <w:position w:val="1"/>
        </w:rPr>
        <w:t>respectively. The</w:t>
      </w:r>
      <w:r>
        <w:rPr>
          <w:spacing w:val="-1"/>
          <w:position w:val="1"/>
        </w:rPr>
        <w:t> </w:t>
      </w:r>
      <w:r>
        <w:rPr>
          <w:spacing w:val="-2"/>
          <w:position w:val="1"/>
        </w:rPr>
        <w:t>reference</w:t>
      </w:r>
    </w:p>
    <w:p>
      <w:pPr>
        <w:spacing w:after="0" w:line="480" w:lineRule="auto"/>
        <w:jc w:val="both"/>
        <w:sectPr>
          <w:pgSz w:w="11910" w:h="16840"/>
          <w:pgMar w:header="0" w:footer="1055" w:top="1340" w:bottom="1240" w:left="1220" w:right="1220"/>
        </w:sectPr>
      </w:pPr>
    </w:p>
    <w:p>
      <w:pPr>
        <w:pStyle w:val="BodyText"/>
        <w:spacing w:before="4"/>
        <w:ind w:left="220"/>
        <w:rPr>
          <w:i/>
          <w:sz w:val="13"/>
        </w:rPr>
      </w:pPr>
      <w:r>
        <w:rPr/>
        <w:t>threshold</w:t>
      </w:r>
      <w:r>
        <w:rPr>
          <w:spacing w:val="-1"/>
        </w:rPr>
        <w:t> </w:t>
      </w:r>
      <w:r>
        <w:rPr/>
        <w:t>is denoted</w:t>
      </w:r>
      <w:r>
        <w:rPr>
          <w:spacing w:val="-1"/>
        </w:rPr>
        <w:t> </w:t>
      </w:r>
      <w:r>
        <w:rPr/>
        <w:t>by</w:t>
      </w:r>
      <w:r>
        <w:rPr>
          <w:spacing w:val="21"/>
        </w:rPr>
        <w:t> </w:t>
      </w:r>
      <w:r>
        <w:rPr>
          <w:i/>
          <w:spacing w:val="-5"/>
          <w:sz w:val="23"/>
        </w:rPr>
        <w:t>T</w:t>
      </w:r>
      <w:r>
        <w:rPr>
          <w:i/>
          <w:spacing w:val="-5"/>
          <w:position w:val="-5"/>
          <w:sz w:val="13"/>
        </w:rPr>
        <w:t>G</w:t>
      </w:r>
    </w:p>
    <w:p>
      <w:pPr>
        <w:pStyle w:val="BodyText"/>
        <w:spacing w:before="4"/>
        <w:ind w:left="68"/>
      </w:pPr>
      <w:r>
        <w:rPr/>
        <w:br w:type="column"/>
      </w:r>
      <w:r>
        <w:rPr/>
        <w:t>and</w:t>
      </w:r>
      <w:r>
        <w:rPr>
          <w:spacing w:val="-3"/>
        </w:rPr>
        <w:t> </w:t>
      </w:r>
      <w:r>
        <w:rPr/>
        <w:t>set</w:t>
      </w:r>
      <w:r>
        <w:rPr>
          <w:spacing w:val="-1"/>
        </w:rPr>
        <w:t> </w:t>
      </w:r>
      <w:r>
        <w:rPr/>
        <w:t>as</w:t>
      </w:r>
      <w:r>
        <w:rPr>
          <w:spacing w:val="-1"/>
        </w:rPr>
        <w:t> </w:t>
      </w:r>
      <w:r>
        <w:rPr/>
        <w:t>follows(Song</w:t>
      </w:r>
      <w:r>
        <w:rPr>
          <w:spacing w:val="-2"/>
        </w:rPr>
        <w:t> </w:t>
      </w:r>
      <w:r>
        <w:rPr/>
        <w:t>&amp;</w:t>
      </w:r>
      <w:r>
        <w:rPr>
          <w:spacing w:val="-1"/>
        </w:rPr>
        <w:t> </w:t>
      </w:r>
      <w:r>
        <w:rPr/>
        <w:t>Li, </w:t>
      </w:r>
      <w:r>
        <w:rPr>
          <w:spacing w:val="-2"/>
        </w:rPr>
        <w:t>2014):</w:t>
      </w:r>
    </w:p>
    <w:p>
      <w:pPr>
        <w:spacing w:after="0"/>
        <w:sectPr>
          <w:type w:val="continuous"/>
          <w:pgSz w:w="11910" w:h="16840"/>
          <w:pgMar w:header="0" w:footer="1055" w:top="1360" w:bottom="280" w:left="1220" w:right="1220"/>
          <w:cols w:num="2" w:equalWidth="0">
            <w:col w:w="2755" w:space="40"/>
            <w:col w:w="6675"/>
          </w:cols>
        </w:sectPr>
      </w:pPr>
    </w:p>
    <w:p>
      <w:pPr>
        <w:pStyle w:val="BodyText"/>
        <w:spacing w:before="123"/>
        <w:rPr>
          <w:sz w:val="20"/>
        </w:rPr>
      </w:pPr>
    </w:p>
    <w:p>
      <w:pPr>
        <w:spacing w:after="0"/>
        <w:rPr>
          <w:sz w:val="20"/>
        </w:rPr>
        <w:sectPr>
          <w:type w:val="continuous"/>
          <w:pgSz w:w="11910" w:h="16840"/>
          <w:pgMar w:header="0" w:footer="1055" w:top="1360" w:bottom="280" w:left="1220" w:right="1220"/>
        </w:sectPr>
      </w:pPr>
    </w:p>
    <w:p>
      <w:pPr>
        <w:spacing w:before="100"/>
        <w:ind w:left="242" w:right="0" w:firstLine="0"/>
        <w:jc w:val="left"/>
        <w:rPr>
          <w:i/>
          <w:sz w:val="13"/>
        </w:rPr>
      </w:pPr>
      <w:r>
        <w:rPr>
          <w:i/>
          <w:w w:val="105"/>
          <w:sz w:val="23"/>
        </w:rPr>
        <w:t>T</w:t>
      </w:r>
      <w:r>
        <w:rPr>
          <w:i/>
          <w:w w:val="105"/>
          <w:position w:val="-5"/>
          <w:sz w:val="13"/>
        </w:rPr>
        <w:t>G</w:t>
      </w:r>
      <w:r>
        <w:rPr>
          <w:i/>
          <w:spacing w:val="55"/>
          <w:w w:val="105"/>
          <w:position w:val="-5"/>
          <w:sz w:val="13"/>
        </w:rPr>
        <w:t> </w:t>
      </w:r>
      <w:r>
        <w:rPr>
          <w:rFonts w:ascii="Symbol" w:hAnsi="Symbol"/>
          <w:w w:val="105"/>
          <w:sz w:val="23"/>
        </w:rPr>
        <w:t></w:t>
      </w:r>
      <w:r>
        <w:rPr>
          <w:spacing w:val="-4"/>
          <w:w w:val="105"/>
          <w:sz w:val="23"/>
        </w:rPr>
        <w:t> </w:t>
      </w:r>
      <w:r>
        <w:rPr>
          <w:i/>
          <w:w w:val="105"/>
          <w:sz w:val="23"/>
        </w:rPr>
        <w:t>c</w:t>
      </w:r>
      <w:r>
        <w:rPr>
          <w:i/>
          <w:spacing w:val="-20"/>
          <w:w w:val="105"/>
          <w:sz w:val="23"/>
        </w:rPr>
        <w:t> </w:t>
      </w:r>
      <w:r>
        <w:rPr>
          <w:rFonts w:ascii="Symbol" w:hAnsi="Symbol"/>
          <w:w w:val="105"/>
          <w:sz w:val="23"/>
        </w:rPr>
        <w:t></w:t>
      </w:r>
      <w:r>
        <w:rPr>
          <w:spacing w:val="-19"/>
          <w:w w:val="105"/>
          <w:sz w:val="23"/>
        </w:rPr>
        <w:t> </w:t>
      </w:r>
      <w:r>
        <w:rPr>
          <w:rFonts w:ascii="Symbol" w:hAnsi="Symbol"/>
          <w:spacing w:val="-5"/>
          <w:w w:val="105"/>
          <w:sz w:val="25"/>
        </w:rPr>
        <w:t></w:t>
      </w:r>
      <w:r>
        <w:rPr>
          <w:i/>
          <w:spacing w:val="-5"/>
          <w:w w:val="105"/>
          <w:position w:val="-5"/>
          <w:sz w:val="13"/>
        </w:rPr>
        <w:t>G</w:t>
      </w:r>
    </w:p>
    <w:p>
      <w:pPr>
        <w:pStyle w:val="BodyText"/>
        <w:spacing w:before="131"/>
        <w:ind w:left="242"/>
      </w:pPr>
      <w:r>
        <w:rPr/>
        <w:br w:type="column"/>
      </w:r>
      <w:r>
        <w:rPr>
          <w:spacing w:val="-2"/>
        </w:rPr>
        <w:t>(2.4)</w:t>
      </w:r>
    </w:p>
    <w:p>
      <w:pPr>
        <w:spacing w:after="0"/>
        <w:sectPr>
          <w:type w:val="continuous"/>
          <w:pgSz w:w="11910" w:h="16840"/>
          <w:pgMar w:header="0" w:footer="1055" w:top="1360" w:bottom="280" w:left="1220" w:right="1220"/>
          <w:cols w:num="2" w:equalWidth="0">
            <w:col w:w="1292" w:space="6607"/>
            <w:col w:w="1571"/>
          </w:cols>
        </w:sectPr>
      </w:pPr>
    </w:p>
    <w:p>
      <w:pPr>
        <w:pStyle w:val="BodyText"/>
        <w:spacing w:before="129"/>
        <w:rPr>
          <w:sz w:val="20"/>
        </w:rPr>
      </w:pPr>
    </w:p>
    <w:p>
      <w:pPr>
        <w:spacing w:after="0"/>
        <w:rPr>
          <w:sz w:val="20"/>
        </w:rPr>
        <w:sectPr>
          <w:type w:val="continuous"/>
          <w:pgSz w:w="11910" w:h="16840"/>
          <w:pgMar w:header="0" w:footer="1055" w:top="1360" w:bottom="280" w:left="1220" w:right="1220"/>
        </w:sectPr>
      </w:pPr>
    </w:p>
    <w:p>
      <w:pPr>
        <w:pStyle w:val="BodyText"/>
        <w:spacing w:before="120"/>
        <w:ind w:left="220"/>
      </w:pPr>
      <w:r>
        <w:rPr/>
        <w:t>Where</w:t>
      </w:r>
      <w:r>
        <w:rPr>
          <w:spacing w:val="50"/>
          <w:w w:val="150"/>
        </w:rPr>
        <w:t> </w:t>
      </w:r>
      <w:r>
        <w:rPr>
          <w:i/>
          <w:position w:val="1"/>
        </w:rPr>
        <w:t>c</w:t>
      </w:r>
      <w:r>
        <w:rPr>
          <w:i/>
          <w:spacing w:val="-14"/>
          <w:position w:val="1"/>
        </w:rPr>
        <w:t> </w:t>
      </w:r>
      <w:r>
        <w:rPr/>
        <w:t>is</w:t>
      </w:r>
      <w:r>
        <w:rPr>
          <w:spacing w:val="51"/>
        </w:rPr>
        <w:t> </w:t>
      </w:r>
      <w:r>
        <w:rPr/>
        <w:t>a</w:t>
      </w:r>
      <w:r>
        <w:rPr>
          <w:spacing w:val="49"/>
        </w:rPr>
        <w:t> </w:t>
      </w:r>
      <w:r>
        <w:rPr/>
        <w:t>constant</w:t>
      </w:r>
      <w:r>
        <w:rPr>
          <w:spacing w:val="51"/>
        </w:rPr>
        <w:t> </w:t>
      </w:r>
      <w:r>
        <w:rPr>
          <w:spacing w:val="-5"/>
        </w:rPr>
        <w:t>and</w:t>
      </w:r>
    </w:p>
    <w:p>
      <w:pPr>
        <w:pStyle w:val="BodyText"/>
        <w:spacing w:before="104"/>
        <w:ind w:left="113"/>
      </w:pPr>
      <w:r>
        <w:rPr/>
        <w:br w:type="column"/>
      </w:r>
      <w:r>
        <w:rPr>
          <w:rFonts w:ascii="Symbol" w:hAnsi="Symbol"/>
          <w:sz w:val="25"/>
        </w:rPr>
        <w:t></w:t>
      </w:r>
      <w:r>
        <w:rPr>
          <w:i/>
          <w:position w:val="-5"/>
          <w:sz w:val="13"/>
        </w:rPr>
        <w:t>G</w:t>
      </w:r>
      <w:r>
        <w:rPr>
          <w:i/>
          <w:spacing w:val="6"/>
          <w:position w:val="-5"/>
          <w:sz w:val="13"/>
        </w:rPr>
        <w:t> </w:t>
      </w:r>
      <w:r>
        <w:rPr/>
        <w:t>is</w:t>
      </w:r>
      <w:r>
        <w:rPr>
          <w:spacing w:val="48"/>
        </w:rPr>
        <w:t> </w:t>
      </w:r>
      <w:r>
        <w:rPr/>
        <w:t>the</w:t>
      </w:r>
      <w:r>
        <w:rPr>
          <w:spacing w:val="47"/>
        </w:rPr>
        <w:t> </w:t>
      </w:r>
      <w:r>
        <w:rPr/>
        <w:t>mean</w:t>
      </w:r>
      <w:r>
        <w:rPr>
          <w:spacing w:val="48"/>
        </w:rPr>
        <w:t> </w:t>
      </w:r>
      <w:r>
        <w:rPr/>
        <w:t>value</w:t>
      </w:r>
      <w:r>
        <w:rPr>
          <w:spacing w:val="47"/>
        </w:rPr>
        <w:t> </w:t>
      </w:r>
      <w:r>
        <w:rPr/>
        <w:t>of</w:t>
      </w:r>
      <w:r>
        <w:rPr>
          <w:spacing w:val="49"/>
        </w:rPr>
        <w:t> </w:t>
      </w:r>
      <w:r>
        <w:rPr/>
        <w:t>the</w:t>
      </w:r>
      <w:r>
        <w:rPr>
          <w:spacing w:val="48"/>
        </w:rPr>
        <w:t> </w:t>
      </w:r>
      <w:r>
        <w:rPr/>
        <w:t>FDOG‟s</w:t>
      </w:r>
      <w:r>
        <w:rPr>
          <w:spacing w:val="47"/>
        </w:rPr>
        <w:t> </w:t>
      </w:r>
      <w:r>
        <w:rPr/>
        <w:t>response,</w:t>
      </w:r>
      <w:r>
        <w:rPr>
          <w:spacing w:val="77"/>
        </w:rPr>
        <w:t> </w:t>
      </w:r>
      <w:r>
        <w:rPr>
          <w:i/>
          <w:sz w:val="25"/>
        </w:rPr>
        <w:t>G</w:t>
      </w:r>
      <w:r>
        <w:rPr>
          <w:i/>
          <w:spacing w:val="-7"/>
          <w:sz w:val="25"/>
        </w:rPr>
        <w:t> </w:t>
      </w:r>
      <w:r>
        <w:rPr/>
        <w:t>.</w:t>
      </w:r>
      <w:r>
        <w:rPr>
          <w:spacing w:val="47"/>
        </w:rPr>
        <w:t> </w:t>
      </w:r>
      <w:r>
        <w:rPr/>
        <w:t>Next</w:t>
      </w:r>
      <w:r>
        <w:rPr>
          <w:spacing w:val="48"/>
        </w:rPr>
        <w:t> </w:t>
      </w:r>
      <w:r>
        <w:rPr>
          <w:spacing w:val="-5"/>
        </w:rPr>
        <w:t>the</w:t>
      </w:r>
    </w:p>
    <w:p>
      <w:pPr>
        <w:spacing w:after="0"/>
        <w:sectPr>
          <w:type w:val="continuous"/>
          <w:pgSz w:w="11910" w:h="16840"/>
          <w:pgMar w:header="0" w:footer="1055" w:top="1360" w:bottom="280" w:left="1220" w:right="1220"/>
          <w:cols w:num="2" w:equalWidth="0">
            <w:col w:w="2903" w:space="40"/>
            <w:col w:w="6527"/>
          </w:cols>
        </w:sectPr>
      </w:pPr>
    </w:p>
    <w:p>
      <w:pPr>
        <w:pStyle w:val="BodyText"/>
        <w:spacing w:before="4"/>
        <w:rPr>
          <w:sz w:val="18"/>
        </w:rPr>
      </w:pPr>
    </w:p>
    <w:p>
      <w:pPr>
        <w:spacing w:after="0"/>
        <w:rPr>
          <w:sz w:val="18"/>
        </w:rPr>
        <w:sectPr>
          <w:type w:val="continuous"/>
          <w:pgSz w:w="11910" w:h="16840"/>
          <w:pgMar w:header="0" w:footer="1055" w:top="1360" w:bottom="280" w:left="1220" w:right="1220"/>
        </w:sectPr>
      </w:pPr>
    </w:p>
    <w:p>
      <w:pPr>
        <w:pStyle w:val="BodyText"/>
        <w:spacing w:before="90"/>
        <w:ind w:left="220"/>
      </w:pPr>
      <w:r>
        <w:rPr/>
        <w:t>reference</w:t>
      </w:r>
      <w:r>
        <w:rPr>
          <w:spacing w:val="-4"/>
        </w:rPr>
        <w:t> </w:t>
      </w:r>
      <w:r>
        <w:rPr/>
        <w:t>threshold is adjusted</w:t>
      </w:r>
      <w:r>
        <w:rPr>
          <w:spacing w:val="-1"/>
        </w:rPr>
        <w:t> </w:t>
      </w:r>
      <w:r>
        <w:rPr/>
        <w:t>by</w:t>
      </w:r>
      <w:r>
        <w:rPr>
          <w:spacing w:val="-5"/>
        </w:rPr>
        <w:t> </w:t>
      </w:r>
      <w:r>
        <w:rPr/>
        <w:t>the</w:t>
      </w:r>
      <w:r>
        <w:rPr>
          <w:spacing w:val="1"/>
        </w:rPr>
        <w:t> </w:t>
      </w:r>
      <w:r>
        <w:rPr/>
        <w:t>following</w:t>
      </w:r>
      <w:r>
        <w:rPr>
          <w:spacing w:val="-1"/>
        </w:rPr>
        <w:t> </w:t>
      </w:r>
      <w:r>
        <w:rPr/>
        <w:t>equation(Song</w:t>
      </w:r>
      <w:r>
        <w:rPr>
          <w:spacing w:val="-1"/>
        </w:rPr>
        <w:t> </w:t>
      </w:r>
      <w:r>
        <w:rPr/>
        <w:t>&amp; Li, </w:t>
      </w:r>
      <w:r>
        <w:rPr>
          <w:spacing w:val="-2"/>
        </w:rPr>
        <w:t>2014):</w:t>
      </w:r>
    </w:p>
    <w:p>
      <w:pPr>
        <w:pStyle w:val="BodyText"/>
        <w:spacing w:before="116"/>
      </w:pPr>
    </w:p>
    <w:p>
      <w:pPr>
        <w:spacing w:before="0"/>
        <w:ind w:left="242" w:right="0" w:firstLine="0"/>
        <w:jc w:val="left"/>
        <w:rPr>
          <w:i/>
          <w:sz w:val="14"/>
        </w:rPr>
      </w:pPr>
      <w:r>
        <w:rPr/>
        <mc:AlternateContent>
          <mc:Choice Requires="wps">
            <w:drawing>
              <wp:anchor distT="0" distB="0" distL="0" distR="0" allowOverlap="1" layoutInCell="1" locked="0" behindDoc="1" simplePos="0" relativeHeight="485177344">
                <wp:simplePos x="0" y="0"/>
                <wp:positionH relativeFrom="page">
                  <wp:posOffset>1498906</wp:posOffset>
                </wp:positionH>
                <wp:positionV relativeFrom="paragraph">
                  <wp:posOffset>82714</wp:posOffset>
                </wp:positionV>
                <wp:extent cx="76835" cy="1270"/>
                <wp:effectExtent l="0" t="0" r="0" b="0"/>
                <wp:wrapNone/>
                <wp:docPr id="46" name="Graphic 46"/>
                <wp:cNvGraphicFramePr>
                  <a:graphicFrameLocks/>
                </wp:cNvGraphicFramePr>
                <a:graphic>
                  <a:graphicData uri="http://schemas.microsoft.com/office/word/2010/wordprocessingShape">
                    <wps:wsp>
                      <wps:cNvPr id="46" name="Graphic 46"/>
                      <wps:cNvSpPr/>
                      <wps:spPr>
                        <a:xfrm>
                          <a:off x="0" y="0"/>
                          <a:ext cx="76835" cy="1270"/>
                        </a:xfrm>
                        <a:custGeom>
                          <a:avLst/>
                          <a:gdLst/>
                          <a:ahLst/>
                          <a:cxnLst/>
                          <a:rect l="l" t="t" r="r" b="b"/>
                          <a:pathLst>
                            <a:path w="76835" h="0">
                              <a:moveTo>
                                <a:pt x="0" y="0"/>
                              </a:moveTo>
                              <a:lnTo>
                                <a:pt x="76581" y="0"/>
                              </a:lnTo>
                            </a:path>
                          </a:pathLst>
                        </a:custGeom>
                        <a:ln w="744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39136" from="118.024101pt,6.512984pt" to="124.054165pt,6.512984pt" stroked="true" strokeweight=".58628pt" strokecolor="#000000">
                <v:stroke dashstyle="solid"/>
                <w10:wrap type="none"/>
              </v:line>
            </w:pict>
          </mc:Fallback>
        </mc:AlternateContent>
      </w:r>
      <w:r>
        <w:rPr/>
        <mc:AlternateContent>
          <mc:Choice Requires="wps">
            <w:drawing>
              <wp:anchor distT="0" distB="0" distL="0" distR="0" allowOverlap="1" layoutInCell="1" locked="0" behindDoc="0" simplePos="0" relativeHeight="15744512">
                <wp:simplePos x="0" y="0"/>
                <wp:positionH relativeFrom="page">
                  <wp:posOffset>3405656</wp:posOffset>
                </wp:positionH>
                <wp:positionV relativeFrom="paragraph">
                  <wp:posOffset>524027</wp:posOffset>
                </wp:positionV>
                <wp:extent cx="74295" cy="1270"/>
                <wp:effectExtent l="0" t="0" r="0" b="0"/>
                <wp:wrapNone/>
                <wp:docPr id="47" name="Graphic 47"/>
                <wp:cNvGraphicFramePr>
                  <a:graphicFrameLocks/>
                </wp:cNvGraphicFramePr>
                <a:graphic>
                  <a:graphicData uri="http://schemas.microsoft.com/office/word/2010/wordprocessingShape">
                    <wps:wsp>
                      <wps:cNvPr id="47" name="Graphic 47"/>
                      <wps:cNvSpPr/>
                      <wps:spPr>
                        <a:xfrm>
                          <a:off x="0" y="0"/>
                          <a:ext cx="74295" cy="1270"/>
                        </a:xfrm>
                        <a:custGeom>
                          <a:avLst/>
                          <a:gdLst/>
                          <a:ahLst/>
                          <a:cxnLst/>
                          <a:rect l="l" t="t" r="r" b="b"/>
                          <a:pathLst>
                            <a:path w="74295" h="0">
                              <a:moveTo>
                                <a:pt x="0" y="0"/>
                              </a:moveTo>
                              <a:lnTo>
                                <a:pt x="73679" y="0"/>
                              </a:lnTo>
                            </a:path>
                          </a:pathLst>
                        </a:custGeom>
                        <a:ln w="734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4512" from="268.161926pt,41.262005pt" to="273.963428pt,41.262005pt" stroked="true" strokeweight=".578703pt" strokecolor="#000000">
                <v:stroke dashstyle="solid"/>
                <w10:wrap type="none"/>
              </v:line>
            </w:pict>
          </mc:Fallback>
        </mc:AlternateContent>
      </w:r>
      <w:r>
        <w:rPr>
          <w:i/>
          <w:sz w:val="24"/>
        </w:rPr>
        <w:t>T</w:t>
      </w:r>
      <w:r>
        <w:rPr>
          <w:i/>
          <w:spacing w:val="24"/>
          <w:sz w:val="24"/>
        </w:rPr>
        <w:t> </w:t>
      </w:r>
      <w:r>
        <w:rPr>
          <w:rFonts w:ascii="Symbol" w:hAnsi="Symbol"/>
          <w:sz w:val="24"/>
        </w:rPr>
        <w:t></w:t>
      </w:r>
      <w:r>
        <w:rPr>
          <w:spacing w:val="-11"/>
          <w:sz w:val="24"/>
        </w:rPr>
        <w:t> </w:t>
      </w:r>
      <w:r>
        <w:rPr>
          <w:rFonts w:ascii="Symbol" w:hAnsi="Symbol"/>
          <w:position w:val="-2"/>
          <w:sz w:val="36"/>
        </w:rPr>
        <w:t></w:t>
      </w:r>
      <w:r>
        <w:rPr>
          <w:sz w:val="24"/>
        </w:rPr>
        <w:t>1</w:t>
      </w:r>
      <w:r>
        <w:rPr>
          <w:spacing w:val="-38"/>
          <w:sz w:val="24"/>
        </w:rPr>
        <w:t> </w:t>
      </w:r>
      <w:r>
        <w:rPr>
          <w:rFonts w:ascii="Symbol" w:hAnsi="Symbol"/>
          <w:sz w:val="24"/>
        </w:rPr>
        <w:t></w:t>
      </w:r>
      <w:r>
        <w:rPr>
          <w:spacing w:val="-10"/>
          <w:sz w:val="24"/>
        </w:rPr>
        <w:t> </w:t>
      </w:r>
      <w:r>
        <w:rPr>
          <w:i/>
          <w:sz w:val="24"/>
        </w:rPr>
        <w:t>M</w:t>
      </w:r>
      <w:r>
        <w:rPr>
          <w:i/>
          <w:position w:val="-5"/>
          <w:sz w:val="14"/>
        </w:rPr>
        <w:t>n</w:t>
      </w:r>
      <w:r>
        <w:rPr>
          <w:i/>
          <w:spacing w:val="10"/>
          <w:position w:val="-5"/>
          <w:sz w:val="14"/>
        </w:rPr>
        <w:t> </w:t>
      </w:r>
      <w:r>
        <w:rPr>
          <w:rFonts w:ascii="Symbol" w:hAnsi="Symbol"/>
          <w:spacing w:val="-4"/>
          <w:position w:val="-2"/>
          <w:sz w:val="36"/>
        </w:rPr>
        <w:t></w:t>
      </w:r>
      <w:r>
        <w:rPr>
          <w:rFonts w:ascii="Symbol" w:hAnsi="Symbol"/>
          <w:spacing w:val="-4"/>
          <w:sz w:val="24"/>
        </w:rPr>
        <w:t></w:t>
      </w:r>
      <w:r>
        <w:rPr>
          <w:i/>
          <w:spacing w:val="-4"/>
          <w:sz w:val="24"/>
        </w:rPr>
        <w:t>T</w:t>
      </w:r>
      <w:r>
        <w:rPr>
          <w:i/>
          <w:spacing w:val="-4"/>
          <w:position w:val="-5"/>
          <w:sz w:val="14"/>
        </w:rPr>
        <w:t>G</w:t>
      </w:r>
    </w:p>
    <w:p>
      <w:pPr>
        <w:spacing w:line="240" w:lineRule="auto" w:before="0"/>
        <w:rPr>
          <w:i/>
          <w:sz w:val="24"/>
        </w:rPr>
      </w:pPr>
      <w:r>
        <w:rPr/>
        <w:br w:type="column"/>
      </w:r>
      <w:r>
        <w:rPr>
          <w:i/>
          <w:sz w:val="24"/>
        </w:rPr>
      </w:r>
    </w:p>
    <w:p>
      <w:pPr>
        <w:pStyle w:val="BodyText"/>
        <w:rPr>
          <w:i/>
        </w:rPr>
      </w:pPr>
    </w:p>
    <w:p>
      <w:pPr>
        <w:pStyle w:val="BodyText"/>
        <w:spacing w:before="35"/>
        <w:rPr>
          <w:i/>
        </w:rPr>
      </w:pPr>
    </w:p>
    <w:p>
      <w:pPr>
        <w:pStyle w:val="BodyText"/>
        <w:ind w:left="220"/>
      </w:pPr>
      <w:r>
        <w:rPr>
          <w:spacing w:val="-2"/>
        </w:rPr>
        <w:t>(2.5)</w:t>
      </w:r>
    </w:p>
    <w:p>
      <w:pPr>
        <w:spacing w:after="0"/>
        <w:sectPr>
          <w:type w:val="continuous"/>
          <w:pgSz w:w="11910" w:h="16840"/>
          <w:pgMar w:header="0" w:footer="1055" w:top="1360" w:bottom="280" w:left="1220" w:right="1220"/>
          <w:cols w:num="2" w:equalWidth="0">
            <w:col w:w="7560" w:space="961"/>
            <w:col w:w="949"/>
          </w:cols>
        </w:sectPr>
      </w:pPr>
    </w:p>
    <w:p>
      <w:pPr>
        <w:pStyle w:val="BodyText"/>
        <w:spacing w:before="152"/>
        <w:rPr>
          <w:sz w:val="20"/>
        </w:rPr>
      </w:pPr>
    </w:p>
    <w:p>
      <w:pPr>
        <w:pStyle w:val="BodyText"/>
        <w:spacing w:line="20" w:lineRule="exact"/>
        <w:ind w:left="1039"/>
        <w:rPr>
          <w:sz w:val="2"/>
        </w:rPr>
      </w:pPr>
      <w:r>
        <w:rPr>
          <w:sz w:val="2"/>
        </w:rPr>
        <mc:AlternateContent>
          <mc:Choice Requires="wps">
            <w:drawing>
              <wp:inline distT="0" distB="0" distL="0" distR="0">
                <wp:extent cx="74930" cy="7620"/>
                <wp:effectExtent l="9525" t="0" r="1269" b="1905"/>
                <wp:docPr id="48" name="Group 48"/>
                <wp:cNvGraphicFramePr>
                  <a:graphicFrameLocks/>
                </wp:cNvGraphicFramePr>
                <a:graphic>
                  <a:graphicData uri="http://schemas.microsoft.com/office/word/2010/wordprocessingGroup">
                    <wpg:wgp>
                      <wpg:cNvPr id="48" name="Group 48"/>
                      <wpg:cNvGrpSpPr/>
                      <wpg:grpSpPr>
                        <a:xfrm>
                          <a:off x="0" y="0"/>
                          <a:ext cx="74930" cy="7620"/>
                          <a:chExt cx="74930" cy="7620"/>
                        </a:xfrm>
                      </wpg:grpSpPr>
                      <wps:wsp>
                        <wps:cNvPr id="49" name="Graphic 49"/>
                        <wps:cNvSpPr/>
                        <wps:spPr>
                          <a:xfrm>
                            <a:off x="0" y="3646"/>
                            <a:ext cx="74930" cy="1270"/>
                          </a:xfrm>
                          <a:custGeom>
                            <a:avLst/>
                            <a:gdLst/>
                            <a:ahLst/>
                            <a:cxnLst/>
                            <a:rect l="l" t="t" r="r" b="b"/>
                            <a:pathLst>
                              <a:path w="74930" h="0">
                                <a:moveTo>
                                  <a:pt x="0" y="0"/>
                                </a:moveTo>
                                <a:lnTo>
                                  <a:pt x="74445" y="0"/>
                                </a:lnTo>
                              </a:path>
                            </a:pathLst>
                          </a:custGeom>
                          <a:ln w="729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9pt;height:.6pt;mso-position-horizontal-relative:char;mso-position-vertical-relative:line" id="docshapegroup24" coordorigin="0,0" coordsize="118,12">
                <v:line style="position:absolute" from="0,6" to="117,6" stroked="true" strokeweight=".574224pt" strokecolor="#000000">
                  <v:stroke dashstyle="solid"/>
                </v:line>
              </v:group>
            </w:pict>
          </mc:Fallback>
        </mc:AlternateContent>
      </w:r>
      <w:r>
        <w:rPr>
          <w:sz w:val="2"/>
        </w:rPr>
      </w:r>
    </w:p>
    <w:p>
      <w:pPr>
        <w:spacing w:after="0" w:line="20" w:lineRule="exact"/>
        <w:rPr>
          <w:sz w:val="2"/>
        </w:rPr>
        <w:sectPr>
          <w:type w:val="continuous"/>
          <w:pgSz w:w="11910" w:h="16840"/>
          <w:pgMar w:header="0" w:footer="1055" w:top="1360" w:bottom="280" w:left="1220" w:right="1220"/>
        </w:sectPr>
      </w:pPr>
    </w:p>
    <w:p>
      <w:pPr>
        <w:pStyle w:val="BodyText"/>
        <w:spacing w:line="234" w:lineRule="exact"/>
        <w:ind w:left="220"/>
      </w:pPr>
      <w:r>
        <w:rPr>
          <w:spacing w:val="-4"/>
        </w:rPr>
        <w:t>Where</w:t>
      </w:r>
    </w:p>
    <w:p>
      <w:pPr>
        <w:pStyle w:val="BodyText"/>
        <w:spacing w:line="239" w:lineRule="exact"/>
        <w:ind w:left="65"/>
        <w:rPr>
          <w:i/>
        </w:rPr>
      </w:pPr>
      <w:r>
        <w:rPr/>
        <w:br w:type="column"/>
      </w:r>
      <w:r>
        <w:rPr>
          <w:i/>
          <w:spacing w:val="12"/>
          <w:position w:val="1"/>
          <w:sz w:val="23"/>
        </w:rPr>
        <w:t>M</w:t>
      </w:r>
      <w:r>
        <w:rPr>
          <w:i/>
          <w:spacing w:val="12"/>
          <w:position w:val="1"/>
          <w:sz w:val="23"/>
          <w:vertAlign w:val="subscript"/>
        </w:rPr>
        <w:t>n</w:t>
      </w:r>
      <w:r>
        <w:rPr>
          <w:i/>
          <w:spacing w:val="-8"/>
          <w:position w:val="1"/>
          <w:sz w:val="23"/>
          <w:vertAlign w:val="baseline"/>
        </w:rPr>
        <w:t> </w:t>
      </w:r>
      <w:r>
        <w:rPr>
          <w:position w:val="1"/>
          <w:vertAlign w:val="baseline"/>
        </w:rPr>
        <w:t>is</w:t>
      </w:r>
      <w:r>
        <w:rPr>
          <w:spacing w:val="4"/>
          <w:position w:val="1"/>
          <w:vertAlign w:val="baseline"/>
        </w:rPr>
        <w:t> </w:t>
      </w:r>
      <w:r>
        <w:rPr>
          <w:position w:val="1"/>
          <w:vertAlign w:val="baseline"/>
        </w:rPr>
        <w:t>calculated</w:t>
      </w:r>
      <w:r>
        <w:rPr>
          <w:spacing w:val="4"/>
          <w:position w:val="1"/>
          <w:vertAlign w:val="baseline"/>
        </w:rPr>
        <w:t> </w:t>
      </w:r>
      <w:r>
        <w:rPr>
          <w:position w:val="1"/>
          <w:vertAlign w:val="baseline"/>
        </w:rPr>
        <w:t>by</w:t>
      </w:r>
      <w:r>
        <w:rPr>
          <w:spacing w:val="-1"/>
          <w:position w:val="1"/>
          <w:vertAlign w:val="baseline"/>
        </w:rPr>
        <w:t> </w:t>
      </w:r>
      <w:r>
        <w:rPr>
          <w:position w:val="1"/>
          <w:vertAlign w:val="baseline"/>
        </w:rPr>
        <w:t>normalizing</w:t>
      </w:r>
      <w:r>
        <w:rPr>
          <w:spacing w:val="-21"/>
          <w:position w:val="1"/>
          <w:vertAlign w:val="baseline"/>
        </w:rPr>
        <w:t> </w:t>
      </w:r>
      <w:r>
        <w:rPr>
          <w:i/>
          <w:vertAlign w:val="baseline"/>
        </w:rPr>
        <w:t>M</w:t>
      </w:r>
      <w:r>
        <w:rPr>
          <w:i/>
          <w:spacing w:val="13"/>
          <w:vertAlign w:val="baseline"/>
        </w:rPr>
        <w:t> </w:t>
      </w:r>
      <w:r>
        <w:rPr>
          <w:position w:val="1"/>
          <w:vertAlign w:val="baseline"/>
        </w:rPr>
        <w:t>,</w:t>
      </w:r>
      <w:r>
        <w:rPr>
          <w:spacing w:val="4"/>
          <w:position w:val="1"/>
          <w:vertAlign w:val="baseline"/>
        </w:rPr>
        <w:t> </w:t>
      </w:r>
      <w:r>
        <w:rPr>
          <w:position w:val="1"/>
          <w:vertAlign w:val="baseline"/>
        </w:rPr>
        <w:t>which</w:t>
      </w:r>
      <w:r>
        <w:rPr>
          <w:spacing w:val="3"/>
          <w:position w:val="1"/>
          <w:vertAlign w:val="baseline"/>
        </w:rPr>
        <w:t> </w:t>
      </w:r>
      <w:r>
        <w:rPr>
          <w:position w:val="1"/>
          <w:vertAlign w:val="baseline"/>
        </w:rPr>
        <w:t>is</w:t>
      </w:r>
      <w:r>
        <w:rPr>
          <w:spacing w:val="6"/>
          <w:position w:val="1"/>
          <w:vertAlign w:val="baseline"/>
        </w:rPr>
        <w:t> </w:t>
      </w:r>
      <w:r>
        <w:rPr>
          <w:position w:val="1"/>
          <w:vertAlign w:val="baseline"/>
        </w:rPr>
        <w:t>the</w:t>
      </w:r>
      <w:r>
        <w:rPr>
          <w:spacing w:val="6"/>
          <w:position w:val="1"/>
          <w:vertAlign w:val="baseline"/>
        </w:rPr>
        <w:t> </w:t>
      </w:r>
      <w:r>
        <w:rPr>
          <w:position w:val="1"/>
          <w:vertAlign w:val="baseline"/>
        </w:rPr>
        <w:t>local</w:t>
      </w:r>
      <w:r>
        <w:rPr>
          <w:spacing w:val="4"/>
          <w:position w:val="1"/>
          <w:vertAlign w:val="baseline"/>
        </w:rPr>
        <w:t> </w:t>
      </w:r>
      <w:r>
        <w:rPr>
          <w:position w:val="1"/>
          <w:vertAlign w:val="baseline"/>
        </w:rPr>
        <w:t>mean</w:t>
      </w:r>
      <w:r>
        <w:rPr>
          <w:spacing w:val="4"/>
          <w:position w:val="1"/>
          <w:vertAlign w:val="baseline"/>
        </w:rPr>
        <w:t> </w:t>
      </w:r>
      <w:r>
        <w:rPr>
          <w:position w:val="1"/>
          <w:vertAlign w:val="baseline"/>
        </w:rPr>
        <w:t>of</w:t>
      </w:r>
      <w:r>
        <w:rPr>
          <w:spacing w:val="3"/>
          <w:position w:val="1"/>
          <w:vertAlign w:val="baseline"/>
        </w:rPr>
        <w:t> </w:t>
      </w:r>
      <w:r>
        <w:rPr>
          <w:position w:val="1"/>
          <w:vertAlign w:val="baseline"/>
        </w:rPr>
        <w:t>the</w:t>
      </w:r>
      <w:r>
        <w:rPr>
          <w:spacing w:val="5"/>
          <w:position w:val="1"/>
          <w:vertAlign w:val="baseline"/>
        </w:rPr>
        <w:t> </w:t>
      </w:r>
      <w:r>
        <w:rPr>
          <w:position w:val="1"/>
          <w:vertAlign w:val="baseline"/>
        </w:rPr>
        <w:t>response</w:t>
      </w:r>
      <w:r>
        <w:rPr>
          <w:spacing w:val="6"/>
          <w:position w:val="1"/>
          <w:vertAlign w:val="baseline"/>
        </w:rPr>
        <w:t> </w:t>
      </w:r>
      <w:r>
        <w:rPr>
          <w:position w:val="1"/>
          <w:vertAlign w:val="baseline"/>
        </w:rPr>
        <w:t>image</w:t>
      </w:r>
      <w:r>
        <w:rPr>
          <w:spacing w:val="-18"/>
          <w:position w:val="1"/>
          <w:vertAlign w:val="baseline"/>
        </w:rPr>
        <w:t> </w:t>
      </w:r>
      <w:r>
        <w:rPr>
          <w:i/>
          <w:spacing w:val="-10"/>
          <w:vertAlign w:val="baseline"/>
        </w:rPr>
        <w:t>M</w:t>
      </w:r>
    </w:p>
    <w:p>
      <w:pPr>
        <w:spacing w:after="0" w:line="239" w:lineRule="exact"/>
        <w:sectPr>
          <w:type w:val="continuous"/>
          <w:pgSz w:w="11910" w:h="16840"/>
          <w:pgMar w:header="0" w:footer="1055" w:top="1360" w:bottom="280" w:left="1220" w:right="1220"/>
          <w:cols w:num="2" w:equalWidth="0">
            <w:col w:w="861" w:space="40"/>
            <w:col w:w="8569"/>
          </w:cols>
        </w:sectPr>
      </w:pPr>
    </w:p>
    <w:p>
      <w:pPr>
        <w:pStyle w:val="BodyText"/>
        <w:spacing w:before="57"/>
        <w:rPr>
          <w:i/>
        </w:rPr>
      </w:pPr>
    </w:p>
    <w:p>
      <w:pPr>
        <w:pStyle w:val="BodyText"/>
        <w:ind w:left="220"/>
      </w:pPr>
      <w:r>
        <w:rPr/>
        <w:t>as</w:t>
      </w:r>
      <w:r>
        <w:rPr>
          <w:spacing w:val="-1"/>
        </w:rPr>
        <w:t> </w:t>
      </w:r>
      <w:r>
        <w:rPr/>
        <w:t>shown</w:t>
      </w:r>
      <w:r>
        <w:rPr>
          <w:spacing w:val="-1"/>
        </w:rPr>
        <w:t> </w:t>
      </w:r>
      <w:r>
        <w:rPr/>
        <w:t>in the</w:t>
      </w:r>
      <w:r>
        <w:rPr>
          <w:spacing w:val="-2"/>
        </w:rPr>
        <w:t> </w:t>
      </w:r>
      <w:r>
        <w:rPr/>
        <w:t>following</w:t>
      </w:r>
      <w:r>
        <w:rPr>
          <w:spacing w:val="-3"/>
        </w:rPr>
        <w:t> </w:t>
      </w:r>
      <w:r>
        <w:rPr/>
        <w:t>equation(Song</w:t>
      </w:r>
      <w:r>
        <w:rPr>
          <w:spacing w:val="-1"/>
        </w:rPr>
        <w:t> </w:t>
      </w:r>
      <w:r>
        <w:rPr/>
        <w:t>&amp;</w:t>
      </w:r>
      <w:r>
        <w:rPr>
          <w:spacing w:val="-1"/>
        </w:rPr>
        <w:t> </w:t>
      </w:r>
      <w:r>
        <w:rPr/>
        <w:t>Li, </w:t>
      </w:r>
      <w:r>
        <w:rPr>
          <w:spacing w:val="-2"/>
        </w:rPr>
        <w:t>2014):</w:t>
      </w:r>
    </w:p>
    <w:p>
      <w:pPr>
        <w:pStyle w:val="BodyText"/>
        <w:spacing w:before="123"/>
        <w:rPr>
          <w:sz w:val="20"/>
        </w:rPr>
      </w:pPr>
    </w:p>
    <w:p>
      <w:pPr>
        <w:spacing w:after="0"/>
        <w:rPr>
          <w:sz w:val="20"/>
        </w:rPr>
        <w:sectPr>
          <w:type w:val="continuous"/>
          <w:pgSz w:w="11910" w:h="16840"/>
          <w:pgMar w:header="0" w:footer="1055" w:top="1360" w:bottom="280" w:left="1220" w:right="1220"/>
        </w:sectPr>
      </w:pPr>
    </w:p>
    <w:p>
      <w:pPr>
        <w:pStyle w:val="BodyText"/>
        <w:spacing w:before="3"/>
        <w:rPr>
          <w:sz w:val="12"/>
        </w:rPr>
      </w:pPr>
    </w:p>
    <w:p>
      <w:pPr>
        <w:pStyle w:val="BodyText"/>
        <w:spacing w:line="20" w:lineRule="exact"/>
        <w:ind w:left="335"/>
        <w:rPr>
          <w:sz w:val="2"/>
        </w:rPr>
      </w:pPr>
      <w:r>
        <w:rPr>
          <w:sz w:val="2"/>
        </w:rPr>
        <mc:AlternateContent>
          <mc:Choice Requires="wps">
            <w:drawing>
              <wp:inline distT="0" distB="0" distL="0" distR="0">
                <wp:extent cx="76200" cy="7620"/>
                <wp:effectExtent l="9525" t="0" r="0" b="1905"/>
                <wp:docPr id="50" name="Group 50"/>
                <wp:cNvGraphicFramePr>
                  <a:graphicFrameLocks/>
                </wp:cNvGraphicFramePr>
                <a:graphic>
                  <a:graphicData uri="http://schemas.microsoft.com/office/word/2010/wordprocessingGroup">
                    <wpg:wgp>
                      <wpg:cNvPr id="50" name="Group 50"/>
                      <wpg:cNvGrpSpPr/>
                      <wpg:grpSpPr>
                        <a:xfrm>
                          <a:off x="0" y="0"/>
                          <a:ext cx="76200" cy="7620"/>
                          <a:chExt cx="76200" cy="7620"/>
                        </a:xfrm>
                      </wpg:grpSpPr>
                      <wps:wsp>
                        <wps:cNvPr id="51" name="Graphic 51"/>
                        <wps:cNvSpPr/>
                        <wps:spPr>
                          <a:xfrm>
                            <a:off x="0" y="3527"/>
                            <a:ext cx="76200" cy="1270"/>
                          </a:xfrm>
                          <a:custGeom>
                            <a:avLst/>
                            <a:gdLst/>
                            <a:ahLst/>
                            <a:cxnLst/>
                            <a:rect l="l" t="t" r="r" b="b"/>
                            <a:pathLst>
                              <a:path w="76200" h="0">
                                <a:moveTo>
                                  <a:pt x="0" y="0"/>
                                </a:moveTo>
                                <a:lnTo>
                                  <a:pt x="75579" y="0"/>
                                </a:lnTo>
                              </a:path>
                            </a:pathLst>
                          </a:custGeom>
                          <a:ln w="705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6pt;height:.6pt;mso-position-horizontal-relative:char;mso-position-vertical-relative:line" id="docshapegroup25" coordorigin="0,0" coordsize="120,12">
                <v:line style="position:absolute" from="0,6" to="119,6" stroked="true" strokeweight=".555551pt" strokecolor="#000000">
                  <v:stroke dashstyle="solid"/>
                </v:line>
              </v:group>
            </w:pict>
          </mc:Fallback>
        </mc:AlternateContent>
      </w:r>
      <w:r>
        <w:rPr>
          <w:sz w:val="2"/>
        </w:rPr>
      </w:r>
    </w:p>
    <w:p>
      <w:pPr>
        <w:spacing w:before="0"/>
        <w:ind w:left="260" w:right="0" w:firstLine="0"/>
        <w:jc w:val="left"/>
        <w:rPr>
          <w:i/>
          <w:sz w:val="24"/>
        </w:rPr>
      </w:pPr>
      <w:r>
        <w:rPr>
          <w:i/>
          <w:w w:val="105"/>
          <w:sz w:val="24"/>
        </w:rPr>
        <w:t>M</w:t>
      </w:r>
      <w:r>
        <w:rPr>
          <w:i/>
          <w:spacing w:val="22"/>
          <w:w w:val="105"/>
          <w:sz w:val="24"/>
        </w:rPr>
        <w:t> </w:t>
      </w:r>
      <w:r>
        <w:rPr>
          <w:rFonts w:ascii="Symbol" w:hAnsi="Symbol"/>
          <w:w w:val="105"/>
          <w:sz w:val="24"/>
        </w:rPr>
        <w:t></w:t>
      </w:r>
      <w:r>
        <w:rPr>
          <w:spacing w:val="-6"/>
          <w:w w:val="105"/>
          <w:sz w:val="24"/>
        </w:rPr>
        <w:t> </w:t>
      </w:r>
      <w:r>
        <w:rPr>
          <w:i/>
          <w:w w:val="105"/>
          <w:sz w:val="24"/>
        </w:rPr>
        <w:t>M</w:t>
      </w:r>
      <w:r>
        <w:rPr>
          <w:i/>
          <w:spacing w:val="-3"/>
          <w:w w:val="105"/>
          <w:sz w:val="24"/>
        </w:rPr>
        <w:t> </w:t>
      </w:r>
      <w:r>
        <w:rPr>
          <w:rFonts w:ascii="Symbol" w:hAnsi="Symbol"/>
          <w:w w:val="105"/>
          <w:sz w:val="24"/>
        </w:rPr>
        <w:t></w:t>
      </w:r>
      <w:r>
        <w:rPr>
          <w:spacing w:val="-28"/>
          <w:w w:val="105"/>
          <w:sz w:val="24"/>
        </w:rPr>
        <w:t> </w:t>
      </w:r>
      <w:r>
        <w:rPr>
          <w:i/>
          <w:spacing w:val="-10"/>
          <w:w w:val="105"/>
          <w:sz w:val="24"/>
        </w:rPr>
        <w:t>R</w:t>
      </w:r>
    </w:p>
    <w:p>
      <w:pPr>
        <w:pStyle w:val="BodyText"/>
        <w:spacing w:before="117"/>
        <w:ind w:left="260"/>
      </w:pPr>
      <w:r>
        <w:rPr/>
        <w:br w:type="column"/>
      </w:r>
      <w:r>
        <w:rPr>
          <w:spacing w:val="-2"/>
        </w:rPr>
        <w:t>(2.6)</w:t>
      </w:r>
    </w:p>
    <w:p>
      <w:pPr>
        <w:spacing w:after="0"/>
        <w:sectPr>
          <w:type w:val="continuous"/>
          <w:pgSz w:w="11910" w:h="16840"/>
          <w:pgMar w:header="0" w:footer="1055" w:top="1360" w:bottom="280" w:left="1220" w:right="1220"/>
          <w:cols w:num="2" w:equalWidth="0">
            <w:col w:w="1386" w:space="7036"/>
            <w:col w:w="1048"/>
          </w:cols>
        </w:sectPr>
      </w:pPr>
    </w:p>
    <w:p>
      <w:pPr>
        <w:pStyle w:val="BodyText"/>
        <w:spacing w:line="491" w:lineRule="auto" w:before="233"/>
        <w:ind w:left="220" w:right="216"/>
        <w:jc w:val="both"/>
      </w:pPr>
      <w:r>
        <w:rPr>
          <w:position w:val="1"/>
        </w:rPr>
        <w:t>where</w:t>
      </w:r>
      <w:r>
        <w:rPr>
          <w:spacing w:val="17"/>
          <w:position w:val="1"/>
        </w:rPr>
        <w:t> </w:t>
      </w:r>
      <w:r>
        <w:rPr>
          <w:i/>
        </w:rPr>
        <w:t>R</w:t>
      </w:r>
      <w:r>
        <w:rPr>
          <w:i/>
          <w:spacing w:val="-15"/>
        </w:rPr>
        <w:t> </w:t>
      </w:r>
      <w:r>
        <w:rPr>
          <w:position w:val="1"/>
        </w:rPr>
        <w:t>is a mean</w:t>
      </w:r>
      <w:r>
        <w:rPr>
          <w:spacing w:val="32"/>
          <w:position w:val="1"/>
        </w:rPr>
        <w:t> </w:t>
      </w:r>
      <w:r>
        <w:rPr>
          <w:position w:val="1"/>
        </w:rPr>
        <w:t>filter with size of</w:t>
      </w:r>
      <w:r>
        <w:rPr>
          <w:spacing w:val="40"/>
          <w:position w:val="1"/>
        </w:rPr>
        <w:t> </w:t>
      </w:r>
      <w:r>
        <w:rPr>
          <w:i/>
          <w:position w:val="1"/>
          <w:sz w:val="23"/>
        </w:rPr>
        <w:t>r</w:t>
      </w:r>
      <w:r>
        <w:rPr>
          <w:i/>
          <w:spacing w:val="-15"/>
          <w:position w:val="1"/>
          <w:sz w:val="23"/>
        </w:rPr>
        <w:t> </w:t>
      </w:r>
      <w:r>
        <w:rPr>
          <w:rFonts w:ascii="Symbol" w:hAnsi="Symbol"/>
          <w:position w:val="1"/>
          <w:sz w:val="23"/>
        </w:rPr>
        <w:t></w:t>
      </w:r>
      <w:r>
        <w:rPr>
          <w:spacing w:val="-14"/>
          <w:position w:val="1"/>
          <w:sz w:val="23"/>
        </w:rPr>
        <w:t> </w:t>
      </w:r>
      <w:r>
        <w:rPr>
          <w:i/>
          <w:position w:val="1"/>
          <w:sz w:val="23"/>
        </w:rPr>
        <w:t>r </w:t>
      </w:r>
      <w:r>
        <w:rPr>
          <w:position w:val="1"/>
        </w:rPr>
        <w:t>whose individual elements</w:t>
      </w:r>
      <w:r>
        <w:rPr>
          <w:spacing w:val="33"/>
          <w:position w:val="1"/>
        </w:rPr>
        <w:t> </w:t>
      </w:r>
      <w:r>
        <w:rPr>
          <w:position w:val="1"/>
        </w:rPr>
        <w:t>are</w:t>
      </w:r>
      <w:r>
        <w:rPr>
          <w:position w:val="1"/>
          <w:sz w:val="23"/>
        </w:rPr>
        <w:t>1</w:t>
      </w:r>
      <w:r>
        <w:rPr>
          <w:spacing w:val="-29"/>
          <w:position w:val="-4"/>
          <w:sz w:val="23"/>
        </w:rPr>
        <w:drawing>
          <wp:inline distT="0" distB="0" distL="0" distR="0">
            <wp:extent cx="62290" cy="176295"/>
            <wp:effectExtent l="0" t="0" r="0" b="0"/>
            <wp:docPr id="52" name="Image 52"/>
            <wp:cNvGraphicFramePr>
              <a:graphicFrameLocks/>
            </wp:cNvGraphicFramePr>
            <a:graphic>
              <a:graphicData uri="http://schemas.openxmlformats.org/drawingml/2006/picture">
                <pic:pic>
                  <pic:nvPicPr>
                    <pic:cNvPr id="52" name="Image 52"/>
                    <pic:cNvPicPr/>
                  </pic:nvPicPr>
                  <pic:blipFill>
                    <a:blip r:embed="rId13" cstate="print"/>
                    <a:stretch>
                      <a:fillRect/>
                    </a:stretch>
                  </pic:blipFill>
                  <pic:spPr>
                    <a:xfrm>
                      <a:off x="0" y="0"/>
                      <a:ext cx="62290" cy="176295"/>
                    </a:xfrm>
                    <a:prstGeom prst="rect">
                      <a:avLst/>
                    </a:prstGeom>
                  </pic:spPr>
                </pic:pic>
              </a:graphicData>
            </a:graphic>
          </wp:inline>
        </w:drawing>
      </w:r>
      <w:r>
        <w:rPr>
          <w:spacing w:val="-29"/>
          <w:position w:val="-4"/>
          <w:sz w:val="23"/>
        </w:rPr>
      </w:r>
      <w:r>
        <w:rPr>
          <w:spacing w:val="14"/>
          <w:position w:val="1"/>
          <w:sz w:val="23"/>
        </w:rPr>
        <w:t> </w:t>
      </w:r>
      <w:r>
        <w:rPr>
          <w:i/>
          <w:position w:val="1"/>
          <w:sz w:val="23"/>
        </w:rPr>
        <w:t>r</w:t>
      </w:r>
      <w:r>
        <w:rPr>
          <w:i/>
          <w:spacing w:val="-14"/>
          <w:position w:val="1"/>
          <w:sz w:val="23"/>
        </w:rPr>
        <w:t> </w:t>
      </w:r>
      <w:r>
        <w:rPr>
          <w:position w:val="1"/>
          <w:sz w:val="23"/>
          <w:vertAlign w:val="superscript"/>
        </w:rPr>
        <w:t>2</w:t>
      </w:r>
      <w:r>
        <w:rPr>
          <w:position w:val="1"/>
          <w:sz w:val="23"/>
          <w:vertAlign w:val="baseline"/>
        </w:rPr>
        <w:t> </w:t>
      </w:r>
      <w:r>
        <w:rPr>
          <w:position w:val="1"/>
          <w:vertAlign w:val="baseline"/>
        </w:rPr>
        <w:t>. This </w:t>
      </w:r>
      <w:r>
        <w:rPr>
          <w:position w:val="1"/>
          <w:vertAlign w:val="baseline"/>
        </w:rPr>
        <w:t>mean </w:t>
      </w:r>
      <w:r>
        <w:rPr>
          <w:vertAlign w:val="baseline"/>
        </w:rPr>
        <w:t>filter</w:t>
      </w:r>
      <w:r>
        <w:rPr>
          <w:spacing w:val="-1"/>
          <w:vertAlign w:val="baseline"/>
        </w:rPr>
        <w:t> </w:t>
      </w:r>
      <w:r>
        <w:rPr>
          <w:vertAlign w:val="baseline"/>
        </w:rPr>
        <w:t>is used</w:t>
      </w:r>
      <w:r>
        <w:rPr>
          <w:spacing w:val="-1"/>
          <w:vertAlign w:val="baseline"/>
        </w:rPr>
        <w:t> </w:t>
      </w:r>
      <w:r>
        <w:rPr>
          <w:vertAlign w:val="baseline"/>
        </w:rPr>
        <w:t>to</w:t>
      </w:r>
      <w:r>
        <w:rPr>
          <w:spacing w:val="-2"/>
          <w:vertAlign w:val="baseline"/>
        </w:rPr>
        <w:t> </w:t>
      </w:r>
      <w:r>
        <w:rPr>
          <w:vertAlign w:val="baseline"/>
        </w:rPr>
        <w:t>decrease</w:t>
      </w:r>
      <w:r>
        <w:rPr>
          <w:spacing w:val="-1"/>
          <w:vertAlign w:val="baseline"/>
        </w:rPr>
        <w:t> </w:t>
      </w:r>
      <w:r>
        <w:rPr>
          <w:vertAlign w:val="baseline"/>
        </w:rPr>
        <w:t>the</w:t>
      </w:r>
      <w:r>
        <w:rPr>
          <w:spacing w:val="-1"/>
          <w:vertAlign w:val="baseline"/>
        </w:rPr>
        <w:t> </w:t>
      </w:r>
      <w:r>
        <w:rPr>
          <w:vertAlign w:val="baseline"/>
        </w:rPr>
        <w:t>bad effects of</w:t>
      </w:r>
      <w:r>
        <w:rPr>
          <w:spacing w:val="-1"/>
          <w:vertAlign w:val="baseline"/>
        </w:rPr>
        <w:t> </w:t>
      </w:r>
      <w:r>
        <w:rPr>
          <w:vertAlign w:val="baseline"/>
        </w:rPr>
        <w:t>the</w:t>
      </w:r>
      <w:r>
        <w:rPr>
          <w:spacing w:val="-1"/>
          <w:vertAlign w:val="baseline"/>
        </w:rPr>
        <w:t> </w:t>
      </w:r>
      <w:r>
        <w:rPr>
          <w:vertAlign w:val="baseline"/>
        </w:rPr>
        <w:t>noise</w:t>
      </w:r>
      <w:r>
        <w:rPr>
          <w:spacing w:val="-1"/>
          <w:vertAlign w:val="baseline"/>
        </w:rPr>
        <w:t> </w:t>
      </w:r>
      <w:r>
        <w:rPr>
          <w:vertAlign w:val="baseline"/>
        </w:rPr>
        <w:t>or</w:t>
      </w:r>
      <w:r>
        <w:rPr>
          <w:spacing w:val="-1"/>
          <w:vertAlign w:val="baseline"/>
        </w:rPr>
        <w:t> </w:t>
      </w:r>
      <w:r>
        <w:rPr>
          <w:vertAlign w:val="baseline"/>
        </w:rPr>
        <w:t>outliers and gets more</w:t>
      </w:r>
      <w:r>
        <w:rPr>
          <w:spacing w:val="-2"/>
          <w:vertAlign w:val="baseline"/>
        </w:rPr>
        <w:t> </w:t>
      </w:r>
      <w:r>
        <w:rPr>
          <w:vertAlign w:val="baseline"/>
        </w:rPr>
        <w:t>robust detection </w:t>
      </w:r>
      <w:r>
        <w:rPr>
          <w:spacing w:val="-2"/>
          <w:vertAlign w:val="baseline"/>
        </w:rPr>
        <w:t>results.</w:t>
      </w:r>
    </w:p>
    <w:p>
      <w:pPr>
        <w:spacing w:after="0" w:line="491" w:lineRule="auto"/>
        <w:jc w:val="both"/>
        <w:sectPr>
          <w:type w:val="continuous"/>
          <w:pgSz w:w="11910" w:h="16840"/>
          <w:pgMar w:header="0" w:footer="1055" w:top="1360" w:bottom="280" w:left="1220" w:right="1220"/>
        </w:sectPr>
      </w:pPr>
    </w:p>
    <w:p>
      <w:pPr>
        <w:pStyle w:val="BodyText"/>
        <w:spacing w:before="73"/>
        <w:ind w:left="220"/>
      </w:pPr>
      <w:r>
        <w:rPr>
          <w:position w:val="1"/>
        </w:rPr>
        <w:t>By</w:t>
      </w:r>
      <w:r>
        <w:rPr>
          <w:spacing w:val="-2"/>
          <w:position w:val="1"/>
        </w:rPr>
        <w:t> </w:t>
      </w:r>
      <w:r>
        <w:rPr>
          <w:position w:val="1"/>
        </w:rPr>
        <w:t>thresholding</w:t>
      </w:r>
      <w:r>
        <w:rPr>
          <w:spacing w:val="25"/>
          <w:position w:val="1"/>
        </w:rPr>
        <w:t> </w:t>
      </w:r>
      <w:r>
        <w:rPr>
          <w:i/>
        </w:rPr>
        <w:t>T</w:t>
      </w:r>
      <w:r>
        <w:rPr>
          <w:i/>
          <w:spacing w:val="64"/>
        </w:rPr>
        <w:t> </w:t>
      </w:r>
      <w:r>
        <w:rPr>
          <w:position w:val="1"/>
        </w:rPr>
        <w:t>on</w:t>
      </w:r>
      <w:r>
        <w:rPr>
          <w:spacing w:val="4"/>
          <w:position w:val="1"/>
        </w:rPr>
        <w:t> </w:t>
      </w:r>
      <w:r>
        <w:rPr>
          <w:position w:val="1"/>
        </w:rPr>
        <w:t>the</w:t>
      </w:r>
      <w:r>
        <w:rPr>
          <w:spacing w:val="4"/>
          <w:position w:val="1"/>
        </w:rPr>
        <w:t> </w:t>
      </w:r>
      <w:r>
        <w:rPr>
          <w:position w:val="1"/>
        </w:rPr>
        <w:t>response</w:t>
      </w:r>
      <w:r>
        <w:rPr>
          <w:spacing w:val="3"/>
          <w:position w:val="1"/>
        </w:rPr>
        <w:t> </w:t>
      </w:r>
      <w:r>
        <w:rPr>
          <w:position w:val="1"/>
        </w:rPr>
        <w:t>image</w:t>
      </w:r>
      <w:r>
        <w:rPr>
          <w:spacing w:val="-29"/>
          <w:position w:val="1"/>
        </w:rPr>
        <w:t> </w:t>
      </w:r>
      <w:r>
        <w:rPr>
          <w:i/>
          <w:position w:val="1"/>
          <w:sz w:val="25"/>
        </w:rPr>
        <w:t>G</w:t>
      </w:r>
      <w:r>
        <w:rPr>
          <w:i/>
          <w:spacing w:val="-6"/>
          <w:position w:val="1"/>
          <w:sz w:val="25"/>
        </w:rPr>
        <w:t> </w:t>
      </w:r>
      <w:r>
        <w:rPr>
          <w:position w:val="1"/>
        </w:rPr>
        <w:t>,</w:t>
      </w:r>
      <w:r>
        <w:rPr>
          <w:spacing w:val="4"/>
          <w:position w:val="1"/>
        </w:rPr>
        <w:t> </w:t>
      </w:r>
      <w:r>
        <w:rPr>
          <w:position w:val="1"/>
        </w:rPr>
        <w:t>the</w:t>
      </w:r>
      <w:r>
        <w:rPr>
          <w:spacing w:val="4"/>
          <w:position w:val="1"/>
        </w:rPr>
        <w:t> </w:t>
      </w:r>
      <w:r>
        <w:rPr>
          <w:position w:val="1"/>
        </w:rPr>
        <w:t>final</w:t>
      </w:r>
      <w:r>
        <w:rPr>
          <w:spacing w:val="4"/>
          <w:position w:val="1"/>
        </w:rPr>
        <w:t> </w:t>
      </w:r>
      <w:r>
        <w:rPr>
          <w:position w:val="1"/>
        </w:rPr>
        <w:t>edge</w:t>
      </w:r>
      <w:r>
        <w:rPr>
          <w:spacing w:val="3"/>
          <w:position w:val="1"/>
        </w:rPr>
        <w:t> </w:t>
      </w:r>
      <w:r>
        <w:rPr>
          <w:position w:val="1"/>
        </w:rPr>
        <w:t>map</w:t>
      </w:r>
      <w:r>
        <w:rPr>
          <w:spacing w:val="4"/>
          <w:position w:val="1"/>
        </w:rPr>
        <w:t> </w:t>
      </w:r>
      <w:r>
        <w:rPr>
          <w:position w:val="1"/>
        </w:rPr>
        <w:t>image</w:t>
      </w:r>
      <w:r>
        <w:rPr>
          <w:spacing w:val="53"/>
          <w:position w:val="1"/>
        </w:rPr>
        <w:t> </w:t>
      </w:r>
      <w:r>
        <w:rPr>
          <w:i/>
        </w:rPr>
        <w:t>D</w:t>
      </w:r>
      <w:r>
        <w:rPr>
          <w:i/>
          <w:spacing w:val="-22"/>
        </w:rPr>
        <w:t> </w:t>
      </w:r>
      <w:r>
        <w:rPr>
          <w:position w:val="1"/>
        </w:rPr>
        <w:t>is</w:t>
      </w:r>
      <w:r>
        <w:rPr>
          <w:spacing w:val="5"/>
          <w:position w:val="1"/>
        </w:rPr>
        <w:t> </w:t>
      </w:r>
      <w:r>
        <w:rPr>
          <w:position w:val="1"/>
        </w:rPr>
        <w:t>created</w:t>
      </w:r>
      <w:r>
        <w:rPr>
          <w:spacing w:val="4"/>
          <w:position w:val="1"/>
        </w:rPr>
        <w:t> </w:t>
      </w:r>
      <w:r>
        <w:rPr>
          <w:position w:val="1"/>
        </w:rPr>
        <w:t>as</w:t>
      </w:r>
      <w:r>
        <w:rPr>
          <w:spacing w:val="5"/>
          <w:position w:val="1"/>
        </w:rPr>
        <w:t> </w:t>
      </w:r>
      <w:r>
        <w:rPr>
          <w:spacing w:val="-2"/>
          <w:position w:val="1"/>
        </w:rPr>
        <w:t>(Song</w:t>
      </w:r>
    </w:p>
    <w:p>
      <w:pPr>
        <w:pStyle w:val="BodyText"/>
        <w:spacing w:before="9"/>
        <w:rPr>
          <w:sz w:val="15"/>
        </w:rPr>
      </w:pPr>
    </w:p>
    <w:p>
      <w:pPr>
        <w:spacing w:after="0"/>
        <w:rPr>
          <w:sz w:val="15"/>
        </w:rPr>
        <w:sectPr>
          <w:pgSz w:w="11910" w:h="16840"/>
          <w:pgMar w:header="0" w:footer="1055" w:top="1340" w:bottom="1240" w:left="1220" w:right="1220"/>
        </w:sectPr>
      </w:pPr>
    </w:p>
    <w:p>
      <w:pPr>
        <w:pStyle w:val="BodyText"/>
        <w:spacing w:before="90"/>
        <w:ind w:left="220"/>
      </w:pPr>
      <w:r>
        <w:rPr/>
        <w:t>&amp;</w:t>
      </w:r>
      <w:r>
        <w:rPr>
          <w:spacing w:val="-2"/>
        </w:rPr>
        <w:t> </w:t>
      </w:r>
      <w:r>
        <w:rPr/>
        <w:t>Li,</w:t>
      </w:r>
      <w:r>
        <w:rPr>
          <w:spacing w:val="-1"/>
        </w:rPr>
        <w:t> </w:t>
      </w:r>
      <w:r>
        <w:rPr>
          <w:spacing w:val="-2"/>
        </w:rPr>
        <w:t>2014):</w:t>
      </w:r>
    </w:p>
    <w:p>
      <w:pPr>
        <w:pStyle w:val="BodyText"/>
        <w:spacing w:before="224"/>
      </w:pPr>
    </w:p>
    <w:p>
      <w:pPr>
        <w:tabs>
          <w:tab w:pos="1189" w:val="left" w:leader="none"/>
        </w:tabs>
        <w:spacing w:line="158" w:lineRule="auto" w:before="0"/>
        <w:ind w:left="265" w:right="0" w:firstLine="0"/>
        <w:jc w:val="left"/>
        <w:rPr>
          <w:sz w:val="24"/>
        </w:rPr>
      </w:pPr>
      <w:r>
        <w:rPr/>
        <mc:AlternateContent>
          <mc:Choice Requires="wps">
            <w:drawing>
              <wp:anchor distT="0" distB="0" distL="0" distR="0" allowOverlap="1" layoutInCell="1" locked="0" behindDoc="1" simplePos="0" relativeHeight="485178368">
                <wp:simplePos x="0" y="0"/>
                <wp:positionH relativeFrom="page">
                  <wp:posOffset>1219776</wp:posOffset>
                </wp:positionH>
                <wp:positionV relativeFrom="paragraph">
                  <wp:posOffset>117512</wp:posOffset>
                </wp:positionV>
                <wp:extent cx="77470" cy="190500"/>
                <wp:effectExtent l="0" t="0" r="0" b="0"/>
                <wp:wrapNone/>
                <wp:docPr id="53" name="Textbox 53"/>
                <wp:cNvGraphicFramePr>
                  <a:graphicFrameLocks/>
                </wp:cNvGraphicFramePr>
                <a:graphic>
                  <a:graphicData uri="http://schemas.microsoft.com/office/word/2010/wordprocessingShape">
                    <wps:wsp>
                      <wps:cNvPr id="53" name="Textbox 53"/>
                      <wps:cNvSpPr txBox="1"/>
                      <wps:spPr>
                        <a:xfrm>
                          <a:off x="0" y="0"/>
                          <a:ext cx="77470" cy="190500"/>
                        </a:xfrm>
                        <a:prstGeom prst="rect">
                          <a:avLst/>
                        </a:prstGeom>
                      </wps:spPr>
                      <wps:txbx>
                        <w:txbxContent>
                          <w:p>
                            <w:pPr>
                              <w:spacing w:before="4"/>
                              <w:ind w:left="0" w:right="0" w:firstLine="0"/>
                              <w:jc w:val="left"/>
                              <w:rPr>
                                <w:rFonts w:ascii="Symbol" w:hAnsi="Symbol"/>
                                <w:sz w:val="24"/>
                              </w:rPr>
                            </w:pPr>
                            <w:r>
                              <w:rPr>
                                <w:rFonts w:ascii="Symbol" w:hAnsi="Symbol"/>
                                <w:spacing w:val="-10"/>
                                <w:sz w:val="24"/>
                              </w:rPr>
                              <w:t></w:t>
                            </w:r>
                          </w:p>
                        </w:txbxContent>
                      </wps:txbx>
                      <wps:bodyPr wrap="square" lIns="0" tIns="0" rIns="0" bIns="0" rtlCol="0">
                        <a:noAutofit/>
                      </wps:bodyPr>
                    </wps:wsp>
                  </a:graphicData>
                </a:graphic>
              </wp:anchor>
            </w:drawing>
          </mc:Choice>
          <mc:Fallback>
            <w:pict>
              <v:shape style="position:absolute;margin-left:96.045433pt;margin-top:9.252983pt;width:6.1pt;height:15pt;mso-position-horizontal-relative:page;mso-position-vertical-relative:paragraph;z-index:-18138112" type="#_x0000_t202" id="docshape26" filled="false" stroked="false">
                <v:textbox inset="0,0,0,0">
                  <w:txbxContent>
                    <w:p>
                      <w:pPr>
                        <w:spacing w:before="4"/>
                        <w:ind w:left="0" w:right="0" w:firstLine="0"/>
                        <w:jc w:val="left"/>
                        <w:rPr>
                          <w:rFonts w:ascii="Symbol" w:hAnsi="Symbol"/>
                          <w:sz w:val="24"/>
                        </w:rPr>
                      </w:pPr>
                      <w:r>
                        <w:rPr>
                          <w:rFonts w:ascii="Symbol" w:hAnsi="Symbol"/>
                          <w:spacing w:val="-10"/>
                          <w:sz w:val="24"/>
                        </w:rPr>
                        <w:t></w:t>
                      </w:r>
                    </w:p>
                  </w:txbxContent>
                </v:textbox>
                <w10:wrap type="none"/>
              </v:shape>
            </w:pict>
          </mc:Fallback>
        </mc:AlternateContent>
      </w:r>
      <w:r>
        <w:rPr>
          <w:i/>
          <w:position w:val="-16"/>
          <w:sz w:val="24"/>
        </w:rPr>
        <w:t>D</w:t>
      </w:r>
      <w:r>
        <w:rPr>
          <w:i/>
          <w:spacing w:val="6"/>
          <w:position w:val="-16"/>
          <w:sz w:val="24"/>
        </w:rPr>
        <w:t> </w:t>
      </w:r>
      <w:r>
        <w:rPr>
          <w:rFonts w:ascii="Symbol" w:hAnsi="Symbol"/>
          <w:position w:val="-16"/>
          <w:sz w:val="24"/>
        </w:rPr>
        <w:t></w:t>
      </w:r>
      <w:r>
        <w:rPr>
          <w:spacing w:val="3"/>
          <w:position w:val="-16"/>
          <w:sz w:val="24"/>
        </w:rPr>
        <w:t> </w:t>
      </w:r>
      <w:r>
        <w:rPr>
          <w:rFonts w:ascii="Symbol" w:hAnsi="Symbol"/>
          <w:spacing w:val="-7"/>
          <w:sz w:val="24"/>
        </w:rPr>
        <w:t></w:t>
      </w:r>
      <w:r>
        <w:rPr>
          <w:spacing w:val="-7"/>
          <w:sz w:val="24"/>
        </w:rPr>
        <w:t>0</w:t>
      </w:r>
      <w:r>
        <w:rPr>
          <w:sz w:val="24"/>
        </w:rPr>
        <w:tab/>
      </w:r>
      <w:r>
        <w:rPr>
          <w:spacing w:val="-5"/>
          <w:sz w:val="24"/>
        </w:rPr>
        <w:t>if</w:t>
      </w:r>
    </w:p>
    <w:p>
      <w:pPr>
        <w:spacing w:line="240" w:lineRule="auto" w:before="0"/>
        <w:rPr>
          <w:sz w:val="24"/>
        </w:rPr>
      </w:pPr>
      <w:r>
        <w:rPr/>
        <w:br w:type="column"/>
      </w:r>
      <w:r>
        <w:rPr>
          <w:sz w:val="24"/>
        </w:rPr>
      </w:r>
    </w:p>
    <w:p>
      <w:pPr>
        <w:pStyle w:val="BodyText"/>
        <w:spacing w:before="228"/>
      </w:pPr>
    </w:p>
    <w:p>
      <w:pPr>
        <w:spacing w:before="0"/>
        <w:ind w:left="0" w:right="0" w:firstLine="0"/>
        <w:jc w:val="left"/>
        <w:rPr>
          <w:sz w:val="24"/>
        </w:rPr>
      </w:pPr>
      <w:r>
        <w:rPr>
          <w:i/>
          <w:spacing w:val="-4"/>
          <w:position w:val="2"/>
          <w:sz w:val="24"/>
        </w:rPr>
        <w:t>G</w:t>
      </w:r>
      <w:r>
        <w:rPr>
          <w:i/>
          <w:spacing w:val="-31"/>
          <w:position w:val="2"/>
          <w:sz w:val="24"/>
        </w:rPr>
        <w:t> </w:t>
      </w:r>
      <w:r>
        <w:rPr>
          <w:rFonts w:ascii="Symbol" w:hAnsi="Symbol"/>
          <w:spacing w:val="-4"/>
          <w:sz w:val="32"/>
        </w:rPr>
        <w:t></w:t>
      </w:r>
      <w:r>
        <w:rPr>
          <w:spacing w:val="-50"/>
          <w:sz w:val="32"/>
        </w:rPr>
        <w:t> </w:t>
      </w:r>
      <w:r>
        <w:rPr>
          <w:i/>
          <w:spacing w:val="-4"/>
          <w:position w:val="2"/>
          <w:sz w:val="24"/>
        </w:rPr>
        <w:t>x</w:t>
      </w:r>
      <w:r>
        <w:rPr>
          <w:spacing w:val="-4"/>
          <w:position w:val="2"/>
          <w:sz w:val="24"/>
        </w:rPr>
        <w:t>,</w:t>
      </w:r>
      <w:r>
        <w:rPr>
          <w:spacing w:val="-7"/>
          <w:position w:val="2"/>
          <w:sz w:val="24"/>
        </w:rPr>
        <w:t> </w:t>
      </w:r>
      <w:r>
        <w:rPr>
          <w:i/>
          <w:spacing w:val="-4"/>
          <w:position w:val="2"/>
          <w:sz w:val="24"/>
        </w:rPr>
        <w:t>y</w:t>
      </w:r>
      <w:r>
        <w:rPr>
          <w:rFonts w:ascii="Symbol" w:hAnsi="Symbol"/>
          <w:spacing w:val="-4"/>
          <w:sz w:val="32"/>
        </w:rPr>
        <w:t></w:t>
      </w:r>
      <w:r>
        <w:rPr>
          <w:spacing w:val="-24"/>
          <w:sz w:val="32"/>
        </w:rPr>
        <w:t> </w:t>
      </w:r>
      <w:r>
        <w:rPr>
          <w:rFonts w:ascii="Symbol" w:hAnsi="Symbol"/>
          <w:spacing w:val="-4"/>
          <w:position w:val="2"/>
          <w:sz w:val="24"/>
        </w:rPr>
        <w:t></w:t>
      </w:r>
      <w:r>
        <w:rPr>
          <w:spacing w:val="-16"/>
          <w:position w:val="2"/>
          <w:sz w:val="24"/>
        </w:rPr>
        <w:t> </w:t>
      </w:r>
      <w:r>
        <w:rPr>
          <w:i/>
          <w:spacing w:val="-4"/>
          <w:position w:val="2"/>
          <w:sz w:val="24"/>
        </w:rPr>
        <w:t>T</w:t>
      </w:r>
      <w:r>
        <w:rPr>
          <w:i/>
          <w:spacing w:val="-8"/>
          <w:position w:val="2"/>
          <w:sz w:val="24"/>
        </w:rPr>
        <w:t> </w:t>
      </w:r>
      <w:r>
        <w:rPr>
          <w:rFonts w:ascii="Symbol" w:hAnsi="Symbol"/>
          <w:spacing w:val="-4"/>
          <w:sz w:val="32"/>
        </w:rPr>
        <w:t></w:t>
      </w:r>
      <w:r>
        <w:rPr>
          <w:spacing w:val="-51"/>
          <w:sz w:val="32"/>
        </w:rPr>
        <w:t> </w:t>
      </w:r>
      <w:r>
        <w:rPr>
          <w:i/>
          <w:spacing w:val="-4"/>
          <w:position w:val="2"/>
          <w:sz w:val="24"/>
        </w:rPr>
        <w:t>x</w:t>
      </w:r>
      <w:r>
        <w:rPr>
          <w:spacing w:val="-4"/>
          <w:position w:val="2"/>
          <w:sz w:val="24"/>
        </w:rPr>
        <w:t>,</w:t>
      </w:r>
      <w:r>
        <w:rPr>
          <w:spacing w:val="-8"/>
          <w:position w:val="2"/>
          <w:sz w:val="24"/>
        </w:rPr>
        <w:t> </w:t>
      </w:r>
      <w:r>
        <w:rPr>
          <w:i/>
          <w:spacing w:val="-4"/>
          <w:position w:val="2"/>
          <w:sz w:val="24"/>
        </w:rPr>
        <w:t>y</w:t>
      </w:r>
      <w:r>
        <w:rPr>
          <w:i/>
          <w:spacing w:val="-39"/>
          <w:position w:val="2"/>
          <w:sz w:val="24"/>
        </w:rPr>
        <w:t> </w:t>
      </w:r>
      <w:r>
        <w:rPr>
          <w:rFonts w:ascii="Symbol" w:hAnsi="Symbol"/>
          <w:spacing w:val="-5"/>
          <w:sz w:val="32"/>
        </w:rPr>
        <w:t></w:t>
      </w:r>
      <w:r>
        <w:rPr>
          <w:spacing w:val="-5"/>
          <w:position w:val="2"/>
          <w:sz w:val="24"/>
        </w:rPr>
        <w:t>;</w:t>
      </w:r>
    </w:p>
    <w:p>
      <w:pPr>
        <w:spacing w:line="240" w:lineRule="auto" w:before="0"/>
        <w:rPr>
          <w:sz w:val="24"/>
        </w:rPr>
      </w:pPr>
      <w:r>
        <w:rPr/>
        <w:br w:type="column"/>
      </w:r>
      <w:r>
        <w:rPr>
          <w:sz w:val="24"/>
        </w:rPr>
      </w:r>
    </w:p>
    <w:p>
      <w:pPr>
        <w:pStyle w:val="BodyText"/>
      </w:pPr>
    </w:p>
    <w:p>
      <w:pPr>
        <w:pStyle w:val="BodyText"/>
        <w:spacing w:before="205"/>
      </w:pPr>
    </w:p>
    <w:p>
      <w:pPr>
        <w:pStyle w:val="BodyText"/>
        <w:spacing w:line="199" w:lineRule="exact" w:before="1"/>
        <w:ind w:left="220"/>
      </w:pPr>
      <w:r>
        <w:rPr>
          <w:spacing w:val="-2"/>
        </w:rPr>
        <w:t>(2.7)</w:t>
      </w:r>
    </w:p>
    <w:p>
      <w:pPr>
        <w:spacing w:after="0" w:line="199" w:lineRule="exact"/>
        <w:sectPr>
          <w:type w:val="continuous"/>
          <w:pgSz w:w="11910" w:h="16840"/>
          <w:pgMar w:header="0" w:footer="1055" w:top="1360" w:bottom="280" w:left="1220" w:right="1220"/>
          <w:cols w:num="3" w:equalWidth="0">
            <w:col w:w="1425" w:space="32"/>
            <w:col w:w="1838" w:space="5106"/>
            <w:col w:w="1069"/>
          </w:cols>
        </w:sectPr>
      </w:pPr>
    </w:p>
    <w:p>
      <w:pPr>
        <w:pStyle w:val="BodyText"/>
        <w:tabs>
          <w:tab w:pos="1157" w:val="left" w:leader="none"/>
        </w:tabs>
        <w:spacing w:line="330" w:lineRule="exact"/>
        <w:ind w:left="700"/>
      </w:pPr>
      <w:r>
        <w:rPr>
          <w:rFonts w:ascii="Symbol" w:hAnsi="Symbol"/>
          <w:spacing w:val="-5"/>
          <w:position w:val="-5"/>
        </w:rPr>
        <w:t></w:t>
      </w:r>
      <w:r>
        <w:rPr>
          <w:spacing w:val="-5"/>
        </w:rPr>
        <w:t>1</w:t>
      </w:r>
      <w:r>
        <w:rPr/>
        <w:tab/>
      </w:r>
      <w:r>
        <w:rPr>
          <w:spacing w:val="-2"/>
        </w:rPr>
        <w:t>otherwise.</w:t>
      </w:r>
    </w:p>
    <w:p>
      <w:pPr>
        <w:pStyle w:val="BodyText"/>
        <w:spacing w:before="248"/>
        <w:ind w:left="220"/>
      </w:pPr>
      <w:r>
        <w:rPr>
          <w:position w:val="2"/>
        </w:rPr>
        <w:t>where</w:t>
      </w:r>
      <w:r>
        <w:rPr>
          <w:spacing w:val="34"/>
          <w:position w:val="2"/>
        </w:rPr>
        <w:t> </w:t>
      </w:r>
      <w:r>
        <w:rPr>
          <w:rFonts w:ascii="Symbol" w:hAnsi="Symbol"/>
          <w:sz w:val="33"/>
        </w:rPr>
        <w:t></w:t>
      </w:r>
      <w:r>
        <w:rPr>
          <w:spacing w:val="-55"/>
          <w:sz w:val="33"/>
        </w:rPr>
        <w:t> </w:t>
      </w:r>
      <w:r>
        <w:rPr>
          <w:i/>
          <w:position w:val="2"/>
          <w:sz w:val="25"/>
        </w:rPr>
        <w:t>x</w:t>
      </w:r>
      <w:r>
        <w:rPr>
          <w:position w:val="2"/>
          <w:sz w:val="25"/>
        </w:rPr>
        <w:t>,</w:t>
      </w:r>
      <w:r>
        <w:rPr>
          <w:spacing w:val="-15"/>
          <w:position w:val="2"/>
          <w:sz w:val="25"/>
        </w:rPr>
        <w:t> </w:t>
      </w:r>
      <w:r>
        <w:rPr>
          <w:i/>
          <w:position w:val="2"/>
          <w:sz w:val="25"/>
        </w:rPr>
        <w:t>y</w:t>
      </w:r>
      <w:r>
        <w:rPr>
          <w:rFonts w:ascii="Symbol" w:hAnsi="Symbol"/>
          <w:sz w:val="33"/>
        </w:rPr>
        <w:t></w:t>
      </w:r>
      <w:r>
        <w:rPr>
          <w:spacing w:val="5"/>
          <w:sz w:val="33"/>
        </w:rPr>
        <w:t> </w:t>
      </w:r>
      <w:r>
        <w:rPr>
          <w:position w:val="2"/>
        </w:rPr>
        <w:t>is</w:t>
      </w:r>
      <w:r>
        <w:rPr>
          <w:spacing w:val="5"/>
          <w:position w:val="2"/>
        </w:rPr>
        <w:t> </w:t>
      </w:r>
      <w:r>
        <w:rPr>
          <w:position w:val="2"/>
        </w:rPr>
        <w:t>the</w:t>
      </w:r>
      <w:r>
        <w:rPr>
          <w:spacing w:val="3"/>
          <w:position w:val="2"/>
        </w:rPr>
        <w:t> </w:t>
      </w:r>
      <w:r>
        <w:rPr>
          <w:position w:val="2"/>
        </w:rPr>
        <w:t>index</w:t>
      </w:r>
      <w:r>
        <w:rPr>
          <w:spacing w:val="6"/>
          <w:position w:val="2"/>
        </w:rPr>
        <w:t> </w:t>
      </w:r>
      <w:r>
        <w:rPr>
          <w:position w:val="2"/>
        </w:rPr>
        <w:t>of</w:t>
      </w:r>
      <w:r>
        <w:rPr>
          <w:spacing w:val="3"/>
          <w:position w:val="2"/>
        </w:rPr>
        <w:t> </w:t>
      </w:r>
      <w:r>
        <w:rPr>
          <w:position w:val="2"/>
        </w:rPr>
        <w:t>the</w:t>
      </w:r>
      <w:r>
        <w:rPr>
          <w:spacing w:val="4"/>
          <w:position w:val="2"/>
        </w:rPr>
        <w:t> </w:t>
      </w:r>
      <w:r>
        <w:rPr>
          <w:position w:val="2"/>
        </w:rPr>
        <w:t>pixel.</w:t>
      </w:r>
      <w:r>
        <w:rPr>
          <w:spacing w:val="6"/>
          <w:position w:val="2"/>
        </w:rPr>
        <w:t> </w:t>
      </w:r>
      <w:r>
        <w:rPr>
          <w:position w:val="2"/>
        </w:rPr>
        <w:t>It</w:t>
      </w:r>
      <w:r>
        <w:rPr>
          <w:spacing w:val="6"/>
          <w:position w:val="2"/>
        </w:rPr>
        <w:t> </w:t>
      </w:r>
      <w:r>
        <w:rPr>
          <w:position w:val="2"/>
        </w:rPr>
        <w:t>can</w:t>
      </w:r>
      <w:r>
        <w:rPr>
          <w:spacing w:val="4"/>
          <w:position w:val="2"/>
        </w:rPr>
        <w:t> </w:t>
      </w:r>
      <w:r>
        <w:rPr>
          <w:position w:val="2"/>
        </w:rPr>
        <w:t>be</w:t>
      </w:r>
      <w:r>
        <w:rPr>
          <w:spacing w:val="3"/>
          <w:position w:val="2"/>
        </w:rPr>
        <w:t> </w:t>
      </w:r>
      <w:r>
        <w:rPr>
          <w:position w:val="2"/>
        </w:rPr>
        <w:t>seen</w:t>
      </w:r>
      <w:r>
        <w:rPr>
          <w:spacing w:val="7"/>
          <w:position w:val="2"/>
        </w:rPr>
        <w:t> </w:t>
      </w:r>
      <w:r>
        <w:rPr>
          <w:position w:val="2"/>
        </w:rPr>
        <w:t>from</w:t>
      </w:r>
      <w:r>
        <w:rPr>
          <w:spacing w:val="4"/>
          <w:position w:val="2"/>
        </w:rPr>
        <w:t> </w:t>
      </w:r>
      <w:r>
        <w:rPr>
          <w:position w:val="2"/>
        </w:rPr>
        <w:t>the</w:t>
      </w:r>
      <w:r>
        <w:rPr>
          <w:spacing w:val="3"/>
          <w:position w:val="2"/>
        </w:rPr>
        <w:t> </w:t>
      </w:r>
      <w:r>
        <w:rPr>
          <w:position w:val="2"/>
        </w:rPr>
        <w:t>Figure2.4</w:t>
      </w:r>
      <w:r>
        <w:rPr>
          <w:spacing w:val="9"/>
          <w:position w:val="2"/>
        </w:rPr>
        <w:t> </w:t>
      </w:r>
      <w:r>
        <w:rPr>
          <w:position w:val="2"/>
        </w:rPr>
        <w:t>and</w:t>
      </w:r>
      <w:r>
        <w:rPr>
          <w:spacing w:val="6"/>
          <w:position w:val="2"/>
        </w:rPr>
        <w:t> </w:t>
      </w:r>
      <w:r>
        <w:rPr>
          <w:position w:val="2"/>
        </w:rPr>
        <w:t>equations</w:t>
      </w:r>
      <w:r>
        <w:rPr>
          <w:spacing w:val="5"/>
          <w:position w:val="2"/>
        </w:rPr>
        <w:t> </w:t>
      </w:r>
      <w:r>
        <w:rPr>
          <w:spacing w:val="-2"/>
          <w:position w:val="2"/>
        </w:rPr>
        <w:t>(2.5)–</w:t>
      </w:r>
    </w:p>
    <w:p>
      <w:pPr>
        <w:pStyle w:val="BodyText"/>
        <w:spacing w:before="19"/>
        <w:rPr>
          <w:sz w:val="20"/>
        </w:rPr>
      </w:pPr>
    </w:p>
    <w:p>
      <w:pPr>
        <w:spacing w:after="0"/>
        <w:rPr>
          <w:sz w:val="20"/>
        </w:rPr>
        <w:sectPr>
          <w:type w:val="continuous"/>
          <w:pgSz w:w="11910" w:h="16840"/>
          <w:pgMar w:header="0" w:footer="1055" w:top="1360" w:bottom="280" w:left="1220" w:right="1220"/>
        </w:sectPr>
      </w:pPr>
    </w:p>
    <w:p>
      <w:pPr>
        <w:pStyle w:val="BodyText"/>
        <w:spacing w:before="90"/>
        <w:ind w:left="220"/>
      </w:pPr>
      <w:r>
        <w:rPr/>
        <w:t>(2.7)</w:t>
      </w:r>
      <w:r>
        <w:rPr>
          <w:spacing w:val="2"/>
        </w:rPr>
        <w:t> </w:t>
      </w:r>
      <w:r>
        <w:rPr/>
        <w:t>that</w:t>
      </w:r>
      <w:r>
        <w:rPr>
          <w:spacing w:val="4"/>
        </w:rPr>
        <w:t> </w:t>
      </w:r>
      <w:r>
        <w:rPr/>
        <w:t>if</w:t>
      </w:r>
      <w:r>
        <w:rPr>
          <w:spacing w:val="5"/>
        </w:rPr>
        <w:t> </w:t>
      </w:r>
      <w:r>
        <w:rPr/>
        <w:t>there</w:t>
      </w:r>
      <w:r>
        <w:rPr>
          <w:spacing w:val="3"/>
        </w:rPr>
        <w:t> </w:t>
      </w:r>
      <w:r>
        <w:rPr/>
        <w:t>is</w:t>
      </w:r>
      <w:r>
        <w:rPr>
          <w:spacing w:val="4"/>
        </w:rPr>
        <w:t> </w:t>
      </w:r>
      <w:r>
        <w:rPr/>
        <w:t>a</w:t>
      </w:r>
      <w:r>
        <w:rPr>
          <w:spacing w:val="5"/>
        </w:rPr>
        <w:t> </w:t>
      </w:r>
      <w:r>
        <w:rPr/>
        <w:t>symmetrical</w:t>
      </w:r>
      <w:r>
        <w:rPr>
          <w:spacing w:val="4"/>
        </w:rPr>
        <w:t> </w:t>
      </w:r>
      <w:r>
        <w:rPr/>
        <w:t>edge</w:t>
      </w:r>
      <w:r>
        <w:rPr>
          <w:spacing w:val="3"/>
        </w:rPr>
        <w:t> </w:t>
      </w:r>
      <w:r>
        <w:rPr/>
        <w:t>in</w:t>
      </w:r>
      <w:r>
        <w:rPr>
          <w:spacing w:val="8"/>
        </w:rPr>
        <w:t> </w:t>
      </w:r>
      <w:r>
        <w:rPr/>
        <w:t>the</w:t>
      </w:r>
      <w:r>
        <w:rPr>
          <w:spacing w:val="6"/>
        </w:rPr>
        <w:t> </w:t>
      </w:r>
      <w:r>
        <w:rPr/>
        <w:t>image,</w:t>
      </w:r>
      <w:r>
        <w:rPr>
          <w:spacing w:val="3"/>
        </w:rPr>
        <w:t> </w:t>
      </w:r>
      <w:r>
        <w:rPr/>
        <w:t>the</w:t>
      </w:r>
      <w:r>
        <w:rPr>
          <w:spacing w:val="6"/>
        </w:rPr>
        <w:t> </w:t>
      </w:r>
      <w:r>
        <w:rPr/>
        <w:t>magnitude</w:t>
      </w:r>
      <w:r>
        <w:rPr>
          <w:spacing w:val="3"/>
        </w:rPr>
        <w:t> </w:t>
      </w:r>
      <w:r>
        <w:rPr>
          <w:spacing w:val="-5"/>
        </w:rPr>
        <w:t>in</w:t>
      </w:r>
    </w:p>
    <w:p>
      <w:pPr>
        <w:pStyle w:val="BodyText"/>
        <w:spacing w:before="90"/>
        <w:ind w:left="69"/>
      </w:pPr>
      <w:r>
        <w:rPr/>
        <w:br w:type="column"/>
      </w:r>
      <w:r>
        <w:rPr>
          <w:i/>
          <w:spacing w:val="10"/>
          <w:sz w:val="23"/>
        </w:rPr>
        <w:t>M</w:t>
      </w:r>
      <w:r>
        <w:rPr>
          <w:i/>
          <w:spacing w:val="10"/>
          <w:position w:val="-5"/>
          <w:sz w:val="13"/>
        </w:rPr>
        <w:t>n</w:t>
      </w:r>
      <w:r>
        <w:rPr>
          <w:i/>
          <w:spacing w:val="17"/>
          <w:position w:val="-5"/>
          <w:sz w:val="13"/>
        </w:rPr>
        <w:t> </w:t>
      </w:r>
      <w:r>
        <w:rPr/>
        <w:t>will</w:t>
      </w:r>
      <w:r>
        <w:rPr>
          <w:spacing w:val="7"/>
        </w:rPr>
        <w:t> </w:t>
      </w:r>
      <w:r>
        <w:rPr/>
        <w:t>be</w:t>
      </w:r>
      <w:r>
        <w:rPr>
          <w:spacing w:val="5"/>
        </w:rPr>
        <w:t> </w:t>
      </w:r>
      <w:r>
        <w:rPr/>
        <w:t>high</w:t>
      </w:r>
      <w:r>
        <w:rPr>
          <w:spacing w:val="6"/>
        </w:rPr>
        <w:t> </w:t>
      </w:r>
      <w:r>
        <w:rPr/>
        <w:t>at</w:t>
      </w:r>
      <w:r>
        <w:rPr>
          <w:spacing w:val="9"/>
        </w:rPr>
        <w:t> </w:t>
      </w:r>
      <w:r>
        <w:rPr>
          <w:spacing w:val="-5"/>
        </w:rPr>
        <w:t>the</w:t>
      </w:r>
    </w:p>
    <w:p>
      <w:pPr>
        <w:spacing w:after="0"/>
        <w:sectPr>
          <w:type w:val="continuous"/>
          <w:pgSz w:w="11910" w:h="16840"/>
          <w:pgMar w:header="0" w:footer="1055" w:top="1360" w:bottom="280" w:left="1220" w:right="1220"/>
          <w:cols w:num="2" w:equalWidth="0">
            <w:col w:w="7042" w:space="40"/>
            <w:col w:w="2388"/>
          </w:cols>
        </w:sectPr>
      </w:pPr>
    </w:p>
    <w:p>
      <w:pPr>
        <w:pStyle w:val="BodyText"/>
        <w:spacing w:before="23"/>
      </w:pPr>
    </w:p>
    <w:p>
      <w:pPr>
        <w:pStyle w:val="BodyText"/>
        <w:spacing w:line="475" w:lineRule="auto"/>
        <w:ind w:left="220" w:right="215"/>
      </w:pPr>
      <w:r>
        <w:rPr>
          <w:position w:val="1"/>
        </w:rPr>
        <w:t>corresponding area and the threshold</w:t>
      </w:r>
      <w:r>
        <w:rPr>
          <w:spacing w:val="27"/>
          <w:position w:val="1"/>
        </w:rPr>
        <w:t> </w:t>
      </w:r>
      <w:r>
        <w:rPr>
          <w:i/>
        </w:rPr>
        <w:t>T</w:t>
      </w:r>
      <w:r>
        <w:rPr>
          <w:i/>
          <w:spacing w:val="-2"/>
        </w:rPr>
        <w:t> </w:t>
      </w:r>
      <w:r>
        <w:rPr>
          <w:position w:val="1"/>
        </w:rPr>
        <w:t>will become larger by equation (2.5), so the edge can </w:t>
      </w:r>
      <w:r>
        <w:rPr/>
        <w:t>be</w:t>
      </w:r>
      <w:r>
        <w:rPr>
          <w:spacing w:val="24"/>
        </w:rPr>
        <w:t> </w:t>
      </w:r>
      <w:r>
        <w:rPr/>
        <w:t>easily</w:t>
      </w:r>
      <w:r>
        <w:rPr>
          <w:spacing w:val="23"/>
        </w:rPr>
        <w:t> </w:t>
      </w:r>
      <w:r>
        <w:rPr/>
        <w:t>detected</w:t>
      </w:r>
      <w:r>
        <w:rPr>
          <w:spacing w:val="27"/>
        </w:rPr>
        <w:t> </w:t>
      </w:r>
      <w:r>
        <w:rPr/>
        <w:t>by</w:t>
      </w:r>
      <w:r>
        <w:rPr>
          <w:spacing w:val="28"/>
        </w:rPr>
        <w:t> </w:t>
      </w:r>
      <w:r>
        <w:rPr/>
        <w:t>equation</w:t>
      </w:r>
      <w:r>
        <w:rPr>
          <w:spacing w:val="29"/>
        </w:rPr>
        <w:t> </w:t>
      </w:r>
      <w:r>
        <w:rPr/>
        <w:t>(2.7);</w:t>
      </w:r>
      <w:r>
        <w:rPr>
          <w:spacing w:val="28"/>
        </w:rPr>
        <w:t> </w:t>
      </w:r>
      <w:r>
        <w:rPr/>
        <w:t>if</w:t>
      </w:r>
      <w:r>
        <w:rPr>
          <w:spacing w:val="28"/>
        </w:rPr>
        <w:t> </w:t>
      </w:r>
      <w:r>
        <w:rPr/>
        <w:t>there</w:t>
      </w:r>
      <w:r>
        <w:rPr>
          <w:spacing w:val="26"/>
        </w:rPr>
        <w:t> </w:t>
      </w:r>
      <w:r>
        <w:rPr/>
        <w:t>is</w:t>
      </w:r>
      <w:r>
        <w:rPr>
          <w:spacing w:val="29"/>
        </w:rPr>
        <w:t> </w:t>
      </w:r>
      <w:r>
        <w:rPr/>
        <w:t>a</w:t>
      </w:r>
      <w:r>
        <w:rPr>
          <w:spacing w:val="27"/>
        </w:rPr>
        <w:t> </w:t>
      </w:r>
      <w:r>
        <w:rPr/>
        <w:t>non-symmetrical</w:t>
      </w:r>
      <w:r>
        <w:rPr>
          <w:spacing w:val="28"/>
        </w:rPr>
        <w:t> </w:t>
      </w:r>
      <w:r>
        <w:rPr/>
        <w:t>edge,</w:t>
      </w:r>
      <w:r>
        <w:rPr>
          <w:spacing w:val="30"/>
        </w:rPr>
        <w:t> </w:t>
      </w:r>
      <w:r>
        <w:rPr/>
        <w:t>the</w:t>
      </w:r>
      <w:r>
        <w:rPr>
          <w:spacing w:val="27"/>
        </w:rPr>
        <w:t> </w:t>
      </w:r>
      <w:r>
        <w:rPr>
          <w:spacing w:val="-2"/>
        </w:rPr>
        <w:t>corresponding</w:t>
      </w:r>
    </w:p>
    <w:p>
      <w:pPr>
        <w:spacing w:after="0" w:line="475" w:lineRule="auto"/>
        <w:sectPr>
          <w:type w:val="continuous"/>
          <w:pgSz w:w="11910" w:h="16840"/>
          <w:pgMar w:header="0" w:footer="1055" w:top="1360" w:bottom="280" w:left="1220" w:right="1220"/>
        </w:sectPr>
      </w:pPr>
    </w:p>
    <w:p>
      <w:pPr>
        <w:pStyle w:val="BodyText"/>
        <w:spacing w:before="27"/>
        <w:ind w:left="220"/>
        <w:rPr>
          <w:i/>
          <w:sz w:val="13"/>
        </w:rPr>
      </w:pPr>
      <w:r>
        <w:rPr/>
        <w:t>magnitude</w:t>
      </w:r>
      <w:r>
        <w:rPr>
          <w:spacing w:val="56"/>
        </w:rPr>
        <w:t> </w:t>
      </w:r>
      <w:r>
        <w:rPr/>
        <w:t>in</w:t>
      </w:r>
      <w:r>
        <w:rPr>
          <w:spacing w:val="68"/>
          <w:w w:val="150"/>
        </w:rPr>
        <w:t> </w:t>
      </w:r>
      <w:r>
        <w:rPr>
          <w:i/>
          <w:spacing w:val="-5"/>
          <w:sz w:val="23"/>
        </w:rPr>
        <w:t>M</w:t>
      </w:r>
      <w:r>
        <w:rPr>
          <w:i/>
          <w:spacing w:val="-5"/>
          <w:position w:val="-5"/>
          <w:sz w:val="13"/>
        </w:rPr>
        <w:t>n</w:t>
      </w:r>
    </w:p>
    <w:p>
      <w:pPr>
        <w:pStyle w:val="BodyText"/>
        <w:spacing w:before="27"/>
        <w:ind w:left="129"/>
      </w:pPr>
      <w:r>
        <w:rPr/>
        <w:br w:type="column"/>
      </w:r>
      <w:r>
        <w:rPr/>
        <w:t>will</w:t>
      </w:r>
      <w:r>
        <w:rPr>
          <w:spacing w:val="57"/>
        </w:rPr>
        <w:t> </w:t>
      </w:r>
      <w:r>
        <w:rPr/>
        <w:t>be</w:t>
      </w:r>
      <w:r>
        <w:rPr>
          <w:spacing w:val="58"/>
        </w:rPr>
        <w:t> </w:t>
      </w:r>
      <w:r>
        <w:rPr/>
        <w:t>small</w:t>
      </w:r>
      <w:r>
        <w:rPr>
          <w:spacing w:val="59"/>
        </w:rPr>
        <w:t> </w:t>
      </w:r>
      <w:r>
        <w:rPr/>
        <w:t>and</w:t>
      </w:r>
      <w:r>
        <w:rPr>
          <w:spacing w:val="57"/>
        </w:rPr>
        <w:t> </w:t>
      </w:r>
      <w:r>
        <w:rPr/>
        <w:t>the</w:t>
      </w:r>
      <w:r>
        <w:rPr>
          <w:spacing w:val="59"/>
        </w:rPr>
        <w:t> </w:t>
      </w:r>
      <w:r>
        <w:rPr>
          <w:spacing w:val="-2"/>
        </w:rPr>
        <w:t>threshold</w:t>
      </w:r>
    </w:p>
    <w:p>
      <w:pPr>
        <w:pStyle w:val="BodyText"/>
        <w:spacing w:before="23"/>
        <w:ind w:left="102"/>
      </w:pPr>
      <w:r>
        <w:rPr/>
        <w:br w:type="column"/>
      </w:r>
      <w:r>
        <w:rPr>
          <w:i/>
        </w:rPr>
        <w:t>T</w:t>
      </w:r>
      <w:r>
        <w:rPr>
          <w:i/>
          <w:spacing w:val="-6"/>
        </w:rPr>
        <w:t> </w:t>
      </w:r>
      <w:r>
        <w:rPr>
          <w:position w:val="1"/>
        </w:rPr>
        <w:t>will</w:t>
      </w:r>
      <w:r>
        <w:rPr>
          <w:spacing w:val="59"/>
          <w:position w:val="1"/>
        </w:rPr>
        <w:t> </w:t>
      </w:r>
      <w:r>
        <w:rPr>
          <w:position w:val="1"/>
        </w:rPr>
        <w:t>become</w:t>
      </w:r>
      <w:r>
        <w:rPr>
          <w:spacing w:val="59"/>
          <w:position w:val="1"/>
        </w:rPr>
        <w:t> </w:t>
      </w:r>
      <w:r>
        <w:rPr>
          <w:position w:val="1"/>
        </w:rPr>
        <w:t>smaller,</w:t>
      </w:r>
      <w:r>
        <w:rPr>
          <w:spacing w:val="59"/>
          <w:position w:val="1"/>
        </w:rPr>
        <w:t> </w:t>
      </w:r>
      <w:r>
        <w:rPr>
          <w:position w:val="1"/>
        </w:rPr>
        <w:t>so</w:t>
      </w:r>
      <w:r>
        <w:rPr>
          <w:spacing w:val="58"/>
          <w:position w:val="1"/>
        </w:rPr>
        <w:t> </w:t>
      </w:r>
      <w:r>
        <w:rPr>
          <w:position w:val="1"/>
        </w:rPr>
        <w:t>it</w:t>
      </w:r>
      <w:r>
        <w:rPr>
          <w:spacing w:val="59"/>
          <w:position w:val="1"/>
        </w:rPr>
        <w:t> </w:t>
      </w:r>
      <w:r>
        <w:rPr>
          <w:position w:val="1"/>
        </w:rPr>
        <w:t>can</w:t>
      </w:r>
      <w:r>
        <w:rPr>
          <w:spacing w:val="60"/>
          <w:position w:val="1"/>
        </w:rPr>
        <w:t> </w:t>
      </w:r>
      <w:r>
        <w:rPr>
          <w:spacing w:val="-5"/>
          <w:position w:val="1"/>
        </w:rPr>
        <w:t>be</w:t>
      </w:r>
    </w:p>
    <w:p>
      <w:pPr>
        <w:spacing w:after="0"/>
        <w:sectPr>
          <w:type w:val="continuous"/>
          <w:pgSz w:w="11910" w:h="16840"/>
          <w:pgMar w:header="0" w:footer="1055" w:top="1360" w:bottom="280" w:left="1220" w:right="1220"/>
          <w:cols w:num="3" w:equalWidth="0">
            <w:col w:w="1986" w:space="40"/>
            <w:col w:w="3374" w:space="39"/>
            <w:col w:w="4031"/>
          </w:cols>
        </w:sectPr>
      </w:pPr>
    </w:p>
    <w:p>
      <w:pPr>
        <w:pStyle w:val="BodyText"/>
        <w:spacing w:before="26"/>
      </w:pPr>
    </w:p>
    <w:p>
      <w:pPr>
        <w:pStyle w:val="BodyText"/>
        <w:ind w:left="220"/>
        <w:jc w:val="both"/>
      </w:pPr>
      <w:r>
        <w:rPr/>
        <w:t>suppressed</w:t>
      </w:r>
      <w:r>
        <w:rPr>
          <w:spacing w:val="-3"/>
        </w:rPr>
        <w:t> </w:t>
      </w:r>
      <w:r>
        <w:rPr/>
        <w:t>adaptively(Song</w:t>
      </w:r>
      <w:r>
        <w:rPr>
          <w:spacing w:val="-3"/>
        </w:rPr>
        <w:t> </w:t>
      </w:r>
      <w:r>
        <w:rPr/>
        <w:t>&amp;</w:t>
      </w:r>
      <w:r>
        <w:rPr>
          <w:spacing w:val="-2"/>
        </w:rPr>
        <w:t> </w:t>
      </w:r>
      <w:r>
        <w:rPr/>
        <w:t>Li,</w:t>
      </w:r>
      <w:r>
        <w:rPr>
          <w:spacing w:val="-1"/>
        </w:rPr>
        <w:t> </w:t>
      </w:r>
      <w:r>
        <w:rPr>
          <w:spacing w:val="-2"/>
        </w:rPr>
        <w:t>2014).</w:t>
      </w:r>
    </w:p>
    <w:p>
      <w:pPr>
        <w:pStyle w:val="BodyText"/>
        <w:spacing w:before="165"/>
      </w:pPr>
    </w:p>
    <w:p>
      <w:pPr>
        <w:pStyle w:val="Heading3"/>
        <w:numPr>
          <w:ilvl w:val="2"/>
          <w:numId w:val="7"/>
        </w:numPr>
        <w:tabs>
          <w:tab w:pos="939" w:val="left" w:leader="none"/>
        </w:tabs>
        <w:spacing w:line="240" w:lineRule="auto" w:before="1" w:after="0"/>
        <w:ind w:left="939" w:right="0" w:hanging="719"/>
        <w:jc w:val="both"/>
      </w:pPr>
      <w:bookmarkStart w:name="_TOC_250049" w:id="21"/>
      <w:r>
        <w:rPr/>
        <w:t>Multiscale</w:t>
      </w:r>
      <w:r>
        <w:rPr>
          <w:spacing w:val="-4"/>
        </w:rPr>
        <w:t> </w:t>
      </w:r>
      <w:r>
        <w:rPr/>
        <w:t>vessel</w:t>
      </w:r>
      <w:r>
        <w:rPr>
          <w:spacing w:val="-3"/>
        </w:rPr>
        <w:t> </w:t>
      </w:r>
      <w:r>
        <w:rPr/>
        <w:t>enhancement</w:t>
      </w:r>
      <w:r>
        <w:rPr>
          <w:spacing w:val="-3"/>
        </w:rPr>
        <w:t> </w:t>
      </w:r>
      <w:r>
        <w:rPr/>
        <w:t>filter:</w:t>
      </w:r>
      <w:r>
        <w:rPr>
          <w:spacing w:val="-2"/>
        </w:rPr>
        <w:t> </w:t>
      </w:r>
      <w:r>
        <w:rPr/>
        <w:t>Frangi</w:t>
      </w:r>
      <w:bookmarkEnd w:id="21"/>
      <w:r>
        <w:rPr>
          <w:spacing w:val="-2"/>
        </w:rPr>
        <w:t> filter</w:t>
      </w:r>
    </w:p>
    <w:p>
      <w:pPr>
        <w:pStyle w:val="BodyText"/>
        <w:spacing w:line="480" w:lineRule="auto" w:before="271"/>
        <w:ind w:left="220" w:right="216"/>
        <w:jc w:val="both"/>
      </w:pPr>
      <w:r>
        <w:rPr/>
        <w:t>The multiscale second order local structure of an image (Hessian) was examined by Frangi </w:t>
      </w:r>
      <w:r>
        <w:rPr>
          <w:i/>
        </w:rPr>
        <w:t>et al. </w:t>
      </w:r>
      <w:r>
        <w:rPr/>
        <w:t>(1998),with the purpose of developing a vessel enhancement filter. A vesselness measure was obtained on the basis of all eigenvalues of the Hessian. This clinical utility of this</w:t>
      </w:r>
      <w:r>
        <w:rPr>
          <w:spacing w:val="80"/>
        </w:rPr>
        <w:t> </w:t>
      </w:r>
      <w:r>
        <w:rPr/>
        <w:t>method was shown by the simultaneous noise and background suppression and vessel enhancement in maximum intensity projections and volumetric displays, whentested on two dimensionaldigital subtraction angiography (DSA) and three dimensional aortoiliac and cerebral magnetic resonance angiogram (MRA) data.This</w:t>
      </w:r>
      <w:r>
        <w:rPr>
          <w:spacing w:val="40"/>
        </w:rPr>
        <w:t> </w:t>
      </w:r>
      <w:r>
        <w:rPr/>
        <w:t>approach</w:t>
      </w:r>
      <w:r>
        <w:rPr>
          <w:spacing w:val="40"/>
        </w:rPr>
        <w:t> </w:t>
      </w:r>
      <w:r>
        <w:rPr/>
        <w:t>conceives</w:t>
      </w:r>
      <w:r>
        <w:rPr>
          <w:spacing w:val="40"/>
        </w:rPr>
        <w:t> </w:t>
      </w:r>
      <w:r>
        <w:rPr/>
        <w:t>vessel enhancement</w:t>
      </w:r>
      <w:r>
        <w:rPr>
          <w:spacing w:val="80"/>
        </w:rPr>
        <w:t> </w:t>
      </w:r>
      <w:r>
        <w:rPr/>
        <w:t>as</w:t>
      </w:r>
      <w:r>
        <w:rPr>
          <w:spacing w:val="80"/>
        </w:rPr>
        <w:t> </w:t>
      </w:r>
      <w:r>
        <w:rPr/>
        <w:t>a</w:t>
      </w:r>
      <w:r>
        <w:rPr>
          <w:spacing w:val="80"/>
        </w:rPr>
        <w:t> </w:t>
      </w:r>
      <w:r>
        <w:rPr/>
        <w:t>filtering</w:t>
      </w:r>
      <w:r>
        <w:rPr>
          <w:spacing w:val="80"/>
        </w:rPr>
        <w:t> </w:t>
      </w:r>
      <w:r>
        <w:rPr/>
        <w:t>process</w:t>
      </w:r>
      <w:r>
        <w:rPr>
          <w:spacing w:val="80"/>
        </w:rPr>
        <w:t> </w:t>
      </w:r>
      <w:r>
        <w:rPr/>
        <w:t>that</w:t>
      </w:r>
      <w:r>
        <w:rPr>
          <w:spacing w:val="80"/>
        </w:rPr>
        <w:t> </w:t>
      </w:r>
      <w:r>
        <w:rPr/>
        <w:t>searches</w:t>
      </w:r>
      <w:r>
        <w:rPr>
          <w:spacing w:val="80"/>
        </w:rPr>
        <w:t> </w:t>
      </w:r>
      <w:r>
        <w:rPr/>
        <w:t>for</w:t>
      </w:r>
      <w:r>
        <w:rPr>
          <w:spacing w:val="16"/>
        </w:rPr>
        <w:t> </w:t>
      </w:r>
      <w:r>
        <w:rPr/>
        <w:t>geometrical</w:t>
      </w:r>
      <w:r>
        <w:rPr>
          <w:spacing w:val="80"/>
        </w:rPr>
        <w:t> </w:t>
      </w:r>
      <w:r>
        <w:rPr/>
        <w:t>structures</w:t>
      </w:r>
      <w:r>
        <w:rPr>
          <w:spacing w:val="80"/>
        </w:rPr>
        <w:t> </w:t>
      </w:r>
      <w:r>
        <w:rPr/>
        <w:t>which</w:t>
      </w:r>
      <w:r>
        <w:rPr>
          <w:spacing w:val="80"/>
        </w:rPr>
        <w:t> </w:t>
      </w:r>
      <w:r>
        <w:rPr/>
        <w:t>can be regarded</w:t>
      </w:r>
      <w:r>
        <w:rPr>
          <w:spacing w:val="40"/>
        </w:rPr>
        <w:t> </w:t>
      </w:r>
      <w:r>
        <w:rPr/>
        <w:t>as</w:t>
      </w:r>
      <w:r>
        <w:rPr>
          <w:spacing w:val="40"/>
        </w:rPr>
        <w:t> </w:t>
      </w:r>
      <w:r>
        <w:rPr/>
        <w:t>tubular.</w:t>
      </w:r>
      <w:r>
        <w:rPr>
          <w:spacing w:val="40"/>
        </w:rPr>
        <w:t> </w:t>
      </w:r>
      <w:r>
        <w:rPr/>
        <w:t>Since vessels appear in different sizes, a measurement scale is introduced which varies within a certain range(Frangi </w:t>
      </w:r>
      <w:r>
        <w:rPr>
          <w:i/>
        </w:rPr>
        <w:t>et al.</w:t>
      </w:r>
      <w:r>
        <w:rPr/>
        <w:t>, 1998).</w:t>
      </w:r>
    </w:p>
    <w:p>
      <w:pPr>
        <w:pStyle w:val="ListParagraph"/>
        <w:numPr>
          <w:ilvl w:val="3"/>
          <w:numId w:val="7"/>
        </w:numPr>
        <w:tabs>
          <w:tab w:pos="939" w:val="left" w:leader="none"/>
        </w:tabs>
        <w:spacing w:line="240" w:lineRule="auto" w:before="160" w:after="0"/>
        <w:ind w:left="939" w:right="0" w:hanging="719"/>
        <w:jc w:val="both"/>
        <w:rPr>
          <w:i/>
          <w:sz w:val="24"/>
        </w:rPr>
      </w:pPr>
      <w:r>
        <w:rPr>
          <w:i/>
          <w:sz w:val="24"/>
        </w:rPr>
        <w:t>Second</w:t>
      </w:r>
      <w:r>
        <w:rPr>
          <w:i/>
          <w:spacing w:val="-3"/>
          <w:sz w:val="24"/>
        </w:rPr>
        <w:t> </w:t>
      </w:r>
      <w:r>
        <w:rPr>
          <w:i/>
          <w:sz w:val="24"/>
        </w:rPr>
        <w:t>order local</w:t>
      </w:r>
      <w:r>
        <w:rPr>
          <w:i/>
          <w:spacing w:val="-1"/>
          <w:sz w:val="24"/>
        </w:rPr>
        <w:t> </w:t>
      </w:r>
      <w:r>
        <w:rPr>
          <w:i/>
          <w:sz w:val="24"/>
        </w:rPr>
        <w:t>structure of</w:t>
      </w:r>
      <w:r>
        <w:rPr>
          <w:i/>
          <w:spacing w:val="-1"/>
          <w:sz w:val="24"/>
        </w:rPr>
        <w:t> </w:t>
      </w:r>
      <w:r>
        <w:rPr>
          <w:i/>
          <w:sz w:val="24"/>
        </w:rPr>
        <w:t>an </w:t>
      </w:r>
      <w:r>
        <w:rPr>
          <w:i/>
          <w:spacing w:val="-2"/>
          <w:sz w:val="24"/>
        </w:rPr>
        <w:t>image</w:t>
      </w:r>
    </w:p>
    <w:p>
      <w:pPr>
        <w:pStyle w:val="BodyText"/>
        <w:spacing w:before="271"/>
        <w:ind w:left="220"/>
        <w:jc w:val="both"/>
      </w:pPr>
      <w:r>
        <w:rPr>
          <w:position w:val="1"/>
        </w:rPr>
        <w:t>The</w:t>
      </w:r>
      <w:r>
        <w:rPr>
          <w:spacing w:val="4"/>
          <w:position w:val="1"/>
        </w:rPr>
        <w:t> </w:t>
      </w:r>
      <w:r>
        <w:rPr>
          <w:position w:val="1"/>
        </w:rPr>
        <w:t>local</w:t>
      </w:r>
      <w:r>
        <w:rPr>
          <w:spacing w:val="7"/>
          <w:position w:val="1"/>
        </w:rPr>
        <w:t> </w:t>
      </w:r>
      <w:r>
        <w:rPr>
          <w:position w:val="1"/>
        </w:rPr>
        <w:t>behaviour</w:t>
      </w:r>
      <w:r>
        <w:rPr>
          <w:spacing w:val="6"/>
          <w:position w:val="1"/>
        </w:rPr>
        <w:t> </w:t>
      </w:r>
      <w:r>
        <w:rPr>
          <w:position w:val="1"/>
        </w:rPr>
        <w:t>of</w:t>
      </w:r>
      <w:r>
        <w:rPr>
          <w:spacing w:val="8"/>
          <w:position w:val="1"/>
        </w:rPr>
        <w:t> </w:t>
      </w:r>
      <w:r>
        <w:rPr>
          <w:position w:val="1"/>
        </w:rPr>
        <w:t>an</w:t>
      </w:r>
      <w:r>
        <w:rPr>
          <w:spacing w:val="6"/>
          <w:position w:val="1"/>
        </w:rPr>
        <w:t> </w:t>
      </w:r>
      <w:r>
        <w:rPr>
          <w:position w:val="1"/>
        </w:rPr>
        <w:t>image,</w:t>
      </w:r>
      <w:r>
        <w:rPr>
          <w:spacing w:val="-13"/>
          <w:position w:val="1"/>
        </w:rPr>
        <w:t> </w:t>
      </w:r>
      <w:r>
        <w:rPr>
          <w:i/>
        </w:rPr>
        <w:t>L</w:t>
      </w:r>
      <w:r>
        <w:rPr>
          <w:i/>
          <w:spacing w:val="-23"/>
        </w:rPr>
        <w:t> </w:t>
      </w:r>
      <w:r>
        <w:rPr>
          <w:position w:val="1"/>
        </w:rPr>
        <w:t>,</w:t>
      </w:r>
      <w:r>
        <w:rPr>
          <w:spacing w:val="5"/>
          <w:position w:val="1"/>
        </w:rPr>
        <w:t> </w:t>
      </w:r>
      <w:r>
        <w:rPr>
          <w:position w:val="1"/>
        </w:rPr>
        <w:t>is</w:t>
      </w:r>
      <w:r>
        <w:rPr>
          <w:spacing w:val="7"/>
          <w:position w:val="1"/>
        </w:rPr>
        <w:t> </w:t>
      </w:r>
      <w:r>
        <w:rPr>
          <w:position w:val="1"/>
        </w:rPr>
        <w:t>analysed</w:t>
      </w:r>
      <w:r>
        <w:rPr>
          <w:spacing w:val="6"/>
          <w:position w:val="1"/>
        </w:rPr>
        <w:t> </w:t>
      </w:r>
      <w:r>
        <w:rPr>
          <w:position w:val="1"/>
        </w:rPr>
        <w:t>by</w:t>
      </w:r>
      <w:r>
        <w:rPr>
          <w:spacing w:val="6"/>
          <w:position w:val="1"/>
        </w:rPr>
        <w:t> </w:t>
      </w:r>
      <w:r>
        <w:rPr>
          <w:position w:val="1"/>
        </w:rPr>
        <w:t>considering</w:t>
      </w:r>
      <w:r>
        <w:rPr>
          <w:spacing w:val="4"/>
          <w:position w:val="1"/>
        </w:rPr>
        <w:t> </w:t>
      </w:r>
      <w:r>
        <w:rPr>
          <w:position w:val="1"/>
        </w:rPr>
        <w:t>its</w:t>
      </w:r>
      <w:r>
        <w:rPr>
          <w:spacing w:val="7"/>
          <w:position w:val="1"/>
        </w:rPr>
        <w:t> </w:t>
      </w:r>
      <w:r>
        <w:rPr>
          <w:position w:val="1"/>
        </w:rPr>
        <w:t>Taylor</w:t>
      </w:r>
      <w:r>
        <w:rPr>
          <w:spacing w:val="8"/>
          <w:position w:val="1"/>
        </w:rPr>
        <w:t> </w:t>
      </w:r>
      <w:r>
        <w:rPr>
          <w:position w:val="1"/>
        </w:rPr>
        <w:t>series</w:t>
      </w:r>
      <w:r>
        <w:rPr>
          <w:spacing w:val="6"/>
          <w:position w:val="1"/>
        </w:rPr>
        <w:t> </w:t>
      </w:r>
      <w:r>
        <w:rPr>
          <w:position w:val="1"/>
        </w:rPr>
        <w:t>expansion</w:t>
      </w:r>
      <w:r>
        <w:rPr>
          <w:spacing w:val="8"/>
          <w:position w:val="1"/>
        </w:rPr>
        <w:t> </w:t>
      </w:r>
      <w:r>
        <w:rPr>
          <w:spacing w:val="-5"/>
          <w:position w:val="1"/>
        </w:rPr>
        <w:t>in</w:t>
      </w:r>
    </w:p>
    <w:p>
      <w:pPr>
        <w:pStyle w:val="BodyText"/>
        <w:spacing w:before="1"/>
        <w:rPr>
          <w:sz w:val="15"/>
        </w:rPr>
      </w:pPr>
    </w:p>
    <w:p>
      <w:pPr>
        <w:spacing w:after="0"/>
        <w:rPr>
          <w:sz w:val="15"/>
        </w:rPr>
        <w:sectPr>
          <w:type w:val="continuous"/>
          <w:pgSz w:w="11910" w:h="16840"/>
          <w:pgMar w:header="0" w:footer="1055" w:top="1360" w:bottom="280" w:left="1220" w:right="1220"/>
        </w:sectPr>
      </w:pPr>
    </w:p>
    <w:p>
      <w:pPr>
        <w:pStyle w:val="BodyText"/>
        <w:spacing w:before="119"/>
        <w:ind w:left="220"/>
      </w:pPr>
      <w:r>
        <w:rPr/>
        <w:t>the</w:t>
      </w:r>
      <w:r>
        <w:rPr>
          <w:spacing w:val="-2"/>
        </w:rPr>
        <w:t> </w:t>
      </w:r>
      <w:r>
        <w:rPr/>
        <w:t>neighbourhood</w:t>
      </w:r>
      <w:r>
        <w:rPr>
          <w:spacing w:val="-1"/>
        </w:rPr>
        <w:t> </w:t>
      </w:r>
      <w:r>
        <w:rPr/>
        <w:t>of</w:t>
      </w:r>
      <w:r>
        <w:rPr>
          <w:spacing w:val="-1"/>
        </w:rPr>
        <w:t> </w:t>
      </w:r>
      <w:r>
        <w:rPr/>
        <w:t>a</w:t>
      </w:r>
      <w:r>
        <w:rPr>
          <w:spacing w:val="-1"/>
        </w:rPr>
        <w:t> </w:t>
      </w:r>
      <w:r>
        <w:rPr>
          <w:spacing w:val="-2"/>
        </w:rPr>
        <w:t>point</w:t>
      </w:r>
    </w:p>
    <w:p>
      <w:pPr>
        <w:spacing w:before="112"/>
        <w:ind w:left="62" w:right="0" w:firstLine="0"/>
        <w:jc w:val="left"/>
        <w:rPr>
          <w:sz w:val="24"/>
        </w:rPr>
      </w:pPr>
      <w:r>
        <w:rPr/>
        <w:br w:type="column"/>
      </w:r>
      <w:r>
        <w:rPr>
          <w:rFonts w:ascii="Symbol" w:hAnsi="Symbol"/>
          <w:sz w:val="23"/>
        </w:rPr>
        <w:t></w:t>
      </w:r>
      <w:r>
        <w:rPr>
          <w:i/>
          <w:sz w:val="23"/>
          <w:vertAlign w:val="subscript"/>
        </w:rPr>
        <w:t>o</w:t>
      </w:r>
      <w:r>
        <w:rPr>
          <w:i/>
          <w:spacing w:val="-4"/>
          <w:sz w:val="23"/>
          <w:vertAlign w:val="baseline"/>
        </w:rPr>
        <w:t> </w:t>
      </w:r>
      <w:r>
        <w:rPr>
          <w:sz w:val="24"/>
          <w:vertAlign w:val="baseline"/>
        </w:rPr>
        <w:t>(Frangi</w:t>
      </w:r>
      <w:r>
        <w:rPr>
          <w:spacing w:val="4"/>
          <w:sz w:val="24"/>
          <w:vertAlign w:val="baseline"/>
        </w:rPr>
        <w:t> </w:t>
      </w:r>
      <w:r>
        <w:rPr>
          <w:i/>
          <w:sz w:val="24"/>
          <w:vertAlign w:val="baseline"/>
        </w:rPr>
        <w:t>et</w:t>
      </w:r>
      <w:r>
        <w:rPr>
          <w:i/>
          <w:spacing w:val="3"/>
          <w:sz w:val="24"/>
          <w:vertAlign w:val="baseline"/>
        </w:rPr>
        <w:t> </w:t>
      </w:r>
      <w:r>
        <w:rPr>
          <w:i/>
          <w:sz w:val="24"/>
          <w:vertAlign w:val="baseline"/>
        </w:rPr>
        <w:t>al.</w:t>
      </w:r>
      <w:r>
        <w:rPr>
          <w:sz w:val="24"/>
          <w:vertAlign w:val="baseline"/>
        </w:rPr>
        <w:t>,</w:t>
      </w:r>
      <w:r>
        <w:rPr>
          <w:spacing w:val="3"/>
          <w:sz w:val="24"/>
          <w:vertAlign w:val="baseline"/>
        </w:rPr>
        <w:t> </w:t>
      </w:r>
      <w:r>
        <w:rPr>
          <w:spacing w:val="-2"/>
          <w:sz w:val="24"/>
          <w:vertAlign w:val="baseline"/>
        </w:rPr>
        <w:t>1998),</w:t>
      </w:r>
    </w:p>
    <w:p>
      <w:pPr>
        <w:spacing w:after="0"/>
        <w:jc w:val="left"/>
        <w:rPr>
          <w:sz w:val="24"/>
        </w:rPr>
        <w:sectPr>
          <w:type w:val="continuous"/>
          <w:pgSz w:w="11910" w:h="16840"/>
          <w:pgMar w:header="0" w:footer="1055" w:top="1360" w:bottom="280" w:left="1220" w:right="1220"/>
          <w:cols w:num="2" w:equalWidth="0">
            <w:col w:w="3006" w:space="40"/>
            <w:col w:w="6424"/>
          </w:cols>
        </w:sectPr>
      </w:pPr>
    </w:p>
    <w:p>
      <w:pPr>
        <w:tabs>
          <w:tab w:pos="3944" w:val="left" w:leader="none"/>
        </w:tabs>
        <w:spacing w:before="79"/>
        <w:ind w:left="264" w:right="0" w:firstLine="0"/>
        <w:jc w:val="left"/>
        <w:rPr>
          <w:rFonts w:ascii="Symbol" w:hAnsi="Symbol"/>
          <w:sz w:val="25"/>
        </w:rPr>
      </w:pPr>
      <w:r>
        <w:rPr/>
        <mc:AlternateContent>
          <mc:Choice Requires="wps">
            <w:drawing>
              <wp:anchor distT="0" distB="0" distL="0" distR="0" allowOverlap="1" layoutInCell="1" locked="0" behindDoc="1" simplePos="0" relativeHeight="485181440">
                <wp:simplePos x="0" y="0"/>
                <wp:positionH relativeFrom="page">
                  <wp:posOffset>1227317</wp:posOffset>
                </wp:positionH>
                <wp:positionV relativeFrom="paragraph">
                  <wp:posOffset>208184</wp:posOffset>
                </wp:positionV>
                <wp:extent cx="2938145" cy="102235"/>
                <wp:effectExtent l="0" t="0" r="0" b="0"/>
                <wp:wrapNone/>
                <wp:docPr id="54" name="Textbox 54"/>
                <wp:cNvGraphicFramePr>
                  <a:graphicFrameLocks/>
                </wp:cNvGraphicFramePr>
                <a:graphic>
                  <a:graphicData uri="http://schemas.microsoft.com/office/word/2010/wordprocessingShape">
                    <wps:wsp>
                      <wps:cNvPr id="54" name="Textbox 54"/>
                      <wps:cNvSpPr txBox="1"/>
                      <wps:spPr>
                        <a:xfrm>
                          <a:off x="0" y="0"/>
                          <a:ext cx="2938145" cy="102235"/>
                        </a:xfrm>
                        <a:prstGeom prst="rect">
                          <a:avLst/>
                        </a:prstGeom>
                      </wps:spPr>
                      <wps:txbx>
                        <w:txbxContent>
                          <w:p>
                            <w:pPr>
                              <w:tabs>
                                <w:tab w:pos="618" w:val="left" w:leader="none"/>
                                <w:tab w:pos="1717" w:val="left" w:leader="none"/>
                                <w:tab w:pos="2619" w:val="left" w:leader="none"/>
                                <w:tab w:pos="2975" w:val="left" w:leader="none"/>
                                <w:tab w:pos="3701" w:val="left" w:leader="none"/>
                                <w:tab w:pos="4068" w:val="left" w:leader="none"/>
                                <w:tab w:pos="4551" w:val="left" w:leader="none"/>
                              </w:tabs>
                              <w:spacing w:line="160" w:lineRule="exact" w:before="0"/>
                              <w:ind w:left="0" w:right="0" w:firstLine="0"/>
                              <w:jc w:val="left"/>
                              <w:rPr>
                                <w:i/>
                                <w:sz w:val="14"/>
                              </w:rPr>
                            </w:pPr>
                            <w:r>
                              <w:rPr>
                                <w:i/>
                                <w:spacing w:val="-10"/>
                                <w:w w:val="105"/>
                                <w:sz w:val="14"/>
                              </w:rPr>
                              <w:t>o</w:t>
                            </w:r>
                            <w:r>
                              <w:rPr>
                                <w:i/>
                                <w:sz w:val="14"/>
                              </w:rPr>
                              <w:tab/>
                            </w:r>
                            <w:r>
                              <w:rPr>
                                <w:i/>
                                <w:spacing w:val="-10"/>
                                <w:w w:val="105"/>
                                <w:sz w:val="14"/>
                              </w:rPr>
                              <w:t>o</w:t>
                            </w:r>
                            <w:r>
                              <w:rPr>
                                <w:i/>
                                <w:sz w:val="14"/>
                              </w:rPr>
                              <w:tab/>
                            </w:r>
                            <w:r>
                              <w:rPr>
                                <w:i/>
                                <w:spacing w:val="-10"/>
                                <w:w w:val="105"/>
                                <w:sz w:val="14"/>
                              </w:rPr>
                              <w:t>o</w:t>
                            </w:r>
                            <w:r>
                              <w:rPr>
                                <w:i/>
                                <w:sz w:val="14"/>
                              </w:rPr>
                              <w:tab/>
                            </w:r>
                            <w:r>
                              <w:rPr>
                                <w:i/>
                                <w:spacing w:val="-10"/>
                                <w:w w:val="105"/>
                                <w:sz w:val="14"/>
                              </w:rPr>
                              <w:t>o</w:t>
                            </w:r>
                            <w:r>
                              <w:rPr>
                                <w:i/>
                                <w:sz w:val="14"/>
                              </w:rPr>
                              <w:tab/>
                            </w:r>
                            <w:r>
                              <w:rPr>
                                <w:i/>
                                <w:spacing w:val="-5"/>
                                <w:w w:val="105"/>
                                <w:sz w:val="14"/>
                              </w:rPr>
                              <w:t>o</w:t>
                            </w:r>
                            <w:r>
                              <w:rPr>
                                <w:spacing w:val="-5"/>
                                <w:w w:val="105"/>
                                <w:sz w:val="14"/>
                              </w:rPr>
                              <w:t>,</w:t>
                            </w:r>
                            <w:r>
                              <w:rPr>
                                <w:i/>
                                <w:spacing w:val="-5"/>
                                <w:w w:val="105"/>
                                <w:sz w:val="14"/>
                              </w:rPr>
                              <w:t>s</w:t>
                            </w:r>
                            <w:r>
                              <w:rPr>
                                <w:i/>
                                <w:sz w:val="14"/>
                              </w:rPr>
                              <w:tab/>
                            </w:r>
                            <w:r>
                              <w:rPr>
                                <w:i/>
                                <w:spacing w:val="-10"/>
                                <w:w w:val="105"/>
                                <w:sz w:val="14"/>
                              </w:rPr>
                              <w:t>o</w:t>
                            </w:r>
                            <w:r>
                              <w:rPr>
                                <w:i/>
                                <w:sz w:val="14"/>
                              </w:rPr>
                              <w:tab/>
                            </w:r>
                            <w:r>
                              <w:rPr>
                                <w:i/>
                                <w:spacing w:val="-5"/>
                                <w:w w:val="105"/>
                                <w:sz w:val="14"/>
                              </w:rPr>
                              <w:t>o</w:t>
                            </w:r>
                            <w:r>
                              <w:rPr>
                                <w:spacing w:val="-5"/>
                                <w:w w:val="105"/>
                                <w:sz w:val="14"/>
                              </w:rPr>
                              <w:t>,</w:t>
                            </w:r>
                            <w:r>
                              <w:rPr>
                                <w:i/>
                                <w:spacing w:val="-5"/>
                                <w:w w:val="105"/>
                                <w:sz w:val="14"/>
                              </w:rPr>
                              <w:t>s</w:t>
                            </w:r>
                            <w:r>
                              <w:rPr>
                                <w:i/>
                                <w:sz w:val="14"/>
                              </w:rPr>
                              <w:tab/>
                            </w:r>
                            <w:r>
                              <w:rPr>
                                <w:i/>
                                <w:spacing w:val="-10"/>
                                <w:w w:val="105"/>
                                <w:sz w:val="14"/>
                              </w:rPr>
                              <w:t>o</w:t>
                            </w:r>
                          </w:p>
                        </w:txbxContent>
                      </wps:txbx>
                      <wps:bodyPr wrap="square" lIns="0" tIns="0" rIns="0" bIns="0" rtlCol="0">
                        <a:noAutofit/>
                      </wps:bodyPr>
                    </wps:wsp>
                  </a:graphicData>
                </a:graphic>
              </wp:anchor>
            </w:drawing>
          </mc:Choice>
          <mc:Fallback>
            <w:pict>
              <v:shape style="position:absolute;margin-left:96.639191pt;margin-top:16.392466pt;width:231.35pt;height:8.0500pt;mso-position-horizontal-relative:page;mso-position-vertical-relative:paragraph;z-index:-18135040" type="#_x0000_t202" id="docshape27" filled="false" stroked="false">
                <v:textbox inset="0,0,0,0">
                  <w:txbxContent>
                    <w:p>
                      <w:pPr>
                        <w:tabs>
                          <w:tab w:pos="618" w:val="left" w:leader="none"/>
                          <w:tab w:pos="1717" w:val="left" w:leader="none"/>
                          <w:tab w:pos="2619" w:val="left" w:leader="none"/>
                          <w:tab w:pos="2975" w:val="left" w:leader="none"/>
                          <w:tab w:pos="3701" w:val="left" w:leader="none"/>
                          <w:tab w:pos="4068" w:val="left" w:leader="none"/>
                          <w:tab w:pos="4551" w:val="left" w:leader="none"/>
                        </w:tabs>
                        <w:spacing w:line="160" w:lineRule="exact" w:before="0"/>
                        <w:ind w:left="0" w:right="0" w:firstLine="0"/>
                        <w:jc w:val="left"/>
                        <w:rPr>
                          <w:i/>
                          <w:sz w:val="14"/>
                        </w:rPr>
                      </w:pPr>
                      <w:r>
                        <w:rPr>
                          <w:i/>
                          <w:spacing w:val="-10"/>
                          <w:w w:val="105"/>
                          <w:sz w:val="14"/>
                        </w:rPr>
                        <w:t>o</w:t>
                      </w:r>
                      <w:r>
                        <w:rPr>
                          <w:i/>
                          <w:sz w:val="14"/>
                        </w:rPr>
                        <w:tab/>
                      </w:r>
                      <w:r>
                        <w:rPr>
                          <w:i/>
                          <w:spacing w:val="-10"/>
                          <w:w w:val="105"/>
                          <w:sz w:val="14"/>
                        </w:rPr>
                        <w:t>o</w:t>
                      </w:r>
                      <w:r>
                        <w:rPr>
                          <w:i/>
                          <w:sz w:val="14"/>
                        </w:rPr>
                        <w:tab/>
                      </w:r>
                      <w:r>
                        <w:rPr>
                          <w:i/>
                          <w:spacing w:val="-10"/>
                          <w:w w:val="105"/>
                          <w:sz w:val="14"/>
                        </w:rPr>
                        <w:t>o</w:t>
                      </w:r>
                      <w:r>
                        <w:rPr>
                          <w:i/>
                          <w:sz w:val="14"/>
                        </w:rPr>
                        <w:tab/>
                      </w:r>
                      <w:r>
                        <w:rPr>
                          <w:i/>
                          <w:spacing w:val="-10"/>
                          <w:w w:val="105"/>
                          <w:sz w:val="14"/>
                        </w:rPr>
                        <w:t>o</w:t>
                      </w:r>
                      <w:r>
                        <w:rPr>
                          <w:i/>
                          <w:sz w:val="14"/>
                        </w:rPr>
                        <w:tab/>
                      </w:r>
                      <w:r>
                        <w:rPr>
                          <w:i/>
                          <w:spacing w:val="-5"/>
                          <w:w w:val="105"/>
                          <w:sz w:val="14"/>
                        </w:rPr>
                        <w:t>o</w:t>
                      </w:r>
                      <w:r>
                        <w:rPr>
                          <w:spacing w:val="-5"/>
                          <w:w w:val="105"/>
                          <w:sz w:val="14"/>
                        </w:rPr>
                        <w:t>,</w:t>
                      </w:r>
                      <w:r>
                        <w:rPr>
                          <w:i/>
                          <w:spacing w:val="-5"/>
                          <w:w w:val="105"/>
                          <w:sz w:val="14"/>
                        </w:rPr>
                        <w:t>s</w:t>
                      </w:r>
                      <w:r>
                        <w:rPr>
                          <w:i/>
                          <w:sz w:val="14"/>
                        </w:rPr>
                        <w:tab/>
                      </w:r>
                      <w:r>
                        <w:rPr>
                          <w:i/>
                          <w:spacing w:val="-10"/>
                          <w:w w:val="105"/>
                          <w:sz w:val="14"/>
                        </w:rPr>
                        <w:t>o</w:t>
                      </w:r>
                      <w:r>
                        <w:rPr>
                          <w:i/>
                          <w:sz w:val="14"/>
                        </w:rPr>
                        <w:tab/>
                      </w:r>
                      <w:r>
                        <w:rPr>
                          <w:i/>
                          <w:spacing w:val="-5"/>
                          <w:w w:val="105"/>
                          <w:sz w:val="14"/>
                        </w:rPr>
                        <w:t>o</w:t>
                      </w:r>
                      <w:r>
                        <w:rPr>
                          <w:spacing w:val="-5"/>
                          <w:w w:val="105"/>
                          <w:sz w:val="14"/>
                        </w:rPr>
                        <w:t>,</w:t>
                      </w:r>
                      <w:r>
                        <w:rPr>
                          <w:i/>
                          <w:spacing w:val="-5"/>
                          <w:w w:val="105"/>
                          <w:sz w:val="14"/>
                        </w:rPr>
                        <w:t>s</w:t>
                      </w:r>
                      <w:r>
                        <w:rPr>
                          <w:i/>
                          <w:sz w:val="14"/>
                        </w:rPr>
                        <w:tab/>
                      </w:r>
                      <w:r>
                        <w:rPr>
                          <w:i/>
                          <w:spacing w:val="-10"/>
                          <w:w w:val="105"/>
                          <w:sz w:val="14"/>
                        </w:rPr>
                        <w:t>o</w:t>
                      </w:r>
                    </w:p>
                  </w:txbxContent>
                </v:textbox>
                <w10:wrap type="none"/>
              </v:shape>
            </w:pict>
          </mc:Fallback>
        </mc:AlternateContent>
      </w:r>
      <w:r>
        <w:rPr>
          <w:i/>
          <w:spacing w:val="11"/>
          <w:position w:val="2"/>
          <w:sz w:val="25"/>
        </w:rPr>
        <w:t>L</w:t>
      </w:r>
      <w:r>
        <w:rPr>
          <w:rFonts w:ascii="Symbol" w:hAnsi="Symbol"/>
          <w:spacing w:val="11"/>
          <w:sz w:val="33"/>
        </w:rPr>
        <w:t></w:t>
      </w:r>
      <w:r>
        <w:rPr>
          <w:rFonts w:ascii="Symbol" w:hAnsi="Symbol"/>
          <w:spacing w:val="11"/>
          <w:position w:val="2"/>
          <w:sz w:val="25"/>
        </w:rPr>
        <w:t></w:t>
      </w:r>
      <w:r>
        <w:rPr>
          <w:spacing w:val="58"/>
          <w:position w:val="2"/>
          <w:sz w:val="25"/>
        </w:rPr>
        <w:t> </w:t>
      </w:r>
      <w:r>
        <w:rPr>
          <w:rFonts w:ascii="Symbol" w:hAnsi="Symbol"/>
          <w:position w:val="2"/>
          <w:sz w:val="25"/>
        </w:rPr>
        <w:t></w:t>
      </w:r>
      <w:r>
        <w:rPr>
          <w:spacing w:val="-36"/>
          <w:position w:val="2"/>
          <w:sz w:val="25"/>
        </w:rPr>
        <w:t> </w:t>
      </w:r>
      <w:r>
        <w:rPr>
          <w:rFonts w:ascii="Symbol" w:hAnsi="Symbol"/>
          <w:position w:val="2"/>
          <w:sz w:val="26"/>
        </w:rPr>
        <w:t></w:t>
      </w:r>
      <w:r>
        <w:rPr>
          <w:rFonts w:ascii="Symbol" w:hAnsi="Symbol"/>
          <w:position w:val="2"/>
          <w:sz w:val="25"/>
        </w:rPr>
        <w:t></w:t>
      </w:r>
      <w:r>
        <w:rPr>
          <w:spacing w:val="28"/>
          <w:position w:val="2"/>
          <w:sz w:val="25"/>
        </w:rPr>
        <w:t> </w:t>
      </w:r>
      <w:r>
        <w:rPr>
          <w:position w:val="2"/>
          <w:sz w:val="25"/>
        </w:rPr>
        <w:t>,</w:t>
      </w:r>
      <w:r>
        <w:rPr>
          <w:spacing w:val="-34"/>
          <w:position w:val="2"/>
          <w:sz w:val="25"/>
        </w:rPr>
        <w:t> </w:t>
      </w:r>
      <w:r>
        <w:rPr>
          <w:i/>
          <w:position w:val="2"/>
          <w:sz w:val="25"/>
        </w:rPr>
        <w:t>s</w:t>
      </w:r>
      <w:r>
        <w:rPr>
          <w:rFonts w:ascii="Symbol" w:hAnsi="Symbol"/>
          <w:sz w:val="33"/>
        </w:rPr>
        <w:t></w:t>
      </w:r>
      <w:r>
        <w:rPr>
          <w:spacing w:val="-30"/>
          <w:sz w:val="33"/>
        </w:rPr>
        <w:t> </w:t>
      </w:r>
      <w:r>
        <w:rPr>
          <w:rFonts w:ascii="Symbol" w:hAnsi="Symbol"/>
          <w:position w:val="2"/>
          <w:sz w:val="25"/>
        </w:rPr>
        <w:t></w:t>
      </w:r>
      <w:r>
        <w:rPr>
          <w:spacing w:val="-7"/>
          <w:position w:val="2"/>
          <w:sz w:val="25"/>
        </w:rPr>
        <w:t> </w:t>
      </w:r>
      <w:r>
        <w:rPr>
          <w:i/>
          <w:spacing w:val="11"/>
          <w:position w:val="2"/>
          <w:sz w:val="25"/>
        </w:rPr>
        <w:t>L</w:t>
      </w:r>
      <w:r>
        <w:rPr>
          <w:rFonts w:ascii="Symbol" w:hAnsi="Symbol"/>
          <w:spacing w:val="11"/>
          <w:sz w:val="33"/>
        </w:rPr>
        <w:t></w:t>
      </w:r>
      <w:r>
        <w:rPr>
          <w:rFonts w:ascii="Symbol" w:hAnsi="Symbol"/>
          <w:spacing w:val="11"/>
          <w:position w:val="2"/>
          <w:sz w:val="25"/>
        </w:rPr>
        <w:t></w:t>
      </w:r>
      <w:r>
        <w:rPr>
          <w:spacing w:val="30"/>
          <w:position w:val="2"/>
          <w:sz w:val="25"/>
        </w:rPr>
        <w:t> </w:t>
      </w:r>
      <w:r>
        <w:rPr>
          <w:position w:val="2"/>
          <w:sz w:val="25"/>
        </w:rPr>
        <w:t>,</w:t>
      </w:r>
      <w:r>
        <w:rPr>
          <w:spacing w:val="-35"/>
          <w:position w:val="2"/>
          <w:sz w:val="25"/>
        </w:rPr>
        <w:t> </w:t>
      </w:r>
      <w:r>
        <w:rPr>
          <w:i/>
          <w:position w:val="2"/>
          <w:sz w:val="25"/>
        </w:rPr>
        <w:t>s</w:t>
      </w:r>
      <w:r>
        <w:rPr>
          <w:rFonts w:ascii="Symbol" w:hAnsi="Symbol"/>
          <w:sz w:val="33"/>
        </w:rPr>
        <w:t></w:t>
      </w:r>
      <w:r>
        <w:rPr>
          <w:spacing w:val="-45"/>
          <w:sz w:val="33"/>
        </w:rPr>
        <w:t> </w:t>
      </w:r>
      <w:r>
        <w:rPr>
          <w:rFonts w:ascii="Symbol" w:hAnsi="Symbol"/>
          <w:position w:val="2"/>
          <w:sz w:val="25"/>
        </w:rPr>
        <w:t></w:t>
      </w:r>
      <w:r>
        <w:rPr>
          <w:spacing w:val="-35"/>
          <w:position w:val="2"/>
          <w:sz w:val="25"/>
        </w:rPr>
        <w:t> </w:t>
      </w:r>
      <w:r>
        <w:rPr>
          <w:rFonts w:ascii="Symbol" w:hAnsi="Symbol"/>
          <w:position w:val="2"/>
          <w:sz w:val="26"/>
        </w:rPr>
        <w:t></w:t>
      </w:r>
      <w:r>
        <w:rPr>
          <w:rFonts w:ascii="Symbol" w:hAnsi="Symbol"/>
          <w:position w:val="2"/>
          <w:sz w:val="25"/>
        </w:rPr>
        <w:t></w:t>
      </w:r>
      <w:r>
        <w:rPr>
          <w:spacing w:val="10"/>
          <w:position w:val="2"/>
          <w:sz w:val="25"/>
        </w:rPr>
        <w:t> </w:t>
      </w:r>
      <w:r>
        <w:rPr>
          <w:rFonts w:ascii="Symbol" w:hAnsi="Symbol"/>
          <w:spacing w:val="-5"/>
          <w:position w:val="2"/>
          <w:sz w:val="25"/>
          <w:vertAlign w:val="superscript"/>
        </w:rPr>
        <w:t></w:t>
      </w:r>
      <w:r>
        <w:rPr>
          <w:rFonts w:ascii="Symbol" w:hAnsi="Symbol"/>
          <w:spacing w:val="-5"/>
          <w:position w:val="2"/>
          <w:sz w:val="25"/>
          <w:vertAlign w:val="baseline"/>
        </w:rPr>
        <w:t></w:t>
      </w:r>
      <w:r>
        <w:rPr>
          <w:position w:val="2"/>
          <w:sz w:val="25"/>
          <w:vertAlign w:val="baseline"/>
        </w:rPr>
        <w:tab/>
      </w:r>
      <w:r>
        <w:rPr>
          <w:rFonts w:ascii="Symbol" w:hAnsi="Symbol"/>
          <w:position w:val="2"/>
          <w:sz w:val="25"/>
          <w:vertAlign w:val="baseline"/>
        </w:rPr>
        <w:t></w:t>
      </w:r>
      <w:r>
        <w:rPr>
          <w:spacing w:val="-34"/>
          <w:position w:val="2"/>
          <w:sz w:val="25"/>
          <w:vertAlign w:val="baseline"/>
        </w:rPr>
        <w:t> </w:t>
      </w:r>
      <w:r>
        <w:rPr>
          <w:rFonts w:ascii="Symbol" w:hAnsi="Symbol"/>
          <w:position w:val="2"/>
          <w:sz w:val="26"/>
          <w:vertAlign w:val="baseline"/>
        </w:rPr>
        <w:t></w:t>
      </w:r>
      <w:r>
        <w:rPr>
          <w:rFonts w:ascii="Symbol" w:hAnsi="Symbol"/>
          <w:position w:val="2"/>
          <w:sz w:val="25"/>
          <w:vertAlign w:val="baseline"/>
        </w:rPr>
        <w:t></w:t>
      </w:r>
      <w:r>
        <w:rPr>
          <w:spacing w:val="17"/>
          <w:position w:val="2"/>
          <w:sz w:val="25"/>
          <w:vertAlign w:val="baseline"/>
        </w:rPr>
        <w:t> </w:t>
      </w:r>
      <w:r>
        <w:rPr>
          <w:rFonts w:ascii="Symbol" w:hAnsi="Symbol"/>
          <w:position w:val="2"/>
          <w:sz w:val="25"/>
          <w:vertAlign w:val="superscript"/>
        </w:rPr>
        <w:t></w:t>
      </w:r>
      <w:r>
        <w:rPr>
          <w:rFonts w:ascii="Symbol" w:hAnsi="Symbol"/>
          <w:position w:val="2"/>
          <w:sz w:val="25"/>
          <w:vertAlign w:val="baseline"/>
        </w:rPr>
        <w:t></w:t>
      </w:r>
      <w:r>
        <w:rPr>
          <w:spacing w:val="30"/>
          <w:position w:val="2"/>
          <w:sz w:val="25"/>
          <w:vertAlign w:val="baseline"/>
        </w:rPr>
        <w:t>  </w:t>
      </w:r>
      <w:r>
        <w:rPr>
          <w:rFonts w:ascii="Symbol" w:hAnsi="Symbol"/>
          <w:spacing w:val="-5"/>
          <w:position w:val="2"/>
          <w:sz w:val="26"/>
          <w:vertAlign w:val="baseline"/>
        </w:rPr>
        <w:t></w:t>
      </w:r>
      <w:r>
        <w:rPr>
          <w:rFonts w:ascii="Symbol" w:hAnsi="Symbol"/>
          <w:spacing w:val="-5"/>
          <w:position w:val="2"/>
          <w:sz w:val="25"/>
          <w:vertAlign w:val="baseline"/>
        </w:rPr>
        <w:t></w:t>
      </w:r>
    </w:p>
    <w:p>
      <w:pPr>
        <w:pStyle w:val="BodyText"/>
        <w:spacing w:before="166"/>
        <w:ind w:left="264"/>
      </w:pPr>
      <w:r>
        <w:rPr/>
        <w:br w:type="column"/>
      </w:r>
      <w:r>
        <w:rPr>
          <w:spacing w:val="-2"/>
        </w:rPr>
        <w:t>(2.8)</w:t>
      </w:r>
    </w:p>
    <w:p>
      <w:pPr>
        <w:spacing w:after="0"/>
        <w:sectPr>
          <w:pgSz w:w="11910" w:h="16840"/>
          <w:pgMar w:header="0" w:footer="1055" w:top="1300" w:bottom="1240" w:left="1220" w:right="1220"/>
          <w:cols w:num="2" w:equalWidth="0">
            <w:col w:w="5307" w:space="3171"/>
            <w:col w:w="992"/>
          </w:cols>
        </w:sectPr>
      </w:pPr>
    </w:p>
    <w:p>
      <w:pPr>
        <w:pStyle w:val="BodyText"/>
        <w:spacing w:before="216"/>
      </w:pPr>
    </w:p>
    <w:p>
      <w:pPr>
        <w:pStyle w:val="BodyText"/>
        <w:ind w:left="220"/>
      </w:pPr>
      <w:r>
        <w:rPr/>
        <w:t>This</w:t>
      </w:r>
      <w:r>
        <w:rPr>
          <w:spacing w:val="16"/>
        </w:rPr>
        <w:t> </w:t>
      </w:r>
      <w:r>
        <w:rPr/>
        <w:t>expansion</w:t>
      </w:r>
      <w:r>
        <w:rPr>
          <w:spacing w:val="18"/>
        </w:rPr>
        <w:t> </w:t>
      </w:r>
      <w:r>
        <w:rPr/>
        <w:t>approximates</w:t>
      </w:r>
      <w:r>
        <w:rPr>
          <w:spacing w:val="18"/>
        </w:rPr>
        <w:t> </w:t>
      </w:r>
      <w:r>
        <w:rPr/>
        <w:t>the</w:t>
      </w:r>
      <w:r>
        <w:rPr>
          <w:spacing w:val="17"/>
        </w:rPr>
        <w:t> </w:t>
      </w:r>
      <w:r>
        <w:rPr/>
        <w:t>structure</w:t>
      </w:r>
      <w:r>
        <w:rPr>
          <w:spacing w:val="15"/>
        </w:rPr>
        <w:t> </w:t>
      </w:r>
      <w:r>
        <w:rPr/>
        <w:t>of</w:t>
      </w:r>
      <w:r>
        <w:rPr>
          <w:spacing w:val="17"/>
        </w:rPr>
        <w:t> </w:t>
      </w:r>
      <w:r>
        <w:rPr/>
        <w:t>the</w:t>
      </w:r>
      <w:r>
        <w:rPr>
          <w:spacing w:val="20"/>
        </w:rPr>
        <w:t> </w:t>
      </w:r>
      <w:r>
        <w:rPr/>
        <w:t>image</w:t>
      </w:r>
      <w:r>
        <w:rPr>
          <w:spacing w:val="16"/>
        </w:rPr>
        <w:t> </w:t>
      </w:r>
      <w:r>
        <w:rPr/>
        <w:t>up</w:t>
      </w:r>
      <w:r>
        <w:rPr>
          <w:spacing w:val="17"/>
        </w:rPr>
        <w:t> </w:t>
      </w:r>
      <w:r>
        <w:rPr/>
        <w:t>to</w:t>
      </w:r>
      <w:r>
        <w:rPr>
          <w:spacing w:val="18"/>
        </w:rPr>
        <w:t> </w:t>
      </w:r>
      <w:r>
        <w:rPr/>
        <w:t>second</w:t>
      </w:r>
      <w:r>
        <w:rPr>
          <w:spacing w:val="17"/>
        </w:rPr>
        <w:t> </w:t>
      </w:r>
      <w:r>
        <w:rPr/>
        <w:t>order.</w:t>
      </w:r>
      <w:r>
        <w:rPr>
          <w:spacing w:val="-28"/>
        </w:rPr>
        <w:t> </w:t>
      </w:r>
      <w:r>
        <w:rPr>
          <w:rFonts w:ascii="Symbol" w:hAnsi="Symbol"/>
          <w:spacing w:val="9"/>
          <w:sz w:val="23"/>
        </w:rPr>
        <w:t></w:t>
      </w:r>
      <w:r>
        <w:rPr>
          <w:i/>
          <w:spacing w:val="9"/>
          <w:sz w:val="23"/>
          <w:vertAlign w:val="subscript"/>
        </w:rPr>
        <w:t>o</w:t>
      </w:r>
      <w:r>
        <w:rPr>
          <w:spacing w:val="9"/>
          <w:sz w:val="23"/>
          <w:vertAlign w:val="subscript"/>
        </w:rPr>
        <w:t>,</w:t>
      </w:r>
      <w:r>
        <w:rPr>
          <w:i/>
          <w:spacing w:val="9"/>
          <w:sz w:val="23"/>
          <w:vertAlign w:val="subscript"/>
        </w:rPr>
        <w:t>s</w:t>
      </w:r>
      <w:r>
        <w:rPr>
          <w:i/>
          <w:spacing w:val="-2"/>
          <w:sz w:val="23"/>
          <w:vertAlign w:val="baseline"/>
        </w:rPr>
        <w:t> </w:t>
      </w:r>
      <w:r>
        <w:rPr>
          <w:vertAlign w:val="baseline"/>
        </w:rPr>
        <w:t>and</w:t>
      </w:r>
      <w:r>
        <w:rPr>
          <w:spacing w:val="49"/>
          <w:vertAlign w:val="baseline"/>
        </w:rPr>
        <w:t> </w:t>
      </w:r>
      <w:r>
        <w:rPr>
          <w:rFonts w:ascii="Symbol" w:hAnsi="Symbol"/>
          <w:sz w:val="23"/>
          <w:vertAlign w:val="baseline"/>
        </w:rPr>
        <w:t></w:t>
      </w:r>
      <w:r>
        <w:rPr>
          <w:spacing w:val="-36"/>
          <w:sz w:val="23"/>
          <w:vertAlign w:val="baseline"/>
        </w:rPr>
        <w:t> </w:t>
      </w:r>
      <w:r>
        <w:rPr>
          <w:i/>
          <w:sz w:val="23"/>
          <w:vertAlign w:val="subscript"/>
        </w:rPr>
        <w:t>o</w:t>
      </w:r>
      <w:r>
        <w:rPr>
          <w:sz w:val="23"/>
          <w:vertAlign w:val="subscript"/>
        </w:rPr>
        <w:t>,</w:t>
      </w:r>
      <w:r>
        <w:rPr>
          <w:i/>
          <w:sz w:val="23"/>
          <w:vertAlign w:val="subscript"/>
        </w:rPr>
        <w:t>s</w:t>
      </w:r>
      <w:r>
        <w:rPr>
          <w:i/>
          <w:spacing w:val="-14"/>
          <w:sz w:val="23"/>
          <w:vertAlign w:val="baseline"/>
        </w:rPr>
        <w:t> </w:t>
      </w:r>
      <w:r>
        <w:rPr>
          <w:spacing w:val="-5"/>
          <w:vertAlign w:val="baseline"/>
        </w:rPr>
        <w:t>are</w:t>
      </w:r>
    </w:p>
    <w:p>
      <w:pPr>
        <w:pStyle w:val="BodyText"/>
        <w:spacing w:before="33"/>
        <w:rPr>
          <w:sz w:val="20"/>
        </w:rPr>
      </w:pPr>
    </w:p>
    <w:p>
      <w:pPr>
        <w:spacing w:after="0"/>
        <w:rPr>
          <w:sz w:val="20"/>
        </w:rPr>
        <w:sectPr>
          <w:type w:val="continuous"/>
          <w:pgSz w:w="11910" w:h="16840"/>
          <w:pgMar w:header="0" w:footer="1055" w:top="1360" w:bottom="280" w:left="1220" w:right="1220"/>
        </w:sectPr>
      </w:pPr>
    </w:p>
    <w:p>
      <w:pPr>
        <w:pStyle w:val="BodyText"/>
        <w:spacing w:before="116"/>
        <w:ind w:left="220"/>
      </w:pPr>
      <w:r>
        <w:rPr/>
        <w:t>the</w:t>
      </w:r>
      <w:r>
        <w:rPr>
          <w:spacing w:val="76"/>
        </w:rPr>
        <w:t> </w:t>
      </w:r>
      <w:r>
        <w:rPr/>
        <w:t>gradient</w:t>
      </w:r>
      <w:r>
        <w:rPr>
          <w:spacing w:val="77"/>
        </w:rPr>
        <w:t> </w:t>
      </w:r>
      <w:r>
        <w:rPr/>
        <w:t>vector</w:t>
      </w:r>
      <w:r>
        <w:rPr>
          <w:spacing w:val="77"/>
        </w:rPr>
        <w:t> </w:t>
      </w:r>
      <w:r>
        <w:rPr/>
        <w:t>and</w:t>
      </w:r>
      <w:r>
        <w:rPr>
          <w:spacing w:val="78"/>
        </w:rPr>
        <w:t> </w:t>
      </w:r>
      <w:r>
        <w:rPr/>
        <w:t>Hessian</w:t>
      </w:r>
      <w:r>
        <w:rPr>
          <w:spacing w:val="77"/>
        </w:rPr>
        <w:t> </w:t>
      </w:r>
      <w:r>
        <w:rPr/>
        <w:t>matrix</w:t>
      </w:r>
      <w:r>
        <w:rPr>
          <w:spacing w:val="77"/>
        </w:rPr>
        <w:t> </w:t>
      </w:r>
      <w:r>
        <w:rPr/>
        <w:t>of</w:t>
      </w:r>
      <w:r>
        <w:rPr>
          <w:spacing w:val="7"/>
        </w:rPr>
        <w:t> </w:t>
      </w:r>
      <w:r>
        <w:rPr/>
        <w:t>the</w:t>
      </w:r>
      <w:r>
        <w:rPr>
          <w:spacing w:val="74"/>
        </w:rPr>
        <w:t> </w:t>
      </w:r>
      <w:r>
        <w:rPr/>
        <w:t>image</w:t>
      </w:r>
      <w:r>
        <w:rPr>
          <w:spacing w:val="76"/>
        </w:rPr>
        <w:t> </w:t>
      </w:r>
      <w:r>
        <w:rPr/>
        <w:t>computed</w:t>
      </w:r>
      <w:r>
        <w:rPr>
          <w:spacing w:val="77"/>
        </w:rPr>
        <w:t> </w:t>
      </w:r>
      <w:r>
        <w:rPr>
          <w:spacing w:val="-5"/>
        </w:rPr>
        <w:t>in</w:t>
      </w:r>
    </w:p>
    <w:p>
      <w:pPr>
        <w:spacing w:before="106"/>
        <w:ind w:left="138" w:right="0" w:firstLine="0"/>
        <w:jc w:val="left"/>
        <w:rPr>
          <w:sz w:val="24"/>
        </w:rPr>
      </w:pPr>
      <w:r>
        <w:rPr/>
        <w:br w:type="column"/>
      </w:r>
      <w:r>
        <w:rPr>
          <w:rFonts w:ascii="Symbol" w:hAnsi="Symbol"/>
          <w:sz w:val="23"/>
        </w:rPr>
        <w:t></w:t>
      </w:r>
      <w:r>
        <w:rPr>
          <w:i/>
          <w:position w:val="-5"/>
          <w:sz w:val="13"/>
        </w:rPr>
        <w:t>o</w:t>
      </w:r>
      <w:r>
        <w:rPr>
          <w:i/>
          <w:spacing w:val="76"/>
          <w:w w:val="150"/>
          <w:position w:val="-5"/>
          <w:sz w:val="13"/>
        </w:rPr>
        <w:t> </w:t>
      </w:r>
      <w:r>
        <w:rPr>
          <w:sz w:val="24"/>
        </w:rPr>
        <w:t>at</w:t>
      </w:r>
      <w:r>
        <w:rPr>
          <w:spacing w:val="54"/>
          <w:w w:val="150"/>
          <w:sz w:val="24"/>
        </w:rPr>
        <w:t> </w:t>
      </w:r>
      <w:r>
        <w:rPr>
          <w:sz w:val="24"/>
        </w:rPr>
        <w:t>scale</w:t>
      </w:r>
      <w:r>
        <w:rPr>
          <w:spacing w:val="52"/>
          <w:sz w:val="24"/>
        </w:rPr>
        <w:t> </w:t>
      </w:r>
      <w:r>
        <w:rPr>
          <w:i/>
          <w:position w:val="1"/>
          <w:sz w:val="24"/>
        </w:rPr>
        <w:t>s</w:t>
      </w:r>
      <w:r>
        <w:rPr>
          <w:i/>
          <w:spacing w:val="-6"/>
          <w:position w:val="1"/>
          <w:sz w:val="24"/>
        </w:rPr>
        <w:t> </w:t>
      </w:r>
      <w:r>
        <w:rPr>
          <w:sz w:val="24"/>
        </w:rPr>
        <w:t>.</w:t>
      </w:r>
      <w:r>
        <w:rPr>
          <w:spacing w:val="12"/>
          <w:sz w:val="24"/>
        </w:rPr>
        <w:t> </w:t>
      </w:r>
      <w:r>
        <w:rPr>
          <w:spacing w:val="-5"/>
          <w:sz w:val="24"/>
        </w:rPr>
        <w:t>The</w:t>
      </w:r>
    </w:p>
    <w:p>
      <w:pPr>
        <w:spacing w:after="0"/>
        <w:jc w:val="left"/>
        <w:rPr>
          <w:sz w:val="24"/>
        </w:rPr>
        <w:sectPr>
          <w:type w:val="continuous"/>
          <w:pgSz w:w="11910" w:h="16840"/>
          <w:pgMar w:header="0" w:footer="1055" w:top="1360" w:bottom="280" w:left="1220" w:right="1220"/>
          <w:cols w:num="2" w:equalWidth="0">
            <w:col w:w="7152" w:space="40"/>
            <w:col w:w="2278"/>
          </w:cols>
        </w:sectPr>
      </w:pPr>
    </w:p>
    <w:p>
      <w:pPr>
        <w:pStyle w:val="BodyText"/>
        <w:spacing w:before="26"/>
      </w:pPr>
    </w:p>
    <w:p>
      <w:pPr>
        <w:pStyle w:val="BodyText"/>
        <w:spacing w:line="475" w:lineRule="auto"/>
        <w:ind w:left="220" w:right="214"/>
        <w:jc w:val="both"/>
      </w:pPr>
      <w:r>
        <w:rPr/>
        <w:t>concepts of linear scale space theory (Florack </w:t>
      </w:r>
      <w:r>
        <w:rPr>
          <w:i/>
        </w:rPr>
        <w:t>et al.</w:t>
      </w:r>
      <w:r>
        <w:rPr/>
        <w:t>, 1992; Koenderink, 1984) is used to </w:t>
      </w:r>
      <w:r>
        <w:rPr>
          <w:position w:val="1"/>
        </w:rPr>
        <w:t>calculate these differential operators of</w:t>
      </w:r>
      <w:r>
        <w:rPr>
          <w:spacing w:val="40"/>
          <w:position w:val="1"/>
        </w:rPr>
        <w:t> </w:t>
      </w:r>
      <w:r>
        <w:rPr>
          <w:i/>
        </w:rPr>
        <w:t>L</w:t>
      </w:r>
      <w:r>
        <w:rPr>
          <w:i/>
          <w:spacing w:val="-15"/>
        </w:rPr>
        <w:t> </w:t>
      </w:r>
      <w:r>
        <w:rPr>
          <w:position w:val="1"/>
        </w:rPr>
        <w:t>in a well-posed fashion. The differentiation is </w:t>
      </w:r>
      <w:r>
        <w:rPr/>
        <w:t>defined as a convolution with derivatives of Gaussians(Frangi </w:t>
      </w:r>
      <w:r>
        <w:rPr>
          <w:i/>
        </w:rPr>
        <w:t>et al.</w:t>
      </w:r>
      <w:r>
        <w:rPr/>
        <w:t>, 1998):</w:t>
      </w:r>
    </w:p>
    <w:p>
      <w:pPr>
        <w:spacing w:after="0" w:line="475" w:lineRule="auto"/>
        <w:jc w:val="both"/>
        <w:sectPr>
          <w:type w:val="continuous"/>
          <w:pgSz w:w="11910" w:h="16840"/>
          <w:pgMar w:header="0" w:footer="1055" w:top="1360" w:bottom="280" w:left="1220" w:right="1220"/>
        </w:sectPr>
      </w:pPr>
    </w:p>
    <w:p>
      <w:pPr>
        <w:spacing w:line="340" w:lineRule="exact" w:before="2"/>
        <w:ind w:left="357" w:right="0" w:firstLine="0"/>
        <w:jc w:val="left"/>
        <w:rPr>
          <w:rFonts w:ascii="Symbol" w:hAnsi="Symbol"/>
          <w:sz w:val="31"/>
        </w:rPr>
      </w:pPr>
      <w:r>
        <w:rPr>
          <w:rFonts w:ascii="Symbol" w:hAnsi="Symbol"/>
          <w:position w:val="17"/>
          <w:sz w:val="24"/>
        </w:rPr>
        <w:t></w:t>
      </w:r>
      <w:r>
        <w:rPr>
          <w:spacing w:val="78"/>
          <w:position w:val="17"/>
          <w:sz w:val="24"/>
        </w:rPr>
        <w:t> </w:t>
      </w:r>
      <w:r>
        <w:rPr>
          <w:i/>
          <w:position w:val="2"/>
          <w:sz w:val="24"/>
        </w:rPr>
        <w:t>L</w:t>
      </w:r>
      <w:r>
        <w:rPr>
          <w:i/>
          <w:spacing w:val="-35"/>
          <w:position w:val="2"/>
          <w:sz w:val="24"/>
        </w:rPr>
        <w:t> </w:t>
      </w:r>
      <w:r>
        <w:rPr>
          <w:rFonts w:ascii="Symbol" w:hAnsi="Symbol"/>
          <w:sz w:val="31"/>
        </w:rPr>
        <w:t></w:t>
      </w:r>
      <w:r>
        <w:rPr>
          <w:rFonts w:ascii="Symbol" w:hAnsi="Symbol"/>
          <w:position w:val="2"/>
          <w:sz w:val="24"/>
        </w:rPr>
        <w:t></w:t>
      </w:r>
      <w:r>
        <w:rPr>
          <w:position w:val="2"/>
          <w:sz w:val="24"/>
        </w:rPr>
        <w:t>,</w:t>
      </w:r>
      <w:r>
        <w:rPr>
          <w:spacing w:val="-28"/>
          <w:position w:val="2"/>
          <w:sz w:val="24"/>
        </w:rPr>
        <w:t> </w:t>
      </w:r>
      <w:r>
        <w:rPr>
          <w:i/>
          <w:position w:val="2"/>
          <w:sz w:val="24"/>
        </w:rPr>
        <w:t>s</w:t>
      </w:r>
      <w:r>
        <w:rPr>
          <w:rFonts w:ascii="Symbol" w:hAnsi="Symbol"/>
          <w:sz w:val="31"/>
        </w:rPr>
        <w:t></w:t>
      </w:r>
      <w:r>
        <w:rPr>
          <w:spacing w:val="-19"/>
          <w:sz w:val="31"/>
        </w:rPr>
        <w:t> </w:t>
      </w:r>
      <w:r>
        <w:rPr>
          <w:rFonts w:ascii="Symbol" w:hAnsi="Symbol"/>
          <w:position w:val="2"/>
          <w:sz w:val="24"/>
        </w:rPr>
        <w:t></w:t>
      </w:r>
      <w:r>
        <w:rPr>
          <w:spacing w:val="2"/>
          <w:position w:val="2"/>
          <w:sz w:val="24"/>
        </w:rPr>
        <w:t> </w:t>
      </w:r>
      <w:r>
        <w:rPr>
          <w:i/>
          <w:position w:val="2"/>
          <w:sz w:val="24"/>
        </w:rPr>
        <w:t>s</w:t>
      </w:r>
      <w:r>
        <w:rPr>
          <w:rFonts w:ascii="Symbol" w:hAnsi="Symbol"/>
          <w:position w:val="2"/>
          <w:sz w:val="24"/>
          <w:vertAlign w:val="superscript"/>
        </w:rPr>
        <w:t></w:t>
      </w:r>
      <w:r>
        <w:rPr>
          <w:spacing w:val="-11"/>
          <w:position w:val="2"/>
          <w:sz w:val="24"/>
          <w:vertAlign w:val="baseline"/>
        </w:rPr>
        <w:t> </w:t>
      </w:r>
      <w:r>
        <w:rPr>
          <w:i/>
          <w:position w:val="2"/>
          <w:sz w:val="24"/>
          <w:vertAlign w:val="baseline"/>
        </w:rPr>
        <w:t>L</w:t>
      </w:r>
      <w:r>
        <w:rPr>
          <w:i/>
          <w:spacing w:val="-35"/>
          <w:position w:val="2"/>
          <w:sz w:val="24"/>
          <w:vertAlign w:val="baseline"/>
        </w:rPr>
        <w:t> </w:t>
      </w:r>
      <w:r>
        <w:rPr>
          <w:rFonts w:ascii="Symbol" w:hAnsi="Symbol"/>
          <w:spacing w:val="12"/>
          <w:sz w:val="31"/>
          <w:vertAlign w:val="baseline"/>
        </w:rPr>
        <w:t></w:t>
      </w:r>
      <w:r>
        <w:rPr>
          <w:rFonts w:ascii="Symbol" w:hAnsi="Symbol"/>
          <w:spacing w:val="12"/>
          <w:position w:val="2"/>
          <w:sz w:val="24"/>
          <w:vertAlign w:val="baseline"/>
        </w:rPr>
        <w:t></w:t>
      </w:r>
      <w:r>
        <w:rPr>
          <w:rFonts w:ascii="Symbol" w:hAnsi="Symbol"/>
          <w:spacing w:val="12"/>
          <w:sz w:val="31"/>
          <w:vertAlign w:val="baseline"/>
        </w:rPr>
        <w:t></w:t>
      </w:r>
      <w:r>
        <w:rPr>
          <w:spacing w:val="-46"/>
          <w:sz w:val="31"/>
          <w:vertAlign w:val="baseline"/>
        </w:rPr>
        <w:t> </w:t>
      </w:r>
      <w:r>
        <w:rPr>
          <w:rFonts w:ascii="Symbol" w:hAnsi="Symbol"/>
          <w:position w:val="2"/>
          <w:sz w:val="24"/>
          <w:vertAlign w:val="baseline"/>
        </w:rPr>
        <w:t></w:t>
      </w:r>
      <w:r>
        <w:rPr>
          <w:spacing w:val="40"/>
          <w:position w:val="2"/>
          <w:sz w:val="24"/>
          <w:vertAlign w:val="baseline"/>
        </w:rPr>
        <w:t> </w:t>
      </w:r>
      <w:r>
        <w:rPr>
          <w:rFonts w:ascii="Symbol" w:hAnsi="Symbol"/>
          <w:position w:val="17"/>
          <w:sz w:val="24"/>
          <w:vertAlign w:val="baseline"/>
        </w:rPr>
        <w:t></w:t>
      </w:r>
      <w:r>
        <w:rPr>
          <w:spacing w:val="34"/>
          <w:position w:val="17"/>
          <w:sz w:val="24"/>
          <w:vertAlign w:val="baseline"/>
        </w:rPr>
        <w:t> </w:t>
      </w:r>
      <w:r>
        <w:rPr>
          <w:i/>
          <w:position w:val="2"/>
          <w:sz w:val="24"/>
          <w:vertAlign w:val="baseline"/>
        </w:rPr>
        <w:t>G</w:t>
      </w:r>
      <w:r>
        <w:rPr>
          <w:i/>
          <w:spacing w:val="-30"/>
          <w:position w:val="2"/>
          <w:sz w:val="24"/>
          <w:vertAlign w:val="baseline"/>
        </w:rPr>
        <w:t> </w:t>
      </w:r>
      <w:r>
        <w:rPr>
          <w:rFonts w:ascii="Symbol" w:hAnsi="Symbol"/>
          <w:sz w:val="31"/>
          <w:vertAlign w:val="baseline"/>
        </w:rPr>
        <w:t></w:t>
      </w:r>
      <w:r>
        <w:rPr>
          <w:rFonts w:ascii="Symbol" w:hAnsi="Symbol"/>
          <w:position w:val="2"/>
          <w:sz w:val="24"/>
          <w:vertAlign w:val="baseline"/>
        </w:rPr>
        <w:t></w:t>
      </w:r>
      <w:r>
        <w:rPr>
          <w:position w:val="2"/>
          <w:sz w:val="24"/>
          <w:vertAlign w:val="baseline"/>
        </w:rPr>
        <w:t>,</w:t>
      </w:r>
      <w:r>
        <w:rPr>
          <w:spacing w:val="-29"/>
          <w:position w:val="2"/>
          <w:sz w:val="24"/>
          <w:vertAlign w:val="baseline"/>
        </w:rPr>
        <w:t> </w:t>
      </w:r>
      <w:r>
        <w:rPr>
          <w:i/>
          <w:spacing w:val="4"/>
          <w:position w:val="2"/>
          <w:sz w:val="24"/>
          <w:vertAlign w:val="baseline"/>
        </w:rPr>
        <w:t>s</w:t>
      </w:r>
      <w:r>
        <w:rPr>
          <w:rFonts w:ascii="Symbol" w:hAnsi="Symbol"/>
          <w:spacing w:val="4"/>
          <w:sz w:val="31"/>
          <w:vertAlign w:val="baseline"/>
        </w:rPr>
        <w:t></w:t>
      </w:r>
    </w:p>
    <w:p>
      <w:pPr>
        <w:tabs>
          <w:tab w:pos="2563" w:val="left" w:leader="none"/>
        </w:tabs>
        <w:spacing w:line="20" w:lineRule="exact"/>
        <w:ind w:left="261" w:right="0" w:firstLine="0"/>
        <w:rPr>
          <w:rFonts w:ascii="Symbol" w:hAnsi="Symbol"/>
          <w:sz w:val="2"/>
        </w:rPr>
      </w:pPr>
      <w:r>
        <w:rPr>
          <w:rFonts w:ascii="Symbol" w:hAnsi="Symbol"/>
          <w:sz w:val="2"/>
        </w:rPr>
        <mc:AlternateContent>
          <mc:Choice Requires="wps">
            <w:drawing>
              <wp:inline distT="0" distB="0" distL="0" distR="0">
                <wp:extent cx="201295" cy="7620"/>
                <wp:effectExtent l="9525" t="0" r="0" b="1905"/>
                <wp:docPr id="55" name="Group 55"/>
                <wp:cNvGraphicFramePr>
                  <a:graphicFrameLocks/>
                </wp:cNvGraphicFramePr>
                <a:graphic>
                  <a:graphicData uri="http://schemas.microsoft.com/office/word/2010/wordprocessingGroup">
                    <wpg:wgp>
                      <wpg:cNvPr id="55" name="Group 55"/>
                      <wpg:cNvGrpSpPr/>
                      <wpg:grpSpPr>
                        <a:xfrm>
                          <a:off x="0" y="0"/>
                          <a:ext cx="201295" cy="7620"/>
                          <a:chExt cx="201295" cy="7620"/>
                        </a:xfrm>
                      </wpg:grpSpPr>
                      <wps:wsp>
                        <wps:cNvPr id="56" name="Graphic 56"/>
                        <wps:cNvSpPr/>
                        <wps:spPr>
                          <a:xfrm>
                            <a:off x="0" y="3645"/>
                            <a:ext cx="201295" cy="1270"/>
                          </a:xfrm>
                          <a:custGeom>
                            <a:avLst/>
                            <a:gdLst/>
                            <a:ahLst/>
                            <a:cxnLst/>
                            <a:rect l="l" t="t" r="r" b="b"/>
                            <a:pathLst>
                              <a:path w="201295" h="0">
                                <a:moveTo>
                                  <a:pt x="0" y="0"/>
                                </a:moveTo>
                                <a:lnTo>
                                  <a:pt x="200809" y="0"/>
                                </a:lnTo>
                              </a:path>
                            </a:pathLst>
                          </a:custGeom>
                          <a:ln w="729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5.85pt;height:.6pt;mso-position-horizontal-relative:char;mso-position-vertical-relative:line" id="docshapegroup28" coordorigin="0,0" coordsize="317,12">
                <v:line style="position:absolute" from="0,6" to="316,6" stroked="true" strokeweight=".574085pt" strokecolor="#000000">
                  <v:stroke dashstyle="solid"/>
                </v:line>
              </v:group>
            </w:pict>
          </mc:Fallback>
        </mc:AlternateContent>
      </w:r>
      <w:r>
        <w:rPr>
          <w:rFonts w:ascii="Symbol" w:hAnsi="Symbol"/>
          <w:sz w:val="2"/>
        </w:rPr>
      </w:r>
      <w:r>
        <w:rPr>
          <w:rFonts w:ascii="Symbol" w:hAnsi="Symbol"/>
          <w:sz w:val="2"/>
        </w:rPr>
        <w:t></w:t>
      </w:r>
      <w:r>
        <w:rPr>
          <w:rFonts w:ascii="Symbol" w:hAnsi="Symbol"/>
          <w:sz w:val="2"/>
        </w:rPr>
        <mc:AlternateContent>
          <mc:Choice Requires="wps">
            <w:drawing>
              <wp:inline distT="0" distB="0" distL="0" distR="0">
                <wp:extent cx="158115" cy="7620"/>
                <wp:effectExtent l="9525" t="0" r="0" b="1905"/>
                <wp:docPr id="57" name="Group 57"/>
                <wp:cNvGraphicFramePr>
                  <a:graphicFrameLocks/>
                </wp:cNvGraphicFramePr>
                <a:graphic>
                  <a:graphicData uri="http://schemas.microsoft.com/office/word/2010/wordprocessingGroup">
                    <wpg:wgp>
                      <wpg:cNvPr id="57" name="Group 57"/>
                      <wpg:cNvGrpSpPr/>
                      <wpg:grpSpPr>
                        <a:xfrm>
                          <a:off x="0" y="0"/>
                          <a:ext cx="158115" cy="7620"/>
                          <a:chExt cx="158115" cy="7620"/>
                        </a:xfrm>
                      </wpg:grpSpPr>
                      <wps:wsp>
                        <wps:cNvPr id="58" name="Graphic 58"/>
                        <wps:cNvSpPr/>
                        <wps:spPr>
                          <a:xfrm>
                            <a:off x="0" y="3645"/>
                            <a:ext cx="158115" cy="1270"/>
                          </a:xfrm>
                          <a:custGeom>
                            <a:avLst/>
                            <a:gdLst/>
                            <a:ahLst/>
                            <a:cxnLst/>
                            <a:rect l="l" t="t" r="r" b="b"/>
                            <a:pathLst>
                              <a:path w="158115" h="0">
                                <a:moveTo>
                                  <a:pt x="0" y="0"/>
                                </a:moveTo>
                                <a:lnTo>
                                  <a:pt x="157901" y="0"/>
                                </a:lnTo>
                              </a:path>
                            </a:pathLst>
                          </a:custGeom>
                          <a:ln w="729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2.45pt;height:.6pt;mso-position-horizontal-relative:char;mso-position-vertical-relative:line" id="docshapegroup29" coordorigin="0,0" coordsize="249,12">
                <v:line style="position:absolute" from="0,6" to="249,6" stroked="true" strokeweight=".574085pt" strokecolor="#000000">
                  <v:stroke dashstyle="solid"/>
                </v:line>
              </v:group>
            </w:pict>
          </mc:Fallback>
        </mc:AlternateContent>
      </w:r>
      <w:r>
        <w:rPr>
          <w:rFonts w:ascii="Symbol" w:hAnsi="Symbol"/>
          <w:sz w:val="2"/>
        </w:rPr>
      </w:r>
    </w:p>
    <w:p>
      <w:pPr>
        <w:pStyle w:val="BodyText"/>
        <w:spacing w:line="171" w:lineRule="exact" w:before="171"/>
        <w:ind w:left="357"/>
      </w:pPr>
      <w:r>
        <w:rPr/>
        <w:br w:type="column"/>
      </w:r>
      <w:r>
        <w:rPr>
          <w:spacing w:val="-2"/>
        </w:rPr>
        <w:t>(2.9)</w:t>
      </w:r>
    </w:p>
    <w:p>
      <w:pPr>
        <w:spacing w:after="0" w:line="171" w:lineRule="exact"/>
        <w:sectPr>
          <w:type w:val="continuous"/>
          <w:pgSz w:w="11910" w:h="16840"/>
          <w:pgMar w:header="0" w:footer="1055" w:top="1360" w:bottom="280" w:left="1220" w:right="1220"/>
          <w:cols w:num="2" w:equalWidth="0">
            <w:col w:w="3663" w:space="4721"/>
            <w:col w:w="1086"/>
          </w:cols>
        </w:sectPr>
      </w:pPr>
    </w:p>
    <w:p>
      <w:pPr>
        <w:pStyle w:val="BodyText"/>
        <w:tabs>
          <w:tab w:pos="2573" w:val="left" w:leader="none"/>
        </w:tabs>
        <w:spacing w:line="274" w:lineRule="exact"/>
        <w:ind w:left="272"/>
        <w:rPr>
          <w:i/>
        </w:rPr>
      </w:pPr>
      <w:r>
        <w:rPr>
          <w:rFonts w:ascii="Symbol" w:hAnsi="Symbol"/>
          <w:spacing w:val="-5"/>
        </w:rPr>
        <w:t></w:t>
      </w:r>
      <w:r>
        <w:rPr/>
        <w:tab/>
      </w:r>
      <w:r>
        <w:rPr>
          <w:rFonts w:ascii="Symbol" w:hAnsi="Symbol"/>
          <w:spacing w:val="-5"/>
        </w:rPr>
        <w:t></w:t>
      </w:r>
      <w:r>
        <w:rPr>
          <w:i/>
          <w:spacing w:val="-5"/>
        </w:rPr>
        <w:t>x</w:t>
      </w:r>
    </w:p>
    <w:p>
      <w:pPr>
        <w:pStyle w:val="BodyText"/>
        <w:spacing w:before="266"/>
        <w:ind w:left="220"/>
      </w:pPr>
      <w:r>
        <w:rPr/>
        <w:t>where</w:t>
      </w:r>
      <w:r>
        <w:rPr>
          <w:spacing w:val="-4"/>
        </w:rPr>
        <w:t> </w:t>
      </w:r>
      <w:r>
        <w:rPr/>
        <w:t>the</w:t>
      </w:r>
      <w:r>
        <w:rPr>
          <w:spacing w:val="-1"/>
        </w:rPr>
        <w:t> </w:t>
      </w:r>
      <w:r>
        <w:rPr/>
        <w:t>D-dimensional</w:t>
      </w:r>
      <w:r>
        <w:rPr>
          <w:spacing w:val="1"/>
        </w:rPr>
        <w:t> </w:t>
      </w:r>
      <w:r>
        <w:rPr/>
        <w:t>Gaussian</w:t>
      </w:r>
      <w:r>
        <w:rPr>
          <w:spacing w:val="-2"/>
        </w:rPr>
        <w:t> </w:t>
      </w:r>
      <w:r>
        <w:rPr/>
        <w:t>is</w:t>
      </w:r>
      <w:r>
        <w:rPr>
          <w:spacing w:val="-1"/>
        </w:rPr>
        <w:t> </w:t>
      </w:r>
      <w:r>
        <w:rPr/>
        <w:t>defined</w:t>
      </w:r>
      <w:r>
        <w:rPr>
          <w:spacing w:val="-1"/>
        </w:rPr>
        <w:t> </w:t>
      </w:r>
      <w:r>
        <w:rPr/>
        <w:t>as(Frangi </w:t>
      </w:r>
      <w:r>
        <w:rPr>
          <w:i/>
        </w:rPr>
        <w:t>et</w:t>
      </w:r>
      <w:r>
        <w:rPr>
          <w:i/>
          <w:spacing w:val="-2"/>
        </w:rPr>
        <w:t> </w:t>
      </w:r>
      <w:r>
        <w:rPr>
          <w:i/>
        </w:rPr>
        <w:t>al.</w:t>
      </w:r>
      <w:r>
        <w:rPr/>
        <w:t>,</w:t>
      </w:r>
      <w:r>
        <w:rPr>
          <w:spacing w:val="-1"/>
        </w:rPr>
        <w:t> </w:t>
      </w:r>
      <w:r>
        <w:rPr>
          <w:spacing w:val="-2"/>
        </w:rPr>
        <w:t>1998):</w:t>
      </w:r>
    </w:p>
    <w:p>
      <w:pPr>
        <w:pStyle w:val="BodyText"/>
        <w:spacing w:before="134"/>
        <w:rPr>
          <w:sz w:val="20"/>
        </w:rPr>
      </w:pPr>
    </w:p>
    <w:p>
      <w:pPr>
        <w:spacing w:after="0"/>
        <w:rPr>
          <w:sz w:val="20"/>
        </w:rPr>
        <w:sectPr>
          <w:type w:val="continuous"/>
          <w:pgSz w:w="11910" w:h="16840"/>
          <w:pgMar w:header="0" w:footer="1055" w:top="1360" w:bottom="280" w:left="1220" w:right="1220"/>
        </w:sectPr>
      </w:pPr>
    </w:p>
    <w:p>
      <w:pPr>
        <w:spacing w:before="144"/>
        <w:ind w:left="254" w:right="0" w:firstLine="0"/>
        <w:jc w:val="left"/>
        <w:rPr>
          <w:rFonts w:ascii="Symbol" w:hAnsi="Symbol"/>
          <w:sz w:val="24"/>
        </w:rPr>
      </w:pPr>
      <w:r>
        <w:rPr>
          <w:spacing w:val="12"/>
          <w:w w:val="90"/>
          <w:position w:val="2"/>
          <w:sz w:val="24"/>
        </w:rPr>
        <w:t>G</w:t>
      </w:r>
      <w:r>
        <w:rPr>
          <w:rFonts w:ascii="Symbol" w:hAnsi="Symbol"/>
          <w:spacing w:val="12"/>
          <w:w w:val="90"/>
          <w:sz w:val="32"/>
        </w:rPr>
        <w:t></w:t>
      </w:r>
      <w:r>
        <w:rPr>
          <w:rFonts w:ascii="Symbol" w:hAnsi="Symbol"/>
          <w:spacing w:val="12"/>
          <w:w w:val="90"/>
          <w:position w:val="2"/>
          <w:sz w:val="24"/>
        </w:rPr>
        <w:t></w:t>
      </w:r>
      <w:r>
        <w:rPr>
          <w:spacing w:val="12"/>
          <w:w w:val="90"/>
          <w:position w:val="2"/>
          <w:sz w:val="24"/>
        </w:rPr>
        <w:t>,</w:t>
      </w:r>
      <w:r>
        <w:rPr>
          <w:spacing w:val="-6"/>
          <w:w w:val="90"/>
          <w:position w:val="2"/>
          <w:sz w:val="24"/>
        </w:rPr>
        <w:t> </w:t>
      </w:r>
      <w:r>
        <w:rPr>
          <w:i/>
          <w:w w:val="90"/>
          <w:position w:val="2"/>
          <w:sz w:val="24"/>
        </w:rPr>
        <w:t>s</w:t>
      </w:r>
      <w:r>
        <w:rPr>
          <w:rFonts w:ascii="Symbol" w:hAnsi="Symbol"/>
          <w:w w:val="90"/>
          <w:sz w:val="32"/>
        </w:rPr>
        <w:t></w:t>
      </w:r>
      <w:r>
        <w:rPr>
          <w:spacing w:val="11"/>
          <w:sz w:val="32"/>
        </w:rPr>
        <w:t> </w:t>
      </w:r>
      <w:r>
        <w:rPr>
          <w:rFonts w:ascii="Symbol" w:hAnsi="Symbol"/>
          <w:spacing w:val="-10"/>
          <w:w w:val="90"/>
          <w:position w:val="2"/>
          <w:sz w:val="24"/>
        </w:rPr>
        <w:t></w:t>
      </w:r>
    </w:p>
    <w:p>
      <w:pPr>
        <w:spacing w:line="156" w:lineRule="exact" w:before="102"/>
        <w:ind w:left="0" w:right="272" w:firstLine="0"/>
        <w:jc w:val="right"/>
        <w:rPr>
          <w:rFonts w:ascii="Symbol" w:hAnsi="Symbol"/>
          <w:sz w:val="14"/>
        </w:rPr>
      </w:pPr>
      <w:r>
        <w:rPr/>
        <w:br w:type="column"/>
      </w:r>
      <w:r>
        <w:rPr>
          <w:rFonts w:ascii="Symbol" w:hAnsi="Symbol"/>
          <w:spacing w:val="-10"/>
          <w:sz w:val="14"/>
        </w:rPr>
        <w:t></w:t>
      </w:r>
    </w:p>
    <w:p>
      <w:pPr>
        <w:spacing w:line="145" w:lineRule="exact" w:before="0"/>
        <w:ind w:left="0" w:right="38" w:firstLine="0"/>
        <w:jc w:val="right"/>
        <w:rPr>
          <w:sz w:val="14"/>
        </w:rPr>
      </w:pPr>
      <w:r>
        <w:rPr/>
        <mc:AlternateContent>
          <mc:Choice Requires="wps">
            <w:drawing>
              <wp:anchor distT="0" distB="0" distL="0" distR="0" allowOverlap="1" layoutInCell="1" locked="0" behindDoc="0" simplePos="0" relativeHeight="15747072">
                <wp:simplePos x="0" y="0"/>
                <wp:positionH relativeFrom="page">
                  <wp:posOffset>1593895</wp:posOffset>
                </wp:positionH>
                <wp:positionV relativeFrom="paragraph">
                  <wp:posOffset>82358</wp:posOffset>
                </wp:positionV>
                <wp:extent cx="538480" cy="1270"/>
                <wp:effectExtent l="0" t="0" r="0" b="0"/>
                <wp:wrapNone/>
                <wp:docPr id="59" name="Graphic 59"/>
                <wp:cNvGraphicFramePr>
                  <a:graphicFrameLocks/>
                </wp:cNvGraphicFramePr>
                <a:graphic>
                  <a:graphicData uri="http://schemas.microsoft.com/office/word/2010/wordprocessingShape">
                    <wps:wsp>
                      <wps:cNvPr id="59" name="Graphic 59"/>
                      <wps:cNvSpPr/>
                      <wps:spPr>
                        <a:xfrm>
                          <a:off x="0" y="0"/>
                          <a:ext cx="538480" cy="1270"/>
                        </a:xfrm>
                        <a:custGeom>
                          <a:avLst/>
                          <a:gdLst/>
                          <a:ahLst/>
                          <a:cxnLst/>
                          <a:rect l="l" t="t" r="r" b="b"/>
                          <a:pathLst>
                            <a:path w="538480" h="0">
                              <a:moveTo>
                                <a:pt x="0" y="0"/>
                              </a:moveTo>
                              <a:lnTo>
                                <a:pt x="538310" y="0"/>
                              </a:lnTo>
                            </a:path>
                          </a:pathLst>
                        </a:custGeom>
                        <a:ln w="739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7072" from="125.503586pt,6.484883pt" to="167.890223pt,6.484883pt" stroked="true" strokeweight=".582342pt" strokecolor="#000000">
                <v:stroke dashstyle="solid"/>
                <w10:wrap type="none"/>
              </v:line>
            </w:pict>
          </mc:Fallback>
        </mc:AlternateContent>
      </w:r>
      <w:r>
        <w:rPr/>
        <mc:AlternateContent>
          <mc:Choice Requires="wps">
            <w:drawing>
              <wp:anchor distT="0" distB="0" distL="0" distR="0" allowOverlap="1" layoutInCell="1" locked="0" behindDoc="0" simplePos="0" relativeHeight="15747584">
                <wp:simplePos x="0" y="0"/>
                <wp:positionH relativeFrom="page">
                  <wp:posOffset>2284092</wp:posOffset>
                </wp:positionH>
                <wp:positionV relativeFrom="paragraph">
                  <wp:posOffset>-185138</wp:posOffset>
                </wp:positionV>
                <wp:extent cx="170180" cy="155575"/>
                <wp:effectExtent l="0" t="0" r="0" b="0"/>
                <wp:wrapNone/>
                <wp:docPr id="60" name="Group 60"/>
                <wp:cNvGraphicFramePr>
                  <a:graphicFrameLocks/>
                </wp:cNvGraphicFramePr>
                <a:graphic>
                  <a:graphicData uri="http://schemas.microsoft.com/office/word/2010/wordprocessingGroup">
                    <wpg:wgp>
                      <wpg:cNvPr id="60" name="Group 60"/>
                      <wpg:cNvGrpSpPr/>
                      <wpg:grpSpPr>
                        <a:xfrm>
                          <a:off x="0" y="0"/>
                          <a:ext cx="170180" cy="155575"/>
                          <a:chExt cx="170180" cy="155575"/>
                        </a:xfrm>
                      </wpg:grpSpPr>
                      <wps:wsp>
                        <wps:cNvPr id="61" name="Graphic 61"/>
                        <wps:cNvSpPr/>
                        <wps:spPr>
                          <a:xfrm>
                            <a:off x="8730" y="32981"/>
                            <a:ext cx="108585" cy="106045"/>
                          </a:xfrm>
                          <a:custGeom>
                            <a:avLst/>
                            <a:gdLst/>
                            <a:ahLst/>
                            <a:cxnLst/>
                            <a:rect l="l" t="t" r="r" b="b"/>
                            <a:pathLst>
                              <a:path w="108585" h="106045">
                                <a:moveTo>
                                  <a:pt x="12779" y="0"/>
                                </a:moveTo>
                                <a:lnTo>
                                  <a:pt x="12779" y="106011"/>
                                </a:lnTo>
                              </a:path>
                              <a:path w="108585" h="106045">
                                <a:moveTo>
                                  <a:pt x="0" y="0"/>
                                </a:moveTo>
                                <a:lnTo>
                                  <a:pt x="0" y="106011"/>
                                </a:lnTo>
                              </a:path>
                              <a:path w="108585" h="106045">
                                <a:moveTo>
                                  <a:pt x="108436" y="0"/>
                                </a:moveTo>
                                <a:lnTo>
                                  <a:pt x="108436" y="106011"/>
                                </a:lnTo>
                              </a:path>
                              <a:path w="108585" h="106045">
                                <a:moveTo>
                                  <a:pt x="95656" y="0"/>
                                </a:moveTo>
                                <a:lnTo>
                                  <a:pt x="95656" y="106011"/>
                                </a:lnTo>
                              </a:path>
                            </a:pathLst>
                          </a:custGeom>
                          <a:ln w="4026">
                            <a:solidFill>
                              <a:srgbClr val="000000"/>
                            </a:solidFill>
                            <a:prstDash val="solid"/>
                          </a:ln>
                        </wps:spPr>
                        <wps:bodyPr wrap="square" lIns="0" tIns="0" rIns="0" bIns="0" rtlCol="0">
                          <a:prstTxWarp prst="textNoShape">
                            <a:avLst/>
                          </a:prstTxWarp>
                          <a:noAutofit/>
                        </wps:bodyPr>
                      </wps:wsp>
                      <wps:wsp>
                        <wps:cNvPr id="62" name="Graphic 62"/>
                        <wps:cNvSpPr/>
                        <wps:spPr>
                          <a:xfrm>
                            <a:off x="0" y="153470"/>
                            <a:ext cx="170180" cy="1270"/>
                          </a:xfrm>
                          <a:custGeom>
                            <a:avLst/>
                            <a:gdLst/>
                            <a:ahLst/>
                            <a:cxnLst/>
                            <a:rect l="l" t="t" r="r" b="b"/>
                            <a:pathLst>
                              <a:path w="170180" h="0">
                                <a:moveTo>
                                  <a:pt x="0" y="0"/>
                                </a:moveTo>
                                <a:lnTo>
                                  <a:pt x="170056" y="0"/>
                                </a:lnTo>
                              </a:path>
                            </a:pathLst>
                          </a:custGeom>
                          <a:ln w="3697">
                            <a:solidFill>
                              <a:srgbClr val="000000"/>
                            </a:solidFill>
                            <a:prstDash val="solid"/>
                          </a:ln>
                        </wps:spPr>
                        <wps:bodyPr wrap="square" lIns="0" tIns="0" rIns="0" bIns="0" rtlCol="0">
                          <a:prstTxWarp prst="textNoShape">
                            <a:avLst/>
                          </a:prstTxWarp>
                          <a:noAutofit/>
                        </wps:bodyPr>
                      </wps:wsp>
                      <wps:wsp>
                        <wps:cNvPr id="63" name="Textbox 63"/>
                        <wps:cNvSpPr txBox="1"/>
                        <wps:spPr>
                          <a:xfrm>
                            <a:off x="0" y="0"/>
                            <a:ext cx="170180" cy="155575"/>
                          </a:xfrm>
                          <a:prstGeom prst="rect">
                            <a:avLst/>
                          </a:prstGeom>
                        </wps:spPr>
                        <wps:txbx>
                          <w:txbxContent>
                            <w:p>
                              <w:pPr>
                                <w:spacing w:line="153" w:lineRule="auto" w:before="19"/>
                                <w:ind w:left="50" w:right="0" w:firstLine="0"/>
                                <w:jc w:val="left"/>
                                <w:rPr>
                                  <w:sz w:val="10"/>
                                </w:rPr>
                              </w:pPr>
                              <w:r>
                                <w:rPr>
                                  <w:rFonts w:ascii="Symbol" w:hAnsi="Symbol"/>
                                  <w:position w:val="-7"/>
                                  <w:sz w:val="14"/>
                                </w:rPr>
                                <w:t></w:t>
                              </w:r>
                              <w:r>
                                <w:rPr>
                                  <w:spacing w:val="10"/>
                                  <w:position w:val="-7"/>
                                  <w:sz w:val="14"/>
                                </w:rPr>
                                <w:t> </w:t>
                              </w:r>
                              <w:r>
                                <w:rPr>
                                  <w:spacing w:val="-10"/>
                                  <w:sz w:val="10"/>
                                </w:rPr>
                                <w:t>2</w:t>
                              </w:r>
                            </w:p>
                          </w:txbxContent>
                        </wps:txbx>
                        <wps:bodyPr wrap="square" lIns="0" tIns="0" rIns="0" bIns="0" rtlCol="0">
                          <a:noAutofit/>
                        </wps:bodyPr>
                      </wps:wsp>
                    </wpg:wgp>
                  </a:graphicData>
                </a:graphic>
              </wp:anchor>
            </w:drawing>
          </mc:Choice>
          <mc:Fallback>
            <w:pict>
              <v:group style="position:absolute;margin-left:179.849823pt;margin-top:-14.57783pt;width:13.4pt;height:12.25pt;mso-position-horizontal-relative:page;mso-position-vertical-relative:paragraph;z-index:15747584" id="docshapegroup30" coordorigin="3597,-292" coordsize="268,245">
                <v:shape style="position:absolute;left:3610;top:-240;width:171;height:167" id="docshape31" coordorigin="3611,-240" coordsize="171,167" path="m3631,-240l3631,-73m3611,-240l3611,-73m3782,-240l3782,-73m3761,-240l3761,-73e" filled="false" stroked="true" strokeweight=".317066pt" strokecolor="#000000">
                  <v:path arrowok="t"/>
                  <v:stroke dashstyle="solid"/>
                </v:shape>
                <v:line style="position:absolute" from="3597,-50" to="3865,-50" stroked="true" strokeweight=".291176pt" strokecolor="#000000">
                  <v:stroke dashstyle="solid"/>
                </v:line>
                <v:shape style="position:absolute;left:3597;top:-292;width:268;height:245" type="#_x0000_t202" id="docshape32" filled="false" stroked="false">
                  <v:textbox inset="0,0,0,0">
                    <w:txbxContent>
                      <w:p>
                        <w:pPr>
                          <w:spacing w:line="153" w:lineRule="auto" w:before="19"/>
                          <w:ind w:left="50" w:right="0" w:firstLine="0"/>
                          <w:jc w:val="left"/>
                          <w:rPr>
                            <w:sz w:val="10"/>
                          </w:rPr>
                        </w:pPr>
                        <w:r>
                          <w:rPr>
                            <w:rFonts w:ascii="Symbol" w:hAnsi="Symbol"/>
                            <w:position w:val="-7"/>
                            <w:sz w:val="14"/>
                          </w:rPr>
                          <w:t></w:t>
                        </w:r>
                        <w:r>
                          <w:rPr>
                            <w:spacing w:val="10"/>
                            <w:position w:val="-7"/>
                            <w:sz w:val="14"/>
                          </w:rPr>
                          <w:t> </w:t>
                        </w:r>
                        <w:r>
                          <w:rPr>
                            <w:spacing w:val="-10"/>
                            <w:sz w:val="10"/>
                          </w:rPr>
                          <w:t>2</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48608">
                <wp:simplePos x="0" y="0"/>
                <wp:positionH relativeFrom="page">
                  <wp:posOffset>2156200</wp:posOffset>
                </wp:positionH>
                <wp:positionV relativeFrom="paragraph">
                  <wp:posOffset>-17223</wp:posOffset>
                </wp:positionV>
                <wp:extent cx="69850" cy="172085"/>
                <wp:effectExtent l="0" t="0" r="0" b="0"/>
                <wp:wrapNone/>
                <wp:docPr id="64" name="Textbox 64"/>
                <wp:cNvGraphicFramePr>
                  <a:graphicFrameLocks/>
                </wp:cNvGraphicFramePr>
                <a:graphic>
                  <a:graphicData uri="http://schemas.microsoft.com/office/word/2010/wordprocessingShape">
                    <wps:wsp>
                      <wps:cNvPr id="64" name="Textbox 64"/>
                      <wps:cNvSpPr txBox="1"/>
                      <wps:spPr>
                        <a:xfrm>
                          <a:off x="0" y="0"/>
                          <a:ext cx="69850" cy="172085"/>
                        </a:xfrm>
                        <a:prstGeom prst="rect">
                          <a:avLst/>
                        </a:prstGeom>
                      </wps:spPr>
                      <wps:txbx>
                        <w:txbxContent>
                          <w:p>
                            <w:pPr>
                              <w:spacing w:line="270" w:lineRule="exact" w:before="0"/>
                              <w:ind w:left="0" w:right="0" w:firstLine="0"/>
                              <w:jc w:val="left"/>
                              <w:rPr>
                                <w:i/>
                                <w:sz w:val="24"/>
                              </w:rPr>
                            </w:pPr>
                            <w:r>
                              <w:rPr>
                                <w:i/>
                                <w:spacing w:val="-10"/>
                                <w:sz w:val="24"/>
                              </w:rPr>
                              <w:t>e</w:t>
                            </w:r>
                          </w:p>
                        </w:txbxContent>
                      </wps:txbx>
                      <wps:bodyPr wrap="square" lIns="0" tIns="0" rIns="0" bIns="0" rtlCol="0">
                        <a:noAutofit/>
                      </wps:bodyPr>
                    </wps:wsp>
                  </a:graphicData>
                </a:graphic>
              </wp:anchor>
            </w:drawing>
          </mc:Choice>
          <mc:Fallback>
            <w:pict>
              <v:shape style="position:absolute;margin-left:169.779572pt;margin-top:-1.356192pt;width:5.5pt;height:13.55pt;mso-position-horizontal-relative:page;mso-position-vertical-relative:paragraph;z-index:15748608" type="#_x0000_t202" id="docshape33" filled="false" stroked="false">
                <v:textbox inset="0,0,0,0">
                  <w:txbxContent>
                    <w:p>
                      <w:pPr>
                        <w:spacing w:line="270" w:lineRule="exact" w:before="0"/>
                        <w:ind w:left="0" w:right="0" w:firstLine="0"/>
                        <w:jc w:val="left"/>
                        <w:rPr>
                          <w:i/>
                          <w:sz w:val="24"/>
                        </w:rPr>
                      </w:pPr>
                      <w:r>
                        <w:rPr>
                          <w:i/>
                          <w:spacing w:val="-10"/>
                          <w:sz w:val="24"/>
                        </w:rPr>
                        <w:t>e</w:t>
                      </w:r>
                    </w:p>
                  </w:txbxContent>
                </v:textbox>
                <w10:wrap type="none"/>
              </v:shape>
            </w:pict>
          </mc:Fallback>
        </mc:AlternateContent>
      </w:r>
      <w:r>
        <w:rPr/>
        <mc:AlternateContent>
          <mc:Choice Requires="wps">
            <w:drawing>
              <wp:anchor distT="0" distB="0" distL="0" distR="0" allowOverlap="1" layoutInCell="1" locked="0" behindDoc="0" simplePos="0" relativeHeight="15749120">
                <wp:simplePos x="0" y="0"/>
                <wp:positionH relativeFrom="page">
                  <wp:posOffset>1824598</wp:posOffset>
                </wp:positionH>
                <wp:positionV relativeFrom="paragraph">
                  <wp:posOffset>-114906</wp:posOffset>
                </wp:positionV>
                <wp:extent cx="78740" cy="172085"/>
                <wp:effectExtent l="0" t="0" r="0" b="0"/>
                <wp:wrapNone/>
                <wp:docPr id="65" name="Textbox 65"/>
                <wp:cNvGraphicFramePr>
                  <a:graphicFrameLocks/>
                </wp:cNvGraphicFramePr>
                <a:graphic>
                  <a:graphicData uri="http://schemas.microsoft.com/office/word/2010/wordprocessingShape">
                    <wps:wsp>
                      <wps:cNvPr id="65" name="Textbox 65"/>
                      <wps:cNvSpPr txBox="1"/>
                      <wps:spPr>
                        <a:xfrm>
                          <a:off x="0" y="0"/>
                          <a:ext cx="78740" cy="172085"/>
                        </a:xfrm>
                        <a:prstGeom prst="rect">
                          <a:avLst/>
                        </a:prstGeom>
                      </wps:spPr>
                      <wps:txbx>
                        <w:txbxContent>
                          <w:p>
                            <w:pPr>
                              <w:pStyle w:val="BodyText"/>
                              <w:spacing w:line="270" w:lineRule="exact"/>
                            </w:pPr>
                            <w:r>
                              <w:rPr>
                                <w:spacing w:val="-10"/>
                              </w:rPr>
                              <w:t>1</w:t>
                            </w:r>
                          </w:p>
                        </w:txbxContent>
                      </wps:txbx>
                      <wps:bodyPr wrap="square" lIns="0" tIns="0" rIns="0" bIns="0" rtlCol="0">
                        <a:noAutofit/>
                      </wps:bodyPr>
                    </wps:wsp>
                  </a:graphicData>
                </a:graphic>
              </wp:anchor>
            </w:drawing>
          </mc:Choice>
          <mc:Fallback>
            <w:pict>
              <v:shape style="position:absolute;margin-left:143.669144pt;margin-top:-9.047787pt;width:6.2pt;height:13.55pt;mso-position-horizontal-relative:page;mso-position-vertical-relative:paragraph;z-index:15749120" type="#_x0000_t202" id="docshape34" filled="false" stroked="false">
                <v:textbox inset="0,0,0,0">
                  <w:txbxContent>
                    <w:p>
                      <w:pPr>
                        <w:pStyle w:val="BodyText"/>
                        <w:spacing w:line="270" w:lineRule="exact"/>
                      </w:pPr>
                      <w:r>
                        <w:rPr>
                          <w:spacing w:val="-10"/>
                        </w:rPr>
                        <w:t>1</w:t>
                      </w:r>
                    </w:p>
                  </w:txbxContent>
                </v:textbox>
                <w10:wrap type="none"/>
              </v:shape>
            </w:pict>
          </mc:Fallback>
        </mc:AlternateContent>
      </w:r>
      <w:r>
        <w:rPr>
          <w:spacing w:val="-5"/>
          <w:w w:val="105"/>
          <w:sz w:val="14"/>
        </w:rPr>
        <w:t>2</w:t>
      </w:r>
      <w:r>
        <w:rPr>
          <w:i/>
          <w:spacing w:val="-5"/>
          <w:w w:val="105"/>
          <w:sz w:val="14"/>
        </w:rPr>
        <w:t>s</w:t>
      </w:r>
      <w:r>
        <w:rPr>
          <w:spacing w:val="-5"/>
          <w:w w:val="105"/>
          <w:sz w:val="14"/>
          <w:vertAlign w:val="superscript"/>
        </w:rPr>
        <w:t>2</w:t>
      </w:r>
    </w:p>
    <w:p>
      <w:pPr>
        <w:spacing w:before="0"/>
        <w:ind w:left="41" w:right="0" w:firstLine="0"/>
        <w:jc w:val="center"/>
        <w:rPr>
          <w:i/>
          <w:sz w:val="14"/>
        </w:rPr>
      </w:pPr>
      <w:r>
        <w:rPr/>
        <mc:AlternateContent>
          <mc:Choice Requires="wps">
            <w:drawing>
              <wp:anchor distT="0" distB="0" distL="0" distR="0" allowOverlap="1" layoutInCell="1" locked="0" behindDoc="0" simplePos="0" relativeHeight="15746560">
                <wp:simplePos x="0" y="0"/>
                <wp:positionH relativeFrom="page">
                  <wp:posOffset>1605726</wp:posOffset>
                </wp:positionH>
                <wp:positionV relativeFrom="paragraph">
                  <wp:posOffset>45410</wp:posOffset>
                </wp:positionV>
                <wp:extent cx="425450" cy="208279"/>
                <wp:effectExtent l="0" t="0" r="0" b="0"/>
                <wp:wrapNone/>
                <wp:docPr id="66" name="Group 66"/>
                <wp:cNvGraphicFramePr>
                  <a:graphicFrameLocks/>
                </wp:cNvGraphicFramePr>
                <a:graphic>
                  <a:graphicData uri="http://schemas.microsoft.com/office/word/2010/wordprocessingGroup">
                    <wpg:wgp>
                      <wpg:cNvPr id="66" name="Group 66"/>
                      <wpg:cNvGrpSpPr/>
                      <wpg:grpSpPr>
                        <a:xfrm>
                          <a:off x="0" y="0"/>
                          <a:ext cx="425450" cy="208279"/>
                          <a:chExt cx="425450" cy="208279"/>
                        </a:xfrm>
                      </wpg:grpSpPr>
                      <wps:wsp>
                        <wps:cNvPr id="67" name="Graphic 67"/>
                        <wps:cNvSpPr/>
                        <wps:spPr>
                          <a:xfrm>
                            <a:off x="6845" y="9242"/>
                            <a:ext cx="418465" cy="182880"/>
                          </a:xfrm>
                          <a:custGeom>
                            <a:avLst/>
                            <a:gdLst/>
                            <a:ahLst/>
                            <a:cxnLst/>
                            <a:rect l="l" t="t" r="r" b="b"/>
                            <a:pathLst>
                              <a:path w="418465" h="182880">
                                <a:moveTo>
                                  <a:pt x="0" y="123266"/>
                                </a:moveTo>
                                <a:lnTo>
                                  <a:pt x="15259" y="113405"/>
                                </a:lnTo>
                              </a:path>
                              <a:path w="418465" h="182880">
                                <a:moveTo>
                                  <a:pt x="15563" y="113405"/>
                                </a:moveTo>
                                <a:lnTo>
                                  <a:pt x="52623" y="182432"/>
                                </a:lnTo>
                              </a:path>
                              <a:path w="418465" h="182880">
                                <a:moveTo>
                                  <a:pt x="52623" y="182740"/>
                                </a:moveTo>
                                <a:lnTo>
                                  <a:pt x="93404" y="313"/>
                                </a:lnTo>
                              </a:path>
                              <a:path w="418465" h="182880">
                                <a:moveTo>
                                  <a:pt x="93404" y="0"/>
                                </a:moveTo>
                                <a:lnTo>
                                  <a:pt x="418131" y="0"/>
                                </a:lnTo>
                              </a:path>
                            </a:pathLst>
                          </a:custGeom>
                          <a:ln w="1762">
                            <a:solidFill>
                              <a:srgbClr val="000000"/>
                            </a:solidFill>
                            <a:prstDash val="solid"/>
                          </a:ln>
                        </wps:spPr>
                        <wps:bodyPr wrap="square" lIns="0" tIns="0" rIns="0" bIns="0" rtlCol="0">
                          <a:prstTxWarp prst="textNoShape">
                            <a:avLst/>
                          </a:prstTxWarp>
                          <a:noAutofit/>
                        </wps:bodyPr>
                      </wps:wsp>
                      <wps:wsp>
                        <wps:cNvPr id="68" name="Graphic 68"/>
                        <wps:cNvSpPr/>
                        <wps:spPr>
                          <a:xfrm>
                            <a:off x="0" y="0"/>
                            <a:ext cx="420370" cy="186690"/>
                          </a:xfrm>
                          <a:custGeom>
                            <a:avLst/>
                            <a:gdLst/>
                            <a:ahLst/>
                            <a:cxnLst/>
                            <a:rect l="l" t="t" r="r" b="b"/>
                            <a:pathLst>
                              <a:path w="420370" h="186690">
                                <a:moveTo>
                                  <a:pt x="420004" y="0"/>
                                </a:moveTo>
                                <a:lnTo>
                                  <a:pt x="91848" y="0"/>
                                </a:lnTo>
                                <a:lnTo>
                                  <a:pt x="53863" y="170102"/>
                                </a:lnTo>
                                <a:lnTo>
                                  <a:pt x="21168" y="111861"/>
                                </a:lnTo>
                                <a:lnTo>
                                  <a:pt x="0" y="124804"/>
                                </a:lnTo>
                                <a:lnTo>
                                  <a:pt x="2492" y="129426"/>
                                </a:lnTo>
                                <a:lnTo>
                                  <a:pt x="12766" y="122647"/>
                                </a:lnTo>
                                <a:lnTo>
                                  <a:pt x="50434" y="186436"/>
                                </a:lnTo>
                                <a:lnTo>
                                  <a:pt x="57912" y="186436"/>
                                </a:lnTo>
                                <a:lnTo>
                                  <a:pt x="97453" y="7701"/>
                                </a:lnTo>
                                <a:lnTo>
                                  <a:pt x="420004" y="7701"/>
                                </a:lnTo>
                                <a:lnTo>
                                  <a:pt x="420004" y="0"/>
                                </a:lnTo>
                                <a:close/>
                              </a:path>
                            </a:pathLst>
                          </a:custGeom>
                          <a:solidFill>
                            <a:srgbClr val="000000"/>
                          </a:solidFill>
                        </wps:spPr>
                        <wps:bodyPr wrap="square" lIns="0" tIns="0" rIns="0" bIns="0" rtlCol="0">
                          <a:prstTxWarp prst="textNoShape">
                            <a:avLst/>
                          </a:prstTxWarp>
                          <a:noAutofit/>
                        </wps:bodyPr>
                      </wps:wsp>
                      <wps:wsp>
                        <wps:cNvPr id="69" name="Textbox 69"/>
                        <wps:cNvSpPr txBox="1"/>
                        <wps:spPr>
                          <a:xfrm>
                            <a:off x="0" y="0"/>
                            <a:ext cx="425450" cy="208279"/>
                          </a:xfrm>
                          <a:prstGeom prst="rect">
                            <a:avLst/>
                          </a:prstGeom>
                        </wps:spPr>
                        <wps:txbx>
                          <w:txbxContent>
                            <w:p>
                              <w:pPr>
                                <w:spacing w:line="318" w:lineRule="exact" w:before="9"/>
                                <w:ind w:left="159" w:right="0" w:firstLine="0"/>
                                <w:jc w:val="left"/>
                                <w:rPr>
                                  <w:sz w:val="24"/>
                                </w:rPr>
                              </w:pPr>
                              <w:r>
                                <w:rPr>
                                  <w:spacing w:val="-11"/>
                                  <w:sz w:val="24"/>
                                </w:rPr>
                                <w:t>2</w:t>
                              </w:r>
                              <w:r>
                                <w:rPr>
                                  <w:rFonts w:ascii="Symbol" w:hAnsi="Symbol"/>
                                  <w:spacing w:val="-11"/>
                                  <w:sz w:val="26"/>
                                </w:rPr>
                                <w:t></w:t>
                              </w:r>
                              <w:r>
                                <w:rPr>
                                  <w:spacing w:val="-26"/>
                                  <w:sz w:val="26"/>
                                </w:rPr>
                                <w:t> </w:t>
                              </w:r>
                              <w:r>
                                <w:rPr>
                                  <w:i/>
                                  <w:spacing w:val="-5"/>
                                  <w:sz w:val="24"/>
                                </w:rPr>
                                <w:t>s</w:t>
                              </w:r>
                              <w:r>
                                <w:rPr>
                                  <w:spacing w:val="-5"/>
                                  <w:sz w:val="24"/>
                                  <w:vertAlign w:val="superscript"/>
                                </w:rPr>
                                <w:t>2</w:t>
                              </w:r>
                            </w:p>
                          </w:txbxContent>
                        </wps:txbx>
                        <wps:bodyPr wrap="square" lIns="0" tIns="0" rIns="0" bIns="0" rtlCol="0">
                          <a:noAutofit/>
                        </wps:bodyPr>
                      </wps:wsp>
                    </wpg:wgp>
                  </a:graphicData>
                </a:graphic>
              </wp:anchor>
            </w:drawing>
          </mc:Choice>
          <mc:Fallback>
            <w:pict>
              <v:group style="position:absolute;margin-left:126.435127pt;margin-top:3.575647pt;width:33.5pt;height:16.4pt;mso-position-horizontal-relative:page;mso-position-vertical-relative:paragraph;z-index:15746560" id="docshapegroup35" coordorigin="2529,72" coordsize="670,328">
                <v:shape style="position:absolute;left:2539;top:86;width:659;height:288" id="docshape36" coordorigin="2539,86" coordsize="659,288" path="m2539,280l2564,265m2564,265l2622,373m2622,374l2687,87m2687,86l3198,86e" filled="false" stroked="true" strokeweight=".138768pt" strokecolor="#000000">
                  <v:path arrowok="t"/>
                  <v:stroke dashstyle="solid"/>
                </v:shape>
                <v:shape style="position:absolute;left:2528;top:71;width:662;height:294" id="docshape37" coordorigin="2529,72" coordsize="662,294" path="m3190,72l2673,72,2614,339,2562,248,2529,268,2533,275,2549,265,2608,365,2620,365,2682,84,3190,84,3190,72xe" filled="true" fillcolor="#000000" stroked="false">
                  <v:path arrowok="t"/>
                  <v:fill type="solid"/>
                </v:shape>
                <v:shape style="position:absolute;left:2528;top:71;width:670;height:328" type="#_x0000_t202" id="docshape38" filled="false" stroked="false">
                  <v:textbox inset="0,0,0,0">
                    <w:txbxContent>
                      <w:p>
                        <w:pPr>
                          <w:spacing w:line="318" w:lineRule="exact" w:before="9"/>
                          <w:ind w:left="159" w:right="0" w:firstLine="0"/>
                          <w:jc w:val="left"/>
                          <w:rPr>
                            <w:sz w:val="24"/>
                          </w:rPr>
                        </w:pPr>
                        <w:r>
                          <w:rPr>
                            <w:spacing w:val="-11"/>
                            <w:sz w:val="24"/>
                          </w:rPr>
                          <w:t>2</w:t>
                        </w:r>
                        <w:r>
                          <w:rPr>
                            <w:rFonts w:ascii="Symbol" w:hAnsi="Symbol"/>
                            <w:spacing w:val="-11"/>
                            <w:sz w:val="26"/>
                          </w:rPr>
                          <w:t></w:t>
                        </w:r>
                        <w:r>
                          <w:rPr>
                            <w:spacing w:val="-26"/>
                            <w:sz w:val="26"/>
                          </w:rPr>
                          <w:t> </w:t>
                        </w:r>
                        <w:r>
                          <w:rPr>
                            <w:i/>
                            <w:spacing w:val="-5"/>
                            <w:sz w:val="24"/>
                          </w:rPr>
                          <w:t>s</w:t>
                        </w:r>
                        <w:r>
                          <w:rPr>
                            <w:spacing w:val="-5"/>
                            <w:sz w:val="24"/>
                            <w:vertAlign w:val="superscript"/>
                          </w:rPr>
                          <w:t>2</w:t>
                        </w:r>
                      </w:p>
                    </w:txbxContent>
                  </v:textbox>
                  <w10:wrap type="none"/>
                </v:shape>
                <w10:wrap type="none"/>
              </v:group>
            </w:pict>
          </mc:Fallback>
        </mc:AlternateContent>
      </w:r>
      <w:r>
        <w:rPr>
          <w:i/>
          <w:spacing w:val="-10"/>
          <w:sz w:val="14"/>
        </w:rPr>
        <w:t>D</w:t>
      </w:r>
    </w:p>
    <w:p>
      <w:pPr>
        <w:pStyle w:val="BodyText"/>
        <w:spacing w:before="224"/>
        <w:ind w:left="254"/>
      </w:pPr>
      <w:r>
        <w:rPr/>
        <w:br w:type="column"/>
      </w:r>
      <w:r>
        <w:rPr>
          <w:spacing w:val="-2"/>
        </w:rPr>
        <w:t>(2.10)</w:t>
      </w:r>
    </w:p>
    <w:p>
      <w:pPr>
        <w:spacing w:after="0"/>
        <w:sectPr>
          <w:type w:val="continuous"/>
          <w:pgSz w:w="11910" w:h="16840"/>
          <w:pgMar w:header="0" w:footer="1055" w:top="1360" w:bottom="280" w:left="1220" w:right="1220"/>
          <w:cols w:num="3" w:equalWidth="0">
            <w:col w:w="1267" w:space="133"/>
            <w:col w:w="1244" w:space="5724"/>
            <w:col w:w="1102"/>
          </w:cols>
        </w:sectPr>
      </w:pPr>
    </w:p>
    <w:p>
      <w:pPr>
        <w:pStyle w:val="BodyText"/>
      </w:pPr>
    </w:p>
    <w:p>
      <w:pPr>
        <w:pStyle w:val="BodyText"/>
        <w:spacing w:before="97"/>
      </w:pPr>
    </w:p>
    <w:p>
      <w:pPr>
        <w:pStyle w:val="BodyText"/>
        <w:spacing w:line="465" w:lineRule="auto"/>
        <w:ind w:left="220" w:right="216"/>
        <w:jc w:val="both"/>
      </w:pPr>
      <w:r>
        <w:rPr/>
        <w:t>The parameter </w:t>
      </w:r>
      <w:r>
        <w:rPr>
          <w:rFonts w:ascii="Symbol" w:hAnsi="Symbol"/>
          <w:sz w:val="26"/>
        </w:rPr>
        <w:t></w:t>
      </w:r>
      <w:r>
        <w:rPr>
          <w:spacing w:val="40"/>
          <w:sz w:val="26"/>
        </w:rPr>
        <w:t> </w:t>
      </w:r>
      <w:r>
        <w:rPr/>
        <w:t>was introduced by Lindeberg (1996) to define a family of normalized derivatives.</w:t>
      </w:r>
      <w:r>
        <w:rPr>
          <w:spacing w:val="40"/>
        </w:rPr>
        <w:t> </w:t>
      </w:r>
      <w:r>
        <w:rPr/>
        <w:t>This</w:t>
      </w:r>
      <w:r>
        <w:rPr>
          <w:spacing w:val="-3"/>
        </w:rPr>
        <w:t> </w:t>
      </w:r>
      <w:r>
        <w:rPr/>
        <w:t>normalization</w:t>
      </w:r>
      <w:r>
        <w:rPr>
          <w:spacing w:val="-3"/>
        </w:rPr>
        <w:t> </w:t>
      </w:r>
      <w:r>
        <w:rPr/>
        <w:t>is</w:t>
      </w:r>
      <w:r>
        <w:rPr>
          <w:spacing w:val="-1"/>
        </w:rPr>
        <w:t> </w:t>
      </w:r>
      <w:r>
        <w:rPr/>
        <w:t>particularly</w:t>
      </w:r>
      <w:r>
        <w:rPr>
          <w:spacing w:val="-7"/>
        </w:rPr>
        <w:t> </w:t>
      </w:r>
      <w:r>
        <w:rPr/>
        <w:t>important</w:t>
      </w:r>
      <w:r>
        <w:rPr>
          <w:spacing w:val="-3"/>
        </w:rPr>
        <w:t> </w:t>
      </w:r>
      <w:r>
        <w:rPr/>
        <w:t>for</w:t>
      </w:r>
      <w:r>
        <w:rPr>
          <w:spacing w:val="-4"/>
        </w:rPr>
        <w:t> </w:t>
      </w:r>
      <w:r>
        <w:rPr/>
        <w:t>a</w:t>
      </w:r>
      <w:r>
        <w:rPr>
          <w:spacing w:val="-2"/>
        </w:rPr>
        <w:t> </w:t>
      </w:r>
      <w:r>
        <w:rPr/>
        <w:t>fair</w:t>
      </w:r>
      <w:r>
        <w:rPr>
          <w:spacing w:val="-2"/>
        </w:rPr>
        <w:t> </w:t>
      </w:r>
      <w:r>
        <w:rPr/>
        <w:t>comparison</w:t>
      </w:r>
      <w:r>
        <w:rPr>
          <w:spacing w:val="-3"/>
        </w:rPr>
        <w:t> </w:t>
      </w:r>
      <w:r>
        <w:rPr/>
        <w:t>of</w:t>
      </w:r>
      <w:r>
        <w:rPr>
          <w:spacing w:val="-3"/>
        </w:rPr>
        <w:t> </w:t>
      </w:r>
      <w:r>
        <w:rPr/>
        <w:t>the</w:t>
      </w:r>
      <w:r>
        <w:rPr>
          <w:spacing w:val="-4"/>
        </w:rPr>
        <w:t> </w:t>
      </w:r>
      <w:r>
        <w:rPr/>
        <w:t>response of differential operators at multiple scales. When no scale is preferred,</w:t>
      </w:r>
      <w:r>
        <w:rPr>
          <w:spacing w:val="-15"/>
        </w:rPr>
        <w:t> </w:t>
      </w:r>
      <w:r>
        <w:rPr>
          <w:rFonts w:ascii="Symbol" w:hAnsi="Symbol"/>
          <w:sz w:val="26"/>
        </w:rPr>
        <w:t></w:t>
      </w:r>
      <w:r>
        <w:rPr>
          <w:sz w:val="26"/>
        </w:rPr>
        <w:t> </w:t>
      </w:r>
      <w:r>
        <w:rPr/>
        <w:t>should be set to </w:t>
      </w:r>
      <w:r>
        <w:rPr>
          <w:spacing w:val="-2"/>
        </w:rPr>
        <w:t>unity.</w:t>
      </w:r>
    </w:p>
    <w:p>
      <w:pPr>
        <w:pStyle w:val="BodyText"/>
        <w:spacing w:line="468" w:lineRule="auto" w:before="183"/>
        <w:ind w:left="220" w:right="215"/>
        <w:jc w:val="both"/>
      </w:pPr>
      <w:r>
        <w:rPr/>
        <w:t>Analysing the second</w:t>
      </w:r>
      <w:r>
        <w:rPr>
          <w:spacing w:val="40"/>
        </w:rPr>
        <w:t> </w:t>
      </w:r>
      <w:r>
        <w:rPr/>
        <w:t>order</w:t>
      </w:r>
      <w:r>
        <w:rPr>
          <w:spacing w:val="40"/>
        </w:rPr>
        <w:t> </w:t>
      </w:r>
      <w:r>
        <w:rPr/>
        <w:t>information</w:t>
      </w:r>
      <w:r>
        <w:rPr>
          <w:spacing w:val="40"/>
        </w:rPr>
        <w:t> </w:t>
      </w:r>
      <w:r>
        <w:rPr/>
        <w:t>(Hessian), the third term in equation (2.8), has</w:t>
      </w:r>
      <w:r>
        <w:rPr>
          <w:spacing w:val="40"/>
        </w:rPr>
        <w:t> </w:t>
      </w:r>
      <w:r>
        <w:rPr/>
        <w:t>an intuitive justification</w:t>
      </w:r>
      <w:r>
        <w:rPr>
          <w:spacing w:val="40"/>
        </w:rPr>
        <w:t> </w:t>
      </w:r>
      <w:r>
        <w:rPr/>
        <w:t>in</w:t>
      </w:r>
      <w:r>
        <w:rPr>
          <w:spacing w:val="40"/>
        </w:rPr>
        <w:t> </w:t>
      </w:r>
      <w:r>
        <w:rPr/>
        <w:t>the</w:t>
      </w:r>
      <w:r>
        <w:rPr>
          <w:spacing w:val="40"/>
        </w:rPr>
        <w:t> </w:t>
      </w:r>
      <w:r>
        <w:rPr/>
        <w:t>context of vessel</w:t>
      </w:r>
      <w:r>
        <w:rPr>
          <w:spacing w:val="40"/>
        </w:rPr>
        <w:t> </w:t>
      </w:r>
      <w:r>
        <w:rPr/>
        <w:t>detection(Frangi </w:t>
      </w:r>
      <w:r>
        <w:rPr>
          <w:i/>
        </w:rPr>
        <w:t>et al.</w:t>
      </w:r>
      <w:r>
        <w:rPr/>
        <w:t>, 1998). The second order derivative of a Gaussian kernel at scale</w:t>
      </w:r>
      <w:r>
        <w:rPr>
          <w:spacing w:val="40"/>
        </w:rPr>
        <w:t> </w:t>
      </w:r>
      <w:r>
        <w:rPr>
          <w:i/>
          <w:position w:val="1"/>
        </w:rPr>
        <w:t>s</w:t>
      </w:r>
      <w:r>
        <w:rPr>
          <w:i/>
          <w:spacing w:val="40"/>
          <w:position w:val="1"/>
        </w:rPr>
        <w:t> </w:t>
      </w:r>
      <w:r>
        <w:rPr/>
        <w:t>generates aprobe kernel that measures the </w:t>
      </w:r>
      <w:r>
        <w:rPr>
          <w:position w:val="2"/>
        </w:rPr>
        <w:t>contrast</w:t>
      </w:r>
      <w:r>
        <w:rPr>
          <w:spacing w:val="58"/>
          <w:position w:val="2"/>
        </w:rPr>
        <w:t> </w:t>
      </w:r>
      <w:r>
        <w:rPr>
          <w:position w:val="2"/>
        </w:rPr>
        <w:t>between</w:t>
      </w:r>
      <w:r>
        <w:rPr>
          <w:spacing w:val="59"/>
          <w:position w:val="2"/>
        </w:rPr>
        <w:t> </w:t>
      </w:r>
      <w:r>
        <w:rPr>
          <w:position w:val="2"/>
        </w:rPr>
        <w:t>the</w:t>
      </w:r>
      <w:r>
        <w:rPr>
          <w:spacing w:val="62"/>
          <w:position w:val="2"/>
        </w:rPr>
        <w:t> </w:t>
      </w:r>
      <w:r>
        <w:rPr>
          <w:position w:val="2"/>
        </w:rPr>
        <w:t>region</w:t>
      </w:r>
      <w:r>
        <w:rPr>
          <w:spacing w:val="62"/>
          <w:position w:val="2"/>
        </w:rPr>
        <w:t> </w:t>
      </w:r>
      <w:r>
        <w:rPr>
          <w:position w:val="2"/>
        </w:rPr>
        <w:t>inside</w:t>
      </w:r>
      <w:r>
        <w:rPr>
          <w:spacing w:val="58"/>
          <w:position w:val="2"/>
        </w:rPr>
        <w:t> </w:t>
      </w:r>
      <w:r>
        <w:rPr>
          <w:position w:val="2"/>
        </w:rPr>
        <w:t>and</w:t>
      </w:r>
      <w:r>
        <w:rPr>
          <w:spacing w:val="60"/>
          <w:position w:val="2"/>
        </w:rPr>
        <w:t> </w:t>
      </w:r>
      <w:r>
        <w:rPr>
          <w:position w:val="2"/>
        </w:rPr>
        <w:t>outside</w:t>
      </w:r>
      <w:r>
        <w:rPr>
          <w:spacing w:val="60"/>
          <w:position w:val="2"/>
        </w:rPr>
        <w:t> </w:t>
      </w:r>
      <w:r>
        <w:rPr>
          <w:position w:val="2"/>
        </w:rPr>
        <w:t>the</w:t>
      </w:r>
      <w:r>
        <w:rPr>
          <w:spacing w:val="59"/>
          <w:position w:val="2"/>
        </w:rPr>
        <w:t> </w:t>
      </w:r>
      <w:r>
        <w:rPr>
          <w:position w:val="2"/>
        </w:rPr>
        <w:t>range</w:t>
      </w:r>
      <w:r>
        <w:rPr>
          <w:spacing w:val="61"/>
          <w:w w:val="150"/>
          <w:position w:val="2"/>
        </w:rPr>
        <w:t> </w:t>
      </w:r>
      <w:r>
        <w:rPr>
          <w:rFonts w:ascii="Symbol" w:hAnsi="Symbol"/>
          <w:sz w:val="33"/>
        </w:rPr>
        <w:t></w:t>
      </w:r>
      <w:r>
        <w:rPr>
          <w:rFonts w:ascii="Symbol" w:hAnsi="Symbol"/>
          <w:position w:val="2"/>
          <w:sz w:val="25"/>
        </w:rPr>
        <w:t></w:t>
      </w:r>
      <w:r>
        <w:rPr>
          <w:i/>
          <w:position w:val="2"/>
          <w:sz w:val="25"/>
        </w:rPr>
        <w:t>s</w:t>
      </w:r>
      <w:r>
        <w:rPr>
          <w:position w:val="2"/>
          <w:sz w:val="25"/>
        </w:rPr>
        <w:t>,</w:t>
      </w:r>
      <w:r>
        <w:rPr>
          <w:spacing w:val="-35"/>
          <w:position w:val="2"/>
          <w:sz w:val="25"/>
        </w:rPr>
        <w:t> </w:t>
      </w:r>
      <w:r>
        <w:rPr>
          <w:i/>
          <w:position w:val="2"/>
          <w:sz w:val="25"/>
        </w:rPr>
        <w:t>s</w:t>
      </w:r>
      <w:r>
        <w:rPr>
          <w:rFonts w:ascii="Symbol" w:hAnsi="Symbol"/>
          <w:sz w:val="33"/>
        </w:rPr>
        <w:t></w:t>
      </w:r>
      <w:r>
        <w:rPr>
          <w:spacing w:val="-35"/>
          <w:sz w:val="33"/>
        </w:rPr>
        <w:t> </w:t>
      </w:r>
      <w:r>
        <w:rPr>
          <w:position w:val="2"/>
        </w:rPr>
        <w:t>in</w:t>
      </w:r>
      <w:r>
        <w:rPr>
          <w:spacing w:val="60"/>
          <w:position w:val="2"/>
        </w:rPr>
        <w:t> </w:t>
      </w:r>
      <w:r>
        <w:rPr>
          <w:position w:val="2"/>
        </w:rPr>
        <w:t>the</w:t>
      </w:r>
      <w:r>
        <w:rPr>
          <w:spacing w:val="59"/>
          <w:position w:val="2"/>
        </w:rPr>
        <w:t> </w:t>
      </w:r>
      <w:r>
        <w:rPr>
          <w:position w:val="2"/>
        </w:rPr>
        <w:t>direction</w:t>
      </w:r>
      <w:r>
        <w:rPr>
          <w:spacing w:val="60"/>
          <w:position w:val="2"/>
        </w:rPr>
        <w:t> </w:t>
      </w:r>
      <w:r>
        <w:rPr>
          <w:position w:val="2"/>
        </w:rPr>
        <w:t>of</w:t>
      </w:r>
      <w:r>
        <w:rPr>
          <w:spacing w:val="59"/>
          <w:position w:val="2"/>
        </w:rPr>
        <w:t> </w:t>
      </w:r>
      <w:r>
        <w:rPr>
          <w:spacing w:val="-5"/>
          <w:position w:val="2"/>
        </w:rPr>
        <w:t>the</w:t>
      </w:r>
    </w:p>
    <w:p>
      <w:pPr>
        <w:pStyle w:val="BodyText"/>
        <w:spacing w:line="213" w:lineRule="exact"/>
        <w:ind w:left="220"/>
        <w:jc w:val="both"/>
      </w:pPr>
      <w:r>
        <w:rPr/>
        <w:t>derivative</w:t>
      </w:r>
      <w:r>
        <w:rPr>
          <w:spacing w:val="50"/>
          <w:w w:val="150"/>
        </w:rPr>
        <w:t> </w:t>
      </w:r>
      <w:r>
        <w:rPr/>
        <w:t>while</w:t>
      </w:r>
      <w:r>
        <w:rPr>
          <w:spacing w:val="52"/>
          <w:w w:val="150"/>
        </w:rPr>
        <w:t> </w:t>
      </w:r>
      <w:r>
        <w:rPr/>
        <w:t>the</w:t>
      </w:r>
      <w:r>
        <w:rPr>
          <w:spacing w:val="51"/>
          <w:w w:val="150"/>
        </w:rPr>
        <w:t> </w:t>
      </w:r>
      <w:r>
        <w:rPr/>
        <w:t>second</w:t>
      </w:r>
      <w:r>
        <w:rPr>
          <w:spacing w:val="52"/>
          <w:w w:val="150"/>
        </w:rPr>
        <w:t> </w:t>
      </w:r>
      <w:r>
        <w:rPr/>
        <w:t>order</w:t>
      </w:r>
      <w:r>
        <w:rPr>
          <w:spacing w:val="52"/>
          <w:w w:val="150"/>
        </w:rPr>
        <w:t> </w:t>
      </w:r>
      <w:r>
        <w:rPr/>
        <w:t>ellipsoid</w:t>
      </w:r>
      <w:r>
        <w:rPr>
          <w:spacing w:val="52"/>
          <w:w w:val="150"/>
        </w:rPr>
        <w:t> </w:t>
      </w:r>
      <w:r>
        <w:rPr/>
        <w:t>describes</w:t>
      </w:r>
      <w:r>
        <w:rPr>
          <w:spacing w:val="53"/>
          <w:w w:val="150"/>
        </w:rPr>
        <w:t> </w:t>
      </w:r>
      <w:r>
        <w:rPr/>
        <w:t>the</w:t>
      </w:r>
      <w:r>
        <w:rPr>
          <w:spacing w:val="54"/>
          <w:w w:val="150"/>
        </w:rPr>
        <w:t> </w:t>
      </w:r>
      <w:r>
        <w:rPr/>
        <w:t>local</w:t>
      </w:r>
      <w:r>
        <w:rPr>
          <w:spacing w:val="53"/>
          <w:w w:val="150"/>
        </w:rPr>
        <w:t> </w:t>
      </w:r>
      <w:r>
        <w:rPr/>
        <w:t>principal</w:t>
      </w:r>
      <w:r>
        <w:rPr>
          <w:spacing w:val="52"/>
          <w:w w:val="150"/>
        </w:rPr>
        <w:t> </w:t>
      </w:r>
      <w:r>
        <w:rPr/>
        <w:t>directions</w:t>
      </w:r>
      <w:r>
        <w:rPr>
          <w:spacing w:val="53"/>
          <w:w w:val="150"/>
        </w:rPr>
        <w:t> </w:t>
      </w:r>
      <w:r>
        <w:rPr>
          <w:spacing w:val="-5"/>
        </w:rPr>
        <w:t>of</w:t>
      </w:r>
    </w:p>
    <w:p>
      <w:pPr>
        <w:pStyle w:val="BodyText"/>
      </w:pPr>
    </w:p>
    <w:p>
      <w:pPr>
        <w:pStyle w:val="BodyText"/>
        <w:ind w:left="220"/>
        <w:jc w:val="both"/>
      </w:pPr>
      <w:r>
        <w:rPr/>
        <w:t>curvature</w:t>
      </w:r>
      <w:r>
        <w:rPr>
          <w:spacing w:val="-2"/>
        </w:rPr>
        <w:t> </w:t>
      </w:r>
      <w:r>
        <w:rPr/>
        <w:t>as</w:t>
      </w:r>
      <w:r>
        <w:rPr>
          <w:spacing w:val="-1"/>
        </w:rPr>
        <w:t> </w:t>
      </w:r>
      <w:r>
        <w:rPr/>
        <w:t>shown</w:t>
      </w:r>
      <w:r>
        <w:rPr>
          <w:spacing w:val="-1"/>
        </w:rPr>
        <w:t> </w:t>
      </w:r>
      <w:r>
        <w:rPr/>
        <w:t>in</w:t>
      </w:r>
      <w:r>
        <w:rPr>
          <w:spacing w:val="-1"/>
        </w:rPr>
        <w:t> </w:t>
      </w:r>
      <w:r>
        <w:rPr/>
        <w:t>Figure</w:t>
      </w:r>
      <w:r>
        <w:rPr>
          <w:spacing w:val="-1"/>
        </w:rPr>
        <w:t> </w:t>
      </w:r>
      <w:r>
        <w:rPr>
          <w:spacing w:val="-4"/>
        </w:rPr>
        <w:t>2.4.</w:t>
      </w:r>
    </w:p>
    <w:p>
      <w:pPr>
        <w:spacing w:after="0"/>
        <w:jc w:val="both"/>
        <w:sectPr>
          <w:type w:val="continuous"/>
          <w:pgSz w:w="11910" w:h="16840"/>
          <w:pgMar w:header="0" w:footer="1055" w:top="1360" w:bottom="280" w:left="1220" w:right="1220"/>
        </w:sectPr>
      </w:pPr>
    </w:p>
    <w:p>
      <w:pPr>
        <w:pStyle w:val="BodyText"/>
        <w:ind w:left="305"/>
        <w:rPr>
          <w:sz w:val="20"/>
        </w:rPr>
      </w:pPr>
      <w:r>
        <w:rPr>
          <w:sz w:val="20"/>
        </w:rPr>
        <w:drawing>
          <wp:inline distT="0" distB="0" distL="0" distR="0">
            <wp:extent cx="5451286" cy="2052256"/>
            <wp:effectExtent l="0" t="0" r="0" b="0"/>
            <wp:docPr id="70" name="Image 70" descr="hessian"/>
            <wp:cNvGraphicFramePr>
              <a:graphicFrameLocks/>
            </wp:cNvGraphicFramePr>
            <a:graphic>
              <a:graphicData uri="http://schemas.openxmlformats.org/drawingml/2006/picture">
                <pic:pic>
                  <pic:nvPicPr>
                    <pic:cNvPr id="70" name="Image 70" descr="hessian"/>
                    <pic:cNvPicPr/>
                  </pic:nvPicPr>
                  <pic:blipFill>
                    <a:blip r:embed="rId14" cstate="print"/>
                    <a:stretch>
                      <a:fillRect/>
                    </a:stretch>
                  </pic:blipFill>
                  <pic:spPr>
                    <a:xfrm>
                      <a:off x="0" y="0"/>
                      <a:ext cx="5451286" cy="2052256"/>
                    </a:xfrm>
                    <a:prstGeom prst="rect">
                      <a:avLst/>
                    </a:prstGeom>
                  </pic:spPr>
                </pic:pic>
              </a:graphicData>
            </a:graphic>
          </wp:inline>
        </w:drawing>
      </w:r>
      <w:r>
        <w:rPr>
          <w:sz w:val="20"/>
        </w:rPr>
      </w:r>
    </w:p>
    <w:p>
      <w:pPr>
        <w:pStyle w:val="BodyText"/>
        <w:spacing w:before="162"/>
      </w:pPr>
    </w:p>
    <w:p>
      <w:pPr>
        <w:pStyle w:val="BodyText"/>
        <w:ind w:left="657"/>
      </w:pPr>
      <w:r>
        <w:rPr/>
        <w:t>Figure</w:t>
      </w:r>
      <w:r>
        <w:rPr>
          <w:spacing w:val="-4"/>
        </w:rPr>
        <w:t> </w:t>
      </w:r>
      <w:r>
        <w:rPr/>
        <w:t>2.4:</w:t>
      </w:r>
      <w:r>
        <w:rPr>
          <w:spacing w:val="-1"/>
        </w:rPr>
        <w:t> </w:t>
      </w:r>
      <w:r>
        <w:rPr/>
        <w:t>The</w:t>
      </w:r>
      <w:r>
        <w:rPr>
          <w:spacing w:val="-3"/>
        </w:rPr>
        <w:t> </w:t>
      </w:r>
      <w:r>
        <w:rPr/>
        <w:t>Second</w:t>
      </w:r>
      <w:r>
        <w:rPr>
          <w:spacing w:val="1"/>
        </w:rPr>
        <w:t> </w:t>
      </w:r>
      <w:r>
        <w:rPr/>
        <w:t>Order</w:t>
      </w:r>
      <w:r>
        <w:rPr>
          <w:spacing w:val="2"/>
        </w:rPr>
        <w:t> </w:t>
      </w:r>
      <w:r>
        <w:rPr/>
        <w:t>Information</w:t>
      </w:r>
      <w:r>
        <w:rPr>
          <w:spacing w:val="-1"/>
        </w:rPr>
        <w:t> </w:t>
      </w:r>
      <w:r>
        <w:rPr/>
        <w:t>of</w:t>
      </w:r>
      <w:r>
        <w:rPr>
          <w:spacing w:val="-1"/>
        </w:rPr>
        <w:t> </w:t>
      </w:r>
      <w:r>
        <w:rPr/>
        <w:t>a</w:t>
      </w:r>
      <w:r>
        <w:rPr>
          <w:spacing w:val="-2"/>
        </w:rPr>
        <w:t> </w:t>
      </w:r>
      <w:r>
        <w:rPr/>
        <w:t>Gaussian</w:t>
      </w:r>
      <w:r>
        <w:rPr>
          <w:spacing w:val="-2"/>
        </w:rPr>
        <w:t> </w:t>
      </w:r>
      <w:r>
        <w:rPr/>
        <w:t>kernel</w:t>
      </w:r>
      <w:r>
        <w:rPr>
          <w:spacing w:val="2"/>
        </w:rPr>
        <w:t> </w:t>
      </w:r>
      <w:r>
        <w:rPr/>
        <w:t>(Frangi</w:t>
      </w:r>
      <w:r>
        <w:rPr>
          <w:spacing w:val="-1"/>
        </w:rPr>
        <w:t> </w:t>
      </w:r>
      <w:r>
        <w:rPr>
          <w:i/>
        </w:rPr>
        <w:t>et</w:t>
      </w:r>
      <w:r>
        <w:rPr>
          <w:i/>
          <w:spacing w:val="1"/>
        </w:rPr>
        <w:t> </w:t>
      </w:r>
      <w:r>
        <w:rPr>
          <w:i/>
        </w:rPr>
        <w:t>al.</w:t>
      </w:r>
      <w:r>
        <w:rPr/>
        <w:t>,</w:t>
      </w:r>
      <w:r>
        <w:rPr>
          <w:spacing w:val="-1"/>
        </w:rPr>
        <w:t> </w:t>
      </w:r>
      <w:r>
        <w:rPr>
          <w:spacing w:val="-2"/>
        </w:rPr>
        <w:t>1998).</w:t>
      </w:r>
    </w:p>
    <w:p>
      <w:pPr>
        <w:pStyle w:val="BodyText"/>
        <w:spacing w:before="161"/>
      </w:pPr>
    </w:p>
    <w:p>
      <w:pPr>
        <w:pStyle w:val="ListParagraph"/>
        <w:numPr>
          <w:ilvl w:val="3"/>
          <w:numId w:val="7"/>
        </w:numPr>
        <w:tabs>
          <w:tab w:pos="939" w:val="left" w:leader="none"/>
        </w:tabs>
        <w:spacing w:line="240" w:lineRule="auto" w:before="0" w:after="0"/>
        <w:ind w:left="939" w:right="0" w:hanging="719"/>
        <w:jc w:val="left"/>
        <w:rPr>
          <w:i/>
          <w:sz w:val="24"/>
        </w:rPr>
      </w:pPr>
      <w:r>
        <w:rPr>
          <w:i/>
          <w:sz w:val="24"/>
        </w:rPr>
        <w:t>Eigen</w:t>
      </w:r>
      <w:r>
        <w:rPr>
          <w:i/>
          <w:spacing w:val="-2"/>
          <w:sz w:val="24"/>
        </w:rPr>
        <w:t> </w:t>
      </w:r>
      <w:r>
        <w:rPr>
          <w:i/>
          <w:sz w:val="24"/>
        </w:rPr>
        <w:t>value</w:t>
      </w:r>
      <w:r>
        <w:rPr>
          <w:i/>
          <w:spacing w:val="-1"/>
          <w:sz w:val="24"/>
        </w:rPr>
        <w:t> </w:t>
      </w:r>
      <w:r>
        <w:rPr>
          <w:i/>
          <w:sz w:val="24"/>
        </w:rPr>
        <w:t>analysis of</w:t>
      </w:r>
      <w:r>
        <w:rPr>
          <w:i/>
          <w:spacing w:val="-1"/>
          <w:sz w:val="24"/>
        </w:rPr>
        <w:t> </w:t>
      </w:r>
      <w:r>
        <w:rPr>
          <w:i/>
          <w:sz w:val="24"/>
        </w:rPr>
        <w:t>the</w:t>
      </w:r>
      <w:r>
        <w:rPr>
          <w:i/>
          <w:spacing w:val="-2"/>
          <w:sz w:val="24"/>
        </w:rPr>
        <w:t> </w:t>
      </w:r>
      <w:r>
        <w:rPr>
          <w:i/>
          <w:sz w:val="24"/>
        </w:rPr>
        <w:t>Hessian </w:t>
      </w:r>
      <w:r>
        <w:rPr>
          <w:i/>
          <w:spacing w:val="-2"/>
          <w:sz w:val="24"/>
        </w:rPr>
        <w:t>matrix</w:t>
      </w:r>
    </w:p>
    <w:p>
      <w:pPr>
        <w:pStyle w:val="BodyText"/>
        <w:spacing w:line="480" w:lineRule="auto" w:before="271"/>
        <w:ind w:left="220" w:right="214"/>
        <w:jc w:val="both"/>
      </w:pPr>
      <w:r>
        <w:rPr/>
        <w:t>The idea behind eigenvalue analysis of the Hessian is to extractthe principal directions in which the local second order structure of the image can be decomposed. Since this directly gives the direction of smallest curvature (along the vessel), hence theapplication of several filters</w:t>
      </w:r>
      <w:r>
        <w:rPr>
          <w:spacing w:val="62"/>
        </w:rPr>
        <w:t> </w:t>
      </w:r>
      <w:r>
        <w:rPr/>
        <w:t>in</w:t>
      </w:r>
      <w:r>
        <w:rPr>
          <w:spacing w:val="62"/>
        </w:rPr>
        <w:t> </w:t>
      </w:r>
      <w:r>
        <w:rPr/>
        <w:t>multiple</w:t>
      </w:r>
      <w:r>
        <w:rPr>
          <w:spacing w:val="61"/>
        </w:rPr>
        <w:t> </w:t>
      </w:r>
      <w:r>
        <w:rPr/>
        <w:t>orientations</w:t>
      </w:r>
      <w:r>
        <w:rPr>
          <w:spacing w:val="62"/>
        </w:rPr>
        <w:t> </w:t>
      </w:r>
      <w:r>
        <w:rPr/>
        <w:t>is</w:t>
      </w:r>
      <w:r>
        <w:rPr>
          <w:spacing w:val="65"/>
        </w:rPr>
        <w:t> </w:t>
      </w:r>
      <w:r>
        <w:rPr/>
        <w:t>avoided.</w:t>
      </w:r>
      <w:r>
        <w:rPr>
          <w:spacing w:val="62"/>
        </w:rPr>
        <w:t> </w:t>
      </w:r>
      <w:r>
        <w:rPr/>
        <w:t>This</w:t>
      </w:r>
      <w:r>
        <w:rPr>
          <w:spacing w:val="64"/>
        </w:rPr>
        <w:t> </w:t>
      </w:r>
      <w:r>
        <w:rPr/>
        <w:t>latter</w:t>
      </w:r>
      <w:r>
        <w:rPr>
          <w:spacing w:val="60"/>
        </w:rPr>
        <w:t> </w:t>
      </w:r>
      <w:r>
        <w:rPr/>
        <w:t>approach</w:t>
      </w:r>
      <w:r>
        <w:rPr>
          <w:spacing w:val="64"/>
        </w:rPr>
        <w:t> </w:t>
      </w:r>
      <w:r>
        <w:rPr/>
        <w:t>is</w:t>
      </w:r>
      <w:r>
        <w:rPr>
          <w:spacing w:val="63"/>
        </w:rPr>
        <w:t> </w:t>
      </w:r>
      <w:r>
        <w:rPr/>
        <w:t>computationally</w:t>
      </w:r>
      <w:r>
        <w:rPr>
          <w:spacing w:val="57"/>
        </w:rPr>
        <w:t> </w:t>
      </w:r>
      <w:r>
        <w:rPr>
          <w:spacing w:val="-4"/>
        </w:rPr>
        <w:t>more</w:t>
      </w:r>
    </w:p>
    <w:p>
      <w:pPr>
        <w:spacing w:after="0" w:line="480" w:lineRule="auto"/>
        <w:jc w:val="both"/>
        <w:sectPr>
          <w:pgSz w:w="11910" w:h="16840"/>
          <w:pgMar w:header="0" w:footer="1055" w:top="1560" w:bottom="1240" w:left="1220" w:right="1220"/>
        </w:sectPr>
      </w:pPr>
    </w:p>
    <w:p>
      <w:pPr>
        <w:pStyle w:val="BodyText"/>
        <w:spacing w:before="30"/>
        <w:ind w:left="220"/>
      </w:pPr>
      <w:r>
        <w:rPr/>
        <w:t>expensive</w:t>
      </w:r>
      <w:r>
        <w:rPr>
          <w:spacing w:val="12"/>
        </w:rPr>
        <w:t> </w:t>
      </w:r>
      <w:r>
        <w:rPr/>
        <w:t>and</w:t>
      </w:r>
      <w:r>
        <w:rPr>
          <w:spacing w:val="13"/>
        </w:rPr>
        <w:t> </w:t>
      </w:r>
      <w:r>
        <w:rPr/>
        <w:t>requires</w:t>
      </w:r>
      <w:r>
        <w:rPr>
          <w:spacing w:val="17"/>
        </w:rPr>
        <w:t> </w:t>
      </w:r>
      <w:r>
        <w:rPr/>
        <w:t>a</w:t>
      </w:r>
      <w:r>
        <w:rPr>
          <w:spacing w:val="14"/>
        </w:rPr>
        <w:t> </w:t>
      </w:r>
      <w:r>
        <w:rPr/>
        <w:t>discretization</w:t>
      </w:r>
      <w:r>
        <w:rPr>
          <w:spacing w:val="13"/>
        </w:rPr>
        <w:t> </w:t>
      </w:r>
      <w:r>
        <w:rPr/>
        <w:t>of</w:t>
      </w:r>
      <w:r>
        <w:rPr>
          <w:spacing w:val="12"/>
        </w:rPr>
        <w:t> </w:t>
      </w:r>
      <w:r>
        <w:rPr/>
        <w:t>the</w:t>
      </w:r>
      <w:r>
        <w:rPr>
          <w:spacing w:val="12"/>
        </w:rPr>
        <w:t> </w:t>
      </w:r>
      <w:r>
        <w:rPr/>
        <w:t>orientation</w:t>
      </w:r>
      <w:r>
        <w:rPr>
          <w:spacing w:val="15"/>
        </w:rPr>
        <w:t> </w:t>
      </w:r>
      <w:r>
        <w:rPr/>
        <w:t>space(Frangi</w:t>
      </w:r>
      <w:r>
        <w:rPr>
          <w:spacing w:val="17"/>
        </w:rPr>
        <w:t> </w:t>
      </w:r>
      <w:r>
        <w:rPr>
          <w:i/>
        </w:rPr>
        <w:t>et</w:t>
      </w:r>
      <w:r>
        <w:rPr>
          <w:i/>
          <w:spacing w:val="16"/>
        </w:rPr>
        <w:t> </w:t>
      </w:r>
      <w:r>
        <w:rPr>
          <w:i/>
        </w:rPr>
        <w:t>al.</w:t>
      </w:r>
      <w:r>
        <w:rPr/>
        <w:t>,</w:t>
      </w:r>
      <w:r>
        <w:rPr>
          <w:spacing w:val="13"/>
        </w:rPr>
        <w:t> </w:t>
      </w:r>
      <w:r>
        <w:rPr/>
        <w:t>1998).</w:t>
      </w:r>
      <w:r>
        <w:rPr>
          <w:spacing w:val="16"/>
        </w:rPr>
        <w:t> </w:t>
      </w:r>
      <w:r>
        <w:rPr>
          <w:spacing w:val="-5"/>
        </w:rPr>
        <w:t>Let</w:t>
      </w:r>
    </w:p>
    <w:p>
      <w:pPr>
        <w:spacing w:before="8"/>
        <w:ind w:left="67" w:right="0" w:firstLine="0"/>
        <w:jc w:val="left"/>
        <w:rPr>
          <w:i/>
          <w:sz w:val="13"/>
        </w:rPr>
      </w:pPr>
      <w:r>
        <w:rPr/>
        <w:br w:type="column"/>
      </w:r>
      <w:r>
        <w:rPr>
          <w:rFonts w:ascii="Symbol" w:hAnsi="Symbol"/>
          <w:spacing w:val="-4"/>
          <w:position w:val="6"/>
          <w:sz w:val="24"/>
        </w:rPr>
        <w:t></w:t>
      </w:r>
      <w:r>
        <w:rPr>
          <w:i/>
          <w:spacing w:val="-4"/>
          <w:sz w:val="13"/>
        </w:rPr>
        <w:t>s</w:t>
      </w:r>
      <w:r>
        <w:rPr>
          <w:spacing w:val="-4"/>
          <w:sz w:val="13"/>
        </w:rPr>
        <w:t>,</w:t>
      </w:r>
      <w:r>
        <w:rPr>
          <w:i/>
          <w:spacing w:val="-4"/>
          <w:sz w:val="13"/>
        </w:rPr>
        <w:t>k</w:t>
      </w:r>
      <w:r>
        <w:rPr>
          <w:i/>
          <w:spacing w:val="40"/>
          <w:sz w:val="13"/>
        </w:rPr>
        <w:t> </w:t>
      </w:r>
    </w:p>
    <w:p>
      <w:pPr>
        <w:spacing w:after="0"/>
        <w:jc w:val="left"/>
        <w:rPr>
          <w:sz w:val="13"/>
        </w:rPr>
        <w:sectPr>
          <w:type w:val="continuous"/>
          <w:pgSz w:w="11910" w:h="16840"/>
          <w:pgMar w:header="0" w:footer="1055" w:top="1360" w:bottom="280" w:left="1220" w:right="1220"/>
          <w:cols w:num="2" w:equalWidth="0">
            <w:col w:w="8792" w:space="40"/>
            <w:col w:w="638"/>
          </w:cols>
        </w:sectPr>
      </w:pPr>
    </w:p>
    <w:p>
      <w:pPr>
        <w:pStyle w:val="BodyText"/>
        <w:spacing w:before="16"/>
        <w:rPr>
          <w:i/>
          <w:sz w:val="20"/>
        </w:rPr>
      </w:pPr>
    </w:p>
    <w:p>
      <w:pPr>
        <w:spacing w:after="0"/>
        <w:rPr>
          <w:sz w:val="20"/>
        </w:rPr>
        <w:sectPr>
          <w:type w:val="continuous"/>
          <w:pgSz w:w="11910" w:h="16840"/>
          <w:pgMar w:header="0" w:footer="1055" w:top="1360" w:bottom="280" w:left="1220" w:right="1220"/>
        </w:sectPr>
      </w:pPr>
    </w:p>
    <w:p>
      <w:pPr>
        <w:pStyle w:val="BodyText"/>
        <w:spacing w:before="93"/>
        <w:ind w:left="220"/>
      </w:pPr>
      <w:r>
        <w:rPr/>
        <w:t>denote</w:t>
      </w:r>
      <w:r>
        <w:rPr>
          <w:spacing w:val="11"/>
        </w:rPr>
        <w:t> </w:t>
      </w:r>
      <w:r>
        <w:rPr/>
        <w:t>the</w:t>
      </w:r>
      <w:r>
        <w:rPr>
          <w:spacing w:val="15"/>
        </w:rPr>
        <w:t> </w:t>
      </w:r>
      <w:r>
        <w:rPr/>
        <w:t>eigenvalue</w:t>
      </w:r>
      <w:r>
        <w:rPr>
          <w:spacing w:val="14"/>
        </w:rPr>
        <w:t> </w:t>
      </w:r>
      <w:r>
        <w:rPr/>
        <w:t>corresponding</w:t>
      </w:r>
      <w:r>
        <w:rPr>
          <w:spacing w:val="10"/>
        </w:rPr>
        <w:t> </w:t>
      </w:r>
      <w:r>
        <w:rPr/>
        <w:t>to</w:t>
      </w:r>
      <w:r>
        <w:rPr>
          <w:spacing w:val="13"/>
        </w:rPr>
        <w:t> </w:t>
      </w:r>
      <w:r>
        <w:rPr/>
        <w:t>the</w:t>
      </w:r>
      <w:r>
        <w:rPr>
          <w:spacing w:val="54"/>
        </w:rPr>
        <w:t> </w:t>
      </w:r>
      <w:r>
        <w:rPr>
          <w:sz w:val="25"/>
        </w:rPr>
        <w:t>k-</w:t>
      </w:r>
      <w:r>
        <w:rPr>
          <w:i/>
          <w:sz w:val="25"/>
        </w:rPr>
        <w:t>th</w:t>
      </w:r>
      <w:r>
        <w:rPr>
          <w:i/>
          <w:spacing w:val="45"/>
          <w:sz w:val="25"/>
        </w:rPr>
        <w:t> </w:t>
      </w:r>
      <w:r>
        <w:rPr/>
        <w:t>normalized</w:t>
      </w:r>
      <w:r>
        <w:rPr>
          <w:spacing w:val="14"/>
        </w:rPr>
        <w:t> </w:t>
      </w:r>
      <w:r>
        <w:rPr>
          <w:spacing w:val="-2"/>
        </w:rPr>
        <w:t>eigenvector</w:t>
      </w:r>
    </w:p>
    <w:p>
      <w:pPr>
        <w:spacing w:before="91"/>
        <w:ind w:left="67" w:right="0" w:firstLine="0"/>
        <w:jc w:val="left"/>
        <w:rPr>
          <w:sz w:val="24"/>
        </w:rPr>
      </w:pPr>
      <w:r>
        <w:rPr/>
        <w:br w:type="column"/>
      </w:r>
      <w:r>
        <w:rPr>
          <w:i/>
          <w:position w:val="1"/>
          <w:sz w:val="23"/>
        </w:rPr>
        <w:t>u</w:t>
      </w:r>
      <w:r>
        <w:rPr>
          <w:position w:val="2"/>
          <w:sz w:val="23"/>
        </w:rPr>
        <w:t>ˆ</w:t>
      </w:r>
      <w:r>
        <w:rPr>
          <w:i/>
          <w:position w:val="-5"/>
          <w:sz w:val="13"/>
        </w:rPr>
        <w:t>s</w:t>
      </w:r>
      <w:r>
        <w:rPr>
          <w:position w:val="-5"/>
          <w:sz w:val="13"/>
        </w:rPr>
        <w:t>,</w:t>
      </w:r>
      <w:r>
        <w:rPr>
          <w:i/>
          <w:position w:val="-5"/>
          <w:sz w:val="13"/>
        </w:rPr>
        <w:t>k</w:t>
      </w:r>
      <w:r>
        <w:rPr>
          <w:i/>
          <w:spacing w:val="66"/>
          <w:w w:val="150"/>
          <w:position w:val="-5"/>
          <w:sz w:val="13"/>
        </w:rPr>
        <w:t> </w:t>
      </w:r>
      <w:r>
        <w:rPr>
          <w:sz w:val="24"/>
        </w:rPr>
        <w:t>of the</w:t>
      </w:r>
      <w:r>
        <w:rPr>
          <w:spacing w:val="1"/>
          <w:sz w:val="24"/>
        </w:rPr>
        <w:t> </w:t>
      </w:r>
      <w:r>
        <w:rPr>
          <w:spacing w:val="-2"/>
          <w:sz w:val="24"/>
        </w:rPr>
        <w:t>Hessian</w:t>
      </w:r>
    </w:p>
    <w:p>
      <w:pPr>
        <w:spacing w:after="0"/>
        <w:jc w:val="left"/>
        <w:rPr>
          <w:sz w:val="24"/>
        </w:rPr>
        <w:sectPr>
          <w:type w:val="continuous"/>
          <w:pgSz w:w="11910" w:h="16840"/>
          <w:pgMar w:header="0" w:footer="1055" w:top="1360" w:bottom="280" w:left="1220" w:right="1220"/>
          <w:cols w:num="2" w:equalWidth="0">
            <w:col w:w="7314" w:space="40"/>
            <w:col w:w="2116"/>
          </w:cols>
        </w:sectPr>
      </w:pPr>
    </w:p>
    <w:p>
      <w:pPr>
        <w:pStyle w:val="BodyText"/>
        <w:spacing w:before="47"/>
      </w:pPr>
    </w:p>
    <w:p>
      <w:pPr>
        <w:pStyle w:val="BodyText"/>
        <w:ind w:left="254"/>
      </w:pPr>
      <w:r>
        <w:rPr>
          <w:rFonts w:ascii="Symbol" w:hAnsi="Symbol"/>
          <w:position w:val="1"/>
          <w:sz w:val="23"/>
        </w:rPr>
        <w:t></w:t>
      </w:r>
      <w:r>
        <w:rPr>
          <w:spacing w:val="-36"/>
          <w:position w:val="1"/>
          <w:sz w:val="23"/>
        </w:rPr>
        <w:t> </w:t>
      </w:r>
      <w:r>
        <w:rPr>
          <w:i/>
          <w:position w:val="1"/>
          <w:sz w:val="23"/>
          <w:vertAlign w:val="subscript"/>
        </w:rPr>
        <w:t>o</w:t>
      </w:r>
      <w:r>
        <w:rPr>
          <w:position w:val="1"/>
          <w:sz w:val="23"/>
          <w:vertAlign w:val="subscript"/>
        </w:rPr>
        <w:t>,</w:t>
      </w:r>
      <w:r>
        <w:rPr>
          <w:i/>
          <w:position w:val="1"/>
          <w:sz w:val="23"/>
          <w:vertAlign w:val="subscript"/>
        </w:rPr>
        <w:t>s</w:t>
      </w:r>
      <w:r>
        <w:rPr>
          <w:i/>
          <w:spacing w:val="-15"/>
          <w:position w:val="1"/>
          <w:sz w:val="23"/>
          <w:vertAlign w:val="baseline"/>
        </w:rPr>
        <w:t> </w:t>
      </w:r>
      <w:r>
        <w:rPr>
          <w:vertAlign w:val="baseline"/>
        </w:rPr>
        <w:t>,</w:t>
      </w:r>
      <w:r>
        <w:rPr>
          <w:spacing w:val="-1"/>
          <w:vertAlign w:val="baseline"/>
        </w:rPr>
        <w:t> </w:t>
      </w:r>
      <w:r>
        <w:rPr>
          <w:vertAlign w:val="baseline"/>
        </w:rPr>
        <w:t>all</w:t>
      </w:r>
      <w:r>
        <w:rPr>
          <w:spacing w:val="-1"/>
          <w:vertAlign w:val="baseline"/>
        </w:rPr>
        <w:t> </w:t>
      </w:r>
      <w:r>
        <w:rPr>
          <w:vertAlign w:val="baseline"/>
        </w:rPr>
        <w:t>computed</w:t>
      </w:r>
      <w:r>
        <w:rPr>
          <w:spacing w:val="59"/>
          <w:vertAlign w:val="baseline"/>
        </w:rPr>
        <w:t> </w:t>
      </w:r>
      <w:r>
        <w:rPr>
          <w:vertAlign w:val="baseline"/>
        </w:rPr>
        <w:t>at</w:t>
      </w:r>
      <w:r>
        <w:rPr>
          <w:spacing w:val="-1"/>
          <w:vertAlign w:val="baseline"/>
        </w:rPr>
        <w:t> </w:t>
      </w:r>
      <w:r>
        <w:rPr>
          <w:vertAlign w:val="baseline"/>
        </w:rPr>
        <w:t>scale</w:t>
      </w:r>
      <w:r>
        <w:rPr>
          <w:spacing w:val="42"/>
          <w:vertAlign w:val="baseline"/>
        </w:rPr>
        <w:t> </w:t>
      </w:r>
      <w:r>
        <w:rPr>
          <w:i/>
          <w:position w:val="1"/>
          <w:vertAlign w:val="baseline"/>
        </w:rPr>
        <w:t>s</w:t>
      </w:r>
      <w:r>
        <w:rPr>
          <w:i/>
          <w:spacing w:val="-8"/>
          <w:position w:val="1"/>
          <w:vertAlign w:val="baseline"/>
        </w:rPr>
        <w:t> </w:t>
      </w:r>
      <w:r>
        <w:rPr>
          <w:vertAlign w:val="baseline"/>
        </w:rPr>
        <w:t>.</w:t>
      </w:r>
      <w:r>
        <w:rPr>
          <w:spacing w:val="-1"/>
          <w:vertAlign w:val="baseline"/>
        </w:rPr>
        <w:t> </w:t>
      </w:r>
      <w:r>
        <w:rPr>
          <w:vertAlign w:val="baseline"/>
        </w:rPr>
        <w:t>From</w:t>
      </w:r>
      <w:r>
        <w:rPr>
          <w:spacing w:val="-1"/>
          <w:vertAlign w:val="baseline"/>
        </w:rPr>
        <w:t> </w:t>
      </w:r>
      <w:r>
        <w:rPr>
          <w:vertAlign w:val="baseline"/>
        </w:rPr>
        <w:t>the</w:t>
      </w:r>
      <w:r>
        <w:rPr>
          <w:spacing w:val="-2"/>
          <w:vertAlign w:val="baseline"/>
        </w:rPr>
        <w:t> </w:t>
      </w:r>
      <w:r>
        <w:rPr>
          <w:vertAlign w:val="baseline"/>
        </w:rPr>
        <w:t>definition of</w:t>
      </w:r>
      <w:r>
        <w:rPr>
          <w:spacing w:val="-2"/>
          <w:vertAlign w:val="baseline"/>
        </w:rPr>
        <w:t> </w:t>
      </w:r>
      <w:r>
        <w:rPr>
          <w:vertAlign w:val="baseline"/>
        </w:rPr>
        <w:t>eigenvalues (Frangi</w:t>
      </w:r>
      <w:r>
        <w:rPr>
          <w:spacing w:val="1"/>
          <w:vertAlign w:val="baseline"/>
        </w:rPr>
        <w:t> </w:t>
      </w:r>
      <w:r>
        <w:rPr>
          <w:i/>
          <w:vertAlign w:val="baseline"/>
        </w:rPr>
        <w:t>et</w:t>
      </w:r>
      <w:r>
        <w:rPr>
          <w:i/>
          <w:spacing w:val="-1"/>
          <w:vertAlign w:val="baseline"/>
        </w:rPr>
        <w:t> </w:t>
      </w:r>
      <w:r>
        <w:rPr>
          <w:i/>
          <w:vertAlign w:val="baseline"/>
        </w:rPr>
        <w:t>al.</w:t>
      </w:r>
      <w:r>
        <w:rPr>
          <w:vertAlign w:val="baseline"/>
        </w:rPr>
        <w:t>,</w:t>
      </w:r>
      <w:r>
        <w:rPr>
          <w:spacing w:val="-1"/>
          <w:vertAlign w:val="baseline"/>
        </w:rPr>
        <w:t> </w:t>
      </w:r>
      <w:r>
        <w:rPr>
          <w:spacing w:val="-2"/>
          <w:vertAlign w:val="baseline"/>
        </w:rPr>
        <w:t>1998):</w:t>
      </w:r>
    </w:p>
    <w:p>
      <w:pPr>
        <w:pStyle w:val="BodyText"/>
        <w:spacing w:before="225"/>
        <w:rPr>
          <w:sz w:val="20"/>
        </w:rPr>
      </w:pPr>
    </w:p>
    <w:p>
      <w:pPr>
        <w:spacing w:after="0"/>
        <w:rPr>
          <w:sz w:val="20"/>
        </w:rPr>
        <w:sectPr>
          <w:type w:val="continuous"/>
          <w:pgSz w:w="11910" w:h="16840"/>
          <w:pgMar w:header="0" w:footer="1055" w:top="1360" w:bottom="280" w:left="1220" w:right="1220"/>
        </w:sectPr>
      </w:pPr>
    </w:p>
    <w:p>
      <w:pPr>
        <w:spacing w:line="220" w:lineRule="exact" w:before="103"/>
        <w:ind w:left="242" w:right="0" w:firstLine="0"/>
        <w:jc w:val="left"/>
        <w:rPr>
          <w:rFonts w:ascii="Symbol" w:hAnsi="Symbol"/>
          <w:sz w:val="32"/>
        </w:rPr>
      </w:pPr>
      <w:r>
        <w:rPr>
          <w:rFonts w:ascii="Symbol" w:hAnsi="Symbol"/>
          <w:position w:val="2"/>
          <w:sz w:val="25"/>
        </w:rPr>
        <w:t></w:t>
      </w:r>
      <w:r>
        <w:rPr>
          <w:spacing w:val="-16"/>
          <w:position w:val="2"/>
          <w:sz w:val="25"/>
        </w:rPr>
        <w:t> </w:t>
      </w:r>
      <w:r>
        <w:rPr>
          <w:i/>
          <w:position w:val="2"/>
          <w:sz w:val="24"/>
        </w:rPr>
        <w:t>x</w:t>
      </w:r>
      <w:r>
        <w:rPr>
          <w:i/>
          <w:spacing w:val="12"/>
          <w:position w:val="2"/>
          <w:sz w:val="24"/>
        </w:rPr>
        <w:t> </w:t>
      </w:r>
      <w:r>
        <w:rPr>
          <w:rFonts w:ascii="Symbol" w:hAnsi="Symbol"/>
          <w:position w:val="2"/>
          <w:sz w:val="24"/>
          <w:vertAlign w:val="superscript"/>
        </w:rPr>
        <w:t></w:t>
      </w:r>
      <w:r>
        <w:rPr>
          <w:rFonts w:ascii="Symbol" w:hAnsi="Symbol"/>
          <w:position w:val="2"/>
          <w:sz w:val="24"/>
          <w:vertAlign w:val="baseline"/>
        </w:rPr>
        <w:t></w:t>
      </w:r>
      <w:r>
        <w:rPr>
          <w:spacing w:val="36"/>
          <w:position w:val="2"/>
          <w:sz w:val="24"/>
          <w:vertAlign w:val="baseline"/>
        </w:rPr>
        <w:t>  </w:t>
      </w:r>
      <w:r>
        <w:rPr>
          <w:rFonts w:ascii="Symbol" w:hAnsi="Symbol"/>
          <w:position w:val="2"/>
          <w:sz w:val="25"/>
          <w:vertAlign w:val="baseline"/>
        </w:rPr>
        <w:t></w:t>
      </w:r>
      <w:r>
        <w:rPr>
          <w:spacing w:val="-16"/>
          <w:position w:val="2"/>
          <w:sz w:val="25"/>
          <w:vertAlign w:val="baseline"/>
        </w:rPr>
        <w:t> </w:t>
      </w:r>
      <w:r>
        <w:rPr>
          <w:i/>
          <w:position w:val="2"/>
          <w:sz w:val="24"/>
          <w:vertAlign w:val="baseline"/>
        </w:rPr>
        <w:t>x</w:t>
      </w:r>
      <w:r>
        <w:rPr>
          <w:i/>
          <w:spacing w:val="69"/>
          <w:w w:val="150"/>
          <w:position w:val="2"/>
          <w:sz w:val="24"/>
          <w:vertAlign w:val="baseline"/>
        </w:rPr>
        <w:t> </w:t>
      </w:r>
      <w:r>
        <w:rPr>
          <w:rFonts w:ascii="Symbol" w:hAnsi="Symbol"/>
          <w:position w:val="2"/>
          <w:sz w:val="24"/>
          <w:vertAlign w:val="baseline"/>
        </w:rPr>
        <w:t></w:t>
      </w:r>
      <w:r>
        <w:rPr>
          <w:spacing w:val="-8"/>
          <w:position w:val="2"/>
          <w:sz w:val="24"/>
          <w:vertAlign w:val="baseline"/>
        </w:rPr>
        <w:t> </w:t>
      </w:r>
      <w:r>
        <w:rPr>
          <w:rFonts w:ascii="Symbol" w:hAnsi="Symbol"/>
          <w:position w:val="19"/>
          <w:sz w:val="24"/>
          <w:vertAlign w:val="baseline"/>
        </w:rPr>
        <w:t></w:t>
      </w:r>
      <w:r>
        <w:rPr>
          <w:spacing w:val="-26"/>
          <w:position w:val="19"/>
          <w:sz w:val="24"/>
          <w:vertAlign w:val="baseline"/>
        </w:rPr>
        <w:t> </w:t>
      </w:r>
      <w:r>
        <w:rPr>
          <w:spacing w:val="36"/>
          <w:position w:val="17"/>
          <w:sz w:val="24"/>
          <w:u w:val="single"/>
          <w:vertAlign w:val="baseline"/>
        </w:rPr>
        <w:t>  </w:t>
      </w:r>
      <w:r>
        <w:rPr>
          <w:rFonts w:ascii="Symbol" w:hAnsi="Symbol"/>
          <w:position w:val="17"/>
          <w:sz w:val="24"/>
          <w:u w:val="single"/>
          <w:vertAlign w:val="baseline"/>
        </w:rPr>
        <w:t></w:t>
      </w:r>
      <w:r>
        <w:rPr>
          <w:spacing w:val="38"/>
          <w:position w:val="17"/>
          <w:sz w:val="24"/>
          <w:u w:val="single"/>
          <w:vertAlign w:val="baseline"/>
        </w:rPr>
        <w:t>  </w:t>
      </w:r>
      <w:r>
        <w:rPr>
          <w:spacing w:val="-25"/>
          <w:position w:val="17"/>
          <w:sz w:val="24"/>
          <w:vertAlign w:val="baseline"/>
        </w:rPr>
        <w:t> </w:t>
      </w:r>
      <w:r>
        <w:rPr>
          <w:rFonts w:ascii="Symbol" w:hAnsi="Symbol"/>
          <w:spacing w:val="10"/>
          <w:position w:val="19"/>
          <w:sz w:val="24"/>
          <w:vertAlign w:val="baseline"/>
        </w:rPr>
        <w:t></w:t>
      </w:r>
      <w:r>
        <w:rPr>
          <w:spacing w:val="-26"/>
          <w:position w:val="19"/>
          <w:sz w:val="24"/>
          <w:vertAlign w:val="baseline"/>
        </w:rPr>
        <w:t> </w:t>
      </w:r>
      <w:r>
        <w:rPr>
          <w:spacing w:val="36"/>
          <w:position w:val="17"/>
          <w:sz w:val="24"/>
          <w:u w:val="single"/>
          <w:vertAlign w:val="baseline"/>
        </w:rPr>
        <w:t>  </w:t>
      </w:r>
      <w:r>
        <w:rPr>
          <w:rFonts w:ascii="Symbol" w:hAnsi="Symbol"/>
          <w:position w:val="17"/>
          <w:sz w:val="24"/>
          <w:u w:val="single"/>
          <w:vertAlign w:val="baseline"/>
        </w:rPr>
        <w:t></w:t>
      </w:r>
      <w:r>
        <w:rPr>
          <w:spacing w:val="38"/>
          <w:position w:val="17"/>
          <w:sz w:val="24"/>
          <w:u w:val="single"/>
          <w:vertAlign w:val="baseline"/>
        </w:rPr>
        <w:t>  </w:t>
      </w:r>
      <w:r>
        <w:rPr>
          <w:spacing w:val="-26"/>
          <w:position w:val="17"/>
          <w:sz w:val="24"/>
          <w:vertAlign w:val="baseline"/>
        </w:rPr>
        <w:t> </w:t>
      </w:r>
      <w:r>
        <w:rPr>
          <w:rFonts w:ascii="Symbol" w:hAnsi="Symbol"/>
          <w:position w:val="19"/>
          <w:sz w:val="24"/>
          <w:vertAlign w:val="baseline"/>
        </w:rPr>
        <w:t></w:t>
      </w:r>
      <w:r>
        <w:rPr>
          <w:spacing w:val="-23"/>
          <w:position w:val="19"/>
          <w:sz w:val="24"/>
          <w:vertAlign w:val="baseline"/>
        </w:rPr>
        <w:t> </w:t>
      </w:r>
      <w:r>
        <w:rPr>
          <w:i/>
          <w:position w:val="2"/>
          <w:sz w:val="24"/>
          <w:vertAlign w:val="baseline"/>
        </w:rPr>
        <w:t>L</w:t>
      </w:r>
      <w:r>
        <w:rPr>
          <w:i/>
          <w:spacing w:val="-36"/>
          <w:position w:val="2"/>
          <w:sz w:val="24"/>
          <w:vertAlign w:val="baseline"/>
        </w:rPr>
        <w:t> </w:t>
      </w:r>
      <w:r>
        <w:rPr>
          <w:rFonts w:ascii="Symbol" w:hAnsi="Symbol"/>
          <w:sz w:val="32"/>
          <w:vertAlign w:val="baseline"/>
        </w:rPr>
        <w:t></w:t>
      </w:r>
      <w:r>
        <w:rPr>
          <w:spacing w:val="-51"/>
          <w:sz w:val="32"/>
          <w:vertAlign w:val="baseline"/>
        </w:rPr>
        <w:t> </w:t>
      </w:r>
      <w:r>
        <w:rPr>
          <w:i/>
          <w:position w:val="2"/>
          <w:sz w:val="24"/>
          <w:vertAlign w:val="baseline"/>
        </w:rPr>
        <w:t>x</w:t>
      </w:r>
      <w:r>
        <w:rPr>
          <w:i/>
          <w:spacing w:val="35"/>
          <w:position w:val="2"/>
          <w:sz w:val="24"/>
          <w:vertAlign w:val="baseline"/>
        </w:rPr>
        <w:t> </w:t>
      </w:r>
      <w:r>
        <w:rPr>
          <w:position w:val="2"/>
          <w:sz w:val="24"/>
          <w:vertAlign w:val="baseline"/>
        </w:rPr>
        <w:t>,</w:t>
      </w:r>
      <w:r>
        <w:rPr>
          <w:spacing w:val="-29"/>
          <w:position w:val="2"/>
          <w:sz w:val="24"/>
          <w:vertAlign w:val="baseline"/>
        </w:rPr>
        <w:t> </w:t>
      </w:r>
      <w:r>
        <w:rPr>
          <w:i/>
          <w:spacing w:val="-5"/>
          <w:position w:val="2"/>
          <w:sz w:val="24"/>
          <w:vertAlign w:val="baseline"/>
        </w:rPr>
        <w:t>s</w:t>
      </w:r>
      <w:r>
        <w:rPr>
          <w:rFonts w:ascii="Symbol" w:hAnsi="Symbol"/>
          <w:spacing w:val="-5"/>
          <w:sz w:val="32"/>
          <w:vertAlign w:val="baseline"/>
        </w:rPr>
        <w:t></w:t>
      </w:r>
    </w:p>
    <w:p>
      <w:pPr>
        <w:spacing w:line="240" w:lineRule="auto" w:before="3"/>
        <w:rPr>
          <w:rFonts w:ascii="Symbol" w:hAnsi="Symbol"/>
          <w:sz w:val="24"/>
        </w:rPr>
      </w:pPr>
      <w:r>
        <w:rPr/>
        <w:br w:type="column"/>
      </w:r>
      <w:r>
        <w:rPr>
          <w:rFonts w:ascii="Symbol" w:hAnsi="Symbol"/>
          <w:sz w:val="24"/>
        </w:rPr>
      </w:r>
    </w:p>
    <w:p>
      <w:pPr>
        <w:pStyle w:val="BodyText"/>
        <w:spacing w:line="26" w:lineRule="exact"/>
        <w:ind w:left="242"/>
      </w:pPr>
      <w:r>
        <w:rPr>
          <w:spacing w:val="-2"/>
        </w:rPr>
        <w:t>(2.11)</w:t>
      </w:r>
    </w:p>
    <w:p>
      <w:pPr>
        <w:spacing w:after="0" w:line="26" w:lineRule="exact"/>
        <w:sectPr>
          <w:type w:val="continuous"/>
          <w:pgSz w:w="11910" w:h="16840"/>
          <w:pgMar w:header="0" w:footer="1055" w:top="1360" w:bottom="280" w:left="1220" w:right="1220"/>
          <w:cols w:num="2" w:equalWidth="0">
            <w:col w:w="4090" w:space="4289"/>
            <w:col w:w="1091"/>
          </w:cols>
        </w:sectPr>
      </w:pPr>
    </w:p>
    <w:p>
      <w:pPr>
        <w:tabs>
          <w:tab w:pos="879" w:val="left" w:leader="none"/>
          <w:tab w:pos="1334" w:val="left" w:leader="none"/>
        </w:tabs>
        <w:spacing w:line="78" w:lineRule="exact" w:before="125"/>
        <w:ind w:left="513" w:right="0" w:firstLine="0"/>
        <w:jc w:val="left"/>
        <w:rPr>
          <w:i/>
          <w:sz w:val="14"/>
        </w:rPr>
      </w:pPr>
      <w:r>
        <w:rPr>
          <w:i/>
          <w:spacing w:val="-10"/>
          <w:sz w:val="14"/>
        </w:rPr>
        <w:t>o</w:t>
      </w:r>
      <w:r>
        <w:rPr>
          <w:i/>
          <w:sz w:val="14"/>
        </w:rPr>
        <w:tab/>
      </w:r>
      <w:r>
        <w:rPr>
          <w:i/>
          <w:spacing w:val="-5"/>
          <w:sz w:val="14"/>
        </w:rPr>
        <w:t>o</w:t>
      </w:r>
      <w:r>
        <w:rPr>
          <w:spacing w:val="-5"/>
          <w:sz w:val="14"/>
        </w:rPr>
        <w:t>,</w:t>
      </w:r>
      <w:r>
        <w:rPr>
          <w:i/>
          <w:spacing w:val="-5"/>
          <w:sz w:val="14"/>
        </w:rPr>
        <w:t>s</w:t>
      </w:r>
      <w:r>
        <w:rPr>
          <w:i/>
          <w:sz w:val="14"/>
        </w:rPr>
        <w:tab/>
      </w:r>
      <w:r>
        <w:rPr>
          <w:i/>
          <w:spacing w:val="-10"/>
          <w:sz w:val="14"/>
        </w:rPr>
        <w:t>o</w:t>
      </w:r>
    </w:p>
    <w:p>
      <w:pPr>
        <w:spacing w:line="201" w:lineRule="exact" w:before="2"/>
        <w:ind w:left="242" w:right="0" w:firstLine="0"/>
        <w:jc w:val="left"/>
        <w:rPr>
          <w:i/>
          <w:sz w:val="24"/>
        </w:rPr>
      </w:pPr>
      <w:r>
        <w:rPr/>
        <w:br w:type="column"/>
      </w:r>
      <w:r>
        <w:rPr>
          <w:rFonts w:ascii="Symbol" w:hAnsi="Symbol"/>
          <w:spacing w:val="-2"/>
          <w:position w:val="14"/>
          <w:sz w:val="24"/>
        </w:rPr>
        <w:t></w:t>
      </w:r>
      <w:r>
        <w:rPr>
          <w:spacing w:val="-15"/>
          <w:position w:val="14"/>
          <w:sz w:val="24"/>
        </w:rPr>
        <w:t> </w:t>
      </w:r>
      <w:r>
        <w:rPr>
          <w:rFonts w:ascii="Symbol" w:hAnsi="Symbol"/>
          <w:spacing w:val="-2"/>
          <w:sz w:val="24"/>
        </w:rPr>
        <w:t></w:t>
      </w:r>
      <w:r>
        <w:rPr>
          <w:rFonts w:ascii="Symbol" w:hAnsi="Symbol"/>
          <w:spacing w:val="-2"/>
          <w:sz w:val="25"/>
        </w:rPr>
        <w:t></w:t>
      </w:r>
      <w:r>
        <w:rPr>
          <w:spacing w:val="-15"/>
          <w:sz w:val="25"/>
        </w:rPr>
        <w:t> </w:t>
      </w:r>
      <w:r>
        <w:rPr>
          <w:i/>
          <w:spacing w:val="-10"/>
          <w:sz w:val="24"/>
        </w:rPr>
        <w:t>x</w:t>
      </w:r>
    </w:p>
    <w:p>
      <w:pPr>
        <w:tabs>
          <w:tab w:pos="1397" w:val="left" w:leader="none"/>
        </w:tabs>
        <w:spacing w:line="198" w:lineRule="exact" w:before="5"/>
        <w:ind w:left="101" w:right="0" w:firstLine="0"/>
        <w:jc w:val="left"/>
        <w:rPr>
          <w:i/>
          <w:sz w:val="14"/>
        </w:rPr>
      </w:pPr>
      <w:r>
        <w:rPr/>
        <w:br w:type="column"/>
      </w:r>
      <w:r>
        <w:rPr>
          <w:rFonts w:ascii="Symbol" w:hAnsi="Symbol"/>
          <w:spacing w:val="10"/>
          <w:position w:val="1"/>
          <w:sz w:val="24"/>
        </w:rPr>
        <w:t></w:t>
      </w:r>
      <w:r>
        <w:rPr>
          <w:spacing w:val="-15"/>
          <w:position w:val="1"/>
          <w:sz w:val="24"/>
        </w:rPr>
        <w:t> </w:t>
      </w:r>
      <w:r>
        <w:rPr>
          <w:rFonts w:ascii="Symbol" w:hAnsi="Symbol"/>
          <w:position w:val="-12"/>
          <w:sz w:val="24"/>
        </w:rPr>
        <w:t></w:t>
      </w:r>
      <w:r>
        <w:rPr>
          <w:rFonts w:ascii="Symbol" w:hAnsi="Symbol"/>
          <w:position w:val="-12"/>
          <w:sz w:val="25"/>
        </w:rPr>
        <w:t></w:t>
      </w:r>
      <w:r>
        <w:rPr>
          <w:spacing w:val="-16"/>
          <w:position w:val="-12"/>
          <w:sz w:val="25"/>
        </w:rPr>
        <w:t> </w:t>
      </w:r>
      <w:r>
        <w:rPr>
          <w:i/>
          <w:position w:val="-12"/>
          <w:sz w:val="24"/>
        </w:rPr>
        <w:t>x</w:t>
      </w:r>
      <w:r>
        <w:rPr>
          <w:i/>
          <w:spacing w:val="50"/>
          <w:w w:val="150"/>
          <w:position w:val="-12"/>
          <w:sz w:val="24"/>
        </w:rPr>
        <w:t> </w:t>
      </w:r>
      <w:r>
        <w:rPr>
          <w:rFonts w:ascii="Symbol" w:hAnsi="Symbol"/>
          <w:spacing w:val="-10"/>
          <w:position w:val="1"/>
          <w:sz w:val="24"/>
        </w:rPr>
        <w:t></w:t>
      </w:r>
      <w:r>
        <w:rPr>
          <w:position w:val="1"/>
          <w:sz w:val="24"/>
        </w:rPr>
        <w:tab/>
      </w:r>
      <w:r>
        <w:rPr>
          <w:i/>
          <w:spacing w:val="-10"/>
          <w:sz w:val="14"/>
        </w:rPr>
        <w:t>o</w:t>
      </w:r>
    </w:p>
    <w:p>
      <w:pPr>
        <w:spacing w:after="0" w:line="198" w:lineRule="exact"/>
        <w:jc w:val="left"/>
        <w:rPr>
          <w:sz w:val="14"/>
        </w:rPr>
        <w:sectPr>
          <w:type w:val="continuous"/>
          <w:pgSz w:w="11910" w:h="16840"/>
          <w:pgMar w:header="0" w:footer="1055" w:top="1360" w:bottom="280" w:left="1220" w:right="1220"/>
          <w:cols w:num="3" w:equalWidth="0">
            <w:col w:w="1406" w:space="40"/>
            <w:col w:w="777" w:space="39"/>
            <w:col w:w="7208"/>
          </w:cols>
        </w:sectPr>
      </w:pPr>
    </w:p>
    <w:p>
      <w:pPr>
        <w:tabs>
          <w:tab w:pos="2214" w:val="left" w:leader="none"/>
          <w:tab w:pos="3005" w:val="left" w:leader="none"/>
        </w:tabs>
        <w:spacing w:before="4"/>
        <w:ind w:left="1687" w:right="0" w:firstLine="0"/>
        <w:jc w:val="left"/>
        <w:rPr>
          <w:rFonts w:ascii="Symbol" w:hAnsi="Symbol"/>
          <w:sz w:val="24"/>
        </w:rPr>
      </w:pPr>
      <w:r>
        <w:rPr>
          <w:rFonts w:ascii="Symbol" w:hAnsi="Symbol"/>
          <w:spacing w:val="-10"/>
          <w:sz w:val="24"/>
        </w:rPr>
        <w:t></w:t>
      </w:r>
      <w:r>
        <w:rPr>
          <w:sz w:val="24"/>
        </w:rPr>
        <w:tab/>
      </w:r>
      <w:r>
        <w:rPr>
          <w:i/>
          <w:sz w:val="14"/>
        </w:rPr>
        <w:t>o</w:t>
      </w:r>
      <w:r>
        <w:rPr>
          <w:i/>
          <w:spacing w:val="42"/>
          <w:sz w:val="14"/>
        </w:rPr>
        <w:t> </w:t>
      </w:r>
      <w:r>
        <w:rPr>
          <w:rFonts w:ascii="Symbol" w:hAnsi="Symbol"/>
          <w:spacing w:val="5"/>
          <w:sz w:val="24"/>
        </w:rPr>
        <w:t></w:t>
      </w:r>
      <w:r>
        <w:rPr>
          <w:sz w:val="24"/>
        </w:rPr>
        <w:tab/>
      </w:r>
      <w:r>
        <w:rPr>
          <w:i/>
          <w:sz w:val="14"/>
        </w:rPr>
        <w:t>o</w:t>
      </w:r>
      <w:r>
        <w:rPr>
          <w:i/>
          <w:spacing w:val="41"/>
          <w:sz w:val="14"/>
        </w:rPr>
        <w:t> </w:t>
      </w:r>
      <w:r>
        <w:rPr>
          <w:rFonts w:ascii="Symbol" w:hAnsi="Symbol"/>
          <w:spacing w:val="-10"/>
          <w:sz w:val="24"/>
        </w:rPr>
        <w:t></w:t>
      </w:r>
    </w:p>
    <w:p>
      <w:pPr>
        <w:pStyle w:val="BodyText"/>
        <w:spacing w:before="92"/>
        <w:rPr>
          <w:rFonts w:ascii="Symbol" w:hAnsi="Symbol"/>
          <w:sz w:val="20"/>
        </w:rPr>
      </w:pPr>
    </w:p>
    <w:p>
      <w:pPr>
        <w:spacing w:after="0"/>
        <w:rPr>
          <w:rFonts w:ascii="Symbol" w:hAnsi="Symbol"/>
          <w:sz w:val="20"/>
        </w:rPr>
        <w:sectPr>
          <w:type w:val="continuous"/>
          <w:pgSz w:w="11910" w:h="16840"/>
          <w:pgMar w:header="0" w:footer="1055" w:top="1360" w:bottom="280" w:left="1220" w:right="1220"/>
        </w:sectPr>
      </w:pPr>
    </w:p>
    <w:p>
      <w:pPr>
        <w:spacing w:before="119"/>
        <w:ind w:left="253" w:right="0" w:firstLine="0"/>
        <w:jc w:val="left"/>
        <w:rPr>
          <w:i/>
          <w:sz w:val="13"/>
        </w:rPr>
      </w:pPr>
      <w:r>
        <w:rPr>
          <w:rFonts w:ascii="Symbol" w:hAnsi="Symbol"/>
          <w:spacing w:val="4"/>
          <w:w w:val="105"/>
          <w:position w:val="6"/>
          <w:sz w:val="23"/>
        </w:rPr>
        <w:t></w:t>
      </w:r>
      <w:r>
        <w:rPr>
          <w:i/>
          <w:spacing w:val="4"/>
          <w:w w:val="105"/>
          <w:sz w:val="13"/>
        </w:rPr>
        <w:t>o</w:t>
      </w:r>
      <w:r>
        <w:rPr>
          <w:spacing w:val="4"/>
          <w:w w:val="105"/>
          <w:sz w:val="13"/>
        </w:rPr>
        <w:t>,</w:t>
      </w:r>
      <w:r>
        <w:rPr>
          <w:i/>
          <w:spacing w:val="4"/>
          <w:w w:val="105"/>
          <w:sz w:val="13"/>
        </w:rPr>
        <w:t>s</w:t>
      </w:r>
      <w:r>
        <w:rPr>
          <w:i/>
          <w:spacing w:val="-3"/>
          <w:w w:val="105"/>
          <w:sz w:val="13"/>
        </w:rPr>
        <w:t> </w:t>
      </w:r>
      <w:r>
        <w:rPr>
          <w:i/>
          <w:spacing w:val="-14"/>
          <w:w w:val="105"/>
          <w:position w:val="6"/>
          <w:sz w:val="23"/>
        </w:rPr>
        <w:t>u</w:t>
      </w:r>
      <w:r>
        <w:rPr>
          <w:spacing w:val="-14"/>
          <w:w w:val="105"/>
          <w:position w:val="7"/>
          <w:sz w:val="23"/>
        </w:rPr>
        <w:t>ˆ</w:t>
      </w:r>
      <w:r>
        <w:rPr>
          <w:i/>
          <w:spacing w:val="-14"/>
          <w:w w:val="105"/>
          <w:sz w:val="13"/>
        </w:rPr>
        <w:t>s</w:t>
      </w:r>
      <w:r>
        <w:rPr>
          <w:spacing w:val="-14"/>
          <w:w w:val="105"/>
          <w:sz w:val="13"/>
        </w:rPr>
        <w:t>,</w:t>
      </w:r>
      <w:r>
        <w:rPr>
          <w:i/>
          <w:spacing w:val="-14"/>
          <w:w w:val="105"/>
          <w:sz w:val="13"/>
        </w:rPr>
        <w:t>k</w:t>
      </w:r>
    </w:p>
    <w:p>
      <w:pPr>
        <w:spacing w:before="98"/>
        <w:ind w:left="66" w:right="0" w:firstLine="0"/>
        <w:jc w:val="left"/>
        <w:rPr>
          <w:i/>
          <w:sz w:val="13"/>
        </w:rPr>
      </w:pPr>
      <w:r>
        <w:rPr/>
        <w:br w:type="column"/>
      </w:r>
      <w:r>
        <w:rPr>
          <w:rFonts w:ascii="Symbol" w:hAnsi="Symbol"/>
          <w:w w:val="105"/>
          <w:position w:val="6"/>
          <w:sz w:val="23"/>
        </w:rPr>
        <w:t></w:t>
      </w:r>
      <w:r>
        <w:rPr>
          <w:w w:val="105"/>
          <w:position w:val="6"/>
          <w:sz w:val="23"/>
        </w:rPr>
        <w:t> </w:t>
      </w:r>
      <w:r>
        <w:rPr>
          <w:rFonts w:ascii="Symbol" w:hAnsi="Symbol"/>
          <w:w w:val="105"/>
          <w:position w:val="6"/>
          <w:sz w:val="25"/>
        </w:rPr>
        <w:t></w:t>
      </w:r>
      <w:r>
        <w:rPr>
          <w:i/>
          <w:w w:val="105"/>
          <w:sz w:val="13"/>
        </w:rPr>
        <w:t>s</w:t>
      </w:r>
      <w:r>
        <w:rPr>
          <w:w w:val="105"/>
          <w:sz w:val="13"/>
        </w:rPr>
        <w:t>,</w:t>
      </w:r>
      <w:r>
        <w:rPr>
          <w:i/>
          <w:w w:val="105"/>
          <w:sz w:val="13"/>
        </w:rPr>
        <w:t>k</w:t>
      </w:r>
      <w:r>
        <w:rPr>
          <w:i/>
          <w:spacing w:val="-10"/>
          <w:w w:val="105"/>
          <w:sz w:val="13"/>
        </w:rPr>
        <w:t> </w:t>
      </w:r>
      <w:r>
        <w:rPr>
          <w:i/>
          <w:spacing w:val="-6"/>
          <w:w w:val="105"/>
          <w:position w:val="6"/>
          <w:sz w:val="23"/>
        </w:rPr>
        <w:t>u</w:t>
      </w:r>
      <w:r>
        <w:rPr>
          <w:spacing w:val="-6"/>
          <w:w w:val="105"/>
          <w:position w:val="7"/>
          <w:sz w:val="23"/>
        </w:rPr>
        <w:t>ˆ</w:t>
      </w:r>
      <w:r>
        <w:rPr>
          <w:i/>
          <w:spacing w:val="-6"/>
          <w:w w:val="105"/>
          <w:sz w:val="13"/>
        </w:rPr>
        <w:t>s</w:t>
      </w:r>
      <w:r>
        <w:rPr>
          <w:spacing w:val="-6"/>
          <w:w w:val="105"/>
          <w:sz w:val="13"/>
        </w:rPr>
        <w:t>,</w:t>
      </w:r>
      <w:r>
        <w:rPr>
          <w:i/>
          <w:spacing w:val="-6"/>
          <w:w w:val="105"/>
          <w:sz w:val="13"/>
        </w:rPr>
        <w:t>k</w:t>
      </w:r>
    </w:p>
    <w:p>
      <w:pPr>
        <w:pStyle w:val="BodyText"/>
        <w:spacing w:before="131"/>
        <w:ind w:left="253"/>
      </w:pPr>
      <w:r>
        <w:rPr/>
        <w:br w:type="column"/>
      </w:r>
      <w:r>
        <w:rPr>
          <w:spacing w:val="-2"/>
        </w:rPr>
        <w:t>(2.12)</w:t>
      </w:r>
    </w:p>
    <w:p>
      <w:pPr>
        <w:spacing w:after="0"/>
        <w:sectPr>
          <w:type w:val="continuous"/>
          <w:pgSz w:w="11910" w:h="16840"/>
          <w:pgMar w:header="0" w:footer="1055" w:top="1360" w:bottom="280" w:left="1220" w:right="1220"/>
          <w:cols w:num="3" w:equalWidth="0">
            <w:col w:w="926" w:space="40"/>
            <w:col w:w="913" w:space="6490"/>
            <w:col w:w="1101"/>
          </w:cols>
        </w:sectPr>
      </w:pPr>
    </w:p>
    <w:p>
      <w:pPr>
        <w:pStyle w:val="BodyText"/>
        <w:spacing w:before="211"/>
      </w:pPr>
    </w:p>
    <w:p>
      <w:pPr>
        <w:pStyle w:val="BodyText"/>
        <w:ind w:left="220"/>
      </w:pPr>
      <w:r>
        <w:rPr/>
        <w:t>and</w:t>
      </w:r>
      <w:r>
        <w:rPr>
          <w:spacing w:val="-1"/>
        </w:rPr>
        <w:t> </w:t>
      </w:r>
      <w:r>
        <w:rPr/>
        <w:t>it</w:t>
      </w:r>
      <w:r>
        <w:rPr>
          <w:spacing w:val="-1"/>
        </w:rPr>
        <w:t> </w:t>
      </w:r>
      <w:r>
        <w:rPr/>
        <w:t>follows </w:t>
      </w:r>
      <w:r>
        <w:rPr>
          <w:spacing w:val="-4"/>
        </w:rPr>
        <w:t>that</w:t>
      </w:r>
    </w:p>
    <w:p>
      <w:pPr>
        <w:pStyle w:val="BodyText"/>
        <w:spacing w:before="114"/>
        <w:rPr>
          <w:sz w:val="20"/>
        </w:rPr>
      </w:pPr>
    </w:p>
    <w:p>
      <w:pPr>
        <w:spacing w:after="0"/>
        <w:rPr>
          <w:sz w:val="20"/>
        </w:rPr>
        <w:sectPr>
          <w:type w:val="continuous"/>
          <w:pgSz w:w="11910" w:h="16840"/>
          <w:pgMar w:header="0" w:footer="1055" w:top="1360" w:bottom="280" w:left="1220" w:right="1220"/>
        </w:sectPr>
      </w:pPr>
    </w:p>
    <w:p>
      <w:pPr>
        <w:tabs>
          <w:tab w:pos="1369" w:val="left" w:leader="none"/>
        </w:tabs>
        <w:spacing w:line="196" w:lineRule="exact" w:before="106"/>
        <w:ind w:left="250" w:right="0" w:firstLine="0"/>
        <w:jc w:val="left"/>
        <w:rPr>
          <w:rFonts w:ascii="Symbol" w:hAnsi="Symbol"/>
          <w:sz w:val="26"/>
        </w:rPr>
      </w:pPr>
      <w:r>
        <w:rPr>
          <w:i/>
          <w:sz w:val="25"/>
        </w:rPr>
        <w:t>u</w:t>
      </w:r>
      <w:r>
        <w:rPr>
          <w:position w:val="1"/>
          <w:sz w:val="25"/>
        </w:rPr>
        <w:t>ˆ</w:t>
      </w:r>
      <w:r>
        <w:rPr>
          <w:rFonts w:ascii="Symbol" w:hAnsi="Symbol"/>
          <w:position w:val="1"/>
          <w:sz w:val="25"/>
          <w:vertAlign w:val="superscript"/>
        </w:rPr>
        <w:t></w:t>
      </w:r>
      <w:r>
        <w:rPr>
          <w:spacing w:val="19"/>
          <w:position w:val="1"/>
          <w:sz w:val="25"/>
          <w:vertAlign w:val="baseline"/>
        </w:rPr>
        <w:t> </w:t>
      </w:r>
      <w:r>
        <w:rPr>
          <w:rFonts w:ascii="Symbol" w:hAnsi="Symbol"/>
          <w:sz w:val="25"/>
          <w:vertAlign w:val="baseline"/>
        </w:rPr>
        <w:t></w:t>
      </w:r>
      <w:r>
        <w:rPr>
          <w:spacing w:val="53"/>
          <w:w w:val="150"/>
          <w:sz w:val="25"/>
          <w:vertAlign w:val="baseline"/>
        </w:rPr>
        <w:t> </w:t>
      </w:r>
      <w:r>
        <w:rPr>
          <w:i/>
          <w:spacing w:val="-7"/>
          <w:sz w:val="25"/>
          <w:vertAlign w:val="baseline"/>
        </w:rPr>
        <w:t>u</w:t>
      </w:r>
      <w:r>
        <w:rPr>
          <w:spacing w:val="-7"/>
          <w:position w:val="1"/>
          <w:sz w:val="25"/>
          <w:vertAlign w:val="baseline"/>
        </w:rPr>
        <w:t>ˆ</w:t>
      </w:r>
      <w:r>
        <w:rPr>
          <w:position w:val="1"/>
          <w:sz w:val="25"/>
          <w:vertAlign w:val="baseline"/>
        </w:rPr>
        <w:tab/>
      </w:r>
      <w:r>
        <w:rPr>
          <w:rFonts w:ascii="Symbol" w:hAnsi="Symbol"/>
          <w:sz w:val="25"/>
          <w:vertAlign w:val="baseline"/>
        </w:rPr>
        <w:t></w:t>
      </w:r>
      <w:r>
        <w:rPr>
          <w:spacing w:val="-8"/>
          <w:sz w:val="25"/>
          <w:vertAlign w:val="baseline"/>
        </w:rPr>
        <w:t> </w:t>
      </w:r>
      <w:r>
        <w:rPr>
          <w:rFonts w:ascii="Symbol" w:hAnsi="Symbol"/>
          <w:spacing w:val="-10"/>
          <w:sz w:val="26"/>
          <w:vertAlign w:val="baseline"/>
        </w:rPr>
        <w:t></w:t>
      </w:r>
    </w:p>
    <w:p>
      <w:pPr>
        <w:pStyle w:val="BodyText"/>
        <w:spacing w:line="159" w:lineRule="exact" w:before="144"/>
        <w:ind w:left="250"/>
      </w:pPr>
      <w:r>
        <w:rPr/>
        <w:br w:type="column"/>
      </w:r>
      <w:r>
        <w:rPr>
          <w:spacing w:val="-2"/>
        </w:rPr>
        <w:t>(2.13)</w:t>
      </w:r>
    </w:p>
    <w:p>
      <w:pPr>
        <w:spacing w:after="0" w:line="159" w:lineRule="exact"/>
        <w:sectPr>
          <w:type w:val="continuous"/>
          <w:pgSz w:w="11910" w:h="16840"/>
          <w:pgMar w:header="0" w:footer="1055" w:top="1360" w:bottom="280" w:left="1220" w:right="1220"/>
          <w:cols w:num="2" w:equalWidth="0">
            <w:col w:w="1745" w:space="6627"/>
            <w:col w:w="1098"/>
          </w:cols>
        </w:sectPr>
      </w:pPr>
    </w:p>
    <w:p>
      <w:pPr>
        <w:tabs>
          <w:tab w:pos="774" w:val="left" w:leader="none"/>
          <w:tab w:pos="1691" w:val="left" w:leader="none"/>
        </w:tabs>
        <w:spacing w:line="160" w:lineRule="exact" w:before="0"/>
        <w:ind w:left="390" w:right="0" w:firstLine="0"/>
        <w:jc w:val="left"/>
        <w:rPr>
          <w:i/>
          <w:sz w:val="14"/>
        </w:rPr>
      </w:pPr>
      <w:r>
        <w:rPr>
          <w:i/>
          <w:spacing w:val="-5"/>
          <w:w w:val="105"/>
          <w:sz w:val="14"/>
        </w:rPr>
        <w:t>s</w:t>
      </w:r>
      <w:r>
        <w:rPr>
          <w:spacing w:val="-5"/>
          <w:w w:val="105"/>
          <w:sz w:val="14"/>
        </w:rPr>
        <w:t>,</w:t>
      </w:r>
      <w:r>
        <w:rPr>
          <w:i/>
          <w:spacing w:val="-5"/>
          <w:w w:val="105"/>
          <w:sz w:val="14"/>
        </w:rPr>
        <w:t>k</w:t>
      </w:r>
      <w:r>
        <w:rPr>
          <w:i/>
          <w:sz w:val="14"/>
        </w:rPr>
        <w:tab/>
      </w:r>
      <w:r>
        <w:rPr>
          <w:i/>
          <w:w w:val="105"/>
          <w:sz w:val="14"/>
        </w:rPr>
        <w:t>o</w:t>
      </w:r>
      <w:r>
        <w:rPr>
          <w:w w:val="105"/>
          <w:sz w:val="14"/>
        </w:rPr>
        <w:t>,</w:t>
      </w:r>
      <w:r>
        <w:rPr>
          <w:i/>
          <w:w w:val="105"/>
          <w:sz w:val="14"/>
        </w:rPr>
        <w:t>s</w:t>
      </w:r>
      <w:r>
        <w:rPr>
          <w:i/>
          <w:spacing w:val="37"/>
          <w:w w:val="105"/>
          <w:sz w:val="14"/>
        </w:rPr>
        <w:t>  </w:t>
      </w:r>
      <w:r>
        <w:rPr>
          <w:i/>
          <w:spacing w:val="-5"/>
          <w:w w:val="105"/>
          <w:sz w:val="14"/>
        </w:rPr>
        <w:t>s</w:t>
      </w:r>
      <w:r>
        <w:rPr>
          <w:spacing w:val="-5"/>
          <w:w w:val="105"/>
          <w:sz w:val="14"/>
        </w:rPr>
        <w:t>,</w:t>
      </w:r>
      <w:r>
        <w:rPr>
          <w:i/>
          <w:spacing w:val="-5"/>
          <w:w w:val="105"/>
          <w:sz w:val="14"/>
        </w:rPr>
        <w:t>k</w:t>
      </w:r>
      <w:r>
        <w:rPr>
          <w:i/>
          <w:sz w:val="14"/>
        </w:rPr>
        <w:tab/>
      </w:r>
      <w:r>
        <w:rPr>
          <w:i/>
          <w:spacing w:val="-5"/>
          <w:w w:val="105"/>
          <w:sz w:val="14"/>
        </w:rPr>
        <w:t>s</w:t>
      </w:r>
      <w:r>
        <w:rPr>
          <w:spacing w:val="-5"/>
          <w:w w:val="105"/>
          <w:sz w:val="14"/>
        </w:rPr>
        <w:t>,</w:t>
      </w:r>
      <w:r>
        <w:rPr>
          <w:i/>
          <w:spacing w:val="-5"/>
          <w:w w:val="105"/>
          <w:sz w:val="14"/>
        </w:rPr>
        <w:t>k</w:t>
      </w:r>
    </w:p>
    <w:p>
      <w:pPr>
        <w:pStyle w:val="BodyText"/>
        <w:spacing w:before="199"/>
        <w:rPr>
          <w:i/>
        </w:rPr>
      </w:pPr>
    </w:p>
    <w:p>
      <w:pPr>
        <w:pStyle w:val="BodyText"/>
        <w:spacing w:line="480" w:lineRule="auto"/>
        <w:ind w:left="220"/>
      </w:pPr>
      <w:r>
        <w:rPr/>
        <w:t>By analysing equations (2.11)-(2.13) a nice geometric interpretation arises. The eigenvalue</w:t>
      </w:r>
      <w:r>
        <w:rPr>
          <w:spacing w:val="80"/>
        </w:rPr>
        <w:t> </w:t>
      </w:r>
      <w:r>
        <w:rPr/>
        <w:t>decomposition</w:t>
      </w:r>
      <w:r>
        <w:rPr>
          <w:spacing w:val="1"/>
        </w:rPr>
        <w:t> </w:t>
      </w:r>
      <w:r>
        <w:rPr/>
        <w:t>extracts</w:t>
      </w:r>
      <w:r>
        <w:rPr>
          <w:spacing w:val="1"/>
        </w:rPr>
        <w:t> </w:t>
      </w:r>
      <w:r>
        <w:rPr/>
        <w:t>three</w:t>
      </w:r>
      <w:r>
        <w:rPr>
          <w:spacing w:val="1"/>
        </w:rPr>
        <w:t> </w:t>
      </w:r>
      <w:r>
        <w:rPr/>
        <w:t>orthonormal</w:t>
      </w:r>
      <w:r>
        <w:rPr>
          <w:spacing w:val="1"/>
        </w:rPr>
        <w:t> </w:t>
      </w:r>
      <w:r>
        <w:rPr/>
        <w:t>directions</w:t>
      </w:r>
      <w:r>
        <w:rPr>
          <w:spacing w:val="2"/>
        </w:rPr>
        <w:t> </w:t>
      </w:r>
      <w:r>
        <w:rPr/>
        <w:t>which</w:t>
      </w:r>
      <w:r>
        <w:rPr>
          <w:spacing w:val="3"/>
        </w:rPr>
        <w:t> </w:t>
      </w:r>
      <w:r>
        <w:rPr/>
        <w:t>are</w:t>
      </w:r>
      <w:r>
        <w:rPr>
          <w:spacing w:val="-1"/>
        </w:rPr>
        <w:t> </w:t>
      </w:r>
      <w:r>
        <w:rPr/>
        <w:t>invariant</w:t>
      </w:r>
      <w:r>
        <w:rPr>
          <w:spacing w:val="2"/>
        </w:rPr>
        <w:t> </w:t>
      </w:r>
      <w:r>
        <w:rPr/>
        <w:t>up</w:t>
      </w:r>
      <w:r>
        <w:rPr>
          <w:spacing w:val="1"/>
        </w:rPr>
        <w:t> </w:t>
      </w:r>
      <w:r>
        <w:rPr/>
        <w:t>to</w:t>
      </w:r>
      <w:r>
        <w:rPr>
          <w:spacing w:val="2"/>
        </w:rPr>
        <w:t> </w:t>
      </w:r>
      <w:r>
        <w:rPr/>
        <w:t>a scaling</w:t>
      </w:r>
      <w:r>
        <w:rPr>
          <w:spacing w:val="2"/>
        </w:rPr>
        <w:t> </w:t>
      </w:r>
      <w:r>
        <w:rPr>
          <w:spacing w:val="-2"/>
        </w:rPr>
        <w:t>factor</w:t>
      </w:r>
    </w:p>
    <w:p>
      <w:pPr>
        <w:spacing w:after="0" w:line="480" w:lineRule="auto"/>
        <w:sectPr>
          <w:type w:val="continuous"/>
          <w:pgSz w:w="11910" w:h="16840"/>
          <w:pgMar w:header="0" w:footer="1055" w:top="1360" w:bottom="280" w:left="1220" w:right="1220"/>
        </w:sectPr>
      </w:pPr>
    </w:p>
    <w:p>
      <w:pPr>
        <w:pStyle w:val="BodyText"/>
        <w:spacing w:before="88"/>
        <w:ind w:left="220"/>
        <w:rPr>
          <w:i/>
          <w:sz w:val="13"/>
        </w:rPr>
      </w:pPr>
      <w:r>
        <w:rPr/>
        <w:t>when</w:t>
      </w:r>
      <w:r>
        <w:rPr>
          <w:spacing w:val="20"/>
        </w:rPr>
        <w:t> </w:t>
      </w:r>
      <w:r>
        <w:rPr/>
        <w:t>mapped</w:t>
      </w:r>
      <w:r>
        <w:rPr>
          <w:spacing w:val="23"/>
        </w:rPr>
        <w:t> </w:t>
      </w:r>
      <w:r>
        <w:rPr/>
        <w:t>by</w:t>
      </w:r>
      <w:r>
        <w:rPr>
          <w:spacing w:val="17"/>
        </w:rPr>
        <w:t> </w:t>
      </w:r>
      <w:r>
        <w:rPr/>
        <w:t>the</w:t>
      </w:r>
      <w:r>
        <w:rPr>
          <w:spacing w:val="25"/>
        </w:rPr>
        <w:t> </w:t>
      </w:r>
      <w:r>
        <w:rPr/>
        <w:t>Hessian</w:t>
      </w:r>
      <w:r>
        <w:rPr>
          <w:spacing w:val="23"/>
        </w:rPr>
        <w:t> </w:t>
      </w:r>
      <w:r>
        <w:rPr/>
        <w:t>matrix.</w:t>
      </w:r>
      <w:r>
        <w:rPr>
          <w:spacing w:val="25"/>
        </w:rPr>
        <w:t> </w:t>
      </w:r>
      <w:r>
        <w:rPr/>
        <w:t>In</w:t>
      </w:r>
      <w:r>
        <w:rPr>
          <w:spacing w:val="23"/>
        </w:rPr>
        <w:t> </w:t>
      </w:r>
      <w:r>
        <w:rPr/>
        <w:t>particular,</w:t>
      </w:r>
      <w:r>
        <w:rPr>
          <w:spacing w:val="26"/>
        </w:rPr>
        <w:t> </w:t>
      </w:r>
      <w:r>
        <w:rPr/>
        <w:t>a</w:t>
      </w:r>
      <w:r>
        <w:rPr>
          <w:spacing w:val="23"/>
        </w:rPr>
        <w:t> </w:t>
      </w:r>
      <w:r>
        <w:rPr/>
        <w:t>spherical</w:t>
      </w:r>
      <w:r>
        <w:rPr>
          <w:spacing w:val="25"/>
        </w:rPr>
        <w:t> </w:t>
      </w:r>
      <w:r>
        <w:rPr/>
        <w:t>neighbourhoodcentredat</w:t>
      </w:r>
      <w:r>
        <w:rPr>
          <w:spacing w:val="64"/>
        </w:rPr>
        <w:t> </w:t>
      </w:r>
      <w:r>
        <w:rPr>
          <w:rFonts w:ascii="Symbol" w:hAnsi="Symbol"/>
          <w:spacing w:val="-5"/>
          <w:sz w:val="23"/>
        </w:rPr>
        <w:t></w:t>
      </w:r>
      <w:r>
        <w:rPr>
          <w:i/>
          <w:spacing w:val="-5"/>
          <w:position w:val="-5"/>
          <w:sz w:val="13"/>
        </w:rPr>
        <w:t>o</w:t>
      </w:r>
    </w:p>
    <w:p>
      <w:pPr>
        <w:pStyle w:val="BodyText"/>
        <w:spacing w:before="3"/>
        <w:rPr>
          <w:i/>
          <w:sz w:val="18"/>
        </w:rPr>
      </w:pPr>
    </w:p>
    <w:p>
      <w:pPr>
        <w:spacing w:after="0"/>
        <w:rPr>
          <w:sz w:val="18"/>
        </w:rPr>
        <w:sectPr>
          <w:pgSz w:w="11910" w:h="16840"/>
          <w:pgMar w:header="0" w:footer="1055" w:top="1340" w:bottom="1240" w:left="1220" w:right="1220"/>
        </w:sectPr>
      </w:pPr>
    </w:p>
    <w:p>
      <w:pPr>
        <w:pStyle w:val="BodyText"/>
        <w:spacing w:before="116"/>
        <w:ind w:left="220"/>
      </w:pPr>
      <w:r>
        <w:rPr/>
        <w:t>with</w:t>
      </w:r>
      <w:r>
        <w:rPr>
          <w:spacing w:val="54"/>
        </w:rPr>
        <w:t> </w:t>
      </w:r>
      <w:r>
        <w:rPr/>
        <w:t>radius</w:t>
      </w:r>
      <w:r>
        <w:rPr>
          <w:spacing w:val="54"/>
        </w:rPr>
        <w:t> </w:t>
      </w:r>
      <w:r>
        <w:rPr>
          <w:spacing w:val="-5"/>
        </w:rPr>
        <w:t>1,</w:t>
      </w:r>
    </w:p>
    <w:p>
      <w:pPr>
        <w:pStyle w:val="BodyText"/>
        <w:tabs>
          <w:tab w:pos="1298" w:val="left" w:leader="none"/>
        </w:tabs>
        <w:spacing w:before="109"/>
        <w:ind w:left="120"/>
      </w:pPr>
      <w:r>
        <w:rPr/>
        <w:br w:type="column"/>
      </w:r>
      <w:r>
        <w:rPr>
          <w:rFonts w:ascii="Symbol" w:hAnsi="Symbol"/>
          <w:spacing w:val="13"/>
          <w:sz w:val="23"/>
        </w:rPr>
        <w:t></w:t>
      </w:r>
      <w:r>
        <w:rPr>
          <w:rFonts w:ascii="Symbol" w:hAnsi="Symbol"/>
          <w:spacing w:val="13"/>
          <w:sz w:val="23"/>
          <w:vertAlign w:val="subscript"/>
        </w:rPr>
        <w:t></w:t>
      </w:r>
      <w:r>
        <w:rPr>
          <w:spacing w:val="46"/>
          <w:sz w:val="23"/>
          <w:vertAlign w:val="baseline"/>
        </w:rPr>
        <w:t> </w:t>
      </w:r>
      <w:r>
        <w:rPr>
          <w:vertAlign w:val="baseline"/>
        </w:rPr>
        <w:t>,</w:t>
      </w:r>
      <w:r>
        <w:rPr>
          <w:spacing w:val="50"/>
          <w:vertAlign w:val="baseline"/>
        </w:rPr>
        <w:t> </w:t>
      </w:r>
      <w:r>
        <w:rPr>
          <w:spacing w:val="-4"/>
          <w:vertAlign w:val="baseline"/>
        </w:rPr>
        <w:t>will</w:t>
      </w:r>
      <w:r>
        <w:rPr>
          <w:vertAlign w:val="baseline"/>
        </w:rPr>
        <w:tab/>
        <w:t>be</w:t>
      </w:r>
      <w:r>
        <w:rPr>
          <w:spacing w:val="57"/>
          <w:vertAlign w:val="baseline"/>
        </w:rPr>
        <w:t> </w:t>
      </w:r>
      <w:r>
        <w:rPr>
          <w:vertAlign w:val="baseline"/>
        </w:rPr>
        <w:t>mapped</w:t>
      </w:r>
      <w:r>
        <w:rPr>
          <w:spacing w:val="60"/>
          <w:vertAlign w:val="baseline"/>
        </w:rPr>
        <w:t> </w:t>
      </w:r>
      <w:r>
        <w:rPr>
          <w:vertAlign w:val="baseline"/>
        </w:rPr>
        <w:t>by</w:t>
      </w:r>
      <w:r>
        <w:rPr>
          <w:spacing w:val="-18"/>
          <w:vertAlign w:val="baseline"/>
        </w:rPr>
        <w:t> </w:t>
      </w:r>
      <w:r>
        <w:rPr>
          <w:rFonts w:ascii="Symbol" w:hAnsi="Symbol"/>
          <w:sz w:val="23"/>
          <w:vertAlign w:val="baseline"/>
        </w:rPr>
        <w:t></w:t>
      </w:r>
      <w:r>
        <w:rPr>
          <w:i/>
          <w:position w:val="-5"/>
          <w:sz w:val="13"/>
          <w:vertAlign w:val="baseline"/>
        </w:rPr>
        <w:t>o</w:t>
      </w:r>
      <w:r>
        <w:rPr>
          <w:i/>
          <w:spacing w:val="20"/>
          <w:position w:val="-5"/>
          <w:sz w:val="13"/>
          <w:vertAlign w:val="baseline"/>
        </w:rPr>
        <w:t> </w:t>
      </w:r>
      <w:r>
        <w:rPr>
          <w:vertAlign w:val="baseline"/>
        </w:rPr>
        <w:t>onto</w:t>
      </w:r>
      <w:r>
        <w:rPr>
          <w:spacing w:val="59"/>
          <w:vertAlign w:val="baseline"/>
        </w:rPr>
        <w:t> </w:t>
      </w:r>
      <w:r>
        <w:rPr>
          <w:vertAlign w:val="baseline"/>
        </w:rPr>
        <w:t>an</w:t>
      </w:r>
      <w:r>
        <w:rPr>
          <w:spacing w:val="57"/>
          <w:vertAlign w:val="baseline"/>
        </w:rPr>
        <w:t> </w:t>
      </w:r>
      <w:r>
        <w:rPr>
          <w:vertAlign w:val="baseline"/>
        </w:rPr>
        <w:t>ellipsoid</w:t>
      </w:r>
      <w:r>
        <w:rPr>
          <w:spacing w:val="57"/>
          <w:vertAlign w:val="baseline"/>
        </w:rPr>
        <w:t> </w:t>
      </w:r>
      <w:r>
        <w:rPr>
          <w:vertAlign w:val="baseline"/>
        </w:rPr>
        <w:t>whose</w:t>
      </w:r>
      <w:r>
        <w:rPr>
          <w:spacing w:val="57"/>
          <w:vertAlign w:val="baseline"/>
        </w:rPr>
        <w:t> </w:t>
      </w:r>
      <w:r>
        <w:rPr>
          <w:vertAlign w:val="baseline"/>
        </w:rPr>
        <w:t>axes</w:t>
      </w:r>
      <w:r>
        <w:rPr>
          <w:spacing w:val="58"/>
          <w:vertAlign w:val="baseline"/>
        </w:rPr>
        <w:t> </w:t>
      </w:r>
      <w:r>
        <w:rPr>
          <w:vertAlign w:val="baseline"/>
        </w:rPr>
        <w:t>are</w:t>
      </w:r>
      <w:r>
        <w:rPr>
          <w:spacing w:val="58"/>
          <w:vertAlign w:val="baseline"/>
        </w:rPr>
        <w:t> </w:t>
      </w:r>
      <w:r>
        <w:rPr>
          <w:vertAlign w:val="baseline"/>
        </w:rPr>
        <w:t>along</w:t>
      </w:r>
      <w:r>
        <w:rPr>
          <w:spacing w:val="58"/>
          <w:vertAlign w:val="baseline"/>
        </w:rPr>
        <w:t> </w:t>
      </w:r>
      <w:r>
        <w:rPr>
          <w:spacing w:val="-5"/>
          <w:vertAlign w:val="baseline"/>
        </w:rPr>
        <w:t>the</w:t>
      </w:r>
    </w:p>
    <w:p>
      <w:pPr>
        <w:spacing w:after="0"/>
        <w:sectPr>
          <w:type w:val="continuous"/>
          <w:pgSz w:w="11910" w:h="16840"/>
          <w:pgMar w:header="0" w:footer="1055" w:top="1360" w:bottom="280" w:left="1220" w:right="1220"/>
          <w:cols w:num="2" w:equalWidth="0">
            <w:col w:w="1644" w:space="40"/>
            <w:col w:w="7786"/>
          </w:cols>
        </w:sectPr>
      </w:pPr>
    </w:p>
    <w:p>
      <w:pPr>
        <w:pStyle w:val="BodyText"/>
        <w:spacing w:before="43"/>
      </w:pPr>
    </w:p>
    <w:p>
      <w:pPr>
        <w:pStyle w:val="BodyText"/>
        <w:tabs>
          <w:tab w:pos="1407" w:val="left" w:leader="none"/>
        </w:tabs>
        <w:spacing w:line="480" w:lineRule="auto"/>
        <w:ind w:left="220" w:right="215"/>
      </w:pPr>
      <w:r>
        <w:rPr/>
        <mc:AlternateContent>
          <mc:Choice Requires="wps">
            <w:drawing>
              <wp:anchor distT="0" distB="0" distL="0" distR="0" allowOverlap="1" layoutInCell="1" locked="0" behindDoc="1" simplePos="0" relativeHeight="485186048">
                <wp:simplePos x="0" y="0"/>
                <wp:positionH relativeFrom="page">
                  <wp:posOffset>2109700</wp:posOffset>
                </wp:positionH>
                <wp:positionV relativeFrom="paragraph">
                  <wp:posOffset>-255931</wp:posOffset>
                </wp:positionV>
                <wp:extent cx="31115" cy="69850"/>
                <wp:effectExtent l="0" t="0" r="0" b="0"/>
                <wp:wrapNone/>
                <wp:docPr id="71" name="Textbox 71"/>
                <wp:cNvGraphicFramePr>
                  <a:graphicFrameLocks/>
                </wp:cNvGraphicFramePr>
                <a:graphic>
                  <a:graphicData uri="http://schemas.microsoft.com/office/word/2010/wordprocessingShape">
                    <wps:wsp>
                      <wps:cNvPr id="71" name="Textbox 71"/>
                      <wps:cNvSpPr txBox="1"/>
                      <wps:spPr>
                        <a:xfrm>
                          <a:off x="0" y="0"/>
                          <a:ext cx="31115" cy="69850"/>
                        </a:xfrm>
                        <a:prstGeom prst="rect">
                          <a:avLst/>
                        </a:prstGeom>
                      </wps:spPr>
                      <wps:txbx>
                        <w:txbxContent>
                          <w:p>
                            <w:pPr>
                              <w:spacing w:line="109" w:lineRule="exact" w:before="0"/>
                              <w:ind w:left="0" w:right="0" w:firstLine="0"/>
                              <w:jc w:val="left"/>
                              <w:rPr>
                                <w:i/>
                                <w:sz w:val="10"/>
                              </w:rPr>
                            </w:pPr>
                            <w:r>
                              <w:rPr>
                                <w:i/>
                                <w:spacing w:val="-11"/>
                                <w:sz w:val="10"/>
                              </w:rPr>
                              <w:t>o</w:t>
                            </w:r>
                          </w:p>
                        </w:txbxContent>
                      </wps:txbx>
                      <wps:bodyPr wrap="square" lIns="0" tIns="0" rIns="0" bIns="0" rtlCol="0">
                        <a:noAutofit/>
                      </wps:bodyPr>
                    </wps:wsp>
                  </a:graphicData>
                </a:graphic>
              </wp:anchor>
            </w:drawing>
          </mc:Choice>
          <mc:Fallback>
            <w:pict>
              <v:shape style="position:absolute;margin-left:166.118118pt;margin-top:-20.152088pt;width:2.450pt;height:5.5pt;mso-position-horizontal-relative:page;mso-position-vertical-relative:paragraph;z-index:-18130432" type="#_x0000_t202" id="docshape39" filled="false" stroked="false">
                <v:textbox inset="0,0,0,0">
                  <w:txbxContent>
                    <w:p>
                      <w:pPr>
                        <w:spacing w:line="109" w:lineRule="exact" w:before="0"/>
                        <w:ind w:left="0" w:right="0" w:firstLine="0"/>
                        <w:jc w:val="left"/>
                        <w:rPr>
                          <w:i/>
                          <w:sz w:val="10"/>
                        </w:rPr>
                      </w:pPr>
                      <w:r>
                        <w:rPr>
                          <w:i/>
                          <w:spacing w:val="-11"/>
                          <w:sz w:val="10"/>
                        </w:rPr>
                        <w:t>o</w:t>
                      </w:r>
                    </w:p>
                  </w:txbxContent>
                </v:textbox>
                <w10:wrap type="none"/>
              </v:shape>
            </w:pict>
          </mc:Fallback>
        </mc:AlternateContent>
      </w:r>
      <w:r>
        <w:rPr>
          <w:spacing w:val="-2"/>
        </w:rPr>
        <w:t>directions</w:t>
      </w:r>
      <w:r>
        <w:rPr/>
        <w:tab/>
        <w:t>given</w:t>
      </w:r>
      <w:r>
        <w:rPr>
          <w:spacing w:val="40"/>
        </w:rPr>
        <w:t> </w:t>
      </w:r>
      <w:r>
        <w:rPr/>
        <w:t>by</w:t>
      </w:r>
      <w:r>
        <w:rPr>
          <w:spacing w:val="40"/>
        </w:rPr>
        <w:t> </w:t>
      </w:r>
      <w:r>
        <w:rPr/>
        <w:t>the</w:t>
      </w:r>
      <w:r>
        <w:rPr>
          <w:spacing w:val="40"/>
        </w:rPr>
        <w:t> </w:t>
      </w:r>
      <w:r>
        <w:rPr/>
        <w:t>eigenvectors</w:t>
      </w:r>
      <w:r>
        <w:rPr>
          <w:spacing w:val="40"/>
        </w:rPr>
        <w:t> </w:t>
      </w:r>
      <w:r>
        <w:rPr/>
        <w:t>of</w:t>
      </w:r>
      <w:r>
        <w:rPr>
          <w:spacing w:val="40"/>
        </w:rPr>
        <w:t> </w:t>
      </w:r>
      <w:r>
        <w:rPr/>
        <w:t>the</w:t>
      </w:r>
      <w:r>
        <w:rPr>
          <w:spacing w:val="40"/>
        </w:rPr>
        <w:t> </w:t>
      </w:r>
      <w:r>
        <w:rPr/>
        <w:t>Hessian</w:t>
      </w:r>
      <w:r>
        <w:rPr>
          <w:spacing w:val="40"/>
        </w:rPr>
        <w:t> </w:t>
      </w:r>
      <w:r>
        <w:rPr/>
        <w:t>and</w:t>
      </w:r>
      <w:r>
        <w:rPr>
          <w:spacing w:val="40"/>
        </w:rPr>
        <w:t> </w:t>
      </w:r>
      <w:r>
        <w:rPr/>
        <w:t>the</w:t>
      </w:r>
      <w:r>
        <w:rPr>
          <w:spacing w:val="40"/>
        </w:rPr>
        <w:t> </w:t>
      </w:r>
      <w:r>
        <w:rPr/>
        <w:t>corresponding</w:t>
      </w:r>
      <w:r>
        <w:rPr>
          <w:spacing w:val="40"/>
        </w:rPr>
        <w:t> </w:t>
      </w:r>
      <w:r>
        <w:rPr/>
        <w:t>axis'</w:t>
      </w:r>
      <w:r>
        <w:rPr>
          <w:spacing w:val="40"/>
        </w:rPr>
        <w:t> </w:t>
      </w:r>
      <w:r>
        <w:rPr/>
        <w:t>semi- lengthsare the magnitudes of the respective eigenvalues(Frangi </w:t>
      </w:r>
      <w:r>
        <w:rPr>
          <w:i/>
        </w:rPr>
        <w:t>et al.</w:t>
      </w:r>
      <w:r>
        <w:rPr/>
        <w:t>, 1998).</w:t>
      </w:r>
    </w:p>
    <w:p>
      <w:pPr>
        <w:pStyle w:val="BodyText"/>
        <w:spacing w:line="480" w:lineRule="auto" w:before="161"/>
        <w:ind w:left="220"/>
      </w:pPr>
      <w:r>
        <w:rPr/>
        <w:t>This</w:t>
      </w:r>
      <w:r>
        <w:rPr>
          <w:spacing w:val="80"/>
        </w:rPr>
        <w:t> </w:t>
      </w:r>
      <w:r>
        <w:rPr/>
        <w:t>ellipsoid</w:t>
      </w:r>
      <w:r>
        <w:rPr>
          <w:spacing w:val="80"/>
        </w:rPr>
        <w:t> </w:t>
      </w:r>
      <w:r>
        <w:rPr/>
        <w:t>locally</w:t>
      </w:r>
      <w:r>
        <w:rPr>
          <w:spacing w:val="80"/>
        </w:rPr>
        <w:t> </w:t>
      </w:r>
      <w:r>
        <w:rPr/>
        <w:t>describes</w:t>
      </w:r>
      <w:r>
        <w:rPr>
          <w:spacing w:val="80"/>
        </w:rPr>
        <w:t> </w:t>
      </w:r>
      <w:r>
        <w:rPr/>
        <w:t>the</w:t>
      </w:r>
      <w:r>
        <w:rPr>
          <w:spacing w:val="80"/>
        </w:rPr>
        <w:t> </w:t>
      </w:r>
      <w:r>
        <w:rPr/>
        <w:t>second</w:t>
      </w:r>
      <w:r>
        <w:rPr>
          <w:spacing w:val="80"/>
        </w:rPr>
        <w:t> </w:t>
      </w:r>
      <w:r>
        <w:rPr/>
        <w:t>order</w:t>
      </w:r>
      <w:r>
        <w:rPr>
          <w:spacing w:val="80"/>
        </w:rPr>
        <w:t> </w:t>
      </w:r>
      <w:r>
        <w:rPr/>
        <w:t>structure</w:t>
      </w:r>
      <w:r>
        <w:rPr>
          <w:spacing w:val="80"/>
        </w:rPr>
        <w:t> </w:t>
      </w:r>
      <w:r>
        <w:rPr/>
        <w:t>of</w:t>
      </w:r>
      <w:r>
        <w:rPr>
          <w:spacing w:val="14"/>
        </w:rPr>
        <w:t> </w:t>
      </w:r>
      <w:r>
        <w:rPr/>
        <w:t>the</w:t>
      </w:r>
      <w:r>
        <w:rPr>
          <w:spacing w:val="80"/>
        </w:rPr>
        <w:t> </w:t>
      </w:r>
      <w:r>
        <w:rPr/>
        <w:t>image</w:t>
      </w:r>
      <w:r>
        <w:rPr>
          <w:spacing w:val="80"/>
        </w:rPr>
        <w:t> </w:t>
      </w:r>
      <w:r>
        <w:rPr/>
        <w:t>(as</w:t>
      </w:r>
      <w:r>
        <w:rPr>
          <w:spacing w:val="15"/>
        </w:rPr>
        <w:t> </w:t>
      </w:r>
      <w:r>
        <w:rPr/>
        <w:t>shown</w:t>
      </w:r>
      <w:r>
        <w:rPr>
          <w:spacing w:val="15"/>
        </w:rPr>
        <w:t> </w:t>
      </w:r>
      <w:r>
        <w:rPr/>
        <w:t>in Figure</w:t>
      </w:r>
      <w:r>
        <w:rPr>
          <w:spacing w:val="34"/>
        </w:rPr>
        <w:t>  </w:t>
      </w:r>
      <w:r>
        <w:rPr/>
        <w:t>2.5b)</w:t>
      </w:r>
      <w:r>
        <w:rPr>
          <w:spacing w:val="38"/>
        </w:rPr>
        <w:t> </w:t>
      </w:r>
      <w:r>
        <w:rPr/>
        <w:t>and</w:t>
      </w:r>
      <w:r>
        <w:rPr>
          <w:spacing w:val="38"/>
        </w:rPr>
        <w:t> </w:t>
      </w:r>
      <w:r>
        <w:rPr/>
        <w:t>can</w:t>
      </w:r>
      <w:r>
        <w:rPr>
          <w:spacing w:val="38"/>
        </w:rPr>
        <w:t> </w:t>
      </w:r>
      <w:r>
        <w:rPr/>
        <w:t>be</w:t>
      </w:r>
      <w:r>
        <w:rPr>
          <w:spacing w:val="36"/>
        </w:rPr>
        <w:t> </w:t>
      </w:r>
      <w:r>
        <w:rPr/>
        <w:t>used</w:t>
      </w:r>
      <w:r>
        <w:rPr>
          <w:spacing w:val="37"/>
        </w:rPr>
        <w:t> </w:t>
      </w:r>
      <w:r>
        <w:rPr/>
        <w:t>as</w:t>
      </w:r>
      <w:r>
        <w:rPr>
          <w:spacing w:val="40"/>
        </w:rPr>
        <w:t> </w:t>
      </w:r>
      <w:r>
        <w:rPr/>
        <w:t>an</w:t>
      </w:r>
      <w:r>
        <w:rPr>
          <w:spacing w:val="40"/>
        </w:rPr>
        <w:t> </w:t>
      </w:r>
      <w:r>
        <w:rPr/>
        <w:t>intuitive</w:t>
      </w:r>
      <w:r>
        <w:rPr>
          <w:spacing w:val="39"/>
        </w:rPr>
        <w:t> </w:t>
      </w:r>
      <w:r>
        <w:rPr/>
        <w:t>tool</w:t>
      </w:r>
      <w:r>
        <w:rPr>
          <w:spacing w:val="39"/>
        </w:rPr>
        <w:t> </w:t>
      </w:r>
      <w:r>
        <w:rPr/>
        <w:t>for</w:t>
      </w:r>
      <w:r>
        <w:rPr>
          <w:spacing w:val="35"/>
        </w:rPr>
        <w:t> </w:t>
      </w:r>
      <w:r>
        <w:rPr/>
        <w:t>the</w:t>
      </w:r>
      <w:r>
        <w:rPr>
          <w:spacing w:val="37"/>
        </w:rPr>
        <w:t> </w:t>
      </w:r>
      <w:r>
        <w:rPr/>
        <w:t>design</w:t>
      </w:r>
      <w:r>
        <w:rPr>
          <w:spacing w:val="38"/>
        </w:rPr>
        <w:t>  </w:t>
      </w:r>
      <w:r>
        <w:rPr/>
        <w:t>of</w:t>
      </w:r>
      <w:r>
        <w:rPr>
          <w:spacing w:val="41"/>
        </w:rPr>
        <w:t> </w:t>
      </w:r>
      <w:r>
        <w:rPr/>
        <w:t>geometric</w:t>
      </w:r>
      <w:r>
        <w:rPr>
          <w:spacing w:val="37"/>
        </w:rPr>
        <w:t> </w:t>
      </w:r>
      <w:r>
        <w:rPr>
          <w:spacing w:val="-2"/>
        </w:rPr>
        <w:t>similarity</w:t>
      </w:r>
    </w:p>
    <w:p>
      <w:pPr>
        <w:spacing w:after="0" w:line="480" w:lineRule="auto"/>
        <w:sectPr>
          <w:type w:val="continuous"/>
          <w:pgSz w:w="11910" w:h="16840"/>
          <w:pgMar w:header="0" w:footer="1055" w:top="1360" w:bottom="280" w:left="1220" w:right="1220"/>
        </w:sectPr>
      </w:pPr>
    </w:p>
    <w:p>
      <w:pPr>
        <w:pStyle w:val="BodyText"/>
        <w:spacing w:before="1"/>
        <w:ind w:left="220"/>
      </w:pPr>
      <w:r>
        <w:rPr>
          <w:spacing w:val="-2"/>
        </w:rPr>
        <w:t>measures.</w:t>
      </w:r>
    </w:p>
    <w:p>
      <w:pPr>
        <w:pStyle w:val="BodyText"/>
        <w:spacing w:before="196"/>
      </w:pPr>
    </w:p>
    <w:p>
      <w:pPr>
        <w:pStyle w:val="BodyText"/>
        <w:ind w:left="220"/>
        <w:rPr>
          <w:i/>
          <w:sz w:val="13"/>
        </w:rPr>
      </w:pPr>
      <w:r>
        <w:rPr/>
        <w:t>In</w:t>
      </w:r>
      <w:r>
        <w:rPr>
          <w:spacing w:val="6"/>
        </w:rPr>
        <w:t> </w:t>
      </w:r>
      <w:r>
        <w:rPr/>
        <w:t>this</w:t>
      </w:r>
      <w:r>
        <w:rPr>
          <w:spacing w:val="10"/>
        </w:rPr>
        <w:t> </w:t>
      </w:r>
      <w:r>
        <w:rPr/>
        <w:t>research,</w:t>
      </w:r>
      <w:r>
        <w:rPr>
          <w:spacing w:val="-23"/>
        </w:rPr>
        <w:t> </w:t>
      </w:r>
      <w:r>
        <w:rPr>
          <w:rFonts w:ascii="Symbol" w:hAnsi="Symbol"/>
          <w:spacing w:val="-5"/>
          <w:sz w:val="25"/>
        </w:rPr>
        <w:t></w:t>
      </w:r>
      <w:r>
        <w:rPr>
          <w:i/>
          <w:spacing w:val="-5"/>
          <w:position w:val="-5"/>
          <w:sz w:val="13"/>
        </w:rPr>
        <w:t>k</w:t>
      </w:r>
    </w:p>
    <w:p>
      <w:pPr>
        <w:spacing w:line="240" w:lineRule="auto" w:before="0"/>
        <w:rPr>
          <w:i/>
          <w:sz w:val="24"/>
        </w:rPr>
      </w:pPr>
      <w:r>
        <w:rPr/>
        <w:br w:type="column"/>
      </w:r>
      <w:r>
        <w:rPr>
          <w:i/>
          <w:sz w:val="24"/>
        </w:rPr>
      </w:r>
    </w:p>
    <w:p>
      <w:pPr>
        <w:pStyle w:val="BodyText"/>
        <w:spacing w:before="129"/>
        <w:rPr>
          <w:i/>
        </w:rPr>
      </w:pPr>
    </w:p>
    <w:p>
      <w:pPr>
        <w:pStyle w:val="BodyText"/>
        <w:spacing w:before="1"/>
        <w:ind w:left="92"/>
        <w:rPr>
          <w:sz w:val="25"/>
        </w:rPr>
      </w:pPr>
      <w:r>
        <w:rPr/>
        <w:t>will</w:t>
      </w:r>
      <w:r>
        <w:rPr>
          <w:spacing w:val="2"/>
        </w:rPr>
        <w:t> </w:t>
      </w:r>
      <w:r>
        <w:rPr/>
        <w:t>be</w:t>
      </w:r>
      <w:r>
        <w:rPr>
          <w:spacing w:val="5"/>
        </w:rPr>
        <w:t> </w:t>
      </w:r>
      <w:r>
        <w:rPr/>
        <w:t>the</w:t>
      </w:r>
      <w:r>
        <w:rPr>
          <w:spacing w:val="7"/>
        </w:rPr>
        <w:t> </w:t>
      </w:r>
      <w:r>
        <w:rPr/>
        <w:t>eigenvalue</w:t>
      </w:r>
      <w:r>
        <w:rPr>
          <w:spacing w:val="5"/>
        </w:rPr>
        <w:t> </w:t>
      </w:r>
      <w:r>
        <w:rPr/>
        <w:t>with</w:t>
      </w:r>
      <w:r>
        <w:rPr>
          <w:spacing w:val="7"/>
        </w:rPr>
        <w:t> </w:t>
      </w:r>
      <w:r>
        <w:rPr/>
        <w:t>the</w:t>
      </w:r>
      <w:r>
        <w:rPr>
          <w:spacing w:val="10"/>
        </w:rPr>
        <w:t> </w:t>
      </w:r>
      <w:r>
        <w:rPr/>
        <w:t>k-</w:t>
      </w:r>
      <w:r>
        <w:rPr>
          <w:i/>
        </w:rPr>
        <w:t>th</w:t>
      </w:r>
      <w:r>
        <w:rPr>
          <w:i/>
          <w:spacing w:val="7"/>
        </w:rPr>
        <w:t> </w:t>
      </w:r>
      <w:r>
        <w:rPr/>
        <w:t>smallest</w:t>
      </w:r>
      <w:r>
        <w:rPr>
          <w:spacing w:val="8"/>
        </w:rPr>
        <w:t> </w:t>
      </w:r>
      <w:r>
        <w:rPr/>
        <w:t>magnitude</w:t>
      </w:r>
      <w:r>
        <w:rPr>
          <w:spacing w:val="-29"/>
        </w:rPr>
        <w:t> </w:t>
      </w:r>
      <w:r>
        <w:rPr>
          <w:rFonts w:ascii="Symbol" w:hAnsi="Symbol"/>
          <w:position w:val="-2"/>
          <w:sz w:val="35"/>
        </w:rPr>
        <w:t></w:t>
      </w:r>
      <w:r>
        <w:rPr>
          <w:spacing w:val="-35"/>
          <w:position w:val="-2"/>
          <w:sz w:val="35"/>
        </w:rPr>
        <w:t> </w:t>
      </w:r>
      <w:r>
        <w:rPr>
          <w:rFonts w:ascii="Symbol" w:hAnsi="Symbol"/>
          <w:spacing w:val="-17"/>
          <w:sz w:val="25"/>
        </w:rPr>
        <w:t></w:t>
      </w:r>
      <w:r>
        <w:rPr>
          <w:spacing w:val="-17"/>
          <w:sz w:val="25"/>
          <w:vertAlign w:val="subscript"/>
        </w:rPr>
        <w:t>1</w:t>
      </w:r>
    </w:p>
    <w:p>
      <w:pPr>
        <w:spacing w:line="240" w:lineRule="auto" w:before="0"/>
        <w:rPr>
          <w:sz w:val="14"/>
        </w:rPr>
      </w:pPr>
      <w:r>
        <w:rPr/>
        <w:br w:type="column"/>
      </w:r>
      <w:r>
        <w:rPr>
          <w:sz w:val="14"/>
        </w:rPr>
      </w:r>
    </w:p>
    <w:p>
      <w:pPr>
        <w:pStyle w:val="BodyText"/>
        <w:rPr>
          <w:sz w:val="14"/>
        </w:rPr>
      </w:pPr>
    </w:p>
    <w:p>
      <w:pPr>
        <w:pStyle w:val="BodyText"/>
        <w:rPr>
          <w:sz w:val="14"/>
        </w:rPr>
      </w:pPr>
    </w:p>
    <w:p>
      <w:pPr>
        <w:pStyle w:val="BodyText"/>
        <w:spacing w:before="108"/>
        <w:rPr>
          <w:sz w:val="14"/>
        </w:rPr>
      </w:pPr>
    </w:p>
    <w:p>
      <w:pPr>
        <w:spacing w:before="0"/>
        <w:ind w:left="76" w:right="0" w:firstLine="0"/>
        <w:jc w:val="left"/>
        <w:rPr>
          <w:sz w:val="25"/>
        </w:rPr>
      </w:pPr>
      <w:r>
        <w:rPr/>
        <mc:AlternateContent>
          <mc:Choice Requires="wps">
            <w:drawing>
              <wp:anchor distT="0" distB="0" distL="0" distR="0" allowOverlap="1" layoutInCell="1" locked="0" behindDoc="0" simplePos="0" relativeHeight="15750144">
                <wp:simplePos x="0" y="0"/>
                <wp:positionH relativeFrom="page">
                  <wp:posOffset>5815076</wp:posOffset>
                </wp:positionH>
                <wp:positionV relativeFrom="paragraph">
                  <wp:posOffset>30621</wp:posOffset>
                </wp:positionV>
                <wp:extent cx="1270" cy="182245"/>
                <wp:effectExtent l="0" t="0" r="0" b="0"/>
                <wp:wrapNone/>
                <wp:docPr id="72" name="Graphic 72"/>
                <wp:cNvGraphicFramePr>
                  <a:graphicFrameLocks/>
                </wp:cNvGraphicFramePr>
                <a:graphic>
                  <a:graphicData uri="http://schemas.microsoft.com/office/word/2010/wordprocessingShape">
                    <wps:wsp>
                      <wps:cNvPr id="72" name="Graphic 72"/>
                      <wps:cNvSpPr/>
                      <wps:spPr>
                        <a:xfrm>
                          <a:off x="0" y="0"/>
                          <a:ext cx="1270" cy="182245"/>
                        </a:xfrm>
                        <a:custGeom>
                          <a:avLst/>
                          <a:gdLst/>
                          <a:ahLst/>
                          <a:cxnLst/>
                          <a:rect l="l" t="t" r="r" b="b"/>
                          <a:pathLst>
                            <a:path w="0" h="182245">
                              <a:moveTo>
                                <a:pt x="0" y="0"/>
                              </a:moveTo>
                              <a:lnTo>
                                <a:pt x="0" y="181975"/>
                              </a:lnTo>
                            </a:path>
                          </a:pathLst>
                        </a:custGeom>
                        <a:ln w="768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0144" from="457.880005pt,2.411113pt" to="457.880005pt,16.739888pt" stroked="true" strokeweight=".605427pt" strokecolor="#000000">
                <v:stroke dashstyle="solid"/>
                <w10:wrap type="none"/>
              </v:line>
            </w:pict>
          </mc:Fallback>
        </mc:AlternateContent>
      </w:r>
      <w:r>
        <w:rPr/>
        <mc:AlternateContent>
          <mc:Choice Requires="wps">
            <w:drawing>
              <wp:anchor distT="0" distB="0" distL="0" distR="0" allowOverlap="1" layoutInCell="1" locked="0" behindDoc="1" simplePos="0" relativeHeight="485184000">
                <wp:simplePos x="0" y="0"/>
                <wp:positionH relativeFrom="page">
                  <wp:posOffset>5994387</wp:posOffset>
                </wp:positionH>
                <wp:positionV relativeFrom="paragraph">
                  <wp:posOffset>30621</wp:posOffset>
                </wp:positionV>
                <wp:extent cx="1270" cy="182245"/>
                <wp:effectExtent l="0" t="0" r="0" b="0"/>
                <wp:wrapNone/>
                <wp:docPr id="73" name="Graphic 73"/>
                <wp:cNvGraphicFramePr>
                  <a:graphicFrameLocks/>
                </wp:cNvGraphicFramePr>
                <a:graphic>
                  <a:graphicData uri="http://schemas.microsoft.com/office/word/2010/wordprocessingShape">
                    <wps:wsp>
                      <wps:cNvPr id="73" name="Graphic 73"/>
                      <wps:cNvSpPr/>
                      <wps:spPr>
                        <a:xfrm>
                          <a:off x="0" y="0"/>
                          <a:ext cx="1270" cy="182245"/>
                        </a:xfrm>
                        <a:custGeom>
                          <a:avLst/>
                          <a:gdLst/>
                          <a:ahLst/>
                          <a:cxnLst/>
                          <a:rect l="l" t="t" r="r" b="b"/>
                          <a:pathLst>
                            <a:path w="0" h="182245">
                              <a:moveTo>
                                <a:pt x="0" y="0"/>
                              </a:moveTo>
                              <a:lnTo>
                                <a:pt x="0" y="181975"/>
                              </a:lnTo>
                            </a:path>
                          </a:pathLst>
                        </a:custGeom>
                        <a:ln w="768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32480" from="471.999023pt,2.411113pt" to="471.999023pt,16.739888pt" stroked="true" strokeweight=".605427pt" strokecolor="#000000">
                <v:stroke dashstyle="solid"/>
                <w10:wrap type="none"/>
              </v:line>
            </w:pict>
          </mc:Fallback>
        </mc:AlternateContent>
      </w:r>
      <w:r>
        <w:rPr>
          <w:rFonts w:ascii="Symbol" w:hAnsi="Symbol"/>
          <w:sz w:val="24"/>
        </w:rPr>
        <w:t></w:t>
      </w:r>
      <w:r>
        <w:rPr>
          <w:spacing w:val="36"/>
          <w:sz w:val="24"/>
        </w:rPr>
        <w:t> </w:t>
      </w:r>
      <w:r>
        <w:rPr>
          <w:rFonts w:ascii="Symbol" w:hAnsi="Symbol"/>
          <w:spacing w:val="-13"/>
          <w:sz w:val="25"/>
        </w:rPr>
        <w:t></w:t>
      </w:r>
      <w:r>
        <w:rPr>
          <w:spacing w:val="-13"/>
          <w:sz w:val="25"/>
          <w:vertAlign w:val="subscript"/>
        </w:rPr>
        <w:t>2</w:t>
      </w:r>
    </w:p>
    <w:p>
      <w:pPr>
        <w:spacing w:line="240" w:lineRule="auto" w:before="0"/>
        <w:rPr>
          <w:sz w:val="24"/>
        </w:rPr>
      </w:pPr>
      <w:r>
        <w:rPr/>
        <w:br w:type="column"/>
      </w:r>
      <w:r>
        <w:rPr>
          <w:sz w:val="24"/>
        </w:rPr>
      </w:r>
    </w:p>
    <w:p>
      <w:pPr>
        <w:pStyle w:val="BodyText"/>
        <w:spacing w:before="129"/>
      </w:pPr>
    </w:p>
    <w:p>
      <w:pPr>
        <w:spacing w:before="1"/>
        <w:ind w:left="87" w:right="0" w:firstLine="0"/>
        <w:jc w:val="left"/>
        <w:rPr>
          <w:sz w:val="24"/>
        </w:rPr>
      </w:pPr>
      <w:r>
        <w:rPr>
          <w:rFonts w:ascii="Symbol" w:hAnsi="Symbol"/>
          <w:sz w:val="24"/>
        </w:rPr>
        <w:t></w:t>
      </w:r>
      <w:r>
        <w:rPr>
          <w:spacing w:val="23"/>
          <w:sz w:val="24"/>
        </w:rPr>
        <w:t> </w:t>
      </w:r>
      <w:r>
        <w:rPr>
          <w:rFonts w:ascii="Symbol" w:hAnsi="Symbol"/>
          <w:sz w:val="25"/>
        </w:rPr>
        <w:t></w:t>
      </w:r>
      <w:r>
        <w:rPr>
          <w:sz w:val="25"/>
          <w:vertAlign w:val="subscript"/>
        </w:rPr>
        <w:t>3</w:t>
      </w:r>
      <w:r>
        <w:rPr>
          <w:spacing w:val="8"/>
          <w:sz w:val="25"/>
          <w:vertAlign w:val="baseline"/>
        </w:rPr>
        <w:t> </w:t>
      </w:r>
      <w:r>
        <w:rPr>
          <w:rFonts w:ascii="Symbol" w:hAnsi="Symbol"/>
          <w:spacing w:val="7"/>
          <w:position w:val="-2"/>
          <w:sz w:val="35"/>
          <w:vertAlign w:val="baseline"/>
        </w:rPr>
        <w:t></w:t>
      </w:r>
      <w:r>
        <w:rPr>
          <w:spacing w:val="7"/>
          <w:sz w:val="24"/>
          <w:vertAlign w:val="baseline"/>
        </w:rPr>
        <w:t>.</w:t>
      </w:r>
    </w:p>
    <w:p>
      <w:pPr>
        <w:spacing w:after="0"/>
        <w:jc w:val="left"/>
        <w:rPr>
          <w:sz w:val="24"/>
        </w:rPr>
        <w:sectPr>
          <w:type w:val="continuous"/>
          <w:pgSz w:w="11910" w:h="16840"/>
          <w:pgMar w:header="0" w:footer="1055" w:top="1360" w:bottom="280" w:left="1220" w:right="1220"/>
          <w:cols w:num="4" w:equalWidth="0">
            <w:col w:w="2002" w:space="40"/>
            <w:col w:w="5857" w:space="39"/>
            <w:col w:w="509" w:space="39"/>
            <w:col w:w="984"/>
          </w:cols>
        </w:sectPr>
      </w:pPr>
    </w:p>
    <w:p>
      <w:pPr>
        <w:pStyle w:val="BodyText"/>
        <w:spacing w:before="42"/>
      </w:pPr>
    </w:p>
    <w:p>
      <w:pPr>
        <w:pStyle w:val="BodyText"/>
        <w:spacing w:line="480" w:lineRule="auto"/>
        <w:ind w:left="220" w:right="219"/>
        <w:jc w:val="both"/>
      </w:pPr>
      <w:r>
        <w:rPr/>
        <mc:AlternateContent>
          <mc:Choice Requires="wps">
            <w:drawing>
              <wp:anchor distT="0" distB="0" distL="0" distR="0" allowOverlap="1" layoutInCell="1" locked="0" behindDoc="1" simplePos="0" relativeHeight="485182976">
                <wp:simplePos x="0" y="0"/>
                <wp:positionH relativeFrom="page">
                  <wp:posOffset>5655460</wp:posOffset>
                </wp:positionH>
                <wp:positionV relativeFrom="paragraph">
                  <wp:posOffset>-399126</wp:posOffset>
                </wp:positionV>
                <wp:extent cx="1270" cy="182245"/>
                <wp:effectExtent l="0" t="0" r="0" b="0"/>
                <wp:wrapNone/>
                <wp:docPr id="74" name="Graphic 74"/>
                <wp:cNvGraphicFramePr>
                  <a:graphicFrameLocks/>
                </wp:cNvGraphicFramePr>
                <a:graphic>
                  <a:graphicData uri="http://schemas.microsoft.com/office/word/2010/wordprocessingShape">
                    <wps:wsp>
                      <wps:cNvPr id="74" name="Graphic 74"/>
                      <wps:cNvSpPr/>
                      <wps:spPr>
                        <a:xfrm>
                          <a:off x="0" y="0"/>
                          <a:ext cx="1270" cy="182245"/>
                        </a:xfrm>
                        <a:custGeom>
                          <a:avLst/>
                          <a:gdLst/>
                          <a:ahLst/>
                          <a:cxnLst/>
                          <a:rect l="l" t="t" r="r" b="b"/>
                          <a:pathLst>
                            <a:path w="0" h="182245">
                              <a:moveTo>
                                <a:pt x="0" y="0"/>
                              </a:moveTo>
                              <a:lnTo>
                                <a:pt x="0" y="181975"/>
                              </a:lnTo>
                            </a:path>
                          </a:pathLst>
                        </a:custGeom>
                        <a:ln w="768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33504" from="445.311859pt,-31.427315pt" to="445.311859pt,-17.09854pt" stroked="true" strokeweight=".605427pt" strokecolor="#000000">
                <v:stroke dashstyle="solid"/>
                <w10:wrap type="none"/>
              </v:line>
            </w:pict>
          </mc:Fallback>
        </mc:AlternateContent>
      </w:r>
      <w:r>
        <w:rPr/>
        <mc:AlternateContent>
          <mc:Choice Requires="wps">
            <w:drawing>
              <wp:anchor distT="0" distB="0" distL="0" distR="0" allowOverlap="1" layoutInCell="1" locked="0" behindDoc="0" simplePos="0" relativeHeight="15751168">
                <wp:simplePos x="0" y="0"/>
                <wp:positionH relativeFrom="page">
                  <wp:posOffset>6170312</wp:posOffset>
                </wp:positionH>
                <wp:positionV relativeFrom="paragraph">
                  <wp:posOffset>-399126</wp:posOffset>
                </wp:positionV>
                <wp:extent cx="1270" cy="182245"/>
                <wp:effectExtent l="0" t="0" r="0" b="0"/>
                <wp:wrapNone/>
                <wp:docPr id="75" name="Graphic 75"/>
                <wp:cNvGraphicFramePr>
                  <a:graphicFrameLocks/>
                </wp:cNvGraphicFramePr>
                <a:graphic>
                  <a:graphicData uri="http://schemas.microsoft.com/office/word/2010/wordprocessingShape">
                    <wps:wsp>
                      <wps:cNvPr id="75" name="Graphic 75"/>
                      <wps:cNvSpPr/>
                      <wps:spPr>
                        <a:xfrm>
                          <a:off x="0" y="0"/>
                          <a:ext cx="1270" cy="182245"/>
                        </a:xfrm>
                        <a:custGeom>
                          <a:avLst/>
                          <a:gdLst/>
                          <a:ahLst/>
                          <a:cxnLst/>
                          <a:rect l="l" t="t" r="r" b="b"/>
                          <a:pathLst>
                            <a:path w="0" h="182245">
                              <a:moveTo>
                                <a:pt x="0" y="0"/>
                              </a:moveTo>
                              <a:lnTo>
                                <a:pt x="0" y="181975"/>
                              </a:lnTo>
                            </a:path>
                          </a:pathLst>
                        </a:custGeom>
                        <a:ln w="768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1168" from="485.851349pt,-31.427315pt" to="485.851349pt,-17.09854pt" stroked="true" strokeweight=".605427pt" strokecolor="#000000">
                <v:stroke dashstyle="solid"/>
                <w10:wrap type="none"/>
              </v:line>
            </w:pict>
          </mc:Fallback>
        </mc:AlternateContent>
      </w:r>
      <w:r>
        <w:rPr/>
        <mc:AlternateContent>
          <mc:Choice Requires="wps">
            <w:drawing>
              <wp:anchor distT="0" distB="0" distL="0" distR="0" allowOverlap="1" layoutInCell="1" locked="0" behindDoc="1" simplePos="0" relativeHeight="485185024">
                <wp:simplePos x="0" y="0"/>
                <wp:positionH relativeFrom="page">
                  <wp:posOffset>6349611</wp:posOffset>
                </wp:positionH>
                <wp:positionV relativeFrom="paragraph">
                  <wp:posOffset>-399126</wp:posOffset>
                </wp:positionV>
                <wp:extent cx="1270" cy="182245"/>
                <wp:effectExtent l="0" t="0" r="0" b="0"/>
                <wp:wrapNone/>
                <wp:docPr id="76" name="Graphic 76"/>
                <wp:cNvGraphicFramePr>
                  <a:graphicFrameLocks/>
                </wp:cNvGraphicFramePr>
                <a:graphic>
                  <a:graphicData uri="http://schemas.microsoft.com/office/word/2010/wordprocessingShape">
                    <wps:wsp>
                      <wps:cNvPr id="76" name="Graphic 76"/>
                      <wps:cNvSpPr/>
                      <wps:spPr>
                        <a:xfrm>
                          <a:off x="0" y="0"/>
                          <a:ext cx="1270" cy="182245"/>
                        </a:xfrm>
                        <a:custGeom>
                          <a:avLst/>
                          <a:gdLst/>
                          <a:ahLst/>
                          <a:cxnLst/>
                          <a:rect l="l" t="t" r="r" b="b"/>
                          <a:pathLst>
                            <a:path w="0" h="182245">
                              <a:moveTo>
                                <a:pt x="0" y="0"/>
                              </a:moveTo>
                              <a:lnTo>
                                <a:pt x="0" y="181975"/>
                              </a:lnTo>
                            </a:path>
                          </a:pathLst>
                        </a:custGeom>
                        <a:ln w="768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31456" from="499.969391pt,-31.427315pt" to="499.969391pt,-17.09854pt" stroked="true" strokeweight=".605427pt" strokecolor="#000000">
                <v:stroke dashstyle="solid"/>
                <w10:wrap type="none"/>
              </v:line>
            </w:pict>
          </mc:Fallback>
        </mc:AlternateContent>
      </w:r>
      <w:r>
        <w:rPr/>
        <mc:AlternateContent>
          <mc:Choice Requires="wps">
            <w:drawing>
              <wp:anchor distT="0" distB="0" distL="0" distR="0" allowOverlap="1" layoutInCell="1" locked="0" behindDoc="1" simplePos="0" relativeHeight="485185536">
                <wp:simplePos x="0" y="0"/>
                <wp:positionH relativeFrom="page">
                  <wp:posOffset>6519998</wp:posOffset>
                </wp:positionH>
                <wp:positionV relativeFrom="paragraph">
                  <wp:posOffset>-399126</wp:posOffset>
                </wp:positionV>
                <wp:extent cx="1270" cy="182245"/>
                <wp:effectExtent l="0" t="0" r="0" b="0"/>
                <wp:wrapNone/>
                <wp:docPr id="77" name="Graphic 77"/>
                <wp:cNvGraphicFramePr>
                  <a:graphicFrameLocks/>
                </wp:cNvGraphicFramePr>
                <a:graphic>
                  <a:graphicData uri="http://schemas.microsoft.com/office/word/2010/wordprocessingShape">
                    <wps:wsp>
                      <wps:cNvPr id="77" name="Graphic 77"/>
                      <wps:cNvSpPr/>
                      <wps:spPr>
                        <a:xfrm>
                          <a:off x="0" y="0"/>
                          <a:ext cx="1270" cy="182245"/>
                        </a:xfrm>
                        <a:custGeom>
                          <a:avLst/>
                          <a:gdLst/>
                          <a:ahLst/>
                          <a:cxnLst/>
                          <a:rect l="l" t="t" r="r" b="b"/>
                          <a:pathLst>
                            <a:path w="0" h="182245">
                              <a:moveTo>
                                <a:pt x="0" y="0"/>
                              </a:moveTo>
                              <a:lnTo>
                                <a:pt x="0" y="181975"/>
                              </a:lnTo>
                            </a:path>
                          </a:pathLst>
                        </a:custGeom>
                        <a:ln w="768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30944" from="513.385742pt,-31.427315pt" to="513.385742pt,-17.09854pt" stroked="true" strokeweight=".605427pt" strokecolor="#000000">
                <v:stroke dashstyle="solid"/>
                <w10:wrap type="none"/>
              </v:line>
            </w:pict>
          </mc:Fallback>
        </mc:AlternateContent>
      </w:r>
      <w:r>
        <w:rPr/>
        <w:t>Under this assumption Table 2.1 summarizes the relations that must hold between the eigenvalues of the Hessian for the detection of different structureswhere H=high, L=low, N=noisy, usually small, +/- indicate the sign of the eigenvalue (Frangi </w:t>
      </w:r>
      <w:r>
        <w:rPr>
          <w:i/>
        </w:rPr>
        <w:t>et al.</w:t>
      </w:r>
      <w:r>
        <w:rPr/>
        <w:t>, 1998).</w:t>
      </w:r>
    </w:p>
    <w:p>
      <w:pPr>
        <w:spacing w:after="0" w:line="480" w:lineRule="auto"/>
        <w:jc w:val="both"/>
        <w:sectPr>
          <w:type w:val="continuous"/>
          <w:pgSz w:w="11910" w:h="16840"/>
          <w:pgMar w:header="0" w:footer="1055" w:top="1360" w:bottom="280" w:left="1220" w:right="1220"/>
        </w:sectPr>
      </w:pPr>
    </w:p>
    <w:p>
      <w:pPr>
        <w:pStyle w:val="BodyText"/>
        <w:spacing w:before="156"/>
        <w:ind w:left="508"/>
        <w:rPr>
          <w:i/>
          <w:sz w:val="13"/>
        </w:rPr>
      </w:pPr>
      <w:r>
        <w:rPr/>
        <w:t>Table</w:t>
      </w:r>
      <w:r>
        <w:rPr>
          <w:spacing w:val="-4"/>
        </w:rPr>
        <w:t> </w:t>
      </w:r>
      <w:r>
        <w:rPr/>
        <w:t>2.1:</w:t>
      </w:r>
      <w:r>
        <w:rPr>
          <w:spacing w:val="-1"/>
        </w:rPr>
        <w:t> </w:t>
      </w:r>
      <w:r>
        <w:rPr/>
        <w:t>Possible</w:t>
      </w:r>
      <w:r>
        <w:rPr>
          <w:spacing w:val="58"/>
        </w:rPr>
        <w:t> </w:t>
      </w:r>
      <w:r>
        <w:rPr/>
        <w:t>Patterns</w:t>
      </w:r>
      <w:r>
        <w:rPr>
          <w:spacing w:val="-1"/>
        </w:rPr>
        <w:t> </w:t>
      </w:r>
      <w:r>
        <w:rPr/>
        <w:t>of</w:t>
      </w:r>
      <w:r>
        <w:rPr>
          <w:spacing w:val="-3"/>
        </w:rPr>
        <w:t> </w:t>
      </w:r>
      <w:r>
        <w:rPr/>
        <w:t>the</w:t>
      </w:r>
      <w:r>
        <w:rPr>
          <w:spacing w:val="58"/>
        </w:rPr>
        <w:t> </w:t>
      </w:r>
      <w:r>
        <w:rPr/>
        <w:t>Eigenvalues</w:t>
      </w:r>
      <w:r>
        <w:rPr>
          <w:spacing w:val="-25"/>
        </w:rPr>
        <w:t> </w:t>
      </w:r>
      <w:r>
        <w:rPr>
          <w:rFonts w:ascii="Symbol" w:hAnsi="Symbol"/>
          <w:spacing w:val="-5"/>
          <w:sz w:val="25"/>
        </w:rPr>
        <w:t></w:t>
      </w:r>
      <w:r>
        <w:rPr>
          <w:i/>
          <w:spacing w:val="-5"/>
          <w:position w:val="-5"/>
          <w:sz w:val="13"/>
        </w:rPr>
        <w:t>k</w:t>
      </w:r>
    </w:p>
    <w:p>
      <w:pPr>
        <w:pStyle w:val="BodyText"/>
        <w:spacing w:before="183"/>
        <w:ind w:left="81"/>
      </w:pPr>
      <w:r>
        <w:rPr/>
        <w:br w:type="column"/>
      </w:r>
      <w:r>
        <w:rPr/>
        <w:t>in</w:t>
      </w:r>
      <w:r>
        <w:rPr>
          <w:spacing w:val="58"/>
        </w:rPr>
        <w:t> </w:t>
      </w:r>
      <w:r>
        <w:rPr/>
        <w:t>2D</w:t>
      </w:r>
      <w:r>
        <w:rPr>
          <w:spacing w:val="58"/>
        </w:rPr>
        <w:t> </w:t>
      </w:r>
      <w:r>
        <w:rPr/>
        <w:t>and</w:t>
      </w:r>
      <w:r>
        <w:rPr>
          <w:spacing w:val="59"/>
        </w:rPr>
        <w:t> </w:t>
      </w:r>
      <w:r>
        <w:rPr/>
        <w:t>3D(Frangi</w:t>
      </w:r>
      <w:r>
        <w:rPr>
          <w:spacing w:val="2"/>
        </w:rPr>
        <w:t> </w:t>
      </w:r>
      <w:r>
        <w:rPr>
          <w:i/>
        </w:rPr>
        <w:t>et</w:t>
      </w:r>
      <w:r>
        <w:rPr>
          <w:i/>
          <w:spacing w:val="-1"/>
        </w:rPr>
        <w:t> </w:t>
      </w:r>
      <w:r>
        <w:rPr>
          <w:i/>
        </w:rPr>
        <w:t>al.</w:t>
      </w:r>
      <w:r>
        <w:rPr/>
        <w:t>, </w:t>
      </w:r>
      <w:r>
        <w:rPr>
          <w:spacing w:val="-2"/>
        </w:rPr>
        <w:t>1998).</w:t>
      </w:r>
    </w:p>
    <w:p>
      <w:pPr>
        <w:spacing w:after="0"/>
        <w:sectPr>
          <w:type w:val="continuous"/>
          <w:pgSz w:w="11910" w:h="16840"/>
          <w:pgMar w:header="0" w:footer="1055" w:top="1360" w:bottom="280" w:left="1220" w:right="1220"/>
          <w:cols w:num="2" w:equalWidth="0">
            <w:col w:w="5371" w:space="40"/>
            <w:col w:w="4059"/>
          </w:cols>
        </w:sectPr>
      </w:pPr>
    </w:p>
    <w:p>
      <w:pPr>
        <w:pStyle w:val="BodyText"/>
        <w:spacing w:before="8"/>
        <w:rPr>
          <w:sz w:val="2"/>
        </w:rPr>
      </w:pPr>
    </w:p>
    <w:tbl>
      <w:tblPr>
        <w:tblW w:w="0" w:type="auto"/>
        <w:jc w:val="left"/>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772"/>
        <w:gridCol w:w="982"/>
        <w:gridCol w:w="992"/>
        <w:gridCol w:w="993"/>
        <w:gridCol w:w="993"/>
        <w:gridCol w:w="4296"/>
      </w:tblGrid>
      <w:tr>
        <w:trPr>
          <w:trHeight w:val="542" w:hRule="atLeast"/>
        </w:trPr>
        <w:tc>
          <w:tcPr>
            <w:tcW w:w="772" w:type="dxa"/>
            <w:tcBorders>
              <w:top w:val="single" w:sz="4" w:space="0" w:color="000000"/>
              <w:bottom w:val="single" w:sz="4" w:space="0" w:color="000000"/>
            </w:tcBorders>
          </w:tcPr>
          <w:p>
            <w:pPr>
              <w:pStyle w:val="TableParagraph"/>
              <w:spacing w:line="275" w:lineRule="exact" w:before="0"/>
              <w:ind w:left="115"/>
              <w:rPr>
                <w:b/>
                <w:sz w:val="24"/>
              </w:rPr>
            </w:pPr>
            <w:r>
              <w:rPr>
                <w:b/>
                <w:spacing w:val="-5"/>
                <w:sz w:val="24"/>
              </w:rPr>
              <w:t>2D</w:t>
            </w:r>
          </w:p>
        </w:tc>
        <w:tc>
          <w:tcPr>
            <w:tcW w:w="982" w:type="dxa"/>
            <w:tcBorders>
              <w:top w:val="single" w:sz="4" w:space="0" w:color="000000"/>
              <w:bottom w:val="single" w:sz="4" w:space="0" w:color="000000"/>
            </w:tcBorders>
          </w:tcPr>
          <w:p>
            <w:pPr>
              <w:pStyle w:val="TableParagraph"/>
              <w:spacing w:before="0"/>
              <w:rPr>
                <w:sz w:val="22"/>
              </w:rPr>
            </w:pPr>
          </w:p>
        </w:tc>
        <w:tc>
          <w:tcPr>
            <w:tcW w:w="992" w:type="dxa"/>
            <w:tcBorders>
              <w:top w:val="single" w:sz="4" w:space="0" w:color="000000"/>
              <w:bottom w:val="single" w:sz="4" w:space="0" w:color="000000"/>
            </w:tcBorders>
          </w:tcPr>
          <w:p>
            <w:pPr>
              <w:pStyle w:val="TableParagraph"/>
              <w:spacing w:line="275" w:lineRule="exact" w:before="0"/>
              <w:ind w:left="120" w:right="134"/>
              <w:jc w:val="center"/>
              <w:rPr>
                <w:b/>
                <w:sz w:val="24"/>
              </w:rPr>
            </w:pPr>
            <w:r>
              <w:rPr>
                <w:b/>
                <w:spacing w:val="-5"/>
                <w:sz w:val="24"/>
              </w:rPr>
              <w:t>3D</w:t>
            </w:r>
          </w:p>
        </w:tc>
        <w:tc>
          <w:tcPr>
            <w:tcW w:w="993" w:type="dxa"/>
            <w:tcBorders>
              <w:top w:val="single" w:sz="4" w:space="0" w:color="000000"/>
              <w:bottom w:val="single" w:sz="4" w:space="0" w:color="000000"/>
            </w:tcBorders>
          </w:tcPr>
          <w:p>
            <w:pPr>
              <w:pStyle w:val="TableParagraph"/>
              <w:spacing w:before="0"/>
              <w:rPr>
                <w:sz w:val="22"/>
              </w:rPr>
            </w:pPr>
          </w:p>
        </w:tc>
        <w:tc>
          <w:tcPr>
            <w:tcW w:w="993" w:type="dxa"/>
            <w:tcBorders>
              <w:top w:val="single" w:sz="4" w:space="0" w:color="000000"/>
              <w:bottom w:val="single" w:sz="4" w:space="0" w:color="000000"/>
            </w:tcBorders>
          </w:tcPr>
          <w:p>
            <w:pPr>
              <w:pStyle w:val="TableParagraph"/>
              <w:spacing w:before="0"/>
              <w:rPr>
                <w:sz w:val="22"/>
              </w:rPr>
            </w:pPr>
          </w:p>
        </w:tc>
        <w:tc>
          <w:tcPr>
            <w:tcW w:w="4296" w:type="dxa"/>
            <w:tcBorders>
              <w:top w:val="single" w:sz="4" w:space="0" w:color="000000"/>
              <w:bottom w:val="single" w:sz="4" w:space="0" w:color="000000"/>
            </w:tcBorders>
          </w:tcPr>
          <w:p>
            <w:pPr>
              <w:pStyle w:val="TableParagraph"/>
              <w:spacing w:line="275" w:lineRule="exact" w:before="0"/>
              <w:ind w:left="340"/>
              <w:rPr>
                <w:b/>
                <w:sz w:val="24"/>
              </w:rPr>
            </w:pPr>
            <w:r>
              <w:rPr>
                <w:b/>
                <w:sz w:val="24"/>
              </w:rPr>
              <w:t>Orientation</w:t>
            </w:r>
            <w:r>
              <w:rPr>
                <w:b/>
                <w:spacing w:val="-2"/>
                <w:sz w:val="24"/>
              </w:rPr>
              <w:t> pattern</w:t>
            </w:r>
          </w:p>
        </w:tc>
      </w:tr>
      <w:tr>
        <w:trPr>
          <w:trHeight w:val="492" w:hRule="atLeast"/>
        </w:trPr>
        <w:tc>
          <w:tcPr>
            <w:tcW w:w="772" w:type="dxa"/>
            <w:tcBorders>
              <w:top w:val="single" w:sz="4" w:space="0" w:color="000000"/>
            </w:tcBorders>
          </w:tcPr>
          <w:p>
            <w:pPr>
              <w:pStyle w:val="TableParagraph"/>
              <w:spacing w:line="322" w:lineRule="exact" w:before="0"/>
              <w:ind w:left="149"/>
              <w:rPr>
                <w:sz w:val="13"/>
              </w:rPr>
            </w:pPr>
            <w:r>
              <w:rPr>
                <w:rFonts w:ascii="Symbol" w:hAnsi="Symbol"/>
                <w:spacing w:val="-5"/>
                <w:sz w:val="24"/>
              </w:rPr>
              <w:t></w:t>
            </w:r>
            <w:r>
              <w:rPr>
                <w:spacing w:val="-5"/>
                <w:position w:val="-5"/>
                <w:sz w:val="13"/>
              </w:rPr>
              <w:t>1</w:t>
            </w:r>
          </w:p>
        </w:tc>
        <w:tc>
          <w:tcPr>
            <w:tcW w:w="982" w:type="dxa"/>
            <w:tcBorders>
              <w:top w:val="single" w:sz="4" w:space="0" w:color="000000"/>
            </w:tcBorders>
          </w:tcPr>
          <w:p>
            <w:pPr>
              <w:pStyle w:val="TableParagraph"/>
              <w:spacing w:line="322" w:lineRule="exact" w:before="0"/>
              <w:ind w:left="367"/>
              <w:rPr>
                <w:sz w:val="13"/>
              </w:rPr>
            </w:pPr>
            <w:r>
              <w:rPr>
                <w:rFonts w:ascii="Symbol" w:hAnsi="Symbol"/>
                <w:spacing w:val="-5"/>
                <w:sz w:val="25"/>
              </w:rPr>
              <w:t></w:t>
            </w:r>
            <w:r>
              <w:rPr>
                <w:spacing w:val="-5"/>
                <w:position w:val="-5"/>
                <w:sz w:val="13"/>
              </w:rPr>
              <w:t>2</w:t>
            </w:r>
          </w:p>
        </w:tc>
        <w:tc>
          <w:tcPr>
            <w:tcW w:w="992" w:type="dxa"/>
            <w:tcBorders>
              <w:top w:val="single" w:sz="4" w:space="0" w:color="000000"/>
            </w:tcBorders>
          </w:tcPr>
          <w:p>
            <w:pPr>
              <w:pStyle w:val="TableParagraph"/>
              <w:spacing w:line="322" w:lineRule="exact" w:before="0"/>
              <w:ind w:left="77" w:right="134"/>
              <w:jc w:val="center"/>
              <w:rPr>
                <w:sz w:val="13"/>
              </w:rPr>
            </w:pPr>
            <w:r>
              <w:rPr>
                <w:rFonts w:ascii="Symbol" w:hAnsi="Symbol"/>
                <w:spacing w:val="-5"/>
                <w:sz w:val="24"/>
              </w:rPr>
              <w:t></w:t>
            </w:r>
            <w:r>
              <w:rPr>
                <w:spacing w:val="-5"/>
                <w:position w:val="-5"/>
                <w:sz w:val="13"/>
              </w:rPr>
              <w:t>1</w:t>
            </w:r>
          </w:p>
        </w:tc>
        <w:tc>
          <w:tcPr>
            <w:tcW w:w="993" w:type="dxa"/>
            <w:tcBorders>
              <w:top w:val="single" w:sz="4" w:space="0" w:color="000000"/>
            </w:tcBorders>
          </w:tcPr>
          <w:p>
            <w:pPr>
              <w:pStyle w:val="TableParagraph"/>
              <w:spacing w:line="322" w:lineRule="exact" w:before="0"/>
              <w:ind w:left="375"/>
              <w:rPr>
                <w:sz w:val="13"/>
              </w:rPr>
            </w:pPr>
            <w:r>
              <w:rPr>
                <w:rFonts w:ascii="Symbol" w:hAnsi="Symbol"/>
                <w:spacing w:val="-5"/>
                <w:sz w:val="25"/>
              </w:rPr>
              <w:t></w:t>
            </w:r>
            <w:r>
              <w:rPr>
                <w:spacing w:val="-5"/>
                <w:position w:val="-5"/>
                <w:sz w:val="13"/>
              </w:rPr>
              <w:t>2</w:t>
            </w:r>
          </w:p>
        </w:tc>
        <w:tc>
          <w:tcPr>
            <w:tcW w:w="993" w:type="dxa"/>
            <w:tcBorders>
              <w:top w:val="single" w:sz="4" w:space="0" w:color="000000"/>
            </w:tcBorders>
          </w:tcPr>
          <w:p>
            <w:pPr>
              <w:pStyle w:val="TableParagraph"/>
              <w:spacing w:line="322" w:lineRule="exact" w:before="0"/>
              <w:ind w:left="84" w:right="134"/>
              <w:jc w:val="center"/>
              <w:rPr>
                <w:sz w:val="13"/>
              </w:rPr>
            </w:pPr>
            <w:r>
              <w:rPr>
                <w:rFonts w:ascii="Symbol" w:hAnsi="Symbol"/>
                <w:spacing w:val="-5"/>
                <w:sz w:val="25"/>
              </w:rPr>
              <w:t></w:t>
            </w:r>
            <w:r>
              <w:rPr>
                <w:spacing w:val="-5"/>
                <w:position w:val="-5"/>
                <w:sz w:val="13"/>
              </w:rPr>
              <w:t>3</w:t>
            </w:r>
          </w:p>
        </w:tc>
        <w:tc>
          <w:tcPr>
            <w:tcW w:w="4296" w:type="dxa"/>
            <w:tcBorders>
              <w:top w:val="single" w:sz="4" w:space="0" w:color="000000"/>
            </w:tcBorders>
          </w:tcPr>
          <w:p>
            <w:pPr>
              <w:pStyle w:val="TableParagraph"/>
              <w:spacing w:before="0"/>
              <w:rPr>
                <w:sz w:val="22"/>
              </w:rPr>
            </w:pPr>
          </w:p>
        </w:tc>
      </w:tr>
      <w:tr>
        <w:trPr>
          <w:trHeight w:val="567" w:hRule="atLeast"/>
        </w:trPr>
        <w:tc>
          <w:tcPr>
            <w:tcW w:w="772" w:type="dxa"/>
          </w:tcPr>
          <w:p>
            <w:pPr>
              <w:pStyle w:val="TableParagraph"/>
              <w:spacing w:before="151"/>
              <w:ind w:left="115"/>
              <w:rPr>
                <w:b/>
                <w:sz w:val="24"/>
              </w:rPr>
            </w:pPr>
            <w:r>
              <w:rPr>
                <w:b/>
                <w:spacing w:val="-10"/>
                <w:sz w:val="24"/>
              </w:rPr>
              <w:t>N</w:t>
            </w:r>
          </w:p>
        </w:tc>
        <w:tc>
          <w:tcPr>
            <w:tcW w:w="982" w:type="dxa"/>
          </w:tcPr>
          <w:p>
            <w:pPr>
              <w:pStyle w:val="TableParagraph"/>
              <w:spacing w:before="146"/>
              <w:ind w:left="331"/>
              <w:rPr>
                <w:sz w:val="24"/>
              </w:rPr>
            </w:pPr>
            <w:r>
              <w:rPr>
                <w:spacing w:val="-10"/>
                <w:sz w:val="24"/>
              </w:rPr>
              <w:t>N</w:t>
            </w:r>
          </w:p>
        </w:tc>
        <w:tc>
          <w:tcPr>
            <w:tcW w:w="992" w:type="dxa"/>
          </w:tcPr>
          <w:p>
            <w:pPr>
              <w:pStyle w:val="TableParagraph"/>
              <w:spacing w:before="146"/>
              <w:ind w:right="134"/>
              <w:jc w:val="center"/>
              <w:rPr>
                <w:sz w:val="24"/>
              </w:rPr>
            </w:pPr>
            <w:r>
              <w:rPr>
                <w:spacing w:val="-10"/>
                <w:sz w:val="24"/>
              </w:rPr>
              <w:t>N</w:t>
            </w:r>
          </w:p>
        </w:tc>
        <w:tc>
          <w:tcPr>
            <w:tcW w:w="993" w:type="dxa"/>
          </w:tcPr>
          <w:p>
            <w:pPr>
              <w:pStyle w:val="TableParagraph"/>
              <w:spacing w:before="146"/>
              <w:ind w:left="340"/>
              <w:rPr>
                <w:sz w:val="24"/>
              </w:rPr>
            </w:pPr>
            <w:r>
              <w:rPr>
                <w:spacing w:val="-10"/>
                <w:sz w:val="24"/>
              </w:rPr>
              <w:t>N</w:t>
            </w:r>
          </w:p>
        </w:tc>
        <w:tc>
          <w:tcPr>
            <w:tcW w:w="993" w:type="dxa"/>
          </w:tcPr>
          <w:p>
            <w:pPr>
              <w:pStyle w:val="TableParagraph"/>
              <w:spacing w:before="146"/>
              <w:ind w:right="134"/>
              <w:jc w:val="center"/>
              <w:rPr>
                <w:sz w:val="24"/>
              </w:rPr>
            </w:pPr>
            <w:r>
              <w:rPr>
                <w:spacing w:val="-10"/>
                <w:sz w:val="24"/>
              </w:rPr>
              <w:t>N</w:t>
            </w:r>
          </w:p>
        </w:tc>
        <w:tc>
          <w:tcPr>
            <w:tcW w:w="4296" w:type="dxa"/>
          </w:tcPr>
          <w:p>
            <w:pPr>
              <w:pStyle w:val="TableParagraph"/>
              <w:spacing w:before="146"/>
              <w:ind w:left="340"/>
              <w:rPr>
                <w:sz w:val="24"/>
              </w:rPr>
            </w:pPr>
            <w:r>
              <w:rPr>
                <w:sz w:val="24"/>
              </w:rPr>
              <w:t>Noisy,</w:t>
            </w:r>
            <w:r>
              <w:rPr>
                <w:spacing w:val="-2"/>
                <w:sz w:val="24"/>
              </w:rPr>
              <w:t> </w:t>
            </w:r>
            <w:r>
              <w:rPr>
                <w:sz w:val="24"/>
              </w:rPr>
              <w:t>no</w:t>
            </w:r>
            <w:r>
              <w:rPr>
                <w:spacing w:val="-2"/>
                <w:sz w:val="24"/>
              </w:rPr>
              <w:t> </w:t>
            </w:r>
            <w:r>
              <w:rPr>
                <w:sz w:val="24"/>
              </w:rPr>
              <w:t>preferred</w:t>
            </w:r>
            <w:r>
              <w:rPr>
                <w:spacing w:val="-2"/>
                <w:sz w:val="24"/>
              </w:rPr>
              <w:t> direction</w:t>
            </w:r>
          </w:p>
        </w:tc>
      </w:tr>
      <w:tr>
        <w:trPr>
          <w:trHeight w:val="549" w:hRule="atLeast"/>
        </w:trPr>
        <w:tc>
          <w:tcPr>
            <w:tcW w:w="772" w:type="dxa"/>
          </w:tcPr>
          <w:p>
            <w:pPr>
              <w:pStyle w:val="TableParagraph"/>
              <w:spacing w:before="0"/>
              <w:rPr>
                <w:sz w:val="22"/>
              </w:rPr>
            </w:pPr>
          </w:p>
        </w:tc>
        <w:tc>
          <w:tcPr>
            <w:tcW w:w="982" w:type="dxa"/>
          </w:tcPr>
          <w:p>
            <w:pPr>
              <w:pStyle w:val="TableParagraph"/>
              <w:spacing w:before="0"/>
              <w:rPr>
                <w:sz w:val="22"/>
              </w:rPr>
            </w:pPr>
          </w:p>
        </w:tc>
        <w:tc>
          <w:tcPr>
            <w:tcW w:w="992" w:type="dxa"/>
          </w:tcPr>
          <w:p>
            <w:pPr>
              <w:pStyle w:val="TableParagraph"/>
              <w:spacing w:before="130"/>
              <w:ind w:right="161"/>
              <w:jc w:val="center"/>
              <w:rPr>
                <w:sz w:val="24"/>
              </w:rPr>
            </w:pPr>
            <w:r>
              <w:rPr>
                <w:spacing w:val="-10"/>
                <w:sz w:val="24"/>
              </w:rPr>
              <w:t>L</w:t>
            </w:r>
          </w:p>
        </w:tc>
        <w:tc>
          <w:tcPr>
            <w:tcW w:w="993" w:type="dxa"/>
          </w:tcPr>
          <w:p>
            <w:pPr>
              <w:pStyle w:val="TableParagraph"/>
              <w:spacing w:before="130"/>
              <w:ind w:left="340"/>
              <w:rPr>
                <w:sz w:val="24"/>
              </w:rPr>
            </w:pPr>
            <w:r>
              <w:rPr>
                <w:spacing w:val="-10"/>
                <w:sz w:val="24"/>
              </w:rPr>
              <w:t>L</w:t>
            </w:r>
          </w:p>
        </w:tc>
        <w:tc>
          <w:tcPr>
            <w:tcW w:w="993" w:type="dxa"/>
          </w:tcPr>
          <w:p>
            <w:pPr>
              <w:pStyle w:val="TableParagraph"/>
              <w:spacing w:before="130"/>
              <w:ind w:left="79" w:right="134"/>
              <w:jc w:val="center"/>
              <w:rPr>
                <w:sz w:val="24"/>
              </w:rPr>
            </w:pPr>
            <w:r>
              <w:rPr>
                <w:spacing w:val="-5"/>
                <w:sz w:val="24"/>
              </w:rPr>
              <w:t>H-</w:t>
            </w:r>
          </w:p>
        </w:tc>
        <w:tc>
          <w:tcPr>
            <w:tcW w:w="4296" w:type="dxa"/>
          </w:tcPr>
          <w:p>
            <w:pPr>
              <w:pStyle w:val="TableParagraph"/>
              <w:spacing w:before="130"/>
              <w:ind w:left="340"/>
              <w:rPr>
                <w:sz w:val="24"/>
              </w:rPr>
            </w:pPr>
            <w:r>
              <w:rPr>
                <w:sz w:val="24"/>
              </w:rPr>
              <w:t>Plate-like</w:t>
            </w:r>
            <w:r>
              <w:rPr>
                <w:spacing w:val="-3"/>
                <w:sz w:val="24"/>
              </w:rPr>
              <w:t> </w:t>
            </w:r>
            <w:r>
              <w:rPr>
                <w:sz w:val="24"/>
              </w:rPr>
              <w:t>structure</w:t>
            </w:r>
            <w:r>
              <w:rPr>
                <w:spacing w:val="-3"/>
                <w:sz w:val="24"/>
              </w:rPr>
              <w:t> </w:t>
            </w:r>
            <w:r>
              <w:rPr>
                <w:spacing w:val="-2"/>
                <w:sz w:val="24"/>
              </w:rPr>
              <w:t>(bright)</w:t>
            </w:r>
          </w:p>
        </w:tc>
      </w:tr>
      <w:tr>
        <w:trPr>
          <w:trHeight w:val="552" w:hRule="atLeast"/>
        </w:trPr>
        <w:tc>
          <w:tcPr>
            <w:tcW w:w="772" w:type="dxa"/>
          </w:tcPr>
          <w:p>
            <w:pPr>
              <w:pStyle w:val="TableParagraph"/>
              <w:spacing w:before="0"/>
              <w:rPr>
                <w:sz w:val="22"/>
              </w:rPr>
            </w:pPr>
          </w:p>
        </w:tc>
        <w:tc>
          <w:tcPr>
            <w:tcW w:w="982" w:type="dxa"/>
          </w:tcPr>
          <w:p>
            <w:pPr>
              <w:pStyle w:val="TableParagraph"/>
              <w:spacing w:before="0"/>
              <w:rPr>
                <w:sz w:val="22"/>
              </w:rPr>
            </w:pPr>
          </w:p>
        </w:tc>
        <w:tc>
          <w:tcPr>
            <w:tcW w:w="992" w:type="dxa"/>
          </w:tcPr>
          <w:p>
            <w:pPr>
              <w:pStyle w:val="TableParagraph"/>
              <w:spacing w:before="133"/>
              <w:ind w:right="161"/>
              <w:jc w:val="center"/>
              <w:rPr>
                <w:sz w:val="24"/>
              </w:rPr>
            </w:pPr>
            <w:r>
              <w:rPr>
                <w:spacing w:val="-10"/>
                <w:sz w:val="24"/>
              </w:rPr>
              <w:t>L</w:t>
            </w:r>
          </w:p>
        </w:tc>
        <w:tc>
          <w:tcPr>
            <w:tcW w:w="993" w:type="dxa"/>
          </w:tcPr>
          <w:p>
            <w:pPr>
              <w:pStyle w:val="TableParagraph"/>
              <w:spacing w:before="133"/>
              <w:ind w:left="340"/>
              <w:rPr>
                <w:sz w:val="24"/>
              </w:rPr>
            </w:pPr>
            <w:r>
              <w:rPr>
                <w:spacing w:val="-10"/>
                <w:sz w:val="24"/>
              </w:rPr>
              <w:t>L</w:t>
            </w:r>
          </w:p>
        </w:tc>
        <w:tc>
          <w:tcPr>
            <w:tcW w:w="993" w:type="dxa"/>
          </w:tcPr>
          <w:p>
            <w:pPr>
              <w:pStyle w:val="TableParagraph"/>
              <w:spacing w:before="133"/>
              <w:ind w:left="134" w:right="134"/>
              <w:jc w:val="center"/>
              <w:rPr>
                <w:sz w:val="24"/>
              </w:rPr>
            </w:pPr>
            <w:r>
              <w:rPr>
                <w:spacing w:val="-5"/>
                <w:sz w:val="24"/>
              </w:rPr>
              <w:t>H+</w:t>
            </w:r>
          </w:p>
        </w:tc>
        <w:tc>
          <w:tcPr>
            <w:tcW w:w="4296" w:type="dxa"/>
          </w:tcPr>
          <w:p>
            <w:pPr>
              <w:pStyle w:val="TableParagraph"/>
              <w:spacing w:before="133"/>
              <w:ind w:left="340"/>
              <w:rPr>
                <w:sz w:val="24"/>
              </w:rPr>
            </w:pPr>
            <w:r>
              <w:rPr>
                <w:sz w:val="24"/>
              </w:rPr>
              <w:t>Plate-like</w:t>
            </w:r>
            <w:r>
              <w:rPr>
                <w:spacing w:val="-3"/>
                <w:sz w:val="24"/>
              </w:rPr>
              <w:t> </w:t>
            </w:r>
            <w:r>
              <w:rPr>
                <w:sz w:val="24"/>
              </w:rPr>
              <w:t>structure</w:t>
            </w:r>
            <w:r>
              <w:rPr>
                <w:spacing w:val="-3"/>
                <w:sz w:val="24"/>
              </w:rPr>
              <w:t> </w:t>
            </w:r>
            <w:r>
              <w:rPr>
                <w:spacing w:val="-2"/>
                <w:sz w:val="24"/>
              </w:rPr>
              <w:t>(dark)</w:t>
            </w:r>
          </w:p>
        </w:tc>
      </w:tr>
      <w:tr>
        <w:trPr>
          <w:trHeight w:val="554" w:hRule="atLeast"/>
        </w:trPr>
        <w:tc>
          <w:tcPr>
            <w:tcW w:w="772" w:type="dxa"/>
          </w:tcPr>
          <w:p>
            <w:pPr>
              <w:pStyle w:val="TableParagraph"/>
              <w:spacing w:before="137"/>
              <w:ind w:left="115"/>
              <w:rPr>
                <w:b/>
                <w:sz w:val="24"/>
              </w:rPr>
            </w:pPr>
            <w:r>
              <w:rPr>
                <w:b/>
                <w:spacing w:val="-10"/>
                <w:sz w:val="24"/>
              </w:rPr>
              <w:t>L</w:t>
            </w:r>
          </w:p>
        </w:tc>
        <w:tc>
          <w:tcPr>
            <w:tcW w:w="982" w:type="dxa"/>
          </w:tcPr>
          <w:p>
            <w:pPr>
              <w:pStyle w:val="TableParagraph"/>
              <w:spacing w:before="133"/>
              <w:ind w:left="331"/>
              <w:rPr>
                <w:sz w:val="24"/>
              </w:rPr>
            </w:pPr>
            <w:r>
              <w:rPr>
                <w:spacing w:val="-5"/>
                <w:sz w:val="24"/>
              </w:rPr>
              <w:t>H-</w:t>
            </w:r>
          </w:p>
        </w:tc>
        <w:tc>
          <w:tcPr>
            <w:tcW w:w="992" w:type="dxa"/>
          </w:tcPr>
          <w:p>
            <w:pPr>
              <w:pStyle w:val="TableParagraph"/>
              <w:spacing w:before="133"/>
              <w:ind w:right="161"/>
              <w:jc w:val="center"/>
              <w:rPr>
                <w:sz w:val="24"/>
              </w:rPr>
            </w:pPr>
            <w:r>
              <w:rPr>
                <w:spacing w:val="-10"/>
                <w:sz w:val="24"/>
              </w:rPr>
              <w:t>L</w:t>
            </w:r>
          </w:p>
        </w:tc>
        <w:tc>
          <w:tcPr>
            <w:tcW w:w="993" w:type="dxa"/>
          </w:tcPr>
          <w:p>
            <w:pPr>
              <w:pStyle w:val="TableParagraph"/>
              <w:spacing w:before="133"/>
              <w:ind w:left="340"/>
              <w:rPr>
                <w:sz w:val="24"/>
              </w:rPr>
            </w:pPr>
            <w:r>
              <w:rPr>
                <w:spacing w:val="-5"/>
                <w:sz w:val="24"/>
              </w:rPr>
              <w:t>H-</w:t>
            </w:r>
          </w:p>
        </w:tc>
        <w:tc>
          <w:tcPr>
            <w:tcW w:w="993" w:type="dxa"/>
          </w:tcPr>
          <w:p>
            <w:pPr>
              <w:pStyle w:val="TableParagraph"/>
              <w:spacing w:before="133"/>
              <w:ind w:left="79" w:right="134"/>
              <w:jc w:val="center"/>
              <w:rPr>
                <w:sz w:val="24"/>
              </w:rPr>
            </w:pPr>
            <w:r>
              <w:rPr>
                <w:spacing w:val="-5"/>
                <w:sz w:val="24"/>
              </w:rPr>
              <w:t>H-</w:t>
            </w:r>
          </w:p>
        </w:tc>
        <w:tc>
          <w:tcPr>
            <w:tcW w:w="4296" w:type="dxa"/>
          </w:tcPr>
          <w:p>
            <w:pPr>
              <w:pStyle w:val="TableParagraph"/>
              <w:spacing w:before="133"/>
              <w:ind w:left="340"/>
              <w:rPr>
                <w:sz w:val="24"/>
              </w:rPr>
            </w:pPr>
            <w:r>
              <w:rPr>
                <w:sz w:val="24"/>
              </w:rPr>
              <w:t>Tabular</w:t>
            </w:r>
            <w:r>
              <w:rPr>
                <w:spacing w:val="-3"/>
                <w:sz w:val="24"/>
              </w:rPr>
              <w:t> </w:t>
            </w:r>
            <w:r>
              <w:rPr>
                <w:sz w:val="24"/>
              </w:rPr>
              <w:t>structure</w:t>
            </w:r>
            <w:r>
              <w:rPr>
                <w:spacing w:val="-2"/>
                <w:sz w:val="24"/>
              </w:rPr>
              <w:t> (bright)</w:t>
            </w:r>
          </w:p>
        </w:tc>
      </w:tr>
      <w:tr>
        <w:trPr>
          <w:trHeight w:val="551" w:hRule="atLeast"/>
        </w:trPr>
        <w:tc>
          <w:tcPr>
            <w:tcW w:w="772" w:type="dxa"/>
          </w:tcPr>
          <w:p>
            <w:pPr>
              <w:pStyle w:val="TableParagraph"/>
              <w:spacing w:before="135"/>
              <w:ind w:left="115"/>
              <w:rPr>
                <w:b/>
                <w:sz w:val="24"/>
              </w:rPr>
            </w:pPr>
            <w:r>
              <w:rPr>
                <w:b/>
                <w:spacing w:val="-10"/>
                <w:sz w:val="24"/>
              </w:rPr>
              <w:t>L</w:t>
            </w:r>
          </w:p>
        </w:tc>
        <w:tc>
          <w:tcPr>
            <w:tcW w:w="982" w:type="dxa"/>
          </w:tcPr>
          <w:p>
            <w:pPr>
              <w:pStyle w:val="TableParagraph"/>
              <w:spacing w:before="130"/>
              <w:ind w:left="331"/>
              <w:rPr>
                <w:sz w:val="24"/>
              </w:rPr>
            </w:pPr>
            <w:r>
              <w:rPr>
                <w:spacing w:val="-5"/>
                <w:sz w:val="24"/>
              </w:rPr>
              <w:t>H+</w:t>
            </w:r>
          </w:p>
        </w:tc>
        <w:tc>
          <w:tcPr>
            <w:tcW w:w="992" w:type="dxa"/>
          </w:tcPr>
          <w:p>
            <w:pPr>
              <w:pStyle w:val="TableParagraph"/>
              <w:spacing w:before="130"/>
              <w:ind w:right="161"/>
              <w:jc w:val="center"/>
              <w:rPr>
                <w:sz w:val="24"/>
              </w:rPr>
            </w:pPr>
            <w:r>
              <w:rPr>
                <w:spacing w:val="-10"/>
                <w:sz w:val="24"/>
              </w:rPr>
              <w:t>L</w:t>
            </w:r>
          </w:p>
        </w:tc>
        <w:tc>
          <w:tcPr>
            <w:tcW w:w="993" w:type="dxa"/>
          </w:tcPr>
          <w:p>
            <w:pPr>
              <w:pStyle w:val="TableParagraph"/>
              <w:spacing w:before="130"/>
              <w:ind w:left="340"/>
              <w:rPr>
                <w:sz w:val="24"/>
              </w:rPr>
            </w:pPr>
            <w:r>
              <w:rPr>
                <w:spacing w:val="-5"/>
                <w:sz w:val="24"/>
              </w:rPr>
              <w:t>H+</w:t>
            </w:r>
          </w:p>
        </w:tc>
        <w:tc>
          <w:tcPr>
            <w:tcW w:w="993" w:type="dxa"/>
          </w:tcPr>
          <w:p>
            <w:pPr>
              <w:pStyle w:val="TableParagraph"/>
              <w:spacing w:before="130"/>
              <w:ind w:left="134" w:right="134"/>
              <w:jc w:val="center"/>
              <w:rPr>
                <w:sz w:val="24"/>
              </w:rPr>
            </w:pPr>
            <w:r>
              <w:rPr>
                <w:spacing w:val="-5"/>
                <w:sz w:val="24"/>
              </w:rPr>
              <w:t>H+</w:t>
            </w:r>
          </w:p>
        </w:tc>
        <w:tc>
          <w:tcPr>
            <w:tcW w:w="4296" w:type="dxa"/>
          </w:tcPr>
          <w:p>
            <w:pPr>
              <w:pStyle w:val="TableParagraph"/>
              <w:spacing w:before="130"/>
              <w:ind w:left="340"/>
              <w:rPr>
                <w:sz w:val="24"/>
              </w:rPr>
            </w:pPr>
            <w:r>
              <w:rPr>
                <w:sz w:val="24"/>
              </w:rPr>
              <w:t>Tabular</w:t>
            </w:r>
            <w:r>
              <w:rPr>
                <w:spacing w:val="-3"/>
                <w:sz w:val="24"/>
              </w:rPr>
              <w:t> </w:t>
            </w:r>
            <w:r>
              <w:rPr>
                <w:sz w:val="24"/>
              </w:rPr>
              <w:t>structure</w:t>
            </w:r>
            <w:r>
              <w:rPr>
                <w:spacing w:val="-2"/>
                <w:sz w:val="24"/>
              </w:rPr>
              <w:t> (dark)</w:t>
            </w:r>
          </w:p>
        </w:tc>
      </w:tr>
      <w:tr>
        <w:trPr>
          <w:trHeight w:val="551" w:hRule="atLeast"/>
        </w:trPr>
        <w:tc>
          <w:tcPr>
            <w:tcW w:w="772" w:type="dxa"/>
          </w:tcPr>
          <w:p>
            <w:pPr>
              <w:pStyle w:val="TableParagraph"/>
              <w:spacing w:before="135"/>
              <w:ind w:left="115"/>
              <w:rPr>
                <w:b/>
                <w:sz w:val="24"/>
              </w:rPr>
            </w:pPr>
            <w:r>
              <w:rPr>
                <w:b/>
                <w:spacing w:val="-5"/>
                <w:sz w:val="24"/>
              </w:rPr>
              <w:t>H-</w:t>
            </w:r>
          </w:p>
        </w:tc>
        <w:tc>
          <w:tcPr>
            <w:tcW w:w="982" w:type="dxa"/>
          </w:tcPr>
          <w:p>
            <w:pPr>
              <w:pStyle w:val="TableParagraph"/>
              <w:spacing w:before="130"/>
              <w:ind w:left="331"/>
              <w:rPr>
                <w:sz w:val="24"/>
              </w:rPr>
            </w:pPr>
            <w:r>
              <w:rPr>
                <w:spacing w:val="-5"/>
                <w:sz w:val="24"/>
              </w:rPr>
              <w:t>H-</w:t>
            </w:r>
          </w:p>
        </w:tc>
        <w:tc>
          <w:tcPr>
            <w:tcW w:w="992" w:type="dxa"/>
          </w:tcPr>
          <w:p>
            <w:pPr>
              <w:pStyle w:val="TableParagraph"/>
              <w:spacing w:before="130"/>
              <w:ind w:left="80" w:right="134"/>
              <w:jc w:val="center"/>
              <w:rPr>
                <w:sz w:val="24"/>
              </w:rPr>
            </w:pPr>
            <w:r>
              <w:rPr>
                <w:spacing w:val="-5"/>
                <w:sz w:val="24"/>
              </w:rPr>
              <w:t>H-</w:t>
            </w:r>
          </w:p>
        </w:tc>
        <w:tc>
          <w:tcPr>
            <w:tcW w:w="993" w:type="dxa"/>
          </w:tcPr>
          <w:p>
            <w:pPr>
              <w:pStyle w:val="TableParagraph"/>
              <w:spacing w:before="130"/>
              <w:ind w:left="340"/>
              <w:rPr>
                <w:sz w:val="24"/>
              </w:rPr>
            </w:pPr>
            <w:r>
              <w:rPr>
                <w:spacing w:val="-5"/>
                <w:sz w:val="24"/>
              </w:rPr>
              <w:t>H-</w:t>
            </w:r>
          </w:p>
        </w:tc>
        <w:tc>
          <w:tcPr>
            <w:tcW w:w="993" w:type="dxa"/>
          </w:tcPr>
          <w:p>
            <w:pPr>
              <w:pStyle w:val="TableParagraph"/>
              <w:spacing w:before="130"/>
              <w:ind w:left="79" w:right="134"/>
              <w:jc w:val="center"/>
              <w:rPr>
                <w:sz w:val="24"/>
              </w:rPr>
            </w:pPr>
            <w:r>
              <w:rPr>
                <w:spacing w:val="-5"/>
                <w:sz w:val="24"/>
              </w:rPr>
              <w:t>H-</w:t>
            </w:r>
          </w:p>
        </w:tc>
        <w:tc>
          <w:tcPr>
            <w:tcW w:w="4296" w:type="dxa"/>
          </w:tcPr>
          <w:p>
            <w:pPr>
              <w:pStyle w:val="TableParagraph"/>
              <w:spacing w:before="130"/>
              <w:ind w:left="340"/>
              <w:rPr>
                <w:sz w:val="24"/>
              </w:rPr>
            </w:pPr>
            <w:r>
              <w:rPr>
                <w:sz w:val="24"/>
              </w:rPr>
              <w:t>Blob-like</w:t>
            </w:r>
            <w:r>
              <w:rPr>
                <w:spacing w:val="-3"/>
                <w:sz w:val="24"/>
              </w:rPr>
              <w:t> </w:t>
            </w:r>
            <w:r>
              <w:rPr>
                <w:sz w:val="24"/>
              </w:rPr>
              <w:t>structure</w:t>
            </w:r>
            <w:r>
              <w:rPr>
                <w:spacing w:val="-2"/>
                <w:sz w:val="24"/>
              </w:rPr>
              <w:t> (bright)</w:t>
            </w:r>
          </w:p>
        </w:tc>
      </w:tr>
      <w:tr>
        <w:trPr>
          <w:trHeight w:val="690" w:hRule="atLeast"/>
        </w:trPr>
        <w:tc>
          <w:tcPr>
            <w:tcW w:w="772" w:type="dxa"/>
            <w:tcBorders>
              <w:bottom w:val="single" w:sz="4" w:space="0" w:color="000000"/>
            </w:tcBorders>
          </w:tcPr>
          <w:p>
            <w:pPr>
              <w:pStyle w:val="TableParagraph"/>
              <w:spacing w:before="135"/>
              <w:ind w:left="115"/>
              <w:rPr>
                <w:b/>
                <w:sz w:val="24"/>
              </w:rPr>
            </w:pPr>
            <w:r>
              <w:rPr>
                <w:b/>
                <w:spacing w:val="-5"/>
                <w:sz w:val="24"/>
              </w:rPr>
              <w:t>H+</w:t>
            </w:r>
          </w:p>
        </w:tc>
        <w:tc>
          <w:tcPr>
            <w:tcW w:w="982" w:type="dxa"/>
            <w:tcBorders>
              <w:bottom w:val="single" w:sz="4" w:space="0" w:color="000000"/>
            </w:tcBorders>
          </w:tcPr>
          <w:p>
            <w:pPr>
              <w:pStyle w:val="TableParagraph"/>
              <w:spacing w:before="130"/>
              <w:ind w:left="331"/>
              <w:rPr>
                <w:sz w:val="24"/>
              </w:rPr>
            </w:pPr>
            <w:r>
              <w:rPr>
                <w:spacing w:val="-5"/>
                <w:sz w:val="24"/>
              </w:rPr>
              <w:t>H+</w:t>
            </w:r>
          </w:p>
        </w:tc>
        <w:tc>
          <w:tcPr>
            <w:tcW w:w="992" w:type="dxa"/>
            <w:tcBorders>
              <w:bottom w:val="single" w:sz="4" w:space="0" w:color="000000"/>
            </w:tcBorders>
          </w:tcPr>
          <w:p>
            <w:pPr>
              <w:pStyle w:val="TableParagraph"/>
              <w:spacing w:before="130"/>
              <w:ind w:left="134" w:right="134"/>
              <w:jc w:val="center"/>
              <w:rPr>
                <w:sz w:val="24"/>
              </w:rPr>
            </w:pPr>
            <w:r>
              <w:rPr>
                <w:spacing w:val="-5"/>
                <w:sz w:val="24"/>
              </w:rPr>
              <w:t>H+</w:t>
            </w:r>
          </w:p>
        </w:tc>
        <w:tc>
          <w:tcPr>
            <w:tcW w:w="993" w:type="dxa"/>
            <w:tcBorders>
              <w:bottom w:val="single" w:sz="4" w:space="0" w:color="000000"/>
            </w:tcBorders>
          </w:tcPr>
          <w:p>
            <w:pPr>
              <w:pStyle w:val="TableParagraph"/>
              <w:spacing w:before="130"/>
              <w:ind w:left="340"/>
              <w:rPr>
                <w:sz w:val="24"/>
              </w:rPr>
            </w:pPr>
            <w:r>
              <w:rPr>
                <w:spacing w:val="-5"/>
                <w:sz w:val="24"/>
              </w:rPr>
              <w:t>H+</w:t>
            </w:r>
          </w:p>
        </w:tc>
        <w:tc>
          <w:tcPr>
            <w:tcW w:w="993" w:type="dxa"/>
            <w:tcBorders>
              <w:bottom w:val="single" w:sz="4" w:space="0" w:color="000000"/>
            </w:tcBorders>
          </w:tcPr>
          <w:p>
            <w:pPr>
              <w:pStyle w:val="TableParagraph"/>
              <w:spacing w:before="130"/>
              <w:ind w:left="134" w:right="134"/>
              <w:jc w:val="center"/>
              <w:rPr>
                <w:sz w:val="24"/>
              </w:rPr>
            </w:pPr>
            <w:r>
              <w:rPr>
                <w:spacing w:val="-5"/>
                <w:sz w:val="24"/>
              </w:rPr>
              <w:t>H+</w:t>
            </w:r>
          </w:p>
        </w:tc>
        <w:tc>
          <w:tcPr>
            <w:tcW w:w="4296" w:type="dxa"/>
            <w:tcBorders>
              <w:bottom w:val="single" w:sz="4" w:space="0" w:color="000000"/>
            </w:tcBorders>
          </w:tcPr>
          <w:p>
            <w:pPr>
              <w:pStyle w:val="TableParagraph"/>
              <w:spacing w:before="130"/>
              <w:ind w:left="340"/>
              <w:rPr>
                <w:sz w:val="24"/>
              </w:rPr>
            </w:pPr>
            <w:r>
              <w:rPr>
                <w:sz w:val="24"/>
              </w:rPr>
              <w:t>Blob-like</w:t>
            </w:r>
            <w:r>
              <w:rPr>
                <w:spacing w:val="-3"/>
                <w:sz w:val="24"/>
              </w:rPr>
              <w:t> </w:t>
            </w:r>
            <w:r>
              <w:rPr>
                <w:sz w:val="24"/>
              </w:rPr>
              <w:t>structure</w:t>
            </w:r>
            <w:r>
              <w:rPr>
                <w:spacing w:val="-2"/>
                <w:sz w:val="24"/>
              </w:rPr>
              <w:t> (dark)</w:t>
            </w:r>
          </w:p>
        </w:tc>
      </w:tr>
    </w:tbl>
    <w:p>
      <w:pPr>
        <w:spacing w:after="0"/>
        <w:rPr>
          <w:sz w:val="24"/>
        </w:rPr>
        <w:sectPr>
          <w:type w:val="continuous"/>
          <w:pgSz w:w="11910" w:h="16840"/>
          <w:pgMar w:header="0" w:footer="1055" w:top="1360" w:bottom="280" w:left="1220" w:right="1220"/>
        </w:sectPr>
      </w:pPr>
    </w:p>
    <w:p>
      <w:pPr>
        <w:pStyle w:val="BodyText"/>
        <w:spacing w:before="98"/>
        <w:ind w:left="220"/>
      </w:pPr>
      <w:r>
        <w:rPr/>
        <w:t>In</w:t>
      </w:r>
      <w:r>
        <w:rPr>
          <w:spacing w:val="4"/>
        </w:rPr>
        <w:t> </w:t>
      </w:r>
      <w:r>
        <w:rPr/>
        <w:t>particular,</w:t>
      </w:r>
      <w:r>
        <w:rPr>
          <w:spacing w:val="7"/>
        </w:rPr>
        <w:t> </w:t>
      </w:r>
      <w:r>
        <w:rPr/>
        <w:t>a</w:t>
      </w:r>
      <w:r>
        <w:rPr>
          <w:spacing w:val="5"/>
        </w:rPr>
        <w:t> </w:t>
      </w:r>
      <w:r>
        <w:rPr/>
        <w:t>pixel</w:t>
      </w:r>
      <w:r>
        <w:rPr>
          <w:spacing w:val="5"/>
        </w:rPr>
        <w:t> </w:t>
      </w:r>
      <w:r>
        <w:rPr/>
        <w:t>belonging</w:t>
      </w:r>
      <w:r>
        <w:rPr>
          <w:spacing w:val="3"/>
        </w:rPr>
        <w:t> </w:t>
      </w:r>
      <w:r>
        <w:rPr/>
        <w:t>to</w:t>
      </w:r>
      <w:r>
        <w:rPr>
          <w:spacing w:val="5"/>
        </w:rPr>
        <w:t> </w:t>
      </w:r>
      <w:r>
        <w:rPr/>
        <w:t>a</w:t>
      </w:r>
      <w:r>
        <w:rPr>
          <w:spacing w:val="5"/>
        </w:rPr>
        <w:t> </w:t>
      </w:r>
      <w:r>
        <w:rPr/>
        <w:t>vessel</w:t>
      </w:r>
      <w:r>
        <w:rPr>
          <w:spacing w:val="5"/>
        </w:rPr>
        <w:t> </w:t>
      </w:r>
      <w:r>
        <w:rPr/>
        <w:t>region</w:t>
      </w:r>
      <w:r>
        <w:rPr>
          <w:spacing w:val="8"/>
        </w:rPr>
        <w:t> </w:t>
      </w:r>
      <w:r>
        <w:rPr/>
        <w:t>will</w:t>
      </w:r>
      <w:r>
        <w:rPr>
          <w:spacing w:val="5"/>
        </w:rPr>
        <w:t> </w:t>
      </w:r>
      <w:r>
        <w:rPr/>
        <w:t>be</w:t>
      </w:r>
      <w:r>
        <w:rPr>
          <w:spacing w:val="9"/>
        </w:rPr>
        <w:t> </w:t>
      </w:r>
      <w:r>
        <w:rPr/>
        <w:t>signalled</w:t>
      </w:r>
      <w:r>
        <w:rPr>
          <w:spacing w:val="5"/>
        </w:rPr>
        <w:t> </w:t>
      </w:r>
      <w:r>
        <w:rPr/>
        <w:t>by</w:t>
      </w:r>
      <w:r>
        <w:rPr>
          <w:spacing w:val="36"/>
        </w:rPr>
        <w:t> </w:t>
      </w:r>
      <w:r>
        <w:rPr>
          <w:rFonts w:ascii="Symbol" w:hAnsi="Symbol"/>
        </w:rPr>
        <w:t></w:t>
      </w:r>
      <w:r>
        <w:rPr>
          <w:position w:val="-5"/>
          <w:sz w:val="13"/>
        </w:rPr>
        <w:t>1</w:t>
      </w:r>
      <w:r>
        <w:rPr>
          <w:spacing w:val="59"/>
          <w:position w:val="-5"/>
          <w:sz w:val="13"/>
        </w:rPr>
        <w:t> </w:t>
      </w:r>
      <w:r>
        <w:rPr/>
        <w:t>being</w:t>
      </w:r>
      <w:r>
        <w:rPr>
          <w:spacing w:val="3"/>
        </w:rPr>
        <w:t> </w:t>
      </w:r>
      <w:r>
        <w:rPr/>
        <w:t>small</w:t>
      </w:r>
      <w:r>
        <w:rPr>
          <w:spacing w:val="6"/>
        </w:rPr>
        <w:t> </w:t>
      </w:r>
      <w:r>
        <w:rPr>
          <w:spacing w:val="-2"/>
        </w:rPr>
        <w:t>(ideally</w:t>
      </w:r>
    </w:p>
    <w:p>
      <w:pPr>
        <w:pStyle w:val="BodyText"/>
        <w:spacing w:before="11"/>
        <w:rPr>
          <w:sz w:val="16"/>
        </w:rPr>
      </w:pPr>
    </w:p>
    <w:p>
      <w:pPr>
        <w:spacing w:after="0"/>
        <w:rPr>
          <w:sz w:val="16"/>
        </w:rPr>
        <w:sectPr>
          <w:pgSz w:w="11910" w:h="16840"/>
          <w:pgMar w:header="0" w:footer="1055" w:top="1320" w:bottom="1240" w:left="1220" w:right="1220"/>
        </w:sectPr>
      </w:pPr>
    </w:p>
    <w:p>
      <w:pPr>
        <w:pStyle w:val="BodyText"/>
        <w:spacing w:before="129"/>
        <w:ind w:left="220"/>
      </w:pPr>
      <w:r>
        <w:rPr/>
        <w:t>zero),</w:t>
      </w:r>
      <w:r>
        <w:rPr>
          <w:spacing w:val="65"/>
        </w:rPr>
        <w:t> </w:t>
      </w:r>
      <w:r>
        <w:rPr>
          <w:spacing w:val="-5"/>
        </w:rPr>
        <w:t>and</w:t>
      </w:r>
    </w:p>
    <w:p>
      <w:pPr>
        <w:spacing w:before="102"/>
        <w:ind w:left="127" w:right="0" w:firstLine="0"/>
        <w:jc w:val="left"/>
        <w:rPr>
          <w:sz w:val="13"/>
        </w:rPr>
      </w:pPr>
      <w:r>
        <w:rPr/>
        <w:br w:type="column"/>
      </w:r>
      <w:r>
        <w:rPr>
          <w:rFonts w:ascii="Symbol" w:hAnsi="Symbol"/>
          <w:sz w:val="25"/>
        </w:rPr>
        <w:t></w:t>
      </w:r>
      <w:r>
        <w:rPr>
          <w:position w:val="-5"/>
          <w:sz w:val="13"/>
        </w:rPr>
        <w:t>2</w:t>
      </w:r>
      <w:r>
        <w:rPr>
          <w:spacing w:val="17"/>
          <w:position w:val="-5"/>
          <w:sz w:val="13"/>
        </w:rPr>
        <w:t> </w:t>
      </w:r>
      <w:r>
        <w:rPr>
          <w:sz w:val="24"/>
        </w:rPr>
        <w:t>and</w:t>
      </w:r>
      <w:r>
        <w:rPr>
          <w:spacing w:val="-24"/>
          <w:sz w:val="24"/>
        </w:rPr>
        <w:t> </w:t>
      </w:r>
      <w:r>
        <w:rPr>
          <w:rFonts w:ascii="Symbol" w:hAnsi="Symbol"/>
          <w:spacing w:val="-10"/>
          <w:sz w:val="25"/>
        </w:rPr>
        <w:t></w:t>
      </w:r>
      <w:r>
        <w:rPr>
          <w:spacing w:val="-10"/>
          <w:position w:val="-5"/>
          <w:sz w:val="13"/>
        </w:rPr>
        <w:t>3</w:t>
      </w:r>
    </w:p>
    <w:p>
      <w:pPr>
        <w:pStyle w:val="BodyText"/>
        <w:spacing w:before="129"/>
        <w:ind w:left="124"/>
      </w:pPr>
      <w:r>
        <w:rPr/>
        <w:br w:type="column"/>
      </w:r>
      <w:r>
        <w:rPr/>
        <w:t>of</w:t>
      </w:r>
      <w:r>
        <w:rPr>
          <w:spacing w:val="67"/>
        </w:rPr>
        <w:t> </w:t>
      </w:r>
      <w:r>
        <w:rPr/>
        <w:t>a</w:t>
      </w:r>
      <w:r>
        <w:rPr>
          <w:spacing w:val="67"/>
        </w:rPr>
        <w:t> </w:t>
      </w:r>
      <w:r>
        <w:rPr/>
        <w:t>large</w:t>
      </w:r>
      <w:r>
        <w:rPr>
          <w:spacing w:val="69"/>
        </w:rPr>
        <w:t> </w:t>
      </w:r>
      <w:r>
        <w:rPr/>
        <w:t>magnitude</w:t>
      </w:r>
      <w:r>
        <w:rPr>
          <w:spacing w:val="67"/>
        </w:rPr>
        <w:t> </w:t>
      </w:r>
      <w:r>
        <w:rPr/>
        <w:t>and</w:t>
      </w:r>
      <w:r>
        <w:rPr>
          <w:spacing w:val="73"/>
        </w:rPr>
        <w:t> </w:t>
      </w:r>
      <w:r>
        <w:rPr/>
        <w:t>equal</w:t>
      </w:r>
      <w:r>
        <w:rPr>
          <w:spacing w:val="69"/>
        </w:rPr>
        <w:t> </w:t>
      </w:r>
      <w:r>
        <w:rPr/>
        <w:t>sign</w:t>
      </w:r>
      <w:r>
        <w:rPr>
          <w:spacing w:val="68"/>
        </w:rPr>
        <w:t> </w:t>
      </w:r>
      <w:r>
        <w:rPr/>
        <w:t>(the</w:t>
      </w:r>
      <w:r>
        <w:rPr>
          <w:spacing w:val="69"/>
        </w:rPr>
        <w:t> </w:t>
      </w:r>
      <w:r>
        <w:rPr/>
        <w:t>sign</w:t>
      </w:r>
      <w:r>
        <w:rPr>
          <w:spacing w:val="70"/>
        </w:rPr>
        <w:t> </w:t>
      </w:r>
      <w:r>
        <w:rPr/>
        <w:t>is</w:t>
      </w:r>
      <w:r>
        <w:rPr>
          <w:spacing w:val="69"/>
        </w:rPr>
        <w:t> </w:t>
      </w:r>
      <w:r>
        <w:rPr/>
        <w:t>an</w:t>
      </w:r>
      <w:r>
        <w:rPr>
          <w:spacing w:val="70"/>
        </w:rPr>
        <w:t> </w:t>
      </w:r>
      <w:r>
        <w:rPr/>
        <w:t>indicator</w:t>
      </w:r>
      <w:r>
        <w:rPr>
          <w:spacing w:val="69"/>
        </w:rPr>
        <w:t> </w:t>
      </w:r>
      <w:r>
        <w:rPr>
          <w:spacing w:val="-5"/>
        </w:rPr>
        <w:t>of</w:t>
      </w:r>
    </w:p>
    <w:p>
      <w:pPr>
        <w:spacing w:after="0"/>
        <w:sectPr>
          <w:type w:val="continuous"/>
          <w:pgSz w:w="11910" w:h="16840"/>
          <w:pgMar w:header="0" w:footer="1055" w:top="1360" w:bottom="280" w:left="1220" w:right="1220"/>
          <w:cols w:num="3" w:equalWidth="0">
            <w:col w:w="1248" w:space="40"/>
            <w:col w:w="956" w:space="39"/>
            <w:col w:w="7187"/>
          </w:cols>
        </w:sectPr>
      </w:pPr>
    </w:p>
    <w:p>
      <w:pPr>
        <w:pStyle w:val="BodyText"/>
        <w:spacing w:before="5"/>
        <w:rPr>
          <w:sz w:val="19"/>
        </w:rPr>
      </w:pPr>
    </w:p>
    <w:p>
      <w:pPr>
        <w:spacing w:after="0"/>
        <w:rPr>
          <w:sz w:val="19"/>
        </w:rPr>
        <w:sectPr>
          <w:type w:val="continuous"/>
          <w:pgSz w:w="11910" w:h="16840"/>
          <w:pgMar w:header="0" w:footer="1055" w:top="1360" w:bottom="280" w:left="1220" w:right="1220"/>
        </w:sectPr>
      </w:pPr>
    </w:p>
    <w:p>
      <w:pPr>
        <w:pStyle w:val="BodyText"/>
        <w:spacing w:before="100"/>
        <w:ind w:left="220"/>
      </w:pPr>
      <w:r>
        <w:rPr/>
        <w:t>brightness/darkness).</w:t>
      </w:r>
      <w:r>
        <w:rPr>
          <w:spacing w:val="32"/>
        </w:rPr>
        <w:t> </w:t>
      </w:r>
      <w:r>
        <w:rPr/>
        <w:t>The</w:t>
      </w:r>
      <w:r>
        <w:rPr>
          <w:spacing w:val="31"/>
        </w:rPr>
        <w:t> </w:t>
      </w:r>
      <w:r>
        <w:rPr/>
        <w:t>respective</w:t>
      </w:r>
      <w:r>
        <w:rPr>
          <w:spacing w:val="33"/>
        </w:rPr>
        <w:t> </w:t>
      </w:r>
      <w:r>
        <w:rPr/>
        <w:t>eigenvectors</w:t>
      </w:r>
      <w:r>
        <w:rPr>
          <w:spacing w:val="31"/>
        </w:rPr>
        <w:t> </w:t>
      </w:r>
      <w:r>
        <w:rPr/>
        <w:t>point</w:t>
      </w:r>
      <w:r>
        <w:rPr>
          <w:spacing w:val="36"/>
        </w:rPr>
        <w:t> </w:t>
      </w:r>
      <w:r>
        <w:rPr/>
        <w:t>out</w:t>
      </w:r>
      <w:r>
        <w:rPr>
          <w:spacing w:val="32"/>
        </w:rPr>
        <w:t> </w:t>
      </w:r>
      <w:r>
        <w:rPr/>
        <w:t>singular</w:t>
      </w:r>
      <w:r>
        <w:rPr>
          <w:spacing w:val="33"/>
        </w:rPr>
        <w:t> </w:t>
      </w:r>
      <w:r>
        <w:rPr>
          <w:spacing w:val="-2"/>
        </w:rPr>
        <w:t>directions:</w:t>
      </w:r>
    </w:p>
    <w:p>
      <w:pPr>
        <w:spacing w:before="99"/>
        <w:ind w:left="85" w:right="0" w:firstLine="0"/>
        <w:jc w:val="left"/>
        <w:rPr>
          <w:sz w:val="24"/>
        </w:rPr>
      </w:pPr>
      <w:r>
        <w:rPr/>
        <w:br w:type="column"/>
      </w:r>
      <w:r>
        <w:rPr>
          <w:i/>
          <w:spacing w:val="-29"/>
          <w:sz w:val="23"/>
        </w:rPr>
        <w:t>u</w:t>
      </w:r>
      <w:r>
        <w:rPr>
          <w:spacing w:val="-29"/>
          <w:position w:val="1"/>
          <w:sz w:val="23"/>
        </w:rPr>
        <w:t>ˆ</w:t>
      </w:r>
      <w:r>
        <w:rPr>
          <w:spacing w:val="-29"/>
          <w:position w:val="-5"/>
          <w:sz w:val="13"/>
        </w:rPr>
        <w:t>1</w:t>
      </w:r>
      <w:r>
        <w:rPr>
          <w:spacing w:val="8"/>
          <w:position w:val="-5"/>
          <w:sz w:val="13"/>
        </w:rPr>
        <w:t> </w:t>
      </w:r>
      <w:r>
        <w:rPr>
          <w:spacing w:val="-2"/>
          <w:sz w:val="24"/>
        </w:rPr>
        <w:t>indicates</w:t>
      </w:r>
    </w:p>
    <w:p>
      <w:pPr>
        <w:spacing w:after="0"/>
        <w:jc w:val="left"/>
        <w:rPr>
          <w:sz w:val="24"/>
        </w:rPr>
        <w:sectPr>
          <w:type w:val="continuous"/>
          <w:pgSz w:w="11910" w:h="16840"/>
          <w:pgMar w:header="0" w:footer="1055" w:top="1360" w:bottom="280" w:left="1220" w:right="1220"/>
          <w:cols w:num="2" w:equalWidth="0">
            <w:col w:w="8060" w:space="40"/>
            <w:col w:w="1370"/>
          </w:cols>
        </w:sectPr>
      </w:pPr>
    </w:p>
    <w:p>
      <w:pPr>
        <w:pStyle w:val="BodyText"/>
        <w:spacing w:before="5"/>
        <w:rPr>
          <w:sz w:val="19"/>
        </w:rPr>
      </w:pPr>
    </w:p>
    <w:p>
      <w:pPr>
        <w:spacing w:after="0"/>
        <w:rPr>
          <w:sz w:val="19"/>
        </w:rPr>
        <w:sectPr>
          <w:type w:val="continuous"/>
          <w:pgSz w:w="11910" w:h="16840"/>
          <w:pgMar w:header="0" w:footer="1055" w:top="1360" w:bottom="280" w:left="1220" w:right="1220"/>
        </w:sectPr>
      </w:pPr>
    </w:p>
    <w:p>
      <w:pPr>
        <w:pStyle w:val="BodyText"/>
        <w:spacing w:before="101"/>
        <w:ind w:left="220"/>
      </w:pPr>
      <w:r>
        <w:rPr/>
        <w:t>the</w:t>
      </w:r>
      <w:r>
        <w:rPr>
          <w:spacing w:val="-1"/>
        </w:rPr>
        <w:t> </w:t>
      </w:r>
      <w:r>
        <w:rPr/>
        <w:t>direction</w:t>
      </w:r>
      <w:r>
        <w:rPr>
          <w:spacing w:val="59"/>
        </w:rPr>
        <w:t> </w:t>
      </w:r>
      <w:r>
        <w:rPr/>
        <w:t>along</w:t>
      </w:r>
      <w:r>
        <w:rPr>
          <w:spacing w:val="-4"/>
        </w:rPr>
        <w:t> </w:t>
      </w:r>
      <w:r>
        <w:rPr/>
        <w:t>the vessel</w:t>
      </w:r>
      <w:r>
        <w:rPr>
          <w:spacing w:val="59"/>
        </w:rPr>
        <w:t> </w:t>
      </w:r>
      <w:r>
        <w:rPr/>
        <w:t>(minimum</w:t>
      </w:r>
      <w:r>
        <w:rPr>
          <w:spacing w:val="-1"/>
        </w:rPr>
        <w:t> </w:t>
      </w:r>
      <w:r>
        <w:rPr/>
        <w:t>intensity</w:t>
      </w:r>
      <w:r>
        <w:rPr>
          <w:spacing w:val="-3"/>
        </w:rPr>
        <w:t> </w:t>
      </w:r>
      <w:r>
        <w:rPr/>
        <w:t>variation)</w:t>
      </w:r>
      <w:r>
        <w:rPr>
          <w:spacing w:val="59"/>
        </w:rPr>
        <w:t> </w:t>
      </w:r>
      <w:r>
        <w:rPr>
          <w:spacing w:val="-5"/>
        </w:rPr>
        <w:t>and</w:t>
      </w:r>
    </w:p>
    <w:p>
      <w:pPr>
        <w:spacing w:before="100"/>
        <w:ind w:left="115" w:right="0" w:firstLine="0"/>
        <w:jc w:val="left"/>
        <w:rPr>
          <w:sz w:val="13"/>
        </w:rPr>
      </w:pPr>
      <w:r>
        <w:rPr/>
        <w:br w:type="column"/>
      </w:r>
      <w:r>
        <w:rPr>
          <w:i/>
          <w:spacing w:val="-2"/>
          <w:sz w:val="23"/>
        </w:rPr>
        <w:t>u</w:t>
      </w:r>
      <w:r>
        <w:rPr>
          <w:spacing w:val="-2"/>
          <w:position w:val="1"/>
          <w:sz w:val="23"/>
        </w:rPr>
        <w:t>ˆ</w:t>
      </w:r>
      <w:r>
        <w:rPr>
          <w:spacing w:val="-2"/>
          <w:position w:val="-5"/>
          <w:sz w:val="13"/>
        </w:rPr>
        <w:t>2</w:t>
      </w:r>
      <w:r>
        <w:rPr>
          <w:spacing w:val="37"/>
          <w:position w:val="-5"/>
          <w:sz w:val="13"/>
        </w:rPr>
        <w:t> </w:t>
      </w:r>
      <w:r>
        <w:rPr>
          <w:spacing w:val="-2"/>
          <w:sz w:val="24"/>
        </w:rPr>
        <w:t>and</w:t>
      </w:r>
      <w:r>
        <w:rPr>
          <w:spacing w:val="3"/>
          <w:sz w:val="24"/>
        </w:rPr>
        <w:t> </w:t>
      </w:r>
      <w:r>
        <w:rPr>
          <w:i/>
          <w:spacing w:val="-27"/>
          <w:sz w:val="23"/>
        </w:rPr>
        <w:t>u</w:t>
      </w:r>
      <w:r>
        <w:rPr>
          <w:spacing w:val="-27"/>
          <w:position w:val="1"/>
          <w:sz w:val="23"/>
        </w:rPr>
        <w:t>ˆ</w:t>
      </w:r>
      <w:r>
        <w:rPr>
          <w:spacing w:val="-27"/>
          <w:position w:val="-5"/>
          <w:sz w:val="13"/>
        </w:rPr>
        <w:t>3</w:t>
      </w:r>
    </w:p>
    <w:p>
      <w:pPr>
        <w:pStyle w:val="BodyText"/>
        <w:spacing w:before="101"/>
        <w:ind w:left="64"/>
      </w:pPr>
      <w:r>
        <w:rPr/>
        <w:br w:type="column"/>
      </w:r>
      <w:r>
        <w:rPr/>
        <w:t>form</w:t>
      </w:r>
      <w:r>
        <w:rPr>
          <w:spacing w:val="-1"/>
        </w:rPr>
        <w:t> </w:t>
      </w:r>
      <w:r>
        <w:rPr/>
        <w:t>a</w:t>
      </w:r>
      <w:r>
        <w:rPr>
          <w:spacing w:val="-1"/>
        </w:rPr>
        <w:t> </w:t>
      </w:r>
      <w:r>
        <w:rPr/>
        <w:t>base</w:t>
      </w:r>
      <w:r>
        <w:rPr>
          <w:spacing w:val="59"/>
        </w:rPr>
        <w:t> </w:t>
      </w:r>
      <w:r>
        <w:rPr>
          <w:spacing w:val="-5"/>
        </w:rPr>
        <w:t>for</w:t>
      </w:r>
    </w:p>
    <w:p>
      <w:pPr>
        <w:spacing w:after="0"/>
        <w:sectPr>
          <w:type w:val="continuous"/>
          <w:pgSz w:w="11910" w:h="16840"/>
          <w:pgMar w:header="0" w:footer="1055" w:top="1360" w:bottom="280" w:left="1220" w:right="1220"/>
          <w:cols w:num="3" w:equalWidth="0">
            <w:col w:w="6554" w:space="40"/>
            <w:col w:w="1029" w:space="39"/>
            <w:col w:w="1808"/>
          </w:cols>
        </w:sectPr>
      </w:pPr>
    </w:p>
    <w:p>
      <w:pPr>
        <w:pStyle w:val="BodyText"/>
        <w:spacing w:before="26"/>
      </w:pPr>
    </w:p>
    <w:p>
      <w:pPr>
        <w:pStyle w:val="BodyText"/>
        <w:spacing w:line="480" w:lineRule="auto"/>
        <w:ind w:left="220" w:right="217"/>
        <w:jc w:val="both"/>
      </w:pPr>
      <w:r>
        <w:rPr/>
        <w:t>the</w:t>
      </w:r>
      <w:r>
        <w:rPr>
          <w:spacing w:val="-1"/>
        </w:rPr>
        <w:t> </w:t>
      </w:r>
      <w:r>
        <w:rPr/>
        <w:t>orthogonal plane. This prior</w:t>
      </w:r>
      <w:r>
        <w:rPr>
          <w:spacing w:val="40"/>
        </w:rPr>
        <w:t> </w:t>
      </w:r>
      <w:r>
        <w:rPr/>
        <w:t>information related to the</w:t>
      </w:r>
      <w:r>
        <w:rPr>
          <w:spacing w:val="-1"/>
        </w:rPr>
        <w:t> </w:t>
      </w:r>
      <w:r>
        <w:rPr/>
        <w:t>imaging</w:t>
      </w:r>
      <w:r>
        <w:rPr>
          <w:spacing w:val="-3"/>
        </w:rPr>
        <w:t> </w:t>
      </w:r>
      <w:r>
        <w:rPr/>
        <w:t>modality</w:t>
      </w:r>
      <w:r>
        <w:rPr>
          <w:spacing w:val="-5"/>
        </w:rPr>
        <w:t> </w:t>
      </w:r>
      <w:r>
        <w:rPr/>
        <w:t>can be used as a consistency check to discard</w:t>
      </w:r>
      <w:r>
        <w:rPr>
          <w:spacing w:val="80"/>
        </w:rPr>
        <w:t> </w:t>
      </w:r>
      <w:r>
        <w:rPr/>
        <w:t>structures</w:t>
      </w:r>
      <w:r>
        <w:rPr>
          <w:spacing w:val="80"/>
        </w:rPr>
        <w:t> </w:t>
      </w:r>
      <w:r>
        <w:rPr/>
        <w:t>present</w:t>
      </w:r>
      <w:r>
        <w:rPr>
          <w:spacing w:val="80"/>
        </w:rPr>
        <w:t> </w:t>
      </w:r>
      <w:r>
        <w:rPr/>
        <w:t>in</w:t>
      </w:r>
      <w:r>
        <w:rPr>
          <w:spacing w:val="80"/>
        </w:rPr>
        <w:t> </w:t>
      </w:r>
      <w:r>
        <w:rPr/>
        <w:t>the</w:t>
      </w:r>
      <w:r>
        <w:rPr>
          <w:spacing w:val="80"/>
        </w:rPr>
        <w:t> </w:t>
      </w:r>
      <w:r>
        <w:rPr/>
        <w:t>dataset</w:t>
      </w:r>
      <w:r>
        <w:rPr>
          <w:spacing w:val="80"/>
        </w:rPr>
        <w:t> </w:t>
      </w:r>
      <w:r>
        <w:rPr/>
        <w:t>with</w:t>
      </w:r>
      <w:r>
        <w:rPr>
          <w:spacing w:val="80"/>
        </w:rPr>
        <w:t> </w:t>
      </w:r>
      <w:r>
        <w:rPr/>
        <w:t>a polarity</w:t>
      </w:r>
      <w:r>
        <w:rPr>
          <w:spacing w:val="80"/>
        </w:rPr>
        <w:t> </w:t>
      </w:r>
      <w:r>
        <w:rPr/>
        <w:t>different than the onesought (Frangi </w:t>
      </w:r>
      <w:r>
        <w:rPr>
          <w:i/>
        </w:rPr>
        <w:t>et al.</w:t>
      </w:r>
      <w:r>
        <w:rPr/>
        <w:t>, 1998)</w:t>
      </w:r>
    </w:p>
    <w:p>
      <w:pPr>
        <w:pStyle w:val="BodyText"/>
        <w:spacing w:line="480" w:lineRule="auto" w:before="162"/>
        <w:ind w:left="220" w:right="216"/>
        <w:jc w:val="both"/>
      </w:pPr>
      <w:r>
        <w:rPr/>
        <w:t>The eigenvaluesfor an ideal tubular structure in a 3D image is summarized as (Frangi </w:t>
      </w:r>
      <w:r>
        <w:rPr>
          <w:i/>
        </w:rPr>
        <w:t>et al.</w:t>
      </w:r>
      <w:r>
        <w:rPr/>
        <w:t>, </w:t>
      </w:r>
      <w:r>
        <w:rPr>
          <w:spacing w:val="-2"/>
        </w:rPr>
        <w:t>1998):</w:t>
      </w:r>
    </w:p>
    <w:p>
      <w:pPr>
        <w:spacing w:after="0" w:line="480" w:lineRule="auto"/>
        <w:jc w:val="both"/>
        <w:sectPr>
          <w:type w:val="continuous"/>
          <w:pgSz w:w="11910" w:h="16840"/>
          <w:pgMar w:header="0" w:footer="1055" w:top="1360" w:bottom="280" w:left="1220" w:right="1220"/>
        </w:sectPr>
      </w:pPr>
    </w:p>
    <w:p>
      <w:pPr>
        <w:spacing w:before="175"/>
        <w:ind w:left="293" w:right="0" w:firstLine="0"/>
        <w:jc w:val="left"/>
        <w:rPr>
          <w:sz w:val="25"/>
        </w:rPr>
      </w:pPr>
      <w:r>
        <w:rPr/>
        <mc:AlternateContent>
          <mc:Choice Requires="wps">
            <w:drawing>
              <wp:anchor distT="0" distB="0" distL="0" distR="0" allowOverlap="1" layoutInCell="1" locked="0" behindDoc="0" simplePos="0" relativeHeight="15753216">
                <wp:simplePos x="0" y="0"/>
                <wp:positionH relativeFrom="page">
                  <wp:posOffset>944492</wp:posOffset>
                </wp:positionH>
                <wp:positionV relativeFrom="paragraph">
                  <wp:posOffset>142752</wp:posOffset>
                </wp:positionV>
                <wp:extent cx="1270" cy="189230"/>
                <wp:effectExtent l="0" t="0" r="0" b="0"/>
                <wp:wrapNone/>
                <wp:docPr id="78" name="Graphic 78"/>
                <wp:cNvGraphicFramePr>
                  <a:graphicFrameLocks/>
                </wp:cNvGraphicFramePr>
                <a:graphic>
                  <a:graphicData uri="http://schemas.microsoft.com/office/word/2010/wordprocessingShape">
                    <wps:wsp>
                      <wps:cNvPr id="78" name="Graphic 78"/>
                      <wps:cNvSpPr/>
                      <wps:spPr>
                        <a:xfrm>
                          <a:off x="0" y="0"/>
                          <a:ext cx="1270" cy="189230"/>
                        </a:xfrm>
                        <a:custGeom>
                          <a:avLst/>
                          <a:gdLst/>
                          <a:ahLst/>
                          <a:cxnLst/>
                          <a:rect l="l" t="t" r="r" b="b"/>
                          <a:pathLst>
                            <a:path w="0" h="189230">
                              <a:moveTo>
                                <a:pt x="0" y="0"/>
                              </a:moveTo>
                              <a:lnTo>
                                <a:pt x="0" y="188936"/>
                              </a:lnTo>
                            </a:path>
                          </a:pathLst>
                        </a:custGeom>
                        <a:ln w="755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3216" from="74.369469pt,11.240379pt" to="74.369469pt,26.11729pt" stroked="true" strokeweight=".595229pt" strokecolor="#000000">
                <v:stroke dashstyle="solid"/>
                <w10:wrap type="none"/>
              </v:line>
            </w:pict>
          </mc:Fallback>
        </mc:AlternateContent>
      </w:r>
      <w:r>
        <w:rPr/>
        <mc:AlternateContent>
          <mc:Choice Requires="wps">
            <w:drawing>
              <wp:anchor distT="0" distB="0" distL="0" distR="0" allowOverlap="1" layoutInCell="1" locked="0" behindDoc="1" simplePos="0" relativeHeight="485187072">
                <wp:simplePos x="0" y="0"/>
                <wp:positionH relativeFrom="page">
                  <wp:posOffset>1104749</wp:posOffset>
                </wp:positionH>
                <wp:positionV relativeFrom="paragraph">
                  <wp:posOffset>142752</wp:posOffset>
                </wp:positionV>
                <wp:extent cx="1270" cy="189230"/>
                <wp:effectExtent l="0" t="0" r="0" b="0"/>
                <wp:wrapNone/>
                <wp:docPr id="79" name="Graphic 79"/>
                <wp:cNvGraphicFramePr>
                  <a:graphicFrameLocks/>
                </wp:cNvGraphicFramePr>
                <a:graphic>
                  <a:graphicData uri="http://schemas.microsoft.com/office/word/2010/wordprocessingShape">
                    <wps:wsp>
                      <wps:cNvPr id="79" name="Graphic 79"/>
                      <wps:cNvSpPr/>
                      <wps:spPr>
                        <a:xfrm>
                          <a:off x="0" y="0"/>
                          <a:ext cx="1270" cy="189230"/>
                        </a:xfrm>
                        <a:custGeom>
                          <a:avLst/>
                          <a:gdLst/>
                          <a:ahLst/>
                          <a:cxnLst/>
                          <a:rect l="l" t="t" r="r" b="b"/>
                          <a:pathLst>
                            <a:path w="0" h="189230">
                              <a:moveTo>
                                <a:pt x="0" y="0"/>
                              </a:moveTo>
                              <a:lnTo>
                                <a:pt x="0" y="188936"/>
                              </a:lnTo>
                            </a:path>
                          </a:pathLst>
                        </a:custGeom>
                        <a:ln w="755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29408" from="86.988136pt,11.240379pt" to="86.988136pt,26.11729pt" stroked="true" strokeweight=".595229pt" strokecolor="#000000">
                <v:stroke dashstyle="solid"/>
                <w10:wrap type="none"/>
              </v:line>
            </w:pict>
          </mc:Fallback>
        </mc:AlternateContent>
      </w:r>
      <w:r>
        <w:rPr>
          <w:rFonts w:ascii="Symbol" w:hAnsi="Symbol"/>
          <w:sz w:val="26"/>
        </w:rPr>
        <w:t></w:t>
      </w:r>
      <w:r>
        <w:rPr>
          <w:position w:val="-5"/>
          <w:sz w:val="14"/>
        </w:rPr>
        <w:t>1</w:t>
      </w:r>
      <w:r>
        <w:rPr>
          <w:spacing w:val="65"/>
          <w:position w:val="-5"/>
          <w:sz w:val="14"/>
        </w:rPr>
        <w:t> </w:t>
      </w:r>
      <w:r>
        <w:rPr>
          <w:rFonts w:ascii="Symbol" w:hAnsi="Symbol"/>
          <w:sz w:val="25"/>
        </w:rPr>
        <w:t></w:t>
      </w:r>
      <w:r>
        <w:rPr>
          <w:spacing w:val="-15"/>
          <w:sz w:val="25"/>
        </w:rPr>
        <w:t> </w:t>
      </w:r>
      <w:r>
        <w:rPr>
          <w:spacing w:val="-10"/>
          <w:sz w:val="25"/>
        </w:rPr>
        <w:t>0</w:t>
      </w:r>
    </w:p>
    <w:p>
      <w:pPr>
        <w:pStyle w:val="BodyText"/>
        <w:spacing w:before="211"/>
        <w:ind w:left="293"/>
      </w:pPr>
      <w:r>
        <w:rPr/>
        <w:br w:type="column"/>
      </w:r>
      <w:r>
        <w:rPr>
          <w:spacing w:val="-2"/>
        </w:rPr>
        <w:t>(2.14)</w:t>
      </w:r>
    </w:p>
    <w:p>
      <w:pPr>
        <w:spacing w:after="0"/>
        <w:sectPr>
          <w:type w:val="continuous"/>
          <w:pgSz w:w="11910" w:h="16840"/>
          <w:pgMar w:header="0" w:footer="1055" w:top="1360" w:bottom="280" w:left="1220" w:right="1220"/>
          <w:cols w:num="2" w:equalWidth="0">
            <w:col w:w="960" w:space="7368"/>
            <w:col w:w="1142"/>
          </w:cols>
        </w:sectPr>
      </w:pPr>
    </w:p>
    <w:p>
      <w:pPr>
        <w:pStyle w:val="BodyText"/>
        <w:spacing w:before="160"/>
        <w:rPr>
          <w:sz w:val="20"/>
        </w:rPr>
      </w:pPr>
    </w:p>
    <w:p>
      <w:pPr>
        <w:spacing w:after="0"/>
        <w:rPr>
          <w:sz w:val="20"/>
        </w:rPr>
        <w:sectPr>
          <w:type w:val="continuous"/>
          <w:pgSz w:w="11910" w:h="16840"/>
          <w:pgMar w:header="0" w:footer="1055" w:top="1360" w:bottom="280" w:left="1220" w:right="1220"/>
        </w:sectPr>
      </w:pPr>
    </w:p>
    <w:p>
      <w:pPr>
        <w:spacing w:before="105"/>
        <w:ind w:left="292" w:right="0" w:firstLine="0"/>
        <w:jc w:val="left"/>
        <w:rPr>
          <w:sz w:val="14"/>
        </w:rPr>
      </w:pPr>
      <w:r>
        <w:rPr/>
        <mc:AlternateContent>
          <mc:Choice Requires="wps">
            <w:drawing>
              <wp:anchor distT="0" distB="0" distL="0" distR="0" allowOverlap="1" layoutInCell="1" locked="0" behindDoc="0" simplePos="0" relativeHeight="15754240">
                <wp:simplePos x="0" y="0"/>
                <wp:positionH relativeFrom="page">
                  <wp:posOffset>943839</wp:posOffset>
                </wp:positionH>
                <wp:positionV relativeFrom="paragraph">
                  <wp:posOffset>98518</wp:posOffset>
                </wp:positionV>
                <wp:extent cx="1270" cy="189230"/>
                <wp:effectExtent l="0" t="0" r="0" b="0"/>
                <wp:wrapNone/>
                <wp:docPr id="80" name="Graphic 80"/>
                <wp:cNvGraphicFramePr>
                  <a:graphicFrameLocks/>
                </wp:cNvGraphicFramePr>
                <a:graphic>
                  <a:graphicData uri="http://schemas.microsoft.com/office/word/2010/wordprocessingShape">
                    <wps:wsp>
                      <wps:cNvPr id="80" name="Graphic 80"/>
                      <wps:cNvSpPr/>
                      <wps:spPr>
                        <a:xfrm>
                          <a:off x="0" y="0"/>
                          <a:ext cx="1270" cy="189230"/>
                        </a:xfrm>
                        <a:custGeom>
                          <a:avLst/>
                          <a:gdLst/>
                          <a:ahLst/>
                          <a:cxnLst/>
                          <a:rect l="l" t="t" r="r" b="b"/>
                          <a:pathLst>
                            <a:path w="0" h="189230">
                              <a:moveTo>
                                <a:pt x="0" y="0"/>
                              </a:moveTo>
                              <a:lnTo>
                                <a:pt x="0" y="188936"/>
                              </a:lnTo>
                            </a:path>
                          </a:pathLst>
                        </a:custGeom>
                        <a:ln w="74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4240" from="74.318077pt,7.757371pt" to="74.318077pt,22.634282pt" stroked="true" strokeweight=".582725pt" strokecolor="#000000">
                <v:stroke dashstyle="solid"/>
                <w10:wrap type="none"/>
              </v:line>
            </w:pict>
          </mc:Fallback>
        </mc:AlternateContent>
      </w:r>
      <w:r>
        <w:rPr/>
        <mc:AlternateContent>
          <mc:Choice Requires="wps">
            <w:drawing>
              <wp:anchor distT="0" distB="0" distL="0" distR="0" allowOverlap="1" layoutInCell="1" locked="0" behindDoc="1" simplePos="0" relativeHeight="485188096">
                <wp:simplePos x="0" y="0"/>
                <wp:positionH relativeFrom="page">
                  <wp:posOffset>1101721</wp:posOffset>
                </wp:positionH>
                <wp:positionV relativeFrom="paragraph">
                  <wp:posOffset>98518</wp:posOffset>
                </wp:positionV>
                <wp:extent cx="1270" cy="189230"/>
                <wp:effectExtent l="0" t="0" r="0" b="0"/>
                <wp:wrapNone/>
                <wp:docPr id="81" name="Graphic 81"/>
                <wp:cNvGraphicFramePr>
                  <a:graphicFrameLocks/>
                </wp:cNvGraphicFramePr>
                <a:graphic>
                  <a:graphicData uri="http://schemas.microsoft.com/office/word/2010/wordprocessingShape">
                    <wps:wsp>
                      <wps:cNvPr id="81" name="Graphic 81"/>
                      <wps:cNvSpPr/>
                      <wps:spPr>
                        <a:xfrm>
                          <a:off x="0" y="0"/>
                          <a:ext cx="1270" cy="189230"/>
                        </a:xfrm>
                        <a:custGeom>
                          <a:avLst/>
                          <a:gdLst/>
                          <a:ahLst/>
                          <a:cxnLst/>
                          <a:rect l="l" t="t" r="r" b="b"/>
                          <a:pathLst>
                            <a:path w="0" h="189230">
                              <a:moveTo>
                                <a:pt x="0" y="0"/>
                              </a:moveTo>
                              <a:lnTo>
                                <a:pt x="0" y="188936"/>
                              </a:lnTo>
                            </a:path>
                          </a:pathLst>
                        </a:custGeom>
                        <a:ln w="74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28384" from="86.749733pt,7.757371pt" to="86.749733pt,22.634282pt" stroked="true" strokeweight=".582725pt" strokecolor="#000000">
                <v:stroke dashstyle="solid"/>
                <w10:wrap type="none"/>
              </v:line>
            </w:pict>
          </mc:Fallback>
        </mc:AlternateContent>
      </w:r>
      <w:r>
        <w:rPr/>
        <mc:AlternateContent>
          <mc:Choice Requires="wps">
            <w:drawing>
              <wp:anchor distT="0" distB="0" distL="0" distR="0" allowOverlap="1" layoutInCell="1" locked="0" behindDoc="1" simplePos="0" relativeHeight="485188608">
                <wp:simplePos x="0" y="0"/>
                <wp:positionH relativeFrom="page">
                  <wp:posOffset>1326816</wp:posOffset>
                </wp:positionH>
                <wp:positionV relativeFrom="paragraph">
                  <wp:posOffset>98518</wp:posOffset>
                </wp:positionV>
                <wp:extent cx="1270" cy="189230"/>
                <wp:effectExtent l="0" t="0" r="0" b="0"/>
                <wp:wrapNone/>
                <wp:docPr id="82" name="Graphic 82"/>
                <wp:cNvGraphicFramePr>
                  <a:graphicFrameLocks/>
                </wp:cNvGraphicFramePr>
                <a:graphic>
                  <a:graphicData uri="http://schemas.microsoft.com/office/word/2010/wordprocessingShape">
                    <wps:wsp>
                      <wps:cNvPr id="82" name="Graphic 82"/>
                      <wps:cNvSpPr/>
                      <wps:spPr>
                        <a:xfrm>
                          <a:off x="0" y="0"/>
                          <a:ext cx="1270" cy="189230"/>
                        </a:xfrm>
                        <a:custGeom>
                          <a:avLst/>
                          <a:gdLst/>
                          <a:ahLst/>
                          <a:cxnLst/>
                          <a:rect l="l" t="t" r="r" b="b"/>
                          <a:pathLst>
                            <a:path w="0" h="189230">
                              <a:moveTo>
                                <a:pt x="0" y="0"/>
                              </a:moveTo>
                              <a:lnTo>
                                <a:pt x="0" y="188936"/>
                              </a:lnTo>
                            </a:path>
                          </a:pathLst>
                        </a:custGeom>
                        <a:ln w="74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27872" from="104.473709pt,7.757371pt" to="104.473709pt,22.634282pt" stroked="true" strokeweight=".582725pt" strokecolor="#000000">
                <v:stroke dashstyle="solid"/>
                <w10:wrap type="none"/>
              </v:line>
            </w:pict>
          </mc:Fallback>
        </mc:AlternateContent>
      </w:r>
      <w:r>
        <w:rPr/>
        <mc:AlternateContent>
          <mc:Choice Requires="wps">
            <w:drawing>
              <wp:anchor distT="0" distB="0" distL="0" distR="0" allowOverlap="1" layoutInCell="1" locked="0" behindDoc="0" simplePos="0" relativeHeight="15755776">
                <wp:simplePos x="0" y="0"/>
                <wp:positionH relativeFrom="page">
                  <wp:posOffset>1500731</wp:posOffset>
                </wp:positionH>
                <wp:positionV relativeFrom="paragraph">
                  <wp:posOffset>98518</wp:posOffset>
                </wp:positionV>
                <wp:extent cx="1270" cy="189230"/>
                <wp:effectExtent l="0" t="0" r="0" b="0"/>
                <wp:wrapNone/>
                <wp:docPr id="83" name="Graphic 83"/>
                <wp:cNvGraphicFramePr>
                  <a:graphicFrameLocks/>
                </wp:cNvGraphicFramePr>
                <a:graphic>
                  <a:graphicData uri="http://schemas.microsoft.com/office/word/2010/wordprocessingShape">
                    <wps:wsp>
                      <wps:cNvPr id="83" name="Graphic 83"/>
                      <wps:cNvSpPr/>
                      <wps:spPr>
                        <a:xfrm>
                          <a:off x="0" y="0"/>
                          <a:ext cx="1270" cy="189230"/>
                        </a:xfrm>
                        <a:custGeom>
                          <a:avLst/>
                          <a:gdLst/>
                          <a:ahLst/>
                          <a:cxnLst/>
                          <a:rect l="l" t="t" r="r" b="b"/>
                          <a:pathLst>
                            <a:path w="0" h="189230">
                              <a:moveTo>
                                <a:pt x="0" y="0"/>
                              </a:moveTo>
                              <a:lnTo>
                                <a:pt x="0" y="188936"/>
                              </a:lnTo>
                            </a:path>
                          </a:pathLst>
                        </a:custGeom>
                        <a:ln w="74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5776" from="118.167809pt,7.757371pt" to="118.167809pt,22.634282pt" stroked="true" strokeweight=".582725pt" strokecolor="#000000">
                <v:stroke dashstyle="solid"/>
                <w10:wrap type="none"/>
              </v:line>
            </w:pict>
          </mc:Fallback>
        </mc:AlternateContent>
      </w:r>
      <w:r>
        <w:rPr>
          <w:rFonts w:ascii="Symbol" w:hAnsi="Symbol"/>
          <w:sz w:val="26"/>
        </w:rPr>
        <w:t></w:t>
      </w:r>
      <w:r>
        <w:rPr>
          <w:position w:val="-5"/>
          <w:sz w:val="14"/>
        </w:rPr>
        <w:t>1</w:t>
      </w:r>
      <w:r>
        <w:rPr>
          <w:spacing w:val="58"/>
          <w:position w:val="-5"/>
          <w:sz w:val="14"/>
        </w:rPr>
        <w:t> </w:t>
      </w:r>
      <w:r>
        <w:rPr>
          <w:rFonts w:ascii="Trebuchet MS" w:hAnsi="Trebuchet MS"/>
          <w:sz w:val="25"/>
        </w:rPr>
        <w:t>□</w:t>
      </w:r>
      <w:r>
        <w:rPr>
          <w:rFonts w:ascii="Trebuchet MS" w:hAnsi="Trebuchet MS"/>
          <w:spacing w:val="67"/>
          <w:sz w:val="25"/>
        </w:rPr>
        <w:t> </w:t>
      </w:r>
      <w:r>
        <w:rPr>
          <w:rFonts w:ascii="Symbol" w:hAnsi="Symbol"/>
          <w:spacing w:val="-5"/>
          <w:sz w:val="26"/>
        </w:rPr>
        <w:t></w:t>
      </w:r>
      <w:r>
        <w:rPr>
          <w:spacing w:val="-5"/>
          <w:position w:val="-5"/>
          <w:sz w:val="14"/>
        </w:rPr>
        <w:t>2</w:t>
      </w:r>
    </w:p>
    <w:p>
      <w:pPr>
        <w:pStyle w:val="BodyText"/>
        <w:spacing w:before="142"/>
        <w:ind w:left="292"/>
      </w:pPr>
      <w:r>
        <w:rPr/>
        <w:br w:type="column"/>
      </w:r>
      <w:r>
        <w:rPr>
          <w:spacing w:val="-2"/>
        </w:rPr>
        <w:t>(2.15)</w:t>
      </w:r>
    </w:p>
    <w:p>
      <w:pPr>
        <w:spacing w:after="0"/>
        <w:sectPr>
          <w:type w:val="continuous"/>
          <w:pgSz w:w="11910" w:h="16840"/>
          <w:pgMar w:header="0" w:footer="1055" w:top="1360" w:bottom="280" w:left="1220" w:right="1220"/>
          <w:cols w:num="2" w:equalWidth="0">
            <w:col w:w="1137" w:space="7193"/>
            <w:col w:w="1140"/>
          </w:cols>
        </w:sectPr>
      </w:pPr>
    </w:p>
    <w:p>
      <w:pPr>
        <w:pStyle w:val="BodyText"/>
        <w:spacing w:before="139"/>
        <w:rPr>
          <w:sz w:val="20"/>
        </w:rPr>
      </w:pPr>
    </w:p>
    <w:p>
      <w:pPr>
        <w:spacing w:after="0"/>
        <w:rPr>
          <w:sz w:val="20"/>
        </w:rPr>
        <w:sectPr>
          <w:type w:val="continuous"/>
          <w:pgSz w:w="11910" w:h="16840"/>
          <w:pgMar w:header="0" w:footer="1055" w:top="1360" w:bottom="280" w:left="1220" w:right="1220"/>
        </w:sectPr>
      </w:pPr>
    </w:p>
    <w:p>
      <w:pPr>
        <w:spacing w:before="99"/>
        <w:ind w:left="253" w:right="0" w:firstLine="0"/>
        <w:jc w:val="left"/>
        <w:rPr>
          <w:sz w:val="13"/>
        </w:rPr>
      </w:pPr>
      <w:r>
        <w:rPr>
          <w:rFonts w:ascii="Symbol" w:hAnsi="Symbol"/>
          <w:sz w:val="25"/>
        </w:rPr>
        <w:t></w:t>
      </w:r>
      <w:r>
        <w:rPr>
          <w:position w:val="-5"/>
          <w:sz w:val="13"/>
        </w:rPr>
        <w:t>2</w:t>
      </w:r>
      <w:r>
        <w:rPr>
          <w:spacing w:val="57"/>
          <w:position w:val="-5"/>
          <w:sz w:val="13"/>
        </w:rPr>
        <w:t> </w:t>
      </w:r>
      <w:r>
        <w:rPr>
          <w:rFonts w:ascii="Symbol" w:hAnsi="Symbol"/>
          <w:sz w:val="23"/>
        </w:rPr>
        <w:t></w:t>
      </w:r>
      <w:r>
        <w:rPr>
          <w:sz w:val="23"/>
        </w:rPr>
        <w:t> </w:t>
      </w:r>
      <w:r>
        <w:rPr>
          <w:rFonts w:ascii="Symbol" w:hAnsi="Symbol"/>
          <w:spacing w:val="-5"/>
          <w:sz w:val="25"/>
        </w:rPr>
        <w:t></w:t>
      </w:r>
      <w:r>
        <w:rPr>
          <w:spacing w:val="-5"/>
          <w:position w:val="-5"/>
          <w:sz w:val="13"/>
        </w:rPr>
        <w:t>3</w:t>
      </w:r>
    </w:p>
    <w:p>
      <w:pPr>
        <w:pStyle w:val="BodyText"/>
        <w:spacing w:before="130"/>
        <w:ind w:left="253"/>
      </w:pPr>
      <w:r>
        <w:rPr/>
        <w:br w:type="column"/>
      </w:r>
      <w:r>
        <w:rPr>
          <w:spacing w:val="-2"/>
        </w:rPr>
        <w:t>(2.16)</w:t>
      </w:r>
    </w:p>
    <w:p>
      <w:pPr>
        <w:spacing w:after="0"/>
        <w:sectPr>
          <w:type w:val="continuous"/>
          <w:pgSz w:w="11910" w:h="16840"/>
          <w:pgMar w:header="0" w:footer="1055" w:top="1360" w:bottom="280" w:left="1220" w:right="1220"/>
          <w:cols w:num="2" w:equalWidth="0">
            <w:col w:w="964" w:space="7405"/>
            <w:col w:w="1101"/>
          </w:cols>
        </w:sectPr>
      </w:pPr>
    </w:p>
    <w:p>
      <w:pPr>
        <w:pStyle w:val="BodyText"/>
        <w:spacing w:before="185"/>
      </w:pPr>
    </w:p>
    <w:p>
      <w:pPr>
        <w:pStyle w:val="BodyText"/>
        <w:ind w:left="220"/>
      </w:pPr>
      <w:r>
        <w:rPr/>
        <w:t>and</w:t>
      </w:r>
      <w:r>
        <w:rPr>
          <w:spacing w:val="-5"/>
        </w:rPr>
        <w:t> </w:t>
      </w:r>
      <w:r>
        <w:rPr/>
        <w:t>the</w:t>
      </w:r>
      <w:r>
        <w:rPr>
          <w:spacing w:val="-2"/>
        </w:rPr>
        <w:t> </w:t>
      </w:r>
      <w:r>
        <w:rPr/>
        <w:t>sign</w:t>
      </w:r>
      <w:r>
        <w:rPr>
          <w:spacing w:val="-3"/>
        </w:rPr>
        <w:t> </w:t>
      </w:r>
      <w:r>
        <w:rPr/>
        <w:t>of</w:t>
      </w:r>
      <w:r>
        <w:rPr>
          <w:spacing w:val="-27"/>
        </w:rPr>
        <w:t> </w:t>
      </w:r>
      <w:r>
        <w:rPr>
          <w:rFonts w:ascii="Symbol" w:hAnsi="Symbol"/>
          <w:sz w:val="25"/>
        </w:rPr>
        <w:t></w:t>
      </w:r>
      <w:r>
        <w:rPr>
          <w:position w:val="-5"/>
          <w:sz w:val="13"/>
        </w:rPr>
        <w:t>2</w:t>
      </w:r>
      <w:r>
        <w:rPr>
          <w:spacing w:val="73"/>
          <w:position w:val="-5"/>
          <w:sz w:val="13"/>
        </w:rPr>
        <w:t> </w:t>
      </w:r>
      <w:r>
        <w:rPr/>
        <w:t>and</w:t>
      </w:r>
      <w:r>
        <w:rPr>
          <w:spacing w:val="30"/>
        </w:rPr>
        <w:t> </w:t>
      </w:r>
      <w:r>
        <w:rPr>
          <w:rFonts w:ascii="Symbol" w:hAnsi="Symbol"/>
          <w:sz w:val="25"/>
        </w:rPr>
        <w:t></w:t>
      </w:r>
      <w:r>
        <w:rPr>
          <w:position w:val="-5"/>
          <w:sz w:val="13"/>
        </w:rPr>
        <w:t>3</w:t>
      </w:r>
      <w:r>
        <w:rPr>
          <w:spacing w:val="-1"/>
          <w:position w:val="-5"/>
          <w:sz w:val="13"/>
        </w:rPr>
        <w:t> </w:t>
      </w:r>
      <w:r>
        <w:rPr/>
        <w:t>indicate</w:t>
      </w:r>
      <w:r>
        <w:rPr>
          <w:spacing w:val="-3"/>
        </w:rPr>
        <w:t> </w:t>
      </w:r>
      <w:r>
        <w:rPr/>
        <w:t>its</w:t>
      </w:r>
      <w:r>
        <w:rPr>
          <w:spacing w:val="-2"/>
        </w:rPr>
        <w:t> polarity.</w:t>
      </w:r>
    </w:p>
    <w:p>
      <w:pPr>
        <w:pStyle w:val="BodyText"/>
        <w:spacing w:before="184"/>
      </w:pPr>
    </w:p>
    <w:p>
      <w:pPr>
        <w:pStyle w:val="BodyText"/>
        <w:spacing w:line="487" w:lineRule="auto" w:before="1"/>
        <w:ind w:left="220" w:right="214"/>
        <w:jc w:val="both"/>
      </w:pPr>
      <w:r>
        <w:rPr/>
        <w:t>It is emphasized that all three eigenvalues play an important role in the discrimination of the local orientation pattern. The dissimilarity measure takes into account two geometric ratios based</w:t>
      </w:r>
      <w:r>
        <w:rPr>
          <w:spacing w:val="6"/>
        </w:rPr>
        <w:t> </w:t>
      </w:r>
      <w:r>
        <w:rPr/>
        <w:t>on</w:t>
      </w:r>
      <w:r>
        <w:rPr>
          <w:spacing w:val="9"/>
        </w:rPr>
        <w:t> </w:t>
      </w:r>
      <w:r>
        <w:rPr/>
        <w:t>the</w:t>
      </w:r>
      <w:r>
        <w:rPr>
          <w:spacing w:val="6"/>
        </w:rPr>
        <w:t> </w:t>
      </w:r>
      <w:r>
        <w:rPr/>
        <w:t>second</w:t>
      </w:r>
      <w:r>
        <w:rPr>
          <w:spacing w:val="9"/>
        </w:rPr>
        <w:t> </w:t>
      </w:r>
      <w:r>
        <w:rPr/>
        <w:t>order</w:t>
      </w:r>
      <w:r>
        <w:rPr>
          <w:spacing w:val="9"/>
        </w:rPr>
        <w:t> </w:t>
      </w:r>
      <w:r>
        <w:rPr/>
        <w:t>ellipsoid.</w:t>
      </w:r>
      <w:r>
        <w:rPr>
          <w:spacing w:val="73"/>
        </w:rPr>
        <w:t> </w:t>
      </w:r>
      <w:r>
        <w:rPr/>
        <w:t>The</w:t>
      </w:r>
      <w:r>
        <w:rPr>
          <w:spacing w:val="76"/>
        </w:rPr>
        <w:t> </w:t>
      </w:r>
      <w:r>
        <w:rPr/>
        <w:t>first</w:t>
      </w:r>
      <w:r>
        <w:rPr>
          <w:spacing w:val="77"/>
        </w:rPr>
        <w:t> </w:t>
      </w:r>
      <w:r>
        <w:rPr/>
        <w:t>ratio,</w:t>
      </w:r>
      <w:r>
        <w:rPr>
          <w:spacing w:val="35"/>
        </w:rPr>
        <w:t> </w:t>
      </w:r>
      <w:r>
        <w:rPr>
          <w:rFonts w:ascii="Symbol" w:hAnsi="Symbol"/>
          <w:sz w:val="23"/>
        </w:rPr>
        <w:t></w:t>
      </w:r>
      <w:r>
        <w:rPr>
          <w:rFonts w:ascii="Symbol" w:hAnsi="Symbol"/>
          <w:sz w:val="23"/>
          <w:vertAlign w:val="subscript"/>
        </w:rPr>
        <w:t></w:t>
      </w:r>
      <w:r>
        <w:rPr>
          <w:spacing w:val="-9"/>
          <w:sz w:val="23"/>
          <w:vertAlign w:val="baseline"/>
        </w:rPr>
        <w:t> </w:t>
      </w:r>
      <w:r>
        <w:rPr>
          <w:vertAlign w:val="baseline"/>
        </w:rPr>
        <w:t>,</w:t>
      </w:r>
      <w:r>
        <w:rPr>
          <w:spacing w:val="74"/>
          <w:vertAlign w:val="baseline"/>
        </w:rPr>
        <w:t> </w:t>
      </w:r>
      <w:r>
        <w:rPr>
          <w:vertAlign w:val="baseline"/>
        </w:rPr>
        <w:t>accounts</w:t>
      </w:r>
      <w:r>
        <w:rPr>
          <w:spacing w:val="77"/>
          <w:vertAlign w:val="baseline"/>
        </w:rPr>
        <w:t> </w:t>
      </w:r>
      <w:r>
        <w:rPr>
          <w:vertAlign w:val="baseline"/>
        </w:rPr>
        <w:t>for</w:t>
      </w:r>
      <w:r>
        <w:rPr>
          <w:spacing w:val="7"/>
          <w:vertAlign w:val="baseline"/>
        </w:rPr>
        <w:t> </w:t>
      </w:r>
      <w:r>
        <w:rPr>
          <w:vertAlign w:val="baseline"/>
        </w:rPr>
        <w:t>the</w:t>
      </w:r>
      <w:r>
        <w:rPr>
          <w:spacing w:val="75"/>
          <w:vertAlign w:val="baseline"/>
        </w:rPr>
        <w:t> </w:t>
      </w:r>
      <w:r>
        <w:rPr>
          <w:vertAlign w:val="baseline"/>
        </w:rPr>
        <w:t>deviation</w:t>
      </w:r>
      <w:r>
        <w:rPr>
          <w:spacing w:val="74"/>
          <w:vertAlign w:val="baseline"/>
        </w:rPr>
        <w:t> </w:t>
      </w:r>
      <w:r>
        <w:rPr>
          <w:spacing w:val="-4"/>
          <w:vertAlign w:val="baseline"/>
        </w:rPr>
        <w:t>from</w:t>
      </w:r>
    </w:p>
    <w:p>
      <w:pPr>
        <w:pStyle w:val="BodyText"/>
        <w:spacing w:before="46"/>
        <w:ind w:left="220"/>
        <w:jc w:val="both"/>
      </w:pPr>
      <w:r>
        <w:rPr/>
        <w:t>a</w:t>
      </w:r>
      <w:r>
        <w:rPr>
          <w:spacing w:val="64"/>
        </w:rPr>
        <w:t> </w:t>
      </w:r>
      <w:r>
        <w:rPr/>
        <w:t>blob-like</w:t>
      </w:r>
      <w:r>
        <w:rPr>
          <w:spacing w:val="66"/>
        </w:rPr>
        <w:t> </w:t>
      </w:r>
      <w:r>
        <w:rPr/>
        <w:t>structure</w:t>
      </w:r>
      <w:r>
        <w:rPr>
          <w:spacing w:val="65"/>
        </w:rPr>
        <w:t> </w:t>
      </w:r>
      <w:r>
        <w:rPr/>
        <w:t>but</w:t>
      </w:r>
      <w:r>
        <w:rPr>
          <w:spacing w:val="67"/>
        </w:rPr>
        <w:t> </w:t>
      </w:r>
      <w:r>
        <w:rPr/>
        <w:t>cannot</w:t>
      </w:r>
      <w:r>
        <w:rPr>
          <w:spacing w:val="6"/>
        </w:rPr>
        <w:t> </w:t>
      </w:r>
      <w:r>
        <w:rPr/>
        <w:t>distinguish</w:t>
      </w:r>
      <w:r>
        <w:rPr>
          <w:spacing w:val="5"/>
        </w:rPr>
        <w:t> </w:t>
      </w:r>
      <w:r>
        <w:rPr/>
        <w:t>between</w:t>
      </w:r>
      <w:r>
        <w:rPr>
          <w:spacing w:val="67"/>
        </w:rPr>
        <w:t> </w:t>
      </w:r>
      <w:r>
        <w:rPr/>
        <w:t>a</w:t>
      </w:r>
      <w:r>
        <w:rPr>
          <w:spacing w:val="2"/>
        </w:rPr>
        <w:t> </w:t>
      </w:r>
      <w:r>
        <w:rPr/>
        <w:t>line</w:t>
      </w:r>
      <w:r>
        <w:rPr>
          <w:spacing w:val="68"/>
        </w:rPr>
        <w:t> </w:t>
      </w:r>
      <w:r>
        <w:rPr/>
        <w:t>and</w:t>
      </w:r>
      <w:r>
        <w:rPr>
          <w:spacing w:val="67"/>
        </w:rPr>
        <w:t> </w:t>
      </w:r>
      <w:r>
        <w:rPr/>
        <w:t>a</w:t>
      </w:r>
      <w:r>
        <w:rPr>
          <w:spacing w:val="2"/>
        </w:rPr>
        <w:t> </w:t>
      </w:r>
      <w:r>
        <w:rPr/>
        <w:t>plate-like</w:t>
      </w:r>
      <w:r>
        <w:rPr>
          <w:spacing w:val="3"/>
        </w:rPr>
        <w:t> </w:t>
      </w:r>
      <w:r>
        <w:rPr>
          <w:spacing w:val="-2"/>
        </w:rPr>
        <w:t>pattern(Frangi</w:t>
      </w:r>
    </w:p>
    <w:p>
      <w:pPr>
        <w:pStyle w:val="BodyText"/>
      </w:pPr>
    </w:p>
    <w:p>
      <w:pPr>
        <w:spacing w:before="0"/>
        <w:ind w:left="220" w:right="0" w:firstLine="0"/>
        <w:jc w:val="both"/>
        <w:rPr>
          <w:sz w:val="24"/>
        </w:rPr>
      </w:pPr>
      <w:r>
        <w:rPr>
          <w:i/>
          <w:sz w:val="24"/>
        </w:rPr>
        <w:t>et</w:t>
      </w:r>
      <w:r>
        <w:rPr>
          <w:i/>
          <w:spacing w:val="-3"/>
          <w:sz w:val="24"/>
        </w:rPr>
        <w:t> </w:t>
      </w:r>
      <w:r>
        <w:rPr>
          <w:i/>
          <w:sz w:val="24"/>
        </w:rPr>
        <w:t>al.</w:t>
      </w:r>
      <w:r>
        <w:rPr>
          <w:sz w:val="24"/>
        </w:rPr>
        <w:t>, </w:t>
      </w:r>
      <w:r>
        <w:rPr>
          <w:spacing w:val="-2"/>
          <w:sz w:val="24"/>
        </w:rPr>
        <w:t>1998):</w:t>
      </w:r>
    </w:p>
    <w:p>
      <w:pPr>
        <w:pStyle w:val="BodyText"/>
        <w:spacing w:before="131"/>
      </w:pPr>
    </w:p>
    <w:p>
      <w:pPr>
        <w:tabs>
          <w:tab w:pos="1719" w:val="left" w:leader="none"/>
          <w:tab w:pos="4117" w:val="left" w:leader="none"/>
          <w:tab w:pos="8621" w:val="left" w:leader="none"/>
        </w:tabs>
        <w:spacing w:line="395" w:lineRule="exact" w:before="1"/>
        <w:ind w:left="250" w:right="0" w:firstLine="0"/>
        <w:jc w:val="both"/>
        <w:rPr>
          <w:sz w:val="24"/>
        </w:rPr>
      </w:pPr>
      <w:r>
        <w:rPr/>
        <mc:AlternateContent>
          <mc:Choice Requires="wps">
            <w:drawing>
              <wp:anchor distT="0" distB="0" distL="0" distR="0" allowOverlap="1" layoutInCell="1" locked="0" behindDoc="1" simplePos="0" relativeHeight="485189632">
                <wp:simplePos x="0" y="0"/>
                <wp:positionH relativeFrom="page">
                  <wp:posOffset>2645519</wp:posOffset>
                </wp:positionH>
                <wp:positionV relativeFrom="paragraph">
                  <wp:posOffset>71277</wp:posOffset>
                </wp:positionV>
                <wp:extent cx="49530" cy="151765"/>
                <wp:effectExtent l="0" t="0" r="0" b="0"/>
                <wp:wrapNone/>
                <wp:docPr id="84" name="Graphic 84"/>
                <wp:cNvGraphicFramePr>
                  <a:graphicFrameLocks/>
                </wp:cNvGraphicFramePr>
                <a:graphic>
                  <a:graphicData uri="http://schemas.microsoft.com/office/word/2010/wordprocessingShape">
                    <wps:wsp>
                      <wps:cNvPr id="84" name="Graphic 84"/>
                      <wps:cNvSpPr/>
                      <wps:spPr>
                        <a:xfrm>
                          <a:off x="0" y="0"/>
                          <a:ext cx="49530" cy="151765"/>
                        </a:xfrm>
                        <a:custGeom>
                          <a:avLst/>
                          <a:gdLst/>
                          <a:ahLst/>
                          <a:cxnLst/>
                          <a:rect l="l" t="t" r="r" b="b"/>
                          <a:pathLst>
                            <a:path w="49530" h="151765">
                              <a:moveTo>
                                <a:pt x="48922" y="0"/>
                              </a:moveTo>
                              <a:lnTo>
                                <a:pt x="0" y="151593"/>
                              </a:lnTo>
                            </a:path>
                          </a:pathLst>
                        </a:custGeom>
                        <a:ln w="341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26848" from="212.160758pt,5.612427pt" to="208.308609pt,17.548945pt" stroked="true" strokeweight=".269182pt" strokecolor="#000000">
                <v:stroke dashstyle="solid"/>
                <w10:wrap type="none"/>
              </v:line>
            </w:pict>
          </mc:Fallback>
        </mc:AlternateContent>
      </w:r>
      <w:r>
        <w:rPr/>
        <mc:AlternateContent>
          <mc:Choice Requires="wps">
            <w:drawing>
              <wp:anchor distT="0" distB="0" distL="0" distR="0" allowOverlap="1" layoutInCell="1" locked="0" behindDoc="1" simplePos="0" relativeHeight="485190144">
                <wp:simplePos x="0" y="0"/>
                <wp:positionH relativeFrom="page">
                  <wp:posOffset>2345412</wp:posOffset>
                </wp:positionH>
                <wp:positionV relativeFrom="paragraph">
                  <wp:posOffset>59882</wp:posOffset>
                </wp:positionV>
                <wp:extent cx="58419" cy="179705"/>
                <wp:effectExtent l="0" t="0" r="0" b="0"/>
                <wp:wrapNone/>
                <wp:docPr id="85" name="Graphic 85"/>
                <wp:cNvGraphicFramePr>
                  <a:graphicFrameLocks/>
                </wp:cNvGraphicFramePr>
                <a:graphic>
                  <a:graphicData uri="http://schemas.microsoft.com/office/word/2010/wordprocessingShape">
                    <wps:wsp>
                      <wps:cNvPr id="85" name="Graphic 85"/>
                      <wps:cNvSpPr/>
                      <wps:spPr>
                        <a:xfrm>
                          <a:off x="0" y="0"/>
                          <a:ext cx="58419" cy="179705"/>
                        </a:xfrm>
                        <a:custGeom>
                          <a:avLst/>
                          <a:gdLst/>
                          <a:ahLst/>
                          <a:cxnLst/>
                          <a:rect l="l" t="t" r="r" b="b"/>
                          <a:pathLst>
                            <a:path w="58419" h="179705">
                              <a:moveTo>
                                <a:pt x="58150" y="0"/>
                              </a:moveTo>
                              <a:lnTo>
                                <a:pt x="0" y="179317"/>
                              </a:lnTo>
                            </a:path>
                          </a:pathLst>
                        </a:custGeom>
                        <a:ln w="341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26336" from="189.256897pt,4.715167pt" to="184.678116pt,18.834689pt" stroked="true" strokeweight=".269180pt" strokecolor="#000000">
                <v:stroke dashstyle="solid"/>
                <w10:wrap type="none"/>
              </v:line>
            </w:pict>
          </mc:Fallback>
        </mc:AlternateContent>
      </w:r>
      <w:r>
        <w:rPr/>
        <mc:AlternateContent>
          <mc:Choice Requires="wps">
            <w:drawing>
              <wp:anchor distT="0" distB="0" distL="0" distR="0" allowOverlap="1" layoutInCell="1" locked="0" behindDoc="1" simplePos="0" relativeHeight="485191168">
                <wp:simplePos x="0" y="0"/>
                <wp:positionH relativeFrom="page">
                  <wp:posOffset>3561389</wp:posOffset>
                </wp:positionH>
                <wp:positionV relativeFrom="paragraph">
                  <wp:posOffset>26016</wp:posOffset>
                </wp:positionV>
                <wp:extent cx="454025" cy="492125"/>
                <wp:effectExtent l="0" t="0" r="0" b="0"/>
                <wp:wrapNone/>
                <wp:docPr id="86" name="Group 86"/>
                <wp:cNvGraphicFramePr>
                  <a:graphicFrameLocks/>
                </wp:cNvGraphicFramePr>
                <a:graphic>
                  <a:graphicData uri="http://schemas.microsoft.com/office/word/2010/wordprocessingGroup">
                    <wpg:wgp>
                      <wpg:cNvPr id="86" name="Group 86"/>
                      <wpg:cNvGrpSpPr/>
                      <wpg:grpSpPr>
                        <a:xfrm>
                          <a:off x="0" y="0"/>
                          <a:ext cx="454025" cy="492125"/>
                          <a:chExt cx="454025" cy="492125"/>
                        </a:xfrm>
                      </wpg:grpSpPr>
                      <wps:wsp>
                        <wps:cNvPr id="87" name="Graphic 87"/>
                        <wps:cNvSpPr/>
                        <wps:spPr>
                          <a:xfrm>
                            <a:off x="118829" y="32939"/>
                            <a:ext cx="305435" cy="441325"/>
                          </a:xfrm>
                          <a:custGeom>
                            <a:avLst/>
                            <a:gdLst/>
                            <a:ahLst/>
                            <a:cxnLst/>
                            <a:rect l="l" t="t" r="r" b="b"/>
                            <a:pathLst>
                              <a:path w="305435" h="441325">
                                <a:moveTo>
                                  <a:pt x="27305" y="0"/>
                                </a:moveTo>
                                <a:lnTo>
                                  <a:pt x="27305" y="180244"/>
                                </a:lnTo>
                              </a:path>
                              <a:path w="305435" h="441325">
                                <a:moveTo>
                                  <a:pt x="186208" y="0"/>
                                </a:moveTo>
                                <a:lnTo>
                                  <a:pt x="186208" y="180244"/>
                                </a:lnTo>
                              </a:path>
                              <a:path w="305435" h="441325">
                                <a:moveTo>
                                  <a:pt x="0" y="260674"/>
                                </a:moveTo>
                                <a:lnTo>
                                  <a:pt x="0" y="440922"/>
                                </a:lnTo>
                              </a:path>
                              <a:path w="305435" h="441325">
                                <a:moveTo>
                                  <a:pt x="305037" y="260674"/>
                                </a:moveTo>
                                <a:lnTo>
                                  <a:pt x="305037" y="440922"/>
                                </a:lnTo>
                              </a:path>
                            </a:pathLst>
                          </a:custGeom>
                          <a:ln w="7430">
                            <a:solidFill>
                              <a:srgbClr val="000000"/>
                            </a:solidFill>
                            <a:prstDash val="solid"/>
                          </a:ln>
                        </wps:spPr>
                        <wps:bodyPr wrap="square" lIns="0" tIns="0" rIns="0" bIns="0" rtlCol="0">
                          <a:prstTxWarp prst="textNoShape">
                            <a:avLst/>
                          </a:prstTxWarp>
                          <a:noAutofit/>
                        </wps:bodyPr>
                      </wps:wsp>
                      <wps:wsp>
                        <wps:cNvPr id="88" name="Graphic 88"/>
                        <wps:cNvSpPr/>
                        <wps:spPr>
                          <a:xfrm>
                            <a:off x="18582" y="269571"/>
                            <a:ext cx="428625" cy="221615"/>
                          </a:xfrm>
                          <a:custGeom>
                            <a:avLst/>
                            <a:gdLst/>
                            <a:ahLst/>
                            <a:cxnLst/>
                            <a:rect l="l" t="t" r="r" b="b"/>
                            <a:pathLst>
                              <a:path w="428625" h="221615">
                                <a:moveTo>
                                  <a:pt x="0" y="149444"/>
                                </a:moveTo>
                                <a:lnTo>
                                  <a:pt x="15296" y="137735"/>
                                </a:lnTo>
                              </a:path>
                              <a:path w="428625" h="221615">
                                <a:moveTo>
                                  <a:pt x="15548" y="137427"/>
                                </a:moveTo>
                                <a:lnTo>
                                  <a:pt x="52588" y="221237"/>
                                </a:lnTo>
                              </a:path>
                              <a:path w="428625" h="221615">
                                <a:moveTo>
                                  <a:pt x="52588" y="221546"/>
                                </a:moveTo>
                                <a:lnTo>
                                  <a:pt x="93040" y="313"/>
                                </a:lnTo>
                              </a:path>
                              <a:path w="428625" h="221615">
                                <a:moveTo>
                                  <a:pt x="93040" y="0"/>
                                </a:moveTo>
                                <a:lnTo>
                                  <a:pt x="428417" y="0"/>
                                </a:lnTo>
                              </a:path>
                            </a:pathLst>
                          </a:custGeom>
                          <a:ln w="1761">
                            <a:solidFill>
                              <a:srgbClr val="000000"/>
                            </a:solidFill>
                            <a:prstDash val="solid"/>
                          </a:ln>
                        </wps:spPr>
                        <wps:bodyPr wrap="square" lIns="0" tIns="0" rIns="0" bIns="0" rtlCol="0">
                          <a:prstTxWarp prst="textNoShape">
                            <a:avLst/>
                          </a:prstTxWarp>
                          <a:noAutofit/>
                        </wps:bodyPr>
                      </wps:wsp>
                      <wps:wsp>
                        <wps:cNvPr id="89" name="Graphic 89"/>
                        <wps:cNvSpPr/>
                        <wps:spPr>
                          <a:xfrm>
                            <a:off x="11756" y="260330"/>
                            <a:ext cx="430530" cy="225425"/>
                          </a:xfrm>
                          <a:custGeom>
                            <a:avLst/>
                            <a:gdLst/>
                            <a:ahLst/>
                            <a:cxnLst/>
                            <a:rect l="l" t="t" r="r" b="b"/>
                            <a:pathLst>
                              <a:path w="430530" h="225425">
                                <a:moveTo>
                                  <a:pt x="429934" y="0"/>
                                </a:moveTo>
                                <a:lnTo>
                                  <a:pt x="91523" y="0"/>
                                </a:lnTo>
                                <a:lnTo>
                                  <a:pt x="53852" y="205520"/>
                                </a:lnTo>
                                <a:lnTo>
                                  <a:pt x="21111" y="135268"/>
                                </a:lnTo>
                                <a:lnTo>
                                  <a:pt x="0" y="150982"/>
                                </a:lnTo>
                                <a:lnTo>
                                  <a:pt x="2781" y="154988"/>
                                </a:lnTo>
                                <a:lnTo>
                                  <a:pt x="12767" y="146976"/>
                                </a:lnTo>
                                <a:lnTo>
                                  <a:pt x="50060" y="225240"/>
                                </a:lnTo>
                                <a:lnTo>
                                  <a:pt x="57518" y="225240"/>
                                </a:lnTo>
                                <a:lnTo>
                                  <a:pt x="97338" y="7701"/>
                                </a:lnTo>
                                <a:lnTo>
                                  <a:pt x="429934" y="7701"/>
                                </a:lnTo>
                                <a:lnTo>
                                  <a:pt x="429934" y="0"/>
                                </a:lnTo>
                                <a:close/>
                              </a:path>
                            </a:pathLst>
                          </a:custGeom>
                          <a:solidFill>
                            <a:srgbClr val="000000"/>
                          </a:solidFill>
                        </wps:spPr>
                        <wps:bodyPr wrap="square" lIns="0" tIns="0" rIns="0" bIns="0" rtlCol="0">
                          <a:prstTxWarp prst="textNoShape">
                            <a:avLst/>
                          </a:prstTxWarp>
                          <a:noAutofit/>
                        </wps:bodyPr>
                      </wps:wsp>
                      <wps:wsp>
                        <wps:cNvPr id="90" name="Graphic 90"/>
                        <wps:cNvSpPr/>
                        <wps:spPr>
                          <a:xfrm>
                            <a:off x="0" y="236600"/>
                            <a:ext cx="454025" cy="1270"/>
                          </a:xfrm>
                          <a:custGeom>
                            <a:avLst/>
                            <a:gdLst/>
                            <a:ahLst/>
                            <a:cxnLst/>
                            <a:rect l="l" t="t" r="r" b="b"/>
                            <a:pathLst>
                              <a:path w="454025" h="0">
                                <a:moveTo>
                                  <a:pt x="0" y="0"/>
                                </a:moveTo>
                                <a:lnTo>
                                  <a:pt x="453826" y="0"/>
                                </a:lnTo>
                              </a:path>
                            </a:pathLst>
                          </a:custGeom>
                          <a:ln w="7394">
                            <a:solidFill>
                              <a:srgbClr val="000000"/>
                            </a:solidFill>
                            <a:prstDash val="solid"/>
                          </a:ln>
                        </wps:spPr>
                        <wps:bodyPr wrap="square" lIns="0" tIns="0" rIns="0" bIns="0" rtlCol="0">
                          <a:prstTxWarp prst="textNoShape">
                            <a:avLst/>
                          </a:prstTxWarp>
                          <a:noAutofit/>
                        </wps:bodyPr>
                      </wps:wsp>
                      <wps:wsp>
                        <wps:cNvPr id="91" name="Textbox 91"/>
                        <wps:cNvSpPr txBox="1"/>
                        <wps:spPr>
                          <a:xfrm>
                            <a:off x="0" y="0"/>
                            <a:ext cx="454025" cy="492125"/>
                          </a:xfrm>
                          <a:prstGeom prst="rect">
                            <a:avLst/>
                          </a:prstGeom>
                        </wps:spPr>
                        <wps:txbx>
                          <w:txbxContent>
                            <w:p>
                              <w:pPr>
                                <w:spacing w:before="2"/>
                                <w:ind w:left="0" w:right="17" w:firstLine="0"/>
                                <w:jc w:val="center"/>
                                <w:rPr>
                                  <w:sz w:val="25"/>
                                </w:rPr>
                              </w:pPr>
                              <w:r>
                                <w:rPr>
                                  <w:rFonts w:ascii="Symbol" w:hAnsi="Symbol"/>
                                  <w:spacing w:val="-5"/>
                                  <w:sz w:val="25"/>
                                </w:rPr>
                                <w:t></w:t>
                              </w:r>
                              <w:r>
                                <w:rPr>
                                  <w:spacing w:val="-5"/>
                                  <w:sz w:val="25"/>
                                  <w:vertAlign w:val="subscript"/>
                                </w:rPr>
                                <w:t>1</w:t>
                              </w:r>
                            </w:p>
                          </w:txbxContent>
                        </wps:txbx>
                        <wps:bodyPr wrap="square" lIns="0" tIns="0" rIns="0" bIns="0" rtlCol="0">
                          <a:noAutofit/>
                        </wps:bodyPr>
                      </wps:wsp>
                      <wps:wsp>
                        <wps:cNvPr id="92" name="Textbox 92"/>
                        <wps:cNvSpPr txBox="1"/>
                        <wps:spPr>
                          <a:xfrm>
                            <a:off x="122562" y="270448"/>
                            <a:ext cx="297815" cy="203835"/>
                          </a:xfrm>
                          <a:prstGeom prst="rect">
                            <a:avLst/>
                          </a:prstGeom>
                        </wps:spPr>
                        <wps:txbx>
                          <w:txbxContent>
                            <w:p>
                              <w:pPr>
                                <w:spacing w:line="293" w:lineRule="exact" w:before="0"/>
                                <w:ind w:left="19" w:right="0" w:firstLine="0"/>
                                <w:jc w:val="left"/>
                                <w:rPr>
                                  <w:sz w:val="25"/>
                                </w:rPr>
                              </w:pPr>
                              <w:r>
                                <w:rPr>
                                  <w:rFonts w:ascii="Symbol" w:hAnsi="Symbol"/>
                                  <w:spacing w:val="-4"/>
                                  <w:sz w:val="25"/>
                                </w:rPr>
                                <w:t></w:t>
                              </w:r>
                              <w:r>
                                <w:rPr>
                                  <w:spacing w:val="-4"/>
                                  <w:sz w:val="25"/>
                                  <w:vertAlign w:val="subscript"/>
                                </w:rPr>
                                <w:t>2</w:t>
                              </w:r>
                              <w:r>
                                <w:rPr>
                                  <w:rFonts w:ascii="Symbol" w:hAnsi="Symbol"/>
                                  <w:spacing w:val="-4"/>
                                  <w:sz w:val="25"/>
                                  <w:vertAlign w:val="baseline"/>
                                </w:rPr>
                                <w:t></w:t>
                              </w:r>
                              <w:r>
                                <w:rPr>
                                  <w:spacing w:val="-4"/>
                                  <w:sz w:val="25"/>
                                  <w:vertAlign w:val="subscript"/>
                                </w:rPr>
                                <w:t>3</w:t>
                              </w:r>
                            </w:p>
                          </w:txbxContent>
                        </wps:txbx>
                        <wps:bodyPr wrap="square" lIns="0" tIns="0" rIns="0" bIns="0" rtlCol="0">
                          <a:noAutofit/>
                        </wps:bodyPr>
                      </wps:wsp>
                    </wpg:wgp>
                  </a:graphicData>
                </a:graphic>
              </wp:anchor>
            </w:drawing>
          </mc:Choice>
          <mc:Fallback>
            <w:pict>
              <v:group style="position:absolute;margin-left:280.424408pt;margin-top:2.048512pt;width:35.75pt;height:38.75pt;mso-position-horizontal-relative:page;mso-position-vertical-relative:paragraph;z-index:-18125312" id="docshapegroup40" coordorigin="5608,41" coordsize="715,775">
                <v:shape style="position:absolute;left:5795;top:92;width:481;height:695" id="docshape41" coordorigin="5796,93" coordsize="481,695" path="m5839,93l5839,377m6089,93l6089,377m5796,503l5796,787m6276,503l6276,787e" filled="false" stroked="true" strokeweight=".585054pt" strokecolor="#000000">
                  <v:path arrowok="t"/>
                  <v:stroke dashstyle="solid"/>
                </v:shape>
                <v:shape style="position:absolute;left:5637;top:465;width:675;height:349" id="docshape42" coordorigin="5638,465" coordsize="675,349" path="m5638,701l5662,682m5662,682l5721,814m5721,814l5784,466m5784,465l6312,465e" filled="false" stroked="true" strokeweight=".138697pt" strokecolor="#000000">
                  <v:path arrowok="t"/>
                  <v:stroke dashstyle="solid"/>
                </v:shape>
                <v:shape style="position:absolute;left:5627;top:450;width:678;height:355" id="docshape43" coordorigin="5627,451" coordsize="678,355" path="m6304,451l5771,451,5712,775,5660,664,5627,689,5631,695,5647,682,5706,806,5718,806,5780,463,6304,463,6304,451xe" filled="true" fillcolor="#000000" stroked="false">
                  <v:path arrowok="t"/>
                  <v:fill type="solid"/>
                </v:shape>
                <v:line style="position:absolute" from="5608,414" to="6323,414" stroked="true" strokeweight=".582282pt" strokecolor="#000000">
                  <v:stroke dashstyle="solid"/>
                </v:line>
                <v:shape style="position:absolute;left:5608;top:40;width:715;height:775" type="#_x0000_t202" id="docshape44" filled="false" stroked="false">
                  <v:textbox inset="0,0,0,0">
                    <w:txbxContent>
                      <w:p>
                        <w:pPr>
                          <w:spacing w:before="2"/>
                          <w:ind w:left="0" w:right="17" w:firstLine="0"/>
                          <w:jc w:val="center"/>
                          <w:rPr>
                            <w:sz w:val="25"/>
                          </w:rPr>
                        </w:pPr>
                        <w:r>
                          <w:rPr>
                            <w:rFonts w:ascii="Symbol" w:hAnsi="Symbol"/>
                            <w:spacing w:val="-5"/>
                            <w:sz w:val="25"/>
                          </w:rPr>
                          <w:t></w:t>
                        </w:r>
                        <w:r>
                          <w:rPr>
                            <w:spacing w:val="-5"/>
                            <w:sz w:val="25"/>
                            <w:vertAlign w:val="subscript"/>
                          </w:rPr>
                          <w:t>1</w:t>
                        </w:r>
                      </w:p>
                    </w:txbxContent>
                  </v:textbox>
                  <w10:wrap type="none"/>
                </v:shape>
                <v:shape style="position:absolute;left:5801;top:466;width:469;height:321" type="#_x0000_t202" id="docshape45" filled="false" stroked="false">
                  <v:textbox inset="0,0,0,0">
                    <w:txbxContent>
                      <w:p>
                        <w:pPr>
                          <w:spacing w:line="293" w:lineRule="exact" w:before="0"/>
                          <w:ind w:left="19" w:right="0" w:firstLine="0"/>
                          <w:jc w:val="left"/>
                          <w:rPr>
                            <w:sz w:val="25"/>
                          </w:rPr>
                        </w:pPr>
                        <w:r>
                          <w:rPr>
                            <w:rFonts w:ascii="Symbol" w:hAnsi="Symbol"/>
                            <w:spacing w:val="-4"/>
                            <w:sz w:val="25"/>
                          </w:rPr>
                          <w:t></w:t>
                        </w:r>
                        <w:r>
                          <w:rPr>
                            <w:spacing w:val="-4"/>
                            <w:sz w:val="25"/>
                            <w:vertAlign w:val="subscript"/>
                          </w:rPr>
                          <w:t>2</w:t>
                        </w:r>
                        <w:r>
                          <w:rPr>
                            <w:rFonts w:ascii="Symbol" w:hAnsi="Symbol"/>
                            <w:spacing w:val="-4"/>
                            <w:sz w:val="25"/>
                            <w:vertAlign w:val="baseline"/>
                          </w:rPr>
                          <w:t></w:t>
                        </w:r>
                        <w:r>
                          <w:rPr>
                            <w:spacing w:val="-4"/>
                            <w:sz w:val="25"/>
                            <w:vertAlign w:val="subscript"/>
                          </w:rPr>
                          <w:t>3</w:t>
                        </w:r>
                      </w:p>
                    </w:txbxContent>
                  </v:textbox>
                  <w10:wrap type="none"/>
                </v:shape>
                <w10:wrap type="none"/>
              </v:group>
            </w:pict>
          </mc:Fallback>
        </mc:AlternateContent>
      </w:r>
      <w:r>
        <w:rPr>
          <w:rFonts w:ascii="Symbol" w:hAnsi="Symbol"/>
          <w:position w:val="-15"/>
          <w:sz w:val="24"/>
        </w:rPr>
        <w:t></w:t>
      </w:r>
      <w:r>
        <w:rPr>
          <w:spacing w:val="40"/>
          <w:position w:val="-15"/>
          <w:sz w:val="24"/>
        </w:rPr>
        <w:t>  </w:t>
      </w:r>
      <w:r>
        <w:rPr>
          <w:rFonts w:ascii="Symbol" w:hAnsi="Symbol"/>
          <w:position w:val="-15"/>
          <w:sz w:val="24"/>
        </w:rPr>
        <w:t></w:t>
      </w:r>
      <w:r>
        <w:rPr>
          <w:spacing w:val="6"/>
          <w:position w:val="-15"/>
          <w:sz w:val="24"/>
        </w:rPr>
        <w:t> </w:t>
      </w:r>
      <w:r>
        <w:rPr>
          <w:position w:val="2"/>
          <w:sz w:val="24"/>
          <w:u w:val="single"/>
        </w:rPr>
        <w:tab/>
        <w:t>Volume</w:t>
      </w:r>
      <w:r>
        <w:rPr>
          <w:spacing w:val="14"/>
          <w:position w:val="2"/>
          <w:sz w:val="24"/>
          <w:u w:val="single"/>
        </w:rPr>
        <w:t> </w:t>
      </w:r>
      <w:r>
        <w:rPr>
          <w:rFonts w:ascii="Symbol" w:hAnsi="Symbol"/>
          <w:sz w:val="31"/>
          <w:u w:val="single"/>
        </w:rPr>
        <w:t></w:t>
      </w:r>
      <w:r>
        <w:rPr>
          <w:position w:val="2"/>
          <w:sz w:val="24"/>
          <w:u w:val="single"/>
        </w:rPr>
        <w:t>4</w:t>
      </w:r>
      <w:r>
        <w:rPr>
          <w:rFonts w:ascii="Symbol" w:hAnsi="Symbol"/>
          <w:position w:val="2"/>
          <w:sz w:val="25"/>
          <w:u w:val="single"/>
        </w:rPr>
        <w:t></w:t>
      </w:r>
      <w:r>
        <w:rPr>
          <w:spacing w:val="34"/>
          <w:position w:val="2"/>
          <w:sz w:val="25"/>
          <w:u w:val="single"/>
        </w:rPr>
        <w:t> </w:t>
      </w:r>
      <w:r>
        <w:rPr>
          <w:spacing w:val="-5"/>
          <w:position w:val="2"/>
          <w:sz w:val="24"/>
          <w:u w:val="single"/>
        </w:rPr>
        <w:t>3</w:t>
      </w:r>
      <w:r>
        <w:rPr>
          <w:rFonts w:ascii="Symbol" w:hAnsi="Symbol"/>
          <w:spacing w:val="-5"/>
          <w:sz w:val="31"/>
          <w:u w:val="single"/>
        </w:rPr>
        <w:t></w:t>
      </w:r>
      <w:r>
        <w:rPr>
          <w:sz w:val="31"/>
          <w:u w:val="single"/>
        </w:rPr>
        <w:tab/>
      </w:r>
      <w:r>
        <w:rPr>
          <w:sz w:val="31"/>
        </w:rPr>
        <w:t> </w:t>
      </w:r>
      <w:r>
        <w:rPr>
          <w:rFonts w:ascii="Symbol" w:hAnsi="Symbol"/>
          <w:position w:val="-15"/>
          <w:sz w:val="24"/>
        </w:rPr>
        <w:t></w:t>
      </w:r>
      <w:r>
        <w:rPr>
          <w:position w:val="-15"/>
          <w:sz w:val="24"/>
        </w:rPr>
        <w:tab/>
      </w:r>
      <w:r>
        <w:rPr>
          <w:spacing w:val="-2"/>
          <w:position w:val="-16"/>
          <w:sz w:val="24"/>
        </w:rPr>
        <w:t>(2.17)</w:t>
      </w:r>
    </w:p>
    <w:p>
      <w:pPr>
        <w:tabs>
          <w:tab w:pos="839" w:val="left" w:leader="none"/>
        </w:tabs>
        <w:spacing w:before="0"/>
        <w:ind w:left="445" w:right="0" w:firstLine="0"/>
        <w:jc w:val="left"/>
        <w:rPr>
          <w:sz w:val="14"/>
        </w:rPr>
      </w:pPr>
      <w:r>
        <w:rPr/>
        <mc:AlternateContent>
          <mc:Choice Requires="wps">
            <w:drawing>
              <wp:anchor distT="0" distB="0" distL="0" distR="0" allowOverlap="1" layoutInCell="1" locked="0" behindDoc="1" simplePos="0" relativeHeight="485190656">
                <wp:simplePos x="0" y="0"/>
                <wp:positionH relativeFrom="page">
                  <wp:posOffset>3283531</wp:posOffset>
                </wp:positionH>
                <wp:positionV relativeFrom="paragraph">
                  <wp:posOffset>34966</wp:posOffset>
                </wp:positionV>
                <wp:extent cx="27940" cy="87630"/>
                <wp:effectExtent l="0" t="0" r="0" b="0"/>
                <wp:wrapNone/>
                <wp:docPr id="93" name="Graphic 93"/>
                <wp:cNvGraphicFramePr>
                  <a:graphicFrameLocks/>
                </wp:cNvGraphicFramePr>
                <a:graphic>
                  <a:graphicData uri="http://schemas.microsoft.com/office/word/2010/wordprocessingShape">
                    <wps:wsp>
                      <wps:cNvPr id="93" name="Graphic 93"/>
                      <wps:cNvSpPr/>
                      <wps:spPr>
                        <a:xfrm>
                          <a:off x="0" y="0"/>
                          <a:ext cx="27940" cy="87630"/>
                        </a:xfrm>
                        <a:custGeom>
                          <a:avLst/>
                          <a:gdLst/>
                          <a:ahLst/>
                          <a:cxnLst/>
                          <a:rect l="l" t="t" r="r" b="b"/>
                          <a:pathLst>
                            <a:path w="27940" h="87630">
                              <a:moveTo>
                                <a:pt x="27684" y="0"/>
                              </a:moveTo>
                              <a:lnTo>
                                <a:pt x="0" y="87505"/>
                              </a:lnTo>
                            </a:path>
                          </a:pathLst>
                        </a:custGeom>
                        <a:ln w="341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25824" from="260.725705pt,2.753263pt" to="258.545807pt,9.643432pt" stroked="true" strokeweight=".26919pt" strokecolor="#000000">
                <v:stroke dashstyle="solid"/>
                <w10:wrap type="none"/>
              </v:line>
            </w:pict>
          </mc:Fallback>
        </mc:AlternateContent>
      </w:r>
      <w:r>
        <w:rPr>
          <w:rFonts w:ascii="Symbol" w:hAnsi="Symbol"/>
          <w:spacing w:val="-10"/>
          <w:position w:val="18"/>
          <w:sz w:val="14"/>
        </w:rPr>
        <w:t></w:t>
      </w:r>
      <w:r>
        <w:rPr>
          <w:position w:val="18"/>
          <w:sz w:val="14"/>
        </w:rPr>
        <w:tab/>
      </w:r>
      <w:r>
        <w:rPr>
          <w:rFonts w:ascii="Symbol" w:hAnsi="Symbol"/>
          <w:sz w:val="31"/>
        </w:rPr>
        <w:t></w:t>
      </w:r>
      <w:r>
        <w:rPr>
          <w:position w:val="2"/>
          <w:sz w:val="24"/>
        </w:rPr>
        <w:t>Largest</w:t>
      </w:r>
      <w:r>
        <w:rPr>
          <w:spacing w:val="-15"/>
          <w:position w:val="2"/>
          <w:sz w:val="24"/>
        </w:rPr>
        <w:t> </w:t>
      </w:r>
      <w:r>
        <w:rPr>
          <w:position w:val="2"/>
          <w:sz w:val="24"/>
        </w:rPr>
        <w:t>Cross</w:t>
      </w:r>
      <w:r>
        <w:rPr>
          <w:spacing w:val="-15"/>
          <w:position w:val="2"/>
          <w:sz w:val="24"/>
        </w:rPr>
        <w:t> </w:t>
      </w:r>
      <w:r>
        <w:rPr>
          <w:position w:val="2"/>
          <w:sz w:val="24"/>
        </w:rPr>
        <w:t>Section</w:t>
      </w:r>
      <w:r>
        <w:rPr>
          <w:spacing w:val="-15"/>
          <w:position w:val="2"/>
          <w:sz w:val="24"/>
        </w:rPr>
        <w:t> </w:t>
      </w:r>
      <w:r>
        <w:rPr>
          <w:position w:val="2"/>
          <w:sz w:val="24"/>
        </w:rPr>
        <w:t>Area/</w:t>
      </w:r>
      <w:r>
        <w:rPr>
          <w:rFonts w:ascii="Symbol" w:hAnsi="Symbol"/>
          <w:position w:val="2"/>
          <w:sz w:val="25"/>
        </w:rPr>
        <w:t></w:t>
      </w:r>
      <w:r>
        <w:rPr>
          <w:spacing w:val="-16"/>
          <w:position w:val="2"/>
          <w:sz w:val="25"/>
        </w:rPr>
        <w:t> </w:t>
      </w:r>
      <w:r>
        <w:rPr>
          <w:rFonts w:ascii="Symbol" w:hAnsi="Symbol"/>
          <w:sz w:val="31"/>
        </w:rPr>
        <w:t></w:t>
      </w:r>
      <w:r>
        <w:rPr>
          <w:position w:val="16"/>
          <w:sz w:val="14"/>
        </w:rPr>
        <w:t>3</w:t>
      </w:r>
      <w:r>
        <w:rPr>
          <w:spacing w:val="-8"/>
          <w:position w:val="16"/>
          <w:sz w:val="14"/>
        </w:rPr>
        <w:t> </w:t>
      </w:r>
      <w:r>
        <w:rPr>
          <w:spacing w:val="-10"/>
          <w:position w:val="16"/>
          <w:sz w:val="14"/>
        </w:rPr>
        <w:t>2</w:t>
      </w:r>
      <w:r>
        <w:rPr>
          <w:spacing w:val="40"/>
          <w:position w:val="16"/>
          <w:sz w:val="14"/>
        </w:rPr>
        <w:t> </w:t>
      </w:r>
    </w:p>
    <w:p>
      <w:pPr>
        <w:spacing w:after="0"/>
        <w:jc w:val="left"/>
        <w:rPr>
          <w:sz w:val="14"/>
        </w:rPr>
        <w:sectPr>
          <w:type w:val="continuous"/>
          <w:pgSz w:w="11910" w:h="16840"/>
          <w:pgMar w:header="0" w:footer="1055" w:top="1360" w:bottom="280" w:left="1220" w:right="1220"/>
        </w:sectPr>
      </w:pPr>
    </w:p>
    <w:p>
      <w:pPr>
        <w:pStyle w:val="BodyText"/>
        <w:spacing w:before="88"/>
        <w:ind w:left="220"/>
        <w:rPr>
          <w:sz w:val="13"/>
        </w:rPr>
      </w:pPr>
      <w:r>
        <w:rPr/>
        <w:t>This</w:t>
      </w:r>
      <w:r>
        <w:rPr>
          <w:spacing w:val="-3"/>
        </w:rPr>
        <w:t> </w:t>
      </w:r>
      <w:r>
        <w:rPr/>
        <w:t>ratio</w:t>
      </w:r>
      <w:r>
        <w:rPr>
          <w:spacing w:val="-1"/>
        </w:rPr>
        <w:t> </w:t>
      </w:r>
      <w:r>
        <w:rPr/>
        <w:t>attains</w:t>
      </w:r>
      <w:r>
        <w:rPr>
          <w:spacing w:val="-1"/>
        </w:rPr>
        <w:t> </w:t>
      </w:r>
      <w:r>
        <w:rPr/>
        <w:t>its</w:t>
      </w:r>
      <w:r>
        <w:rPr>
          <w:spacing w:val="-1"/>
        </w:rPr>
        <w:t> </w:t>
      </w:r>
      <w:r>
        <w:rPr/>
        <w:t>maximum</w:t>
      </w:r>
      <w:r>
        <w:rPr>
          <w:spacing w:val="-2"/>
        </w:rPr>
        <w:t> </w:t>
      </w:r>
      <w:r>
        <w:rPr/>
        <w:t>for</w:t>
      </w:r>
      <w:r>
        <w:rPr>
          <w:spacing w:val="-2"/>
        </w:rPr>
        <w:t> </w:t>
      </w:r>
      <w:r>
        <w:rPr/>
        <w:t>a</w:t>
      </w:r>
      <w:r>
        <w:rPr>
          <w:spacing w:val="-2"/>
        </w:rPr>
        <w:t> </w:t>
      </w:r>
      <w:r>
        <w:rPr/>
        <w:t>blob-like</w:t>
      </w:r>
      <w:r>
        <w:rPr>
          <w:spacing w:val="-2"/>
        </w:rPr>
        <w:t> </w:t>
      </w:r>
      <w:r>
        <w:rPr/>
        <w:t>structure</w:t>
      </w:r>
      <w:r>
        <w:rPr>
          <w:spacing w:val="-3"/>
        </w:rPr>
        <w:t> </w:t>
      </w:r>
      <w:r>
        <w:rPr/>
        <w:t>and</w:t>
      </w:r>
      <w:r>
        <w:rPr>
          <w:spacing w:val="-1"/>
        </w:rPr>
        <w:t> </w:t>
      </w:r>
      <w:r>
        <w:rPr/>
        <w:t>is</w:t>
      </w:r>
      <w:r>
        <w:rPr>
          <w:spacing w:val="-1"/>
        </w:rPr>
        <w:t> </w:t>
      </w:r>
      <w:r>
        <w:rPr/>
        <w:t>zero</w:t>
      </w:r>
      <w:r>
        <w:rPr>
          <w:spacing w:val="-1"/>
        </w:rPr>
        <w:t> </w:t>
      </w:r>
      <w:r>
        <w:rPr/>
        <w:t>whenever</w:t>
      </w:r>
      <w:r>
        <w:rPr>
          <w:spacing w:val="-28"/>
        </w:rPr>
        <w:t> </w:t>
      </w:r>
      <w:r>
        <w:rPr>
          <w:rFonts w:ascii="Symbol" w:hAnsi="Symbol"/>
          <w:sz w:val="25"/>
        </w:rPr>
        <w:t></w:t>
      </w:r>
      <w:r>
        <w:rPr>
          <w:position w:val="-5"/>
          <w:sz w:val="13"/>
        </w:rPr>
        <w:t>1</w:t>
      </w:r>
      <w:r>
        <w:rPr>
          <w:spacing w:val="49"/>
          <w:position w:val="-5"/>
          <w:sz w:val="13"/>
        </w:rPr>
        <w:t> </w:t>
      </w:r>
      <w:r>
        <w:rPr>
          <w:rFonts w:ascii="Symbol" w:hAnsi="Symbol"/>
          <w:sz w:val="23"/>
        </w:rPr>
        <w:t></w:t>
      </w:r>
      <w:r>
        <w:rPr>
          <w:spacing w:val="1"/>
          <w:sz w:val="23"/>
        </w:rPr>
        <w:t> </w:t>
      </w:r>
      <w:r>
        <w:rPr>
          <w:sz w:val="23"/>
        </w:rPr>
        <w:t>0</w:t>
      </w:r>
      <w:r>
        <w:rPr>
          <w:spacing w:val="-25"/>
          <w:sz w:val="23"/>
        </w:rPr>
        <w:t> </w:t>
      </w:r>
      <w:r>
        <w:rPr/>
        <w:t>,</w:t>
      </w:r>
      <w:r>
        <w:rPr>
          <w:spacing w:val="-1"/>
        </w:rPr>
        <w:t> </w:t>
      </w:r>
      <w:r>
        <w:rPr/>
        <w:t>or</w:t>
      </w:r>
      <w:r>
        <w:rPr>
          <w:spacing w:val="32"/>
        </w:rPr>
        <w:t> </w:t>
      </w:r>
      <w:r>
        <w:rPr>
          <w:rFonts w:ascii="Symbol" w:hAnsi="Symbol"/>
          <w:spacing w:val="-5"/>
        </w:rPr>
        <w:t></w:t>
      </w:r>
      <w:r>
        <w:rPr>
          <w:spacing w:val="-5"/>
          <w:position w:val="-5"/>
          <w:sz w:val="13"/>
        </w:rPr>
        <w:t>1</w:t>
      </w:r>
    </w:p>
    <w:p>
      <w:pPr>
        <w:pStyle w:val="BodyText"/>
        <w:spacing w:before="11"/>
        <w:rPr>
          <w:sz w:val="16"/>
        </w:rPr>
      </w:pPr>
    </w:p>
    <w:p>
      <w:pPr>
        <w:spacing w:after="0"/>
        <w:rPr>
          <w:sz w:val="16"/>
        </w:rPr>
        <w:sectPr>
          <w:pgSz w:w="11910" w:h="16840"/>
          <w:pgMar w:header="0" w:footer="1055" w:top="1320" w:bottom="1240" w:left="1220" w:right="1220"/>
        </w:sectPr>
      </w:pPr>
    </w:p>
    <w:p>
      <w:pPr>
        <w:spacing w:before="102"/>
        <w:ind w:left="220" w:right="0" w:firstLine="0"/>
        <w:jc w:val="left"/>
        <w:rPr>
          <w:sz w:val="13"/>
        </w:rPr>
      </w:pPr>
      <w:r>
        <w:rPr>
          <w:sz w:val="24"/>
        </w:rPr>
        <w:t>and</w:t>
      </w:r>
      <w:r>
        <w:rPr>
          <w:spacing w:val="72"/>
          <w:sz w:val="24"/>
        </w:rPr>
        <w:t> </w:t>
      </w:r>
      <w:r>
        <w:rPr>
          <w:rFonts w:ascii="Symbol" w:hAnsi="Symbol"/>
          <w:spacing w:val="-7"/>
          <w:sz w:val="25"/>
        </w:rPr>
        <w:t></w:t>
      </w:r>
      <w:r>
        <w:rPr>
          <w:spacing w:val="-7"/>
          <w:position w:val="-5"/>
          <w:sz w:val="13"/>
        </w:rPr>
        <w:t>2</w:t>
      </w:r>
    </w:p>
    <w:p>
      <w:pPr>
        <w:pStyle w:val="BodyText"/>
        <w:spacing w:before="102"/>
        <w:ind w:left="108"/>
        <w:rPr>
          <w:sz w:val="13"/>
        </w:rPr>
      </w:pPr>
      <w:r>
        <w:rPr/>
        <w:br w:type="column"/>
      </w:r>
      <w:r>
        <w:rPr/>
        <w:t>tend</w:t>
      </w:r>
      <w:r>
        <w:rPr>
          <w:spacing w:val="34"/>
        </w:rPr>
        <w:t> </w:t>
      </w:r>
      <w:r>
        <w:rPr/>
        <w:t>to</w:t>
      </w:r>
      <w:r>
        <w:rPr>
          <w:spacing w:val="36"/>
        </w:rPr>
        <w:t> </w:t>
      </w:r>
      <w:r>
        <w:rPr/>
        <w:t>vanish.</w:t>
      </w:r>
      <w:r>
        <w:rPr>
          <w:spacing w:val="36"/>
        </w:rPr>
        <w:t> </w:t>
      </w:r>
      <w:r>
        <w:rPr/>
        <w:t>Also,</w:t>
      </w:r>
      <w:r>
        <w:rPr>
          <w:spacing w:val="70"/>
        </w:rPr>
        <w:t> </w:t>
      </w:r>
      <w:r>
        <w:rPr>
          <w:rFonts w:ascii="Symbol" w:hAnsi="Symbol"/>
          <w:spacing w:val="-16"/>
          <w:sz w:val="25"/>
        </w:rPr>
        <w:t></w:t>
      </w:r>
      <w:r>
        <w:rPr>
          <w:spacing w:val="-16"/>
          <w:position w:val="-5"/>
          <w:sz w:val="13"/>
        </w:rPr>
        <w:t>1</w:t>
      </w:r>
    </w:p>
    <w:p>
      <w:pPr>
        <w:pStyle w:val="BodyText"/>
        <w:spacing w:before="102"/>
        <w:ind w:left="93"/>
      </w:pPr>
      <w:r>
        <w:rPr/>
        <w:br w:type="column"/>
      </w:r>
      <w:r>
        <w:rPr>
          <w:rFonts w:ascii="Symbol" w:hAnsi="Symbol"/>
          <w:sz w:val="25"/>
        </w:rPr>
        <w:t></w:t>
      </w:r>
      <w:r>
        <w:rPr>
          <w:position w:val="-5"/>
          <w:sz w:val="13"/>
        </w:rPr>
        <w:t>2</w:t>
      </w:r>
      <w:r>
        <w:rPr>
          <w:spacing w:val="39"/>
          <w:position w:val="-5"/>
          <w:sz w:val="13"/>
        </w:rPr>
        <w:t> </w:t>
      </w:r>
      <w:r>
        <w:rPr/>
        <w:t>remains</w:t>
      </w:r>
      <w:r>
        <w:rPr>
          <w:spacing w:val="35"/>
        </w:rPr>
        <w:t> </w:t>
      </w:r>
      <w:r>
        <w:rPr/>
        <w:t>bounded</w:t>
      </w:r>
      <w:r>
        <w:rPr>
          <w:spacing w:val="37"/>
        </w:rPr>
        <w:t> </w:t>
      </w:r>
      <w:r>
        <w:rPr/>
        <w:t>even</w:t>
      </w:r>
      <w:r>
        <w:rPr>
          <w:spacing w:val="34"/>
        </w:rPr>
        <w:t> </w:t>
      </w:r>
      <w:r>
        <w:rPr/>
        <w:t>when</w:t>
      </w:r>
      <w:r>
        <w:rPr>
          <w:spacing w:val="34"/>
        </w:rPr>
        <w:t> </w:t>
      </w:r>
      <w:r>
        <w:rPr/>
        <w:t>the</w:t>
      </w:r>
      <w:r>
        <w:rPr>
          <w:spacing w:val="35"/>
        </w:rPr>
        <w:t> </w:t>
      </w:r>
      <w:r>
        <w:rPr/>
        <w:t>second</w:t>
      </w:r>
      <w:r>
        <w:rPr>
          <w:spacing w:val="34"/>
        </w:rPr>
        <w:t> </w:t>
      </w:r>
      <w:r>
        <w:rPr/>
        <w:t>eigenvalue</w:t>
      </w:r>
      <w:r>
        <w:rPr>
          <w:spacing w:val="35"/>
        </w:rPr>
        <w:t> </w:t>
      </w:r>
      <w:r>
        <w:rPr>
          <w:spacing w:val="-5"/>
        </w:rPr>
        <w:t>is</w:t>
      </w:r>
    </w:p>
    <w:p>
      <w:pPr>
        <w:spacing w:after="0"/>
        <w:sectPr>
          <w:type w:val="continuous"/>
          <w:pgSz w:w="11910" w:h="16840"/>
          <w:pgMar w:header="0" w:footer="1055" w:top="1360" w:bottom="280" w:left="1220" w:right="1220"/>
          <w:cols w:num="3" w:equalWidth="0">
            <w:col w:w="902" w:space="40"/>
            <w:col w:w="2508" w:space="39"/>
            <w:col w:w="5981"/>
          </w:cols>
        </w:sectPr>
      </w:pPr>
    </w:p>
    <w:p>
      <w:pPr>
        <w:pStyle w:val="BodyText"/>
        <w:spacing w:before="26"/>
      </w:pPr>
    </w:p>
    <w:p>
      <w:pPr>
        <w:pStyle w:val="BodyText"/>
        <w:ind w:left="220"/>
      </w:pPr>
      <w:r>
        <w:rPr/>
        <mc:AlternateContent>
          <mc:Choice Requires="wps">
            <w:drawing>
              <wp:anchor distT="0" distB="0" distL="0" distR="0" allowOverlap="1" layoutInCell="1" locked="0" behindDoc="0" simplePos="0" relativeHeight="15758336">
                <wp:simplePos x="0" y="0"/>
                <wp:positionH relativeFrom="page">
                  <wp:posOffset>2989153</wp:posOffset>
                </wp:positionH>
                <wp:positionV relativeFrom="paragraph">
                  <wp:posOffset>-364394</wp:posOffset>
                </wp:positionV>
                <wp:extent cx="50165" cy="154305"/>
                <wp:effectExtent l="0" t="0" r="0" b="0"/>
                <wp:wrapNone/>
                <wp:docPr id="94" name="Graphic 94"/>
                <wp:cNvGraphicFramePr>
                  <a:graphicFrameLocks/>
                </wp:cNvGraphicFramePr>
                <a:graphic>
                  <a:graphicData uri="http://schemas.microsoft.com/office/word/2010/wordprocessingShape">
                    <wps:wsp>
                      <wps:cNvPr id="94" name="Graphic 94"/>
                      <wps:cNvSpPr/>
                      <wps:spPr>
                        <a:xfrm>
                          <a:off x="0" y="0"/>
                          <a:ext cx="50165" cy="154305"/>
                        </a:xfrm>
                        <a:custGeom>
                          <a:avLst/>
                          <a:gdLst/>
                          <a:ahLst/>
                          <a:cxnLst/>
                          <a:rect l="l" t="t" r="r" b="b"/>
                          <a:pathLst>
                            <a:path w="50165" h="154305">
                              <a:moveTo>
                                <a:pt x="50124" y="0"/>
                              </a:moveTo>
                              <a:lnTo>
                                <a:pt x="0" y="153912"/>
                              </a:lnTo>
                            </a:path>
                          </a:pathLst>
                        </a:custGeom>
                        <a:ln w="759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8336" from="239.313225pt,-28.692495pt" to="235.366425pt,-16.573379pt" stroked="true" strokeweight=".597743pt" strokecolor="#000000">
                <v:stroke dashstyle="solid"/>
                <w10:wrap type="none"/>
              </v:line>
            </w:pict>
          </mc:Fallback>
        </mc:AlternateContent>
      </w:r>
      <w:r>
        <w:rPr/>
        <w:t>very</w:t>
      </w:r>
      <w:r>
        <w:rPr>
          <w:spacing w:val="-6"/>
        </w:rPr>
        <w:t> </w:t>
      </w:r>
      <w:r>
        <w:rPr/>
        <w:t>small since</w:t>
      </w:r>
      <w:r>
        <w:rPr>
          <w:spacing w:val="-2"/>
        </w:rPr>
        <w:t> </w:t>
      </w:r>
      <w:r>
        <w:rPr/>
        <w:t>its</w:t>
      </w:r>
      <w:r>
        <w:rPr>
          <w:spacing w:val="-1"/>
        </w:rPr>
        <w:t> </w:t>
      </w:r>
      <w:r>
        <w:rPr/>
        <w:t>magnitude</w:t>
      </w:r>
      <w:r>
        <w:rPr>
          <w:spacing w:val="-1"/>
        </w:rPr>
        <w:t> </w:t>
      </w:r>
      <w:r>
        <w:rPr/>
        <w:t>is</w:t>
      </w:r>
      <w:r>
        <w:rPr>
          <w:spacing w:val="-1"/>
        </w:rPr>
        <w:t> </w:t>
      </w:r>
      <w:r>
        <w:rPr/>
        <w:t>always larger</w:t>
      </w:r>
      <w:r>
        <w:rPr>
          <w:spacing w:val="-1"/>
        </w:rPr>
        <w:t> </w:t>
      </w:r>
      <w:r>
        <w:rPr/>
        <w:t>than</w:t>
      </w:r>
      <w:r>
        <w:rPr>
          <w:spacing w:val="-1"/>
        </w:rPr>
        <w:t> </w:t>
      </w:r>
      <w:r>
        <w:rPr/>
        <w:t>the first</w:t>
      </w:r>
      <w:r>
        <w:rPr>
          <w:spacing w:val="1"/>
        </w:rPr>
        <w:t> </w:t>
      </w:r>
      <w:r>
        <w:rPr/>
        <w:t>(Frangi</w:t>
      </w:r>
      <w:r>
        <w:rPr>
          <w:spacing w:val="1"/>
        </w:rPr>
        <w:t> </w:t>
      </w:r>
      <w:r>
        <w:rPr>
          <w:i/>
        </w:rPr>
        <w:t>et</w:t>
      </w:r>
      <w:r>
        <w:rPr>
          <w:i/>
          <w:spacing w:val="-1"/>
        </w:rPr>
        <w:t> </w:t>
      </w:r>
      <w:r>
        <w:rPr>
          <w:i/>
        </w:rPr>
        <w:t>al.</w:t>
      </w:r>
      <w:r>
        <w:rPr/>
        <w:t>,</w:t>
      </w:r>
      <w:r>
        <w:rPr>
          <w:spacing w:val="2"/>
        </w:rPr>
        <w:t> </w:t>
      </w:r>
      <w:r>
        <w:rPr>
          <w:spacing w:val="-2"/>
        </w:rPr>
        <w:t>1998).</w:t>
      </w:r>
    </w:p>
    <w:p>
      <w:pPr>
        <w:pStyle w:val="BodyText"/>
        <w:spacing w:before="175"/>
      </w:pPr>
    </w:p>
    <w:p>
      <w:pPr>
        <w:pStyle w:val="BodyText"/>
        <w:spacing w:line="544" w:lineRule="auto"/>
        <w:ind w:left="220" w:right="214"/>
      </w:pPr>
      <w:r>
        <w:rPr/>
        <w:t>The</w:t>
      </w:r>
      <w:r>
        <w:rPr>
          <w:spacing w:val="30"/>
        </w:rPr>
        <w:t> </w:t>
      </w:r>
      <w:r>
        <w:rPr/>
        <w:t>second</w:t>
      </w:r>
      <w:r>
        <w:rPr>
          <w:spacing w:val="33"/>
        </w:rPr>
        <w:t> </w:t>
      </w:r>
      <w:r>
        <w:rPr/>
        <w:t>ratio,</w:t>
      </w:r>
      <w:r>
        <w:rPr>
          <w:spacing w:val="-29"/>
        </w:rPr>
        <w:t> </w:t>
      </w:r>
      <w:r>
        <w:rPr>
          <w:rFonts w:ascii="Symbol" w:hAnsi="Symbol"/>
          <w:sz w:val="23"/>
        </w:rPr>
        <w:t></w:t>
      </w:r>
      <w:r>
        <w:rPr>
          <w:rFonts w:ascii="Symbol" w:hAnsi="Symbol"/>
          <w:sz w:val="23"/>
          <w:vertAlign w:val="subscript"/>
        </w:rPr>
        <w:t></w:t>
      </w:r>
      <w:r>
        <w:rPr>
          <w:spacing w:val="-1"/>
          <w:sz w:val="23"/>
          <w:vertAlign w:val="baseline"/>
        </w:rPr>
        <w:t> </w:t>
      </w:r>
      <w:r>
        <w:rPr>
          <w:vertAlign w:val="baseline"/>
        </w:rPr>
        <w:t>,</w:t>
      </w:r>
      <w:r>
        <w:rPr>
          <w:spacing w:val="31"/>
          <w:vertAlign w:val="baseline"/>
        </w:rPr>
        <w:t> </w:t>
      </w:r>
      <w:r>
        <w:rPr>
          <w:vertAlign w:val="baseline"/>
        </w:rPr>
        <w:t>refers</w:t>
      </w:r>
      <w:r>
        <w:rPr>
          <w:spacing w:val="30"/>
          <w:vertAlign w:val="baseline"/>
        </w:rPr>
        <w:t> </w:t>
      </w:r>
      <w:r>
        <w:rPr>
          <w:vertAlign w:val="baseline"/>
        </w:rPr>
        <w:t>to</w:t>
      </w:r>
      <w:r>
        <w:rPr>
          <w:spacing w:val="31"/>
          <w:vertAlign w:val="baseline"/>
        </w:rPr>
        <w:t> </w:t>
      </w:r>
      <w:r>
        <w:rPr>
          <w:vertAlign w:val="baseline"/>
        </w:rPr>
        <w:t>the</w:t>
      </w:r>
      <w:r>
        <w:rPr>
          <w:spacing w:val="31"/>
          <w:vertAlign w:val="baseline"/>
        </w:rPr>
        <w:t> </w:t>
      </w:r>
      <w:r>
        <w:rPr>
          <w:vertAlign w:val="baseline"/>
        </w:rPr>
        <w:t>largest</w:t>
      </w:r>
      <w:r>
        <w:rPr>
          <w:spacing w:val="32"/>
          <w:vertAlign w:val="baseline"/>
        </w:rPr>
        <w:t> </w:t>
      </w:r>
      <w:r>
        <w:rPr>
          <w:vertAlign w:val="baseline"/>
        </w:rPr>
        <w:t>area</w:t>
      </w:r>
      <w:r>
        <w:rPr>
          <w:spacing w:val="30"/>
          <w:vertAlign w:val="baseline"/>
        </w:rPr>
        <w:t> </w:t>
      </w:r>
      <w:r>
        <w:rPr>
          <w:vertAlign w:val="baseline"/>
        </w:rPr>
        <w:t>cross</w:t>
      </w:r>
      <w:r>
        <w:rPr>
          <w:spacing w:val="31"/>
          <w:vertAlign w:val="baseline"/>
        </w:rPr>
        <w:t> </w:t>
      </w:r>
      <w:r>
        <w:rPr>
          <w:vertAlign w:val="baseline"/>
        </w:rPr>
        <w:t>section</w:t>
      </w:r>
      <w:r>
        <w:rPr>
          <w:spacing w:val="31"/>
          <w:vertAlign w:val="baseline"/>
        </w:rPr>
        <w:t> </w:t>
      </w:r>
      <w:r>
        <w:rPr>
          <w:vertAlign w:val="baseline"/>
        </w:rPr>
        <w:t>of</w:t>
      </w:r>
      <w:r>
        <w:rPr>
          <w:spacing w:val="30"/>
          <w:vertAlign w:val="baseline"/>
        </w:rPr>
        <w:t> </w:t>
      </w:r>
      <w:r>
        <w:rPr>
          <w:vertAlign w:val="baseline"/>
        </w:rPr>
        <w:t>the</w:t>
      </w:r>
      <w:r>
        <w:rPr>
          <w:spacing w:val="36"/>
          <w:vertAlign w:val="baseline"/>
        </w:rPr>
        <w:t> </w:t>
      </w:r>
      <w:r>
        <w:rPr>
          <w:vertAlign w:val="baseline"/>
        </w:rPr>
        <w:t>ellipsoid</w:t>
      </w:r>
      <w:r>
        <w:rPr>
          <w:spacing w:val="32"/>
          <w:vertAlign w:val="baseline"/>
        </w:rPr>
        <w:t> </w:t>
      </w:r>
      <w:r>
        <w:rPr>
          <w:vertAlign w:val="baseline"/>
        </w:rPr>
        <w:t>(in</w:t>
      </w:r>
      <w:r>
        <w:rPr>
          <w:spacing w:val="31"/>
          <w:vertAlign w:val="baseline"/>
        </w:rPr>
        <w:t> </w:t>
      </w:r>
      <w:r>
        <w:rPr>
          <w:vertAlign w:val="baseline"/>
        </w:rPr>
        <w:t>the</w:t>
      </w:r>
      <w:r>
        <w:rPr>
          <w:spacing w:val="30"/>
          <w:vertAlign w:val="baseline"/>
        </w:rPr>
        <w:t> </w:t>
      </w:r>
      <w:r>
        <w:rPr>
          <w:vertAlign w:val="baseline"/>
        </w:rPr>
        <w:t>plane orthogonal</w:t>
      </w:r>
      <w:r>
        <w:rPr>
          <w:spacing w:val="-10"/>
          <w:vertAlign w:val="baseline"/>
        </w:rPr>
        <w:t> </w:t>
      </w:r>
      <w:r>
        <w:rPr>
          <w:vertAlign w:val="baseline"/>
        </w:rPr>
        <w:t>to</w:t>
      </w:r>
      <w:r>
        <w:rPr>
          <w:spacing w:val="20"/>
          <w:vertAlign w:val="baseline"/>
        </w:rPr>
        <w:t> </w:t>
      </w:r>
      <w:r>
        <w:rPr>
          <w:i/>
          <w:sz w:val="23"/>
          <w:vertAlign w:val="baseline"/>
        </w:rPr>
        <w:t>u</w:t>
      </w:r>
      <w:r>
        <w:rPr>
          <w:position w:val="1"/>
          <w:sz w:val="23"/>
          <w:vertAlign w:val="baseline"/>
        </w:rPr>
        <w:t>ˆ</w:t>
      </w:r>
      <w:r>
        <w:rPr>
          <w:position w:val="1"/>
          <w:sz w:val="23"/>
          <w:vertAlign w:val="subscript"/>
        </w:rPr>
        <w:t>1</w:t>
      </w:r>
      <w:r>
        <w:rPr>
          <w:spacing w:val="-24"/>
          <w:position w:val="1"/>
          <w:sz w:val="23"/>
          <w:vertAlign w:val="baseline"/>
        </w:rPr>
        <w:t> </w:t>
      </w:r>
      <w:r>
        <w:rPr>
          <w:vertAlign w:val="baseline"/>
        </w:rPr>
        <w:t>)</w:t>
      </w:r>
      <w:r>
        <w:rPr>
          <w:spacing w:val="-6"/>
          <w:vertAlign w:val="baseline"/>
        </w:rPr>
        <w:t> </w:t>
      </w:r>
      <w:r>
        <w:rPr>
          <w:vertAlign w:val="baseline"/>
        </w:rPr>
        <w:t>and</w:t>
      </w:r>
      <w:r>
        <w:rPr>
          <w:spacing w:val="-6"/>
          <w:vertAlign w:val="baseline"/>
        </w:rPr>
        <w:t> </w:t>
      </w:r>
      <w:r>
        <w:rPr>
          <w:vertAlign w:val="baseline"/>
        </w:rPr>
        <w:t>accounts</w:t>
      </w:r>
      <w:r>
        <w:rPr>
          <w:spacing w:val="-6"/>
          <w:vertAlign w:val="baseline"/>
        </w:rPr>
        <w:t> </w:t>
      </w:r>
      <w:r>
        <w:rPr>
          <w:vertAlign w:val="baseline"/>
        </w:rPr>
        <w:t>for</w:t>
      </w:r>
      <w:r>
        <w:rPr>
          <w:spacing w:val="-7"/>
          <w:vertAlign w:val="baseline"/>
        </w:rPr>
        <w:t> </w:t>
      </w:r>
      <w:r>
        <w:rPr>
          <w:vertAlign w:val="baseline"/>
        </w:rPr>
        <w:t>the</w:t>
      </w:r>
      <w:r>
        <w:rPr>
          <w:spacing w:val="-7"/>
          <w:vertAlign w:val="baseline"/>
        </w:rPr>
        <w:t> </w:t>
      </w:r>
      <w:r>
        <w:rPr>
          <w:vertAlign w:val="baseline"/>
        </w:rPr>
        <w:t>aspect</w:t>
      </w:r>
      <w:r>
        <w:rPr>
          <w:spacing w:val="-6"/>
          <w:vertAlign w:val="baseline"/>
        </w:rPr>
        <w:t> </w:t>
      </w:r>
      <w:r>
        <w:rPr>
          <w:vertAlign w:val="baseline"/>
        </w:rPr>
        <w:t>ratio</w:t>
      </w:r>
      <w:r>
        <w:rPr>
          <w:spacing w:val="-6"/>
          <w:vertAlign w:val="baseline"/>
        </w:rPr>
        <w:t> </w:t>
      </w:r>
      <w:r>
        <w:rPr>
          <w:vertAlign w:val="baseline"/>
        </w:rPr>
        <w:t>of</w:t>
      </w:r>
      <w:r>
        <w:rPr>
          <w:spacing w:val="-5"/>
          <w:vertAlign w:val="baseline"/>
        </w:rPr>
        <w:t> </w:t>
      </w:r>
      <w:r>
        <w:rPr>
          <w:vertAlign w:val="baseline"/>
        </w:rPr>
        <w:t>the</w:t>
      </w:r>
      <w:r>
        <w:rPr>
          <w:spacing w:val="-7"/>
          <w:vertAlign w:val="baseline"/>
        </w:rPr>
        <w:t> </w:t>
      </w:r>
      <w:r>
        <w:rPr>
          <w:vertAlign w:val="baseline"/>
        </w:rPr>
        <w:t>two</w:t>
      </w:r>
      <w:r>
        <w:rPr>
          <w:spacing w:val="-6"/>
          <w:vertAlign w:val="baseline"/>
        </w:rPr>
        <w:t> </w:t>
      </w:r>
      <w:r>
        <w:rPr>
          <w:vertAlign w:val="baseline"/>
        </w:rPr>
        <w:t>largest</w:t>
      </w:r>
      <w:r>
        <w:rPr>
          <w:spacing w:val="-6"/>
          <w:vertAlign w:val="baseline"/>
        </w:rPr>
        <w:t> </w:t>
      </w:r>
      <w:r>
        <w:rPr>
          <w:vertAlign w:val="baseline"/>
        </w:rPr>
        <w:t>second</w:t>
      </w:r>
      <w:r>
        <w:rPr>
          <w:spacing w:val="-6"/>
          <w:vertAlign w:val="baseline"/>
        </w:rPr>
        <w:t> </w:t>
      </w:r>
      <w:r>
        <w:rPr>
          <w:vertAlign w:val="baseline"/>
        </w:rPr>
        <w:t>order</w:t>
      </w:r>
      <w:r>
        <w:rPr>
          <w:spacing w:val="-6"/>
          <w:vertAlign w:val="baseline"/>
        </w:rPr>
        <w:t> </w:t>
      </w:r>
      <w:r>
        <w:rPr>
          <w:spacing w:val="-2"/>
          <w:vertAlign w:val="baseline"/>
        </w:rPr>
        <w:t>derivatives.</w:t>
      </w:r>
    </w:p>
    <w:p>
      <w:pPr>
        <w:pStyle w:val="BodyText"/>
        <w:spacing w:line="480" w:lineRule="auto"/>
        <w:ind w:left="220" w:right="214"/>
      </w:pPr>
      <w:r>
        <w:rPr/>
        <w:t>This ratio is essential for distinguishing between plate-like and line-like structures since only in the latter case it will be zero(Frangi </w:t>
      </w:r>
      <w:r>
        <w:rPr>
          <w:i/>
        </w:rPr>
        <w:t>et al.</w:t>
      </w:r>
      <w:r>
        <w:rPr/>
        <w:t>, 1998),</w:t>
      </w:r>
    </w:p>
    <w:p>
      <w:pPr>
        <w:spacing w:after="0" w:line="480" w:lineRule="auto"/>
        <w:sectPr>
          <w:type w:val="continuous"/>
          <w:pgSz w:w="11910" w:h="16840"/>
          <w:pgMar w:header="0" w:footer="1055" w:top="1360" w:bottom="280" w:left="1220" w:right="1220"/>
        </w:sectPr>
      </w:pPr>
    </w:p>
    <w:p>
      <w:pPr>
        <w:pStyle w:val="BodyText"/>
        <w:tabs>
          <w:tab w:pos="644" w:val="left" w:leader="none"/>
        </w:tabs>
        <w:spacing w:line="395" w:lineRule="exact" w:before="120"/>
        <w:ind w:left="250"/>
        <w:rPr>
          <w:rFonts w:ascii="Symbol" w:hAnsi="Symbol"/>
          <w:sz w:val="25"/>
        </w:rPr>
      </w:pPr>
      <w:r>
        <w:rPr/>
        <mc:AlternateContent>
          <mc:Choice Requires="wps">
            <w:drawing>
              <wp:anchor distT="0" distB="0" distL="0" distR="0" allowOverlap="1" layoutInCell="1" locked="0" behindDoc="1" simplePos="0" relativeHeight="485192192">
                <wp:simplePos x="0" y="0"/>
                <wp:positionH relativeFrom="page">
                  <wp:posOffset>3113018</wp:posOffset>
                </wp:positionH>
                <wp:positionV relativeFrom="paragraph">
                  <wp:posOffset>135433</wp:posOffset>
                </wp:positionV>
                <wp:extent cx="57785" cy="179705"/>
                <wp:effectExtent l="0" t="0" r="0" b="0"/>
                <wp:wrapNone/>
                <wp:docPr id="95" name="Graphic 95"/>
                <wp:cNvGraphicFramePr>
                  <a:graphicFrameLocks/>
                </wp:cNvGraphicFramePr>
                <a:graphic>
                  <a:graphicData uri="http://schemas.microsoft.com/office/word/2010/wordprocessingShape">
                    <wps:wsp>
                      <wps:cNvPr id="95" name="Graphic 95"/>
                      <wps:cNvSpPr/>
                      <wps:spPr>
                        <a:xfrm>
                          <a:off x="0" y="0"/>
                          <a:ext cx="57785" cy="179705"/>
                        </a:xfrm>
                        <a:custGeom>
                          <a:avLst/>
                          <a:gdLst/>
                          <a:ahLst/>
                          <a:cxnLst/>
                          <a:rect l="l" t="t" r="r" b="b"/>
                          <a:pathLst>
                            <a:path w="57785" h="179705">
                              <a:moveTo>
                                <a:pt x="57605" y="0"/>
                              </a:moveTo>
                              <a:lnTo>
                                <a:pt x="0" y="179551"/>
                              </a:lnTo>
                            </a:path>
                          </a:pathLst>
                        </a:custGeom>
                        <a:ln w="342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24288" from="249.655388pt,10.664022pt" to="245.119553pt,24.801932pt" stroked="true" strokeweight=".269412pt" strokecolor="#000000">
                <v:stroke dashstyle="solid"/>
                <w10:wrap type="none"/>
              </v:line>
            </w:pict>
          </mc:Fallback>
        </mc:AlternateContent>
      </w:r>
      <w:r>
        <w:rPr>
          <w:rFonts w:ascii="Symbol" w:hAnsi="Symbol"/>
          <w:spacing w:val="-10"/>
          <w:position w:val="-15"/>
        </w:rPr>
        <w:t></w:t>
      </w:r>
      <w:r>
        <w:rPr>
          <w:position w:val="-15"/>
        </w:rPr>
        <w:tab/>
      </w:r>
      <w:r>
        <w:rPr>
          <w:rFonts w:ascii="Symbol" w:hAnsi="Symbol"/>
          <w:position w:val="-15"/>
        </w:rPr>
        <w:t></w:t>
      </w:r>
      <w:r>
        <w:rPr>
          <w:spacing w:val="8"/>
          <w:position w:val="-15"/>
        </w:rPr>
        <w:t> </w:t>
      </w:r>
      <w:r>
        <w:rPr>
          <w:rFonts w:ascii="Symbol" w:hAnsi="Symbol"/>
          <w:sz w:val="31"/>
          <w:u w:val="single"/>
        </w:rPr>
        <w:t></w:t>
      </w:r>
      <w:r>
        <w:rPr>
          <w:position w:val="2"/>
          <w:u w:val="single"/>
        </w:rPr>
        <w:t>Largest</w:t>
      </w:r>
      <w:r>
        <w:rPr>
          <w:spacing w:val="-6"/>
          <w:position w:val="2"/>
          <w:u w:val="single"/>
        </w:rPr>
        <w:t> </w:t>
      </w:r>
      <w:r>
        <w:rPr>
          <w:position w:val="2"/>
          <w:u w:val="single"/>
        </w:rPr>
        <w:t>Cross</w:t>
      </w:r>
      <w:r>
        <w:rPr>
          <w:spacing w:val="-5"/>
          <w:position w:val="2"/>
          <w:u w:val="single"/>
        </w:rPr>
        <w:t> </w:t>
      </w:r>
      <w:r>
        <w:rPr>
          <w:position w:val="2"/>
          <w:u w:val="single"/>
        </w:rPr>
        <w:t>Section</w:t>
      </w:r>
      <w:r>
        <w:rPr>
          <w:spacing w:val="-6"/>
          <w:position w:val="2"/>
          <w:u w:val="single"/>
        </w:rPr>
        <w:t> </w:t>
      </w:r>
      <w:r>
        <w:rPr>
          <w:position w:val="2"/>
          <w:u w:val="single"/>
        </w:rPr>
        <w:t>Area</w:t>
      </w:r>
      <w:r>
        <w:rPr>
          <w:rFonts w:ascii="Symbol" w:hAnsi="Symbol"/>
          <w:sz w:val="31"/>
          <w:u w:val="single"/>
        </w:rPr>
        <w:t></w:t>
      </w:r>
      <w:r>
        <w:rPr>
          <w:spacing w:val="13"/>
          <w:sz w:val="31"/>
          <w:u w:val="single"/>
        </w:rPr>
        <w:t> </w:t>
      </w:r>
      <w:r>
        <w:rPr>
          <w:rFonts w:ascii="Symbol" w:hAnsi="Symbol"/>
          <w:spacing w:val="-10"/>
          <w:position w:val="2"/>
          <w:sz w:val="25"/>
          <w:u w:val="single"/>
        </w:rPr>
        <w:t></w:t>
      </w:r>
    </w:p>
    <w:p>
      <w:pPr>
        <w:spacing w:line="240" w:lineRule="auto" w:before="58"/>
        <w:rPr>
          <w:rFonts w:ascii="Symbol" w:hAnsi="Symbol"/>
          <w:sz w:val="24"/>
        </w:rPr>
      </w:pPr>
      <w:r>
        <w:rPr/>
        <w:br w:type="column"/>
      </w:r>
      <w:r>
        <w:rPr>
          <w:rFonts w:ascii="Symbol" w:hAnsi="Symbol"/>
          <w:sz w:val="24"/>
        </w:rPr>
      </w:r>
    </w:p>
    <w:p>
      <w:pPr>
        <w:pStyle w:val="BodyText"/>
        <w:tabs>
          <w:tab w:pos="4678" w:val="left" w:leader="none"/>
        </w:tabs>
        <w:spacing w:line="163" w:lineRule="exact"/>
        <w:ind w:left="73"/>
      </w:pPr>
      <w:r>
        <w:rPr/>
        <mc:AlternateContent>
          <mc:Choice Requires="wps">
            <w:drawing>
              <wp:anchor distT="0" distB="0" distL="0" distR="0" allowOverlap="1" layoutInCell="1" locked="0" behindDoc="1" simplePos="0" relativeHeight="485192704">
                <wp:simplePos x="0" y="0"/>
                <wp:positionH relativeFrom="page">
                  <wp:posOffset>3451938</wp:posOffset>
                </wp:positionH>
                <wp:positionV relativeFrom="paragraph">
                  <wp:posOffset>-121938</wp:posOffset>
                </wp:positionV>
                <wp:extent cx="208279" cy="451484"/>
                <wp:effectExtent l="0" t="0" r="0" b="0"/>
                <wp:wrapNone/>
                <wp:docPr id="96" name="Group 96"/>
                <wp:cNvGraphicFramePr>
                  <a:graphicFrameLocks/>
                </wp:cNvGraphicFramePr>
                <a:graphic>
                  <a:graphicData uri="http://schemas.microsoft.com/office/word/2010/wordprocessingGroup">
                    <wpg:wgp>
                      <wpg:cNvPr id="96" name="Group 96"/>
                      <wpg:cNvGrpSpPr/>
                      <wpg:grpSpPr>
                        <a:xfrm>
                          <a:off x="0" y="0"/>
                          <a:ext cx="208279" cy="451484"/>
                          <a:chExt cx="208279" cy="451484"/>
                        </a:xfrm>
                      </wpg:grpSpPr>
                      <wps:wsp>
                        <wps:cNvPr id="97" name="Graphic 97"/>
                        <wps:cNvSpPr/>
                        <wps:spPr>
                          <a:xfrm>
                            <a:off x="0" y="33227"/>
                            <a:ext cx="208279" cy="412750"/>
                          </a:xfrm>
                          <a:custGeom>
                            <a:avLst/>
                            <a:gdLst/>
                            <a:ahLst/>
                            <a:cxnLst/>
                            <a:rect l="l" t="t" r="r" b="b"/>
                            <a:pathLst>
                              <a:path w="208279" h="412750">
                                <a:moveTo>
                                  <a:pt x="15572" y="0"/>
                                </a:moveTo>
                                <a:lnTo>
                                  <a:pt x="15572" y="180161"/>
                                </a:lnTo>
                              </a:path>
                              <a:path w="208279" h="412750">
                                <a:moveTo>
                                  <a:pt x="190286" y="0"/>
                                </a:moveTo>
                                <a:lnTo>
                                  <a:pt x="190286" y="180161"/>
                                </a:lnTo>
                              </a:path>
                              <a:path w="208279" h="412750">
                                <a:moveTo>
                                  <a:pt x="18357" y="232246"/>
                                </a:moveTo>
                                <a:lnTo>
                                  <a:pt x="18357" y="412398"/>
                                </a:lnTo>
                              </a:path>
                              <a:path w="208279" h="412750">
                                <a:moveTo>
                                  <a:pt x="187501" y="232246"/>
                                </a:moveTo>
                                <a:lnTo>
                                  <a:pt x="187501" y="412398"/>
                                </a:lnTo>
                              </a:path>
                              <a:path w="208279" h="412750">
                                <a:moveTo>
                                  <a:pt x="0" y="203744"/>
                                </a:moveTo>
                                <a:lnTo>
                                  <a:pt x="208137" y="203744"/>
                                </a:lnTo>
                              </a:path>
                            </a:pathLst>
                          </a:custGeom>
                          <a:ln w="7414">
                            <a:solidFill>
                              <a:srgbClr val="000000"/>
                            </a:solidFill>
                            <a:prstDash val="solid"/>
                          </a:ln>
                        </wps:spPr>
                        <wps:bodyPr wrap="square" lIns="0" tIns="0" rIns="0" bIns="0" rtlCol="0">
                          <a:prstTxWarp prst="textNoShape">
                            <a:avLst/>
                          </a:prstTxWarp>
                          <a:noAutofit/>
                        </wps:bodyPr>
                      </wps:wsp>
                      <wps:wsp>
                        <wps:cNvPr id="98" name="Textbox 98"/>
                        <wps:cNvSpPr txBox="1"/>
                        <wps:spPr>
                          <a:xfrm>
                            <a:off x="0" y="0"/>
                            <a:ext cx="208279" cy="451484"/>
                          </a:xfrm>
                          <a:prstGeom prst="rect">
                            <a:avLst/>
                          </a:prstGeom>
                        </wps:spPr>
                        <wps:txbx>
                          <w:txbxContent>
                            <w:p>
                              <w:pPr>
                                <w:spacing w:before="2"/>
                                <w:ind w:left="50" w:right="0" w:firstLine="0"/>
                                <w:jc w:val="left"/>
                                <w:rPr>
                                  <w:sz w:val="13"/>
                                </w:rPr>
                              </w:pPr>
                              <w:r>
                                <w:rPr>
                                  <w:rFonts w:ascii="Symbol" w:hAnsi="Symbol"/>
                                  <w:spacing w:val="-5"/>
                                  <w:sz w:val="25"/>
                                </w:rPr>
                                <w:t></w:t>
                              </w:r>
                              <w:r>
                                <w:rPr>
                                  <w:spacing w:val="-5"/>
                                  <w:position w:val="-5"/>
                                  <w:sz w:val="13"/>
                                </w:rPr>
                                <w:t>2</w:t>
                              </w:r>
                            </w:p>
                            <w:p>
                              <w:pPr>
                                <w:spacing w:before="27"/>
                                <w:ind w:left="54" w:right="0" w:firstLine="0"/>
                                <w:jc w:val="left"/>
                                <w:rPr>
                                  <w:sz w:val="13"/>
                                </w:rPr>
                              </w:pPr>
                              <w:r>
                                <w:rPr>
                                  <w:rFonts w:ascii="Symbol" w:hAnsi="Symbol"/>
                                  <w:spacing w:val="-5"/>
                                  <w:sz w:val="25"/>
                                </w:rPr>
                                <w:t></w:t>
                              </w:r>
                              <w:r>
                                <w:rPr>
                                  <w:spacing w:val="-5"/>
                                  <w:position w:val="-5"/>
                                  <w:sz w:val="13"/>
                                </w:rPr>
                                <w:t>3</w:t>
                              </w:r>
                            </w:p>
                          </w:txbxContent>
                        </wps:txbx>
                        <wps:bodyPr wrap="square" lIns="0" tIns="0" rIns="0" bIns="0" rtlCol="0">
                          <a:noAutofit/>
                        </wps:bodyPr>
                      </wps:wsp>
                    </wpg:wgp>
                  </a:graphicData>
                </a:graphic>
              </wp:anchor>
            </w:drawing>
          </mc:Choice>
          <mc:Fallback>
            <w:pict>
              <v:group style="position:absolute;margin-left:271.806213pt;margin-top:-9.601496pt;width:16.4pt;height:35.550pt;mso-position-horizontal-relative:page;mso-position-vertical-relative:paragraph;z-index:-18123776" id="docshapegroup46" coordorigin="5436,-192" coordsize="328,711">
                <v:shape style="position:absolute;left:5436;top:-140;width:328;height:650" id="docshape47" coordorigin="5436,-140" coordsize="328,650" path="m5461,-140l5461,144m5736,-140l5736,144m5465,226l5465,510m5731,226l5731,510m5436,181l5764,181e" filled="false" stroked="true" strokeweight=".583854pt" strokecolor="#000000">
                  <v:path arrowok="t"/>
                  <v:stroke dashstyle="solid"/>
                </v:shape>
                <v:shape style="position:absolute;left:5436;top:-193;width:328;height:711" type="#_x0000_t202" id="docshape48" filled="false" stroked="false">
                  <v:textbox inset="0,0,0,0">
                    <w:txbxContent>
                      <w:p>
                        <w:pPr>
                          <w:spacing w:before="2"/>
                          <w:ind w:left="50" w:right="0" w:firstLine="0"/>
                          <w:jc w:val="left"/>
                          <w:rPr>
                            <w:sz w:val="13"/>
                          </w:rPr>
                        </w:pPr>
                        <w:r>
                          <w:rPr>
                            <w:rFonts w:ascii="Symbol" w:hAnsi="Symbol"/>
                            <w:spacing w:val="-5"/>
                            <w:sz w:val="25"/>
                          </w:rPr>
                          <w:t></w:t>
                        </w:r>
                        <w:r>
                          <w:rPr>
                            <w:spacing w:val="-5"/>
                            <w:position w:val="-5"/>
                            <w:sz w:val="13"/>
                          </w:rPr>
                          <w:t>2</w:t>
                        </w:r>
                      </w:p>
                      <w:p>
                        <w:pPr>
                          <w:spacing w:before="27"/>
                          <w:ind w:left="54" w:right="0" w:firstLine="0"/>
                          <w:jc w:val="left"/>
                          <w:rPr>
                            <w:sz w:val="13"/>
                          </w:rPr>
                        </w:pPr>
                        <w:r>
                          <w:rPr>
                            <w:rFonts w:ascii="Symbol" w:hAnsi="Symbol"/>
                            <w:spacing w:val="-5"/>
                            <w:sz w:val="25"/>
                          </w:rPr>
                          <w:t></w:t>
                        </w:r>
                        <w:r>
                          <w:rPr>
                            <w:spacing w:val="-5"/>
                            <w:position w:val="-5"/>
                            <w:sz w:val="13"/>
                          </w:rPr>
                          <w:t>3</w:t>
                        </w:r>
                      </w:p>
                    </w:txbxContent>
                  </v:textbox>
                  <w10:wrap type="none"/>
                </v:shape>
                <w10:wrap type="none"/>
              </v:group>
            </w:pict>
          </mc:Fallback>
        </mc:AlternateContent>
      </w:r>
      <w:r>
        <w:rPr>
          <w:rFonts w:ascii="Symbol" w:hAnsi="Symbol"/>
          <w:spacing w:val="-10"/>
        </w:rPr>
        <w:t></w:t>
      </w:r>
      <w:r>
        <w:rPr/>
        <w:tab/>
      </w:r>
      <w:r>
        <w:rPr>
          <w:spacing w:val="-2"/>
        </w:rPr>
        <w:t>(2.18)</w:t>
      </w:r>
    </w:p>
    <w:p>
      <w:pPr>
        <w:spacing w:after="0" w:line="163" w:lineRule="exact"/>
        <w:sectPr>
          <w:type w:val="continuous"/>
          <w:pgSz w:w="11910" w:h="16840"/>
          <w:pgMar w:header="0" w:footer="1055" w:top="1360" w:bottom="280" w:left="1220" w:right="1220"/>
          <w:cols w:num="2" w:equalWidth="0">
            <w:col w:w="3904" w:space="40"/>
            <w:col w:w="5526"/>
          </w:cols>
        </w:sectPr>
      </w:pPr>
    </w:p>
    <w:p>
      <w:pPr>
        <w:pStyle w:val="BodyText"/>
        <w:tabs>
          <w:tab w:pos="978" w:val="left" w:leader="none"/>
        </w:tabs>
        <w:spacing w:before="9"/>
        <w:ind w:left="448"/>
        <w:rPr>
          <w:sz w:val="13"/>
        </w:rPr>
      </w:pPr>
      <w:r>
        <w:rPr>
          <w:rFonts w:ascii="Symbol" w:hAnsi="Symbol"/>
          <w:spacing w:val="-10"/>
          <w:position w:val="18"/>
          <w:sz w:val="13"/>
        </w:rPr>
        <w:t></w:t>
      </w:r>
      <w:r>
        <w:rPr>
          <w:position w:val="18"/>
          <w:sz w:val="13"/>
        </w:rPr>
        <w:tab/>
      </w:r>
      <w:r>
        <w:rPr>
          <w:rFonts w:ascii="Symbol" w:hAnsi="Symbol"/>
          <w:spacing w:val="-2"/>
          <w:sz w:val="31"/>
        </w:rPr>
        <w:t></w:t>
      </w:r>
      <w:r>
        <w:rPr>
          <w:spacing w:val="-2"/>
          <w:position w:val="2"/>
        </w:rPr>
        <w:t>Largest</w:t>
      </w:r>
      <w:r>
        <w:rPr>
          <w:position w:val="2"/>
        </w:rPr>
        <w:t> </w:t>
      </w:r>
      <w:r>
        <w:rPr>
          <w:spacing w:val="-2"/>
          <w:position w:val="2"/>
        </w:rPr>
        <w:t>Axis</w:t>
      </w:r>
      <w:r>
        <w:rPr>
          <w:spacing w:val="-1"/>
          <w:position w:val="2"/>
        </w:rPr>
        <w:t> </w:t>
      </w:r>
      <w:r>
        <w:rPr>
          <w:spacing w:val="-2"/>
          <w:position w:val="2"/>
        </w:rPr>
        <w:t>Semi-Length</w:t>
      </w:r>
      <w:r>
        <w:rPr>
          <w:rFonts w:ascii="Symbol" w:hAnsi="Symbol"/>
          <w:spacing w:val="-2"/>
          <w:sz w:val="31"/>
        </w:rPr>
        <w:t></w:t>
      </w:r>
      <w:r>
        <w:rPr>
          <w:spacing w:val="-2"/>
          <w:position w:val="16"/>
          <w:sz w:val="13"/>
        </w:rPr>
        <w:t>2</w:t>
      </w:r>
    </w:p>
    <w:p>
      <w:pPr>
        <w:pStyle w:val="BodyText"/>
        <w:spacing w:before="204"/>
      </w:pPr>
    </w:p>
    <w:p>
      <w:pPr>
        <w:pStyle w:val="BodyText"/>
        <w:spacing w:line="480" w:lineRule="auto"/>
        <w:ind w:left="220" w:right="216"/>
        <w:jc w:val="both"/>
      </w:pPr>
      <w:r>
        <w:rPr/>
        <mc:AlternateContent>
          <mc:Choice Requires="wps">
            <w:drawing>
              <wp:anchor distT="0" distB="0" distL="0" distR="0" allowOverlap="1" layoutInCell="1" locked="0" behindDoc="0" simplePos="0" relativeHeight="15760896">
                <wp:simplePos x="0" y="0"/>
                <wp:positionH relativeFrom="page">
                  <wp:posOffset>1629835</wp:posOffset>
                </wp:positionH>
                <wp:positionV relativeFrom="paragraph">
                  <wp:posOffset>3957810</wp:posOffset>
                </wp:positionV>
                <wp:extent cx="467995" cy="388620"/>
                <wp:effectExtent l="0" t="0" r="0" b="0"/>
                <wp:wrapNone/>
                <wp:docPr id="99" name="Group 99"/>
                <wp:cNvGraphicFramePr>
                  <a:graphicFrameLocks/>
                </wp:cNvGraphicFramePr>
                <a:graphic>
                  <a:graphicData uri="http://schemas.microsoft.com/office/word/2010/wordprocessingGroup">
                    <wpg:wgp>
                      <wpg:cNvPr id="99" name="Group 99"/>
                      <wpg:cNvGrpSpPr/>
                      <wpg:grpSpPr>
                        <a:xfrm>
                          <a:off x="0" y="0"/>
                          <a:ext cx="467995" cy="388620"/>
                          <a:chExt cx="467995" cy="388620"/>
                        </a:xfrm>
                      </wpg:grpSpPr>
                      <wps:wsp>
                        <wps:cNvPr id="100" name="Graphic 100"/>
                        <wps:cNvSpPr/>
                        <wps:spPr>
                          <a:xfrm>
                            <a:off x="7175" y="48097"/>
                            <a:ext cx="461009" cy="339725"/>
                          </a:xfrm>
                          <a:custGeom>
                            <a:avLst/>
                            <a:gdLst/>
                            <a:ahLst/>
                            <a:cxnLst/>
                            <a:rect l="l" t="t" r="r" b="b"/>
                            <a:pathLst>
                              <a:path w="461009" h="339725">
                                <a:moveTo>
                                  <a:pt x="0" y="227916"/>
                                </a:moveTo>
                                <a:lnTo>
                                  <a:pt x="14655" y="209912"/>
                                </a:lnTo>
                              </a:path>
                              <a:path w="461009" h="339725">
                                <a:moveTo>
                                  <a:pt x="14972" y="209912"/>
                                </a:moveTo>
                                <a:lnTo>
                                  <a:pt x="52092" y="339586"/>
                                </a:lnTo>
                              </a:path>
                              <a:path w="461009" h="339725">
                                <a:moveTo>
                                  <a:pt x="52092" y="339586"/>
                                </a:moveTo>
                                <a:lnTo>
                                  <a:pt x="93269" y="309"/>
                                </a:lnTo>
                              </a:path>
                              <a:path w="461009" h="339725">
                                <a:moveTo>
                                  <a:pt x="93269" y="0"/>
                                </a:moveTo>
                                <a:lnTo>
                                  <a:pt x="460741" y="0"/>
                                </a:lnTo>
                              </a:path>
                            </a:pathLst>
                          </a:custGeom>
                          <a:ln w="1755">
                            <a:solidFill>
                              <a:srgbClr val="000000"/>
                            </a:solidFill>
                            <a:prstDash val="solid"/>
                          </a:ln>
                        </wps:spPr>
                        <wps:bodyPr wrap="square" lIns="0" tIns="0" rIns="0" bIns="0" rtlCol="0">
                          <a:prstTxWarp prst="textNoShape">
                            <a:avLst/>
                          </a:prstTxWarp>
                          <a:noAutofit/>
                        </wps:bodyPr>
                      </wps:wsp>
                      <wps:wsp>
                        <wps:cNvPr id="101" name="Graphic 101"/>
                        <wps:cNvSpPr/>
                        <wps:spPr>
                          <a:xfrm>
                            <a:off x="0" y="38946"/>
                            <a:ext cx="463550" cy="343535"/>
                          </a:xfrm>
                          <a:custGeom>
                            <a:avLst/>
                            <a:gdLst/>
                            <a:ahLst/>
                            <a:cxnLst/>
                            <a:rect l="l" t="t" r="r" b="b"/>
                            <a:pathLst>
                              <a:path w="463550" h="343535">
                                <a:moveTo>
                                  <a:pt x="462934" y="0"/>
                                </a:moveTo>
                                <a:lnTo>
                                  <a:pt x="91709" y="0"/>
                                </a:lnTo>
                                <a:lnTo>
                                  <a:pt x="53651" y="313040"/>
                                </a:lnTo>
                                <a:lnTo>
                                  <a:pt x="21209" y="206254"/>
                                </a:lnTo>
                                <a:lnTo>
                                  <a:pt x="0" y="230049"/>
                                </a:lnTo>
                                <a:lnTo>
                                  <a:pt x="3435" y="233099"/>
                                </a:lnTo>
                                <a:lnTo>
                                  <a:pt x="12170" y="221506"/>
                                </a:lnTo>
                                <a:lnTo>
                                  <a:pt x="50228" y="343245"/>
                                </a:lnTo>
                                <a:lnTo>
                                  <a:pt x="57708" y="343245"/>
                                </a:lnTo>
                                <a:lnTo>
                                  <a:pt x="97947" y="7625"/>
                                </a:lnTo>
                                <a:lnTo>
                                  <a:pt x="462934" y="7625"/>
                                </a:lnTo>
                                <a:lnTo>
                                  <a:pt x="462934" y="0"/>
                                </a:lnTo>
                                <a:close/>
                              </a:path>
                            </a:pathLst>
                          </a:custGeom>
                          <a:solidFill>
                            <a:srgbClr val="000000"/>
                          </a:solidFill>
                        </wps:spPr>
                        <wps:bodyPr wrap="square" lIns="0" tIns="0" rIns="0" bIns="0" rtlCol="0">
                          <a:prstTxWarp prst="textNoShape">
                            <a:avLst/>
                          </a:prstTxWarp>
                          <a:noAutofit/>
                        </wps:bodyPr>
                      </wps:wsp>
                      <wps:wsp>
                        <wps:cNvPr id="102" name="Textbox 102"/>
                        <wps:cNvSpPr txBox="1"/>
                        <wps:spPr>
                          <a:xfrm>
                            <a:off x="92739" y="0"/>
                            <a:ext cx="353695" cy="304800"/>
                          </a:xfrm>
                          <a:prstGeom prst="rect">
                            <a:avLst/>
                          </a:prstGeom>
                        </wps:spPr>
                        <wps:txbx>
                          <w:txbxContent>
                            <w:p>
                              <w:pPr>
                                <w:spacing w:before="16"/>
                                <w:ind w:left="20" w:right="0" w:firstLine="0"/>
                                <w:jc w:val="left"/>
                                <w:rPr>
                                  <w:i/>
                                  <w:sz w:val="14"/>
                                </w:rPr>
                              </w:pPr>
                              <w:r>
                                <w:rPr>
                                  <w:rFonts w:ascii="Symbol" w:hAnsi="Symbol"/>
                                  <w:position w:val="1"/>
                                  <w:sz w:val="36"/>
                                </w:rPr>
                                <w:t></w:t>
                              </w:r>
                              <w:r>
                                <w:rPr>
                                  <w:spacing w:val="54"/>
                                  <w:w w:val="150"/>
                                  <w:position w:val="1"/>
                                  <w:sz w:val="36"/>
                                </w:rPr>
                                <w:t> </w:t>
                              </w:r>
                              <w:r>
                                <w:rPr>
                                  <w:i/>
                                  <w:spacing w:val="-10"/>
                                  <w:sz w:val="14"/>
                                </w:rPr>
                                <w:t>j</w:t>
                              </w:r>
                            </w:p>
                          </w:txbxContent>
                        </wps:txbx>
                        <wps:bodyPr wrap="square" lIns="0" tIns="0" rIns="0" bIns="0" rtlCol="0">
                          <a:noAutofit/>
                        </wps:bodyPr>
                      </wps:wsp>
                      <wps:wsp>
                        <wps:cNvPr id="103" name="Textbox 103"/>
                        <wps:cNvSpPr txBox="1"/>
                        <wps:spPr>
                          <a:xfrm>
                            <a:off x="279911" y="32973"/>
                            <a:ext cx="123825" cy="222250"/>
                          </a:xfrm>
                          <a:prstGeom prst="rect">
                            <a:avLst/>
                          </a:prstGeom>
                        </wps:spPr>
                        <wps:txbx>
                          <w:txbxContent>
                            <w:p>
                              <w:pPr>
                                <w:spacing w:before="23"/>
                                <w:ind w:left="20" w:right="0" w:firstLine="0"/>
                                <w:jc w:val="left"/>
                                <w:rPr>
                                  <w:rFonts w:ascii="Symbol" w:hAnsi="Symbol"/>
                                  <w:sz w:val="25"/>
                                </w:rPr>
                              </w:pPr>
                              <w:r>
                                <w:rPr>
                                  <w:rFonts w:ascii="Symbol" w:hAnsi="Symbol"/>
                                  <w:spacing w:val="-10"/>
                                  <w:sz w:val="25"/>
                                </w:rPr>
                                <w:t></w:t>
                              </w:r>
                            </w:p>
                          </w:txbxContent>
                        </wps:txbx>
                        <wps:bodyPr wrap="square" lIns="0" tIns="0" rIns="0" bIns="0" rtlCol="0">
                          <a:noAutofit/>
                        </wps:bodyPr>
                      </wps:wsp>
                      <wps:wsp>
                        <wps:cNvPr id="104" name="Textbox 104"/>
                        <wps:cNvSpPr txBox="1"/>
                        <wps:spPr>
                          <a:xfrm>
                            <a:off x="379113" y="48020"/>
                            <a:ext cx="83185" cy="123189"/>
                          </a:xfrm>
                          <a:prstGeom prst="rect">
                            <a:avLst/>
                          </a:prstGeom>
                        </wps:spPr>
                        <wps:txbx>
                          <w:txbxContent>
                            <w:p>
                              <w:pPr>
                                <w:spacing w:before="12"/>
                                <w:ind w:left="20" w:right="0" w:firstLine="0"/>
                                <w:jc w:val="left"/>
                                <w:rPr>
                                  <w:sz w:val="14"/>
                                </w:rPr>
                              </w:pPr>
                              <w:r>
                                <w:rPr>
                                  <w:spacing w:val="-10"/>
                                  <w:sz w:val="14"/>
                                </w:rPr>
                                <w:t>2</w:t>
                              </w:r>
                            </w:p>
                          </w:txbxContent>
                        </wps:txbx>
                        <wps:bodyPr wrap="square" lIns="0" tIns="0" rIns="0" bIns="0" rtlCol="0">
                          <a:noAutofit/>
                        </wps:bodyPr>
                      </wps:wsp>
                      <wps:wsp>
                        <wps:cNvPr id="105" name="Textbox 105"/>
                        <wps:cNvSpPr txBox="1"/>
                        <wps:spPr>
                          <a:xfrm>
                            <a:off x="105835" y="250028"/>
                            <a:ext cx="259079" cy="133350"/>
                          </a:xfrm>
                          <a:prstGeom prst="rect">
                            <a:avLst/>
                          </a:prstGeom>
                        </wps:spPr>
                        <wps:txbx>
                          <w:txbxContent>
                            <w:p>
                              <w:pPr>
                                <w:spacing w:before="18"/>
                                <w:ind w:left="20" w:right="0" w:firstLine="0"/>
                                <w:jc w:val="left"/>
                                <w:rPr>
                                  <w:i/>
                                  <w:sz w:val="14"/>
                                </w:rPr>
                              </w:pPr>
                              <w:r>
                                <w:rPr>
                                  <w:i/>
                                  <w:spacing w:val="-5"/>
                                  <w:sz w:val="14"/>
                                </w:rPr>
                                <w:t>j</w:t>
                              </w:r>
                              <w:r>
                                <w:rPr>
                                  <w:rFonts w:ascii="Symbol" w:hAnsi="Symbol"/>
                                  <w:spacing w:val="-5"/>
                                  <w:sz w:val="14"/>
                                </w:rPr>
                                <w:t></w:t>
                              </w:r>
                              <w:r>
                                <w:rPr>
                                  <w:i/>
                                  <w:spacing w:val="-5"/>
                                  <w:sz w:val="14"/>
                                </w:rPr>
                                <w:t>D</w:t>
                              </w:r>
                              <w:r>
                                <w:rPr>
                                  <w:i/>
                                  <w:spacing w:val="40"/>
                                  <w:sz w:val="14"/>
                                </w:rPr>
                                <w:t> </w:t>
                              </w:r>
                            </w:p>
                          </w:txbxContent>
                        </wps:txbx>
                        <wps:bodyPr wrap="square" lIns="0" tIns="0" rIns="0" bIns="0" rtlCol="0">
                          <a:noAutofit/>
                        </wps:bodyPr>
                      </wps:wsp>
                    </wpg:wgp>
                  </a:graphicData>
                </a:graphic>
              </wp:anchor>
            </w:drawing>
          </mc:Choice>
          <mc:Fallback>
            <w:pict>
              <v:group style="position:absolute;margin-left:128.333527pt;margin-top:311.638611pt;width:36.85pt;height:30.6pt;mso-position-horizontal-relative:page;mso-position-vertical-relative:paragraph;z-index:15760896" id="docshapegroup49" coordorigin="2567,6233" coordsize="737,612">
                <v:shape style="position:absolute;left:2577;top:6308;width:726;height:535" id="docshape50" coordorigin="2578,6309" coordsize="726,535" path="m2578,6667l2601,6639m2602,6639l2660,6843m2660,6843l2725,6309m2725,6309l3304,6309e" filled="false" stroked="true" strokeweight=".138221pt" strokecolor="#000000">
                  <v:path arrowok="t"/>
                  <v:stroke dashstyle="solid"/>
                </v:shape>
                <v:shape style="position:absolute;left:2566;top:6294;width:730;height:541" id="docshape51" coordorigin="2567,6294" coordsize="730,541" path="m3296,6294l2711,6294,2651,6787,2600,6619,2567,6656,2572,6661,2586,6643,2646,6835,2658,6835,2721,6306,3296,6306,3296,6294xe" filled="true" fillcolor="#000000" stroked="false">
                  <v:path arrowok="t"/>
                  <v:fill type="solid"/>
                </v:shape>
                <v:shape style="position:absolute;left:2712;top:6232;width:557;height:480" type="#_x0000_t202" id="docshape52" filled="false" stroked="false">
                  <v:textbox inset="0,0,0,0">
                    <w:txbxContent>
                      <w:p>
                        <w:pPr>
                          <w:spacing w:before="16"/>
                          <w:ind w:left="20" w:right="0" w:firstLine="0"/>
                          <w:jc w:val="left"/>
                          <w:rPr>
                            <w:i/>
                            <w:sz w:val="14"/>
                          </w:rPr>
                        </w:pPr>
                        <w:r>
                          <w:rPr>
                            <w:rFonts w:ascii="Symbol" w:hAnsi="Symbol"/>
                            <w:position w:val="1"/>
                            <w:sz w:val="36"/>
                          </w:rPr>
                          <w:t></w:t>
                        </w:r>
                        <w:r>
                          <w:rPr>
                            <w:spacing w:val="54"/>
                            <w:w w:val="150"/>
                            <w:position w:val="1"/>
                            <w:sz w:val="36"/>
                          </w:rPr>
                          <w:t> </w:t>
                        </w:r>
                        <w:r>
                          <w:rPr>
                            <w:i/>
                            <w:spacing w:val="-10"/>
                            <w:sz w:val="14"/>
                          </w:rPr>
                          <w:t>j</w:t>
                        </w:r>
                      </w:p>
                    </w:txbxContent>
                  </v:textbox>
                  <w10:wrap type="none"/>
                </v:shape>
                <v:shape style="position:absolute;left:3007;top:6284;width:195;height:350" type="#_x0000_t202" id="docshape53" filled="false" stroked="false">
                  <v:textbox inset="0,0,0,0">
                    <w:txbxContent>
                      <w:p>
                        <w:pPr>
                          <w:spacing w:before="23"/>
                          <w:ind w:left="20" w:right="0" w:firstLine="0"/>
                          <w:jc w:val="left"/>
                          <w:rPr>
                            <w:rFonts w:ascii="Symbol" w:hAnsi="Symbol"/>
                            <w:sz w:val="25"/>
                          </w:rPr>
                        </w:pPr>
                        <w:r>
                          <w:rPr>
                            <w:rFonts w:ascii="Symbol" w:hAnsi="Symbol"/>
                            <w:spacing w:val="-10"/>
                            <w:sz w:val="25"/>
                          </w:rPr>
                          <w:t></w:t>
                        </w:r>
                      </w:p>
                    </w:txbxContent>
                  </v:textbox>
                  <w10:wrap type="none"/>
                </v:shape>
                <v:shape style="position:absolute;left:3163;top:6308;width:131;height:194" type="#_x0000_t202" id="docshape54" filled="false" stroked="false">
                  <v:textbox inset="0,0,0,0">
                    <w:txbxContent>
                      <w:p>
                        <w:pPr>
                          <w:spacing w:before="12"/>
                          <w:ind w:left="20" w:right="0" w:firstLine="0"/>
                          <w:jc w:val="left"/>
                          <w:rPr>
                            <w:sz w:val="14"/>
                          </w:rPr>
                        </w:pPr>
                        <w:r>
                          <w:rPr>
                            <w:spacing w:val="-10"/>
                            <w:sz w:val="14"/>
                          </w:rPr>
                          <w:t>2</w:t>
                        </w:r>
                      </w:p>
                    </w:txbxContent>
                  </v:textbox>
                  <w10:wrap type="none"/>
                </v:shape>
                <v:shape style="position:absolute;left:2733;top:6626;width:408;height:210" type="#_x0000_t202" id="docshape55" filled="false" stroked="false">
                  <v:textbox inset="0,0,0,0">
                    <w:txbxContent>
                      <w:p>
                        <w:pPr>
                          <w:spacing w:before="18"/>
                          <w:ind w:left="20" w:right="0" w:firstLine="0"/>
                          <w:jc w:val="left"/>
                          <w:rPr>
                            <w:i/>
                            <w:sz w:val="14"/>
                          </w:rPr>
                        </w:pPr>
                        <w:r>
                          <w:rPr>
                            <w:i/>
                            <w:spacing w:val="-5"/>
                            <w:sz w:val="14"/>
                          </w:rPr>
                          <w:t>j</w:t>
                        </w:r>
                        <w:r>
                          <w:rPr>
                            <w:rFonts w:ascii="Symbol" w:hAnsi="Symbol"/>
                            <w:spacing w:val="-5"/>
                            <w:sz w:val="14"/>
                          </w:rPr>
                          <w:t></w:t>
                        </w:r>
                        <w:r>
                          <w:rPr>
                            <w:i/>
                            <w:spacing w:val="-5"/>
                            <w:sz w:val="14"/>
                          </w:rPr>
                          <w:t>D</w:t>
                        </w:r>
                        <w:r>
                          <w:rPr>
                            <w:i/>
                            <w:spacing w:val="40"/>
                            <w:sz w:val="14"/>
                          </w:rPr>
                          <w:t> </w:t>
                        </w:r>
                      </w:p>
                    </w:txbxContent>
                  </v:textbox>
                  <w10:wrap type="none"/>
                </v:shape>
                <w10:wrap type="none"/>
              </v:group>
            </w:pict>
          </mc:Fallback>
        </mc:AlternateContent>
      </w:r>
      <w:r>
        <w:rPr/>
        <w:t>The</w:t>
      </w:r>
      <w:r>
        <w:rPr>
          <w:spacing w:val="40"/>
        </w:rPr>
        <w:t> </w:t>
      </w:r>
      <w:r>
        <w:rPr/>
        <w:t>twogeometric</w:t>
      </w:r>
      <w:r>
        <w:rPr>
          <w:spacing w:val="40"/>
        </w:rPr>
        <w:t> </w:t>
      </w:r>
      <w:r>
        <w:rPr/>
        <w:t>ratios</w:t>
      </w:r>
      <w:r>
        <w:rPr>
          <w:spacing w:val="40"/>
        </w:rPr>
        <w:t> </w:t>
      </w:r>
      <w:r>
        <w:rPr/>
        <w:t>introduced</w:t>
      </w:r>
      <w:r>
        <w:rPr>
          <w:spacing w:val="40"/>
        </w:rPr>
        <w:t> </w:t>
      </w:r>
      <w:r>
        <w:rPr/>
        <w:t>so</w:t>
      </w:r>
      <w:r>
        <w:rPr>
          <w:spacing w:val="40"/>
        </w:rPr>
        <w:t> </w:t>
      </w:r>
      <w:r>
        <w:rPr/>
        <w:t>far</w:t>
      </w:r>
      <w:r>
        <w:rPr>
          <w:spacing w:val="40"/>
        </w:rPr>
        <w:t> </w:t>
      </w:r>
      <w:r>
        <w:rPr/>
        <w:t>are</w:t>
      </w:r>
      <w:r>
        <w:rPr>
          <w:spacing w:val="40"/>
        </w:rPr>
        <w:t> </w:t>
      </w:r>
      <w:r>
        <w:rPr/>
        <w:t>grey-level invariant</w:t>
      </w:r>
      <w:r>
        <w:rPr>
          <w:spacing w:val="40"/>
        </w:rPr>
        <w:t> </w:t>
      </w:r>
      <w:r>
        <w:rPr/>
        <w:t>(i.e.,</w:t>
      </w:r>
      <w:r>
        <w:rPr>
          <w:spacing w:val="40"/>
        </w:rPr>
        <w:t> </w:t>
      </w:r>
      <w:r>
        <w:rPr/>
        <w:t>they</w:t>
      </w:r>
      <w:r>
        <w:rPr>
          <w:spacing w:val="40"/>
        </w:rPr>
        <w:t> </w:t>
      </w:r>
      <w:r>
        <w:rPr/>
        <w:t>remain constant under intensity re-scalings). This ensures that the measures only capture the geometric information of the image. However, vessel structures are brighter than the background and occupy a (relatively) small volume of the whole dataset.</w:t>
      </w:r>
      <w:r>
        <w:rPr>
          <w:spacing w:val="80"/>
        </w:rPr>
        <w:t> </w:t>
      </w:r>
      <w:r>
        <w:rPr/>
        <w:t>If this information is not incorporated, background pixels would produce an unpredictable filter response due to random noise fluctuations.</w:t>
      </w:r>
      <w:r>
        <w:rPr>
          <w:spacing w:val="33"/>
        </w:rPr>
        <w:t> </w:t>
      </w:r>
      <w:r>
        <w:rPr/>
        <w:t>However,</w:t>
      </w:r>
      <w:r>
        <w:rPr>
          <w:spacing w:val="33"/>
        </w:rPr>
        <w:t> </w:t>
      </w:r>
      <w:r>
        <w:rPr/>
        <w:t>a</w:t>
      </w:r>
      <w:r>
        <w:rPr>
          <w:spacing w:val="80"/>
        </w:rPr>
        <w:t> </w:t>
      </w:r>
      <w:r>
        <w:rPr/>
        <w:t>distinguishing</w:t>
      </w:r>
      <w:r>
        <w:rPr>
          <w:spacing w:val="80"/>
        </w:rPr>
        <w:t> </w:t>
      </w:r>
      <w:r>
        <w:rPr/>
        <w:t>property</w:t>
      </w:r>
      <w:r>
        <w:rPr>
          <w:spacing w:val="80"/>
        </w:rPr>
        <w:t> </w:t>
      </w:r>
      <w:r>
        <w:rPr/>
        <w:t>of background pixels</w:t>
      </w:r>
      <w:r>
        <w:rPr>
          <w:spacing w:val="80"/>
        </w:rPr>
        <w:t> </w:t>
      </w:r>
      <w:r>
        <w:rPr/>
        <w:t>is that</w:t>
      </w:r>
      <w:r>
        <w:rPr>
          <w:spacing w:val="40"/>
        </w:rPr>
        <w:t> </w:t>
      </w:r>
      <w:r>
        <w:rPr/>
        <w:t>the magnitude</w:t>
      </w:r>
      <w:r>
        <w:rPr>
          <w:spacing w:val="40"/>
        </w:rPr>
        <w:t> </w:t>
      </w:r>
      <w:r>
        <w:rPr/>
        <w:t>of</w:t>
      </w:r>
      <w:r>
        <w:rPr>
          <w:spacing w:val="40"/>
        </w:rPr>
        <w:t> </w:t>
      </w:r>
      <w:r>
        <w:rPr/>
        <w:t>the</w:t>
      </w:r>
      <w:r>
        <w:rPr>
          <w:spacing w:val="40"/>
        </w:rPr>
        <w:t> </w:t>
      </w:r>
      <w:r>
        <w:rPr/>
        <w:t>derivatives</w:t>
      </w:r>
      <w:r>
        <w:rPr>
          <w:spacing w:val="40"/>
        </w:rPr>
        <w:t> </w:t>
      </w:r>
      <w:r>
        <w:rPr/>
        <w:t>(and thus</w:t>
      </w:r>
      <w:r>
        <w:rPr>
          <w:spacing w:val="40"/>
        </w:rPr>
        <w:t> </w:t>
      </w:r>
      <w:r>
        <w:rPr/>
        <w:t>the eigenvalues)</w:t>
      </w:r>
      <w:r>
        <w:rPr>
          <w:spacing w:val="40"/>
        </w:rPr>
        <w:t> </w:t>
      </w:r>
      <w:r>
        <w:rPr/>
        <w:t>is</w:t>
      </w:r>
      <w:r>
        <w:rPr>
          <w:spacing w:val="40"/>
        </w:rPr>
        <w:t> </w:t>
      </w:r>
      <w:r>
        <w:rPr/>
        <w:t>small,</w:t>
      </w:r>
      <w:r>
        <w:rPr>
          <w:spacing w:val="40"/>
        </w:rPr>
        <w:t> </w:t>
      </w:r>
      <w:r>
        <w:rPr/>
        <w:t>at</w:t>
      </w:r>
      <w:r>
        <w:rPr>
          <w:spacing w:val="40"/>
        </w:rPr>
        <w:t> </w:t>
      </w:r>
      <w:r>
        <w:rPr/>
        <w:t>least</w:t>
      </w:r>
      <w:r>
        <w:rPr>
          <w:spacing w:val="40"/>
        </w:rPr>
        <w:t> </w:t>
      </w:r>
      <w:r>
        <w:rPr/>
        <w:t>for typical</w:t>
      </w:r>
      <w:r>
        <w:rPr>
          <w:spacing w:val="40"/>
        </w:rPr>
        <w:t> </w:t>
      </w:r>
      <w:r>
        <w:rPr/>
        <w:t>signal-to-noise ratios present</w:t>
      </w:r>
      <w:r>
        <w:rPr>
          <w:spacing w:val="40"/>
        </w:rPr>
        <w:t> </w:t>
      </w:r>
      <w:r>
        <w:rPr/>
        <w:t>in</w:t>
      </w:r>
      <w:r>
        <w:rPr>
          <w:spacing w:val="40"/>
        </w:rPr>
        <w:t> </w:t>
      </w:r>
      <w:r>
        <w:rPr/>
        <w:t>acquired</w:t>
      </w:r>
      <w:r>
        <w:rPr>
          <w:spacing w:val="40"/>
        </w:rPr>
        <w:t> </w:t>
      </w:r>
      <w:r>
        <w:rPr/>
        <w:t>datasets.</w:t>
      </w:r>
      <w:r>
        <w:rPr>
          <w:spacing w:val="40"/>
        </w:rPr>
        <w:t> </w:t>
      </w:r>
      <w:r>
        <w:rPr/>
        <w:t>To quantify this, the Frobenius matrix norm of the Hessian is used, since it has a simple expression in terms of the eigenvalues when the matrix is real and symmetric. Hence the following measureof second order structureness is defined as (Frangi </w:t>
      </w:r>
      <w:r>
        <w:rPr>
          <w:i/>
        </w:rPr>
        <w:t>et al.</w:t>
      </w:r>
      <w:r>
        <w:rPr/>
        <w:t>, 1998),</w:t>
      </w:r>
    </w:p>
    <w:p>
      <w:pPr>
        <w:pStyle w:val="BodyText"/>
        <w:spacing w:before="8"/>
        <w:rPr>
          <w:sz w:val="12"/>
        </w:rPr>
      </w:pPr>
    </w:p>
    <w:p>
      <w:pPr>
        <w:spacing w:after="0"/>
        <w:rPr>
          <w:sz w:val="12"/>
        </w:rPr>
        <w:sectPr>
          <w:type w:val="continuous"/>
          <w:pgSz w:w="11910" w:h="16840"/>
          <w:pgMar w:header="0" w:footer="1055" w:top="1360" w:bottom="280" w:left="1220" w:right="1220"/>
        </w:sectPr>
      </w:pPr>
    </w:p>
    <w:p>
      <w:pPr>
        <w:tabs>
          <w:tab w:pos="1146" w:val="left" w:leader="none"/>
        </w:tabs>
        <w:spacing w:before="100"/>
        <w:ind w:left="261" w:right="0" w:firstLine="0"/>
        <w:jc w:val="left"/>
        <w:rPr>
          <w:rFonts w:ascii="Symbol" w:hAnsi="Symbol"/>
          <w:sz w:val="24"/>
        </w:rPr>
      </w:pPr>
      <w:r>
        <w:rPr/>
        <mc:AlternateContent>
          <mc:Choice Requires="wps">
            <w:drawing>
              <wp:anchor distT="0" distB="0" distL="0" distR="0" allowOverlap="1" layoutInCell="1" locked="0" behindDoc="1" simplePos="0" relativeHeight="485193216">
                <wp:simplePos x="0" y="0"/>
                <wp:positionH relativeFrom="page">
                  <wp:posOffset>1173772</wp:posOffset>
                </wp:positionH>
                <wp:positionV relativeFrom="paragraph">
                  <wp:posOffset>88625</wp:posOffset>
                </wp:positionV>
                <wp:extent cx="22860" cy="180340"/>
                <wp:effectExtent l="0" t="0" r="0" b="0"/>
                <wp:wrapNone/>
                <wp:docPr id="106" name="Graphic 106"/>
                <wp:cNvGraphicFramePr>
                  <a:graphicFrameLocks/>
                </wp:cNvGraphicFramePr>
                <a:graphic>
                  <a:graphicData uri="http://schemas.microsoft.com/office/word/2010/wordprocessingShape">
                    <wps:wsp>
                      <wps:cNvPr id="106" name="Graphic 106"/>
                      <wps:cNvSpPr/>
                      <wps:spPr>
                        <a:xfrm>
                          <a:off x="0" y="0"/>
                          <a:ext cx="22860" cy="180340"/>
                        </a:xfrm>
                        <a:custGeom>
                          <a:avLst/>
                          <a:gdLst/>
                          <a:ahLst/>
                          <a:cxnLst/>
                          <a:rect l="l" t="t" r="r" b="b"/>
                          <a:pathLst>
                            <a:path w="22860" h="180340">
                              <a:moveTo>
                                <a:pt x="22768" y="0"/>
                              </a:moveTo>
                              <a:lnTo>
                                <a:pt x="22768" y="180327"/>
                              </a:lnTo>
                            </a:path>
                            <a:path w="22860" h="180340">
                              <a:moveTo>
                                <a:pt x="0" y="0"/>
                              </a:moveTo>
                              <a:lnTo>
                                <a:pt x="0" y="180327"/>
                              </a:lnTo>
                            </a:path>
                          </a:pathLst>
                        </a:custGeom>
                        <a:ln w="7404">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92.423004pt;margin-top:6.978385pt;width:1.8pt;height:14.2pt;mso-position-horizontal-relative:page;mso-position-vertical-relative:paragraph;z-index:-18123264" id="docshape56" coordorigin="1848,140" coordsize="36,284" path="m1884,140l1884,424m1848,140l1848,424e" filled="false" stroked="true" strokeweight=".583044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5193728">
                <wp:simplePos x="0" y="0"/>
                <wp:positionH relativeFrom="page">
                  <wp:posOffset>1339417</wp:posOffset>
                </wp:positionH>
                <wp:positionV relativeFrom="paragraph">
                  <wp:posOffset>88625</wp:posOffset>
                </wp:positionV>
                <wp:extent cx="22860" cy="180340"/>
                <wp:effectExtent l="0" t="0" r="0" b="0"/>
                <wp:wrapNone/>
                <wp:docPr id="107" name="Graphic 107"/>
                <wp:cNvGraphicFramePr>
                  <a:graphicFrameLocks/>
                </wp:cNvGraphicFramePr>
                <a:graphic>
                  <a:graphicData uri="http://schemas.microsoft.com/office/word/2010/wordprocessingShape">
                    <wps:wsp>
                      <wps:cNvPr id="107" name="Graphic 107"/>
                      <wps:cNvSpPr/>
                      <wps:spPr>
                        <a:xfrm>
                          <a:off x="0" y="0"/>
                          <a:ext cx="22860" cy="180340"/>
                        </a:xfrm>
                        <a:custGeom>
                          <a:avLst/>
                          <a:gdLst/>
                          <a:ahLst/>
                          <a:cxnLst/>
                          <a:rect l="l" t="t" r="r" b="b"/>
                          <a:pathLst>
                            <a:path w="22860" h="180340">
                              <a:moveTo>
                                <a:pt x="22768" y="0"/>
                              </a:moveTo>
                              <a:lnTo>
                                <a:pt x="22768" y="180327"/>
                              </a:lnTo>
                            </a:path>
                            <a:path w="22860" h="180340">
                              <a:moveTo>
                                <a:pt x="0" y="0"/>
                              </a:moveTo>
                              <a:lnTo>
                                <a:pt x="0" y="180327"/>
                              </a:lnTo>
                            </a:path>
                          </a:pathLst>
                        </a:custGeom>
                        <a:ln w="7404">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05.46595pt;margin-top:6.978385pt;width:1.8pt;height:14.2pt;mso-position-horizontal-relative:page;mso-position-vertical-relative:paragraph;z-index:-18122752" id="docshape57" coordorigin="2109,140" coordsize="36,284" path="m2145,140l2145,424m2109,140l2109,424e" filled="false" stroked="true" strokeweight=".583044pt" strokecolor="#000000">
                <v:path arrowok="t"/>
                <v:stroke dashstyle="solid"/>
                <w10:wrap type="none"/>
              </v:shape>
            </w:pict>
          </mc:Fallback>
        </mc:AlternateContent>
      </w:r>
      <w:r>
        <w:rPr/>
        <mc:AlternateContent>
          <mc:Choice Requires="wps">
            <w:drawing>
              <wp:anchor distT="0" distB="0" distL="0" distR="0" allowOverlap="1" layoutInCell="1" locked="0" behindDoc="1" simplePos="0" relativeHeight="485194752">
                <wp:simplePos x="0" y="0"/>
                <wp:positionH relativeFrom="page">
                  <wp:posOffset>1379339</wp:posOffset>
                </wp:positionH>
                <wp:positionV relativeFrom="paragraph">
                  <wp:posOffset>197667</wp:posOffset>
                </wp:positionV>
                <wp:extent cx="55244" cy="97790"/>
                <wp:effectExtent l="0" t="0" r="0" b="0"/>
                <wp:wrapNone/>
                <wp:docPr id="108" name="Textbox 108"/>
                <wp:cNvGraphicFramePr>
                  <a:graphicFrameLocks/>
                </wp:cNvGraphicFramePr>
                <a:graphic>
                  <a:graphicData uri="http://schemas.microsoft.com/office/word/2010/wordprocessingShape">
                    <wps:wsp>
                      <wps:cNvPr id="108" name="Textbox 108"/>
                      <wps:cNvSpPr txBox="1"/>
                      <wps:spPr>
                        <a:xfrm>
                          <a:off x="0" y="0"/>
                          <a:ext cx="55244" cy="97790"/>
                        </a:xfrm>
                        <a:prstGeom prst="rect">
                          <a:avLst/>
                        </a:prstGeom>
                      </wps:spPr>
                      <wps:txbx>
                        <w:txbxContent>
                          <w:p>
                            <w:pPr>
                              <w:spacing w:line="153" w:lineRule="exact" w:before="0"/>
                              <w:ind w:left="0" w:right="0" w:firstLine="0"/>
                              <w:jc w:val="left"/>
                              <w:rPr>
                                <w:i/>
                                <w:sz w:val="14"/>
                              </w:rPr>
                            </w:pPr>
                            <w:r>
                              <w:rPr>
                                <w:i/>
                                <w:spacing w:val="-10"/>
                                <w:sz w:val="14"/>
                              </w:rPr>
                              <w:t>F</w:t>
                            </w:r>
                          </w:p>
                        </w:txbxContent>
                      </wps:txbx>
                      <wps:bodyPr wrap="square" lIns="0" tIns="0" rIns="0" bIns="0" rtlCol="0">
                        <a:noAutofit/>
                      </wps:bodyPr>
                    </wps:wsp>
                  </a:graphicData>
                </a:graphic>
              </wp:anchor>
            </w:drawing>
          </mc:Choice>
          <mc:Fallback>
            <w:pict>
              <v:shape style="position:absolute;margin-left:108.60939pt;margin-top:15.564405pt;width:4.350pt;height:7.7pt;mso-position-horizontal-relative:page;mso-position-vertical-relative:paragraph;z-index:-18121728" type="#_x0000_t202" id="docshape58" filled="false" stroked="false">
                <v:textbox inset="0,0,0,0">
                  <w:txbxContent>
                    <w:p>
                      <w:pPr>
                        <w:spacing w:line="153" w:lineRule="exact" w:before="0"/>
                        <w:ind w:left="0" w:right="0" w:firstLine="0"/>
                        <w:jc w:val="left"/>
                        <w:rPr>
                          <w:i/>
                          <w:sz w:val="14"/>
                        </w:rPr>
                      </w:pPr>
                      <w:r>
                        <w:rPr>
                          <w:i/>
                          <w:spacing w:val="-10"/>
                          <w:sz w:val="14"/>
                        </w:rPr>
                        <w:t>F</w:t>
                      </w:r>
                    </w:p>
                  </w:txbxContent>
                </v:textbox>
                <w10:wrap type="none"/>
              </v:shape>
            </w:pict>
          </mc:Fallback>
        </mc:AlternateContent>
      </w:r>
      <w:r>
        <w:rPr>
          <w:i/>
          <w:sz w:val="24"/>
        </w:rPr>
        <w:t>s</w:t>
      </w:r>
      <w:r>
        <w:rPr>
          <w:i/>
          <w:spacing w:val="6"/>
          <w:sz w:val="24"/>
        </w:rPr>
        <w:t> </w:t>
      </w:r>
      <w:r>
        <w:rPr>
          <w:rFonts w:ascii="Symbol" w:hAnsi="Symbol"/>
          <w:sz w:val="24"/>
        </w:rPr>
        <w:t></w:t>
      </w:r>
      <w:r>
        <w:rPr>
          <w:spacing w:val="70"/>
          <w:sz w:val="24"/>
        </w:rPr>
        <w:t> </w:t>
      </w:r>
      <w:r>
        <w:rPr>
          <w:rFonts w:ascii="Symbol" w:hAnsi="Symbol"/>
          <w:spacing w:val="-10"/>
          <w:sz w:val="24"/>
        </w:rPr>
        <w:t></w:t>
      </w:r>
      <w:r>
        <w:rPr>
          <w:sz w:val="24"/>
        </w:rPr>
        <w:tab/>
      </w:r>
      <w:r>
        <w:rPr>
          <w:rFonts w:ascii="Symbol" w:hAnsi="Symbol"/>
          <w:spacing w:val="-10"/>
          <w:sz w:val="24"/>
        </w:rPr>
        <w:t></w:t>
      </w:r>
    </w:p>
    <w:p>
      <w:pPr>
        <w:pStyle w:val="BodyText"/>
        <w:spacing w:before="120"/>
        <w:ind w:left="261"/>
      </w:pPr>
      <w:r>
        <w:rPr/>
        <w:br w:type="column"/>
      </w:r>
      <w:r>
        <w:rPr>
          <w:spacing w:val="-2"/>
        </w:rPr>
        <w:t>(2.19)</w:t>
      </w:r>
    </w:p>
    <w:p>
      <w:pPr>
        <w:spacing w:after="0"/>
        <w:sectPr>
          <w:type w:val="continuous"/>
          <w:pgSz w:w="11910" w:h="16840"/>
          <w:pgMar w:header="0" w:footer="1055" w:top="1360" w:bottom="280" w:left="1220" w:right="1220"/>
          <w:cols w:num="2" w:equalWidth="0">
            <w:col w:w="1321" w:space="7039"/>
            <w:col w:w="1110"/>
          </w:cols>
        </w:sectPr>
      </w:pPr>
    </w:p>
    <w:p>
      <w:pPr>
        <w:pStyle w:val="BodyText"/>
      </w:pPr>
    </w:p>
    <w:p>
      <w:pPr>
        <w:pStyle w:val="BodyText"/>
        <w:spacing w:before="149"/>
      </w:pPr>
    </w:p>
    <w:p>
      <w:pPr>
        <w:pStyle w:val="BodyText"/>
        <w:ind w:left="220"/>
      </w:pPr>
      <w:r>
        <w:rPr/>
        <w:t>where</w:t>
      </w:r>
      <w:r>
        <w:rPr>
          <w:spacing w:val="-15"/>
        </w:rPr>
        <w:t> </w:t>
      </w:r>
      <w:r>
        <w:rPr>
          <w:i/>
        </w:rPr>
        <w:t>D</w:t>
      </w:r>
      <w:r>
        <w:rPr>
          <w:i/>
          <w:spacing w:val="-24"/>
        </w:rPr>
        <w:t> </w:t>
      </w:r>
      <w:r>
        <w:rPr/>
        <w:t>is tile</w:t>
      </w:r>
      <w:r>
        <w:rPr>
          <w:spacing w:val="-1"/>
        </w:rPr>
        <w:t> </w:t>
      </w:r>
      <w:r>
        <w:rPr/>
        <w:t>dimension of</w:t>
      </w:r>
      <w:r>
        <w:rPr>
          <w:spacing w:val="-1"/>
        </w:rPr>
        <w:t> </w:t>
      </w:r>
      <w:r>
        <w:rPr/>
        <w:t>the </w:t>
      </w:r>
      <w:r>
        <w:rPr>
          <w:spacing w:val="-2"/>
        </w:rPr>
        <w:t>image.</w:t>
      </w:r>
    </w:p>
    <w:p>
      <w:pPr>
        <w:spacing w:after="0"/>
        <w:sectPr>
          <w:type w:val="continuous"/>
          <w:pgSz w:w="11910" w:h="16840"/>
          <w:pgMar w:header="0" w:footer="1055" w:top="1360" w:bottom="280" w:left="1220" w:right="1220"/>
        </w:sectPr>
      </w:pPr>
    </w:p>
    <w:p>
      <w:pPr>
        <w:pStyle w:val="BodyText"/>
        <w:spacing w:line="480" w:lineRule="auto" w:before="74"/>
        <w:ind w:left="220" w:right="218"/>
        <w:jc w:val="both"/>
      </w:pPr>
      <w:r>
        <w:rPr/>
        <w:t>This</w:t>
      </w:r>
      <w:r>
        <w:rPr>
          <w:spacing w:val="-1"/>
        </w:rPr>
        <w:t> </w:t>
      </w:r>
      <w:r>
        <w:rPr/>
        <w:t>measure</w:t>
      </w:r>
      <w:r>
        <w:rPr>
          <w:spacing w:val="-2"/>
        </w:rPr>
        <w:t> </w:t>
      </w:r>
      <w:r>
        <w:rPr/>
        <w:t>will</w:t>
      </w:r>
      <w:r>
        <w:rPr>
          <w:spacing w:val="-1"/>
        </w:rPr>
        <w:t> </w:t>
      </w:r>
      <w:r>
        <w:rPr/>
        <w:t>be</w:t>
      </w:r>
      <w:r>
        <w:rPr>
          <w:spacing w:val="-2"/>
        </w:rPr>
        <w:t> </w:t>
      </w:r>
      <w:r>
        <w:rPr/>
        <w:t>low in</w:t>
      </w:r>
      <w:r>
        <w:rPr>
          <w:spacing w:val="-1"/>
        </w:rPr>
        <w:t> </w:t>
      </w:r>
      <w:r>
        <w:rPr/>
        <w:t>the</w:t>
      </w:r>
      <w:r>
        <w:rPr>
          <w:spacing w:val="-2"/>
        </w:rPr>
        <w:t> </w:t>
      </w:r>
      <w:r>
        <w:rPr/>
        <w:t>background</w:t>
      </w:r>
      <w:r>
        <w:rPr>
          <w:spacing w:val="-2"/>
        </w:rPr>
        <w:t> </w:t>
      </w:r>
      <w:r>
        <w:rPr/>
        <w:t>where</w:t>
      </w:r>
      <w:r>
        <w:rPr>
          <w:spacing w:val="-1"/>
        </w:rPr>
        <w:t> </w:t>
      </w:r>
      <w:r>
        <w:rPr/>
        <w:t>no</w:t>
      </w:r>
      <w:r>
        <w:rPr>
          <w:spacing w:val="-1"/>
        </w:rPr>
        <w:t> </w:t>
      </w:r>
      <w:r>
        <w:rPr/>
        <w:t>structure</w:t>
      </w:r>
      <w:r>
        <w:rPr>
          <w:spacing w:val="-2"/>
        </w:rPr>
        <w:t> </w:t>
      </w:r>
      <w:r>
        <w:rPr/>
        <w:t>is</w:t>
      </w:r>
      <w:r>
        <w:rPr>
          <w:spacing w:val="-1"/>
        </w:rPr>
        <w:t> </w:t>
      </w:r>
      <w:r>
        <w:rPr/>
        <w:t>present and</w:t>
      </w:r>
      <w:r>
        <w:rPr>
          <w:spacing w:val="-1"/>
        </w:rPr>
        <w:t> </w:t>
      </w:r>
      <w:r>
        <w:rPr/>
        <w:t>the</w:t>
      </w:r>
      <w:r>
        <w:rPr>
          <w:spacing w:val="-1"/>
        </w:rPr>
        <w:t> </w:t>
      </w:r>
      <w:r>
        <w:rPr/>
        <w:t>eigenvalues are small for the lack of contrast. In regions with high contrast compared to the background, the norm will become larger since at least one of the eigenvalues will be large(Frangi </w:t>
      </w:r>
      <w:r>
        <w:rPr>
          <w:i/>
        </w:rPr>
        <w:t>et al.</w:t>
      </w:r>
      <w:r>
        <w:rPr/>
        <w:t>, </w:t>
      </w:r>
      <w:r>
        <w:rPr>
          <w:spacing w:val="-2"/>
        </w:rPr>
        <w:t>1998).</w:t>
      </w:r>
    </w:p>
    <w:p>
      <w:pPr>
        <w:pStyle w:val="ListParagraph"/>
        <w:numPr>
          <w:ilvl w:val="3"/>
          <w:numId w:val="7"/>
        </w:numPr>
        <w:tabs>
          <w:tab w:pos="939" w:val="left" w:leader="none"/>
        </w:tabs>
        <w:spacing w:line="240" w:lineRule="auto" w:before="161" w:after="0"/>
        <w:ind w:left="939" w:right="0" w:hanging="719"/>
        <w:jc w:val="both"/>
        <w:rPr>
          <w:i/>
          <w:sz w:val="24"/>
        </w:rPr>
      </w:pPr>
      <w:r>
        <w:rPr>
          <w:i/>
          <w:sz w:val="24"/>
        </w:rPr>
        <w:t>Vesselness</w:t>
      </w:r>
      <w:r>
        <w:rPr>
          <w:i/>
          <w:spacing w:val="-3"/>
          <w:sz w:val="24"/>
        </w:rPr>
        <w:t> </w:t>
      </w:r>
      <w:r>
        <w:rPr>
          <w:i/>
          <w:spacing w:val="-2"/>
          <w:sz w:val="24"/>
        </w:rPr>
        <w:t>function</w:t>
      </w:r>
    </w:p>
    <w:p>
      <w:pPr>
        <w:pStyle w:val="BodyText"/>
        <w:spacing w:line="480" w:lineRule="auto" w:before="276"/>
        <w:ind w:left="220" w:right="218"/>
        <w:jc w:val="both"/>
      </w:pPr>
      <w:r>
        <w:rPr/>
        <w:t>The vesselness function is defined as the following combination of the components(Frangi </w:t>
      </w:r>
      <w:r>
        <w:rPr>
          <w:i/>
        </w:rPr>
        <w:t>et al.</w:t>
      </w:r>
      <w:r>
        <w:rPr/>
        <w:t>, 1998),</w:t>
      </w:r>
    </w:p>
    <w:p>
      <w:pPr>
        <w:tabs>
          <w:tab w:pos="6079" w:val="left" w:leader="none"/>
        </w:tabs>
        <w:spacing w:line="260" w:lineRule="exact" w:before="8"/>
        <w:ind w:left="972" w:right="0" w:firstLine="0"/>
        <w:jc w:val="left"/>
        <w:rPr>
          <w:sz w:val="24"/>
        </w:rPr>
      </w:pPr>
      <w:r>
        <w:rPr>
          <w:rFonts w:ascii="Symbol" w:hAnsi="Symbol"/>
          <w:sz w:val="24"/>
        </w:rPr>
        <w:t></w:t>
      </w:r>
      <w:r>
        <w:rPr>
          <w:spacing w:val="23"/>
          <w:sz w:val="24"/>
        </w:rPr>
        <w:t> </w:t>
      </w:r>
      <w:r>
        <w:rPr>
          <w:spacing w:val="-10"/>
          <w:position w:val="2"/>
          <w:sz w:val="24"/>
        </w:rPr>
        <w:t>0</w:t>
      </w:r>
      <w:r>
        <w:rPr>
          <w:position w:val="2"/>
          <w:sz w:val="24"/>
        </w:rPr>
        <w:tab/>
        <w:t>if</w:t>
      </w:r>
      <w:r>
        <w:rPr>
          <w:spacing w:val="-2"/>
          <w:position w:val="2"/>
          <w:sz w:val="24"/>
        </w:rPr>
        <w:t> </w:t>
      </w:r>
      <w:r>
        <w:rPr>
          <w:rFonts w:ascii="Symbol" w:hAnsi="Symbol"/>
          <w:position w:val="2"/>
          <w:sz w:val="25"/>
        </w:rPr>
        <w:t></w:t>
      </w:r>
      <w:r>
        <w:rPr>
          <w:position w:val="2"/>
          <w:sz w:val="25"/>
          <w:vertAlign w:val="subscript"/>
        </w:rPr>
        <w:t>2</w:t>
      </w:r>
      <w:r>
        <w:rPr>
          <w:spacing w:val="25"/>
          <w:position w:val="2"/>
          <w:sz w:val="25"/>
          <w:vertAlign w:val="baseline"/>
        </w:rPr>
        <w:t> </w:t>
      </w:r>
      <w:r>
        <w:rPr>
          <w:rFonts w:ascii="Symbol" w:hAnsi="Symbol"/>
          <w:position w:val="2"/>
          <w:sz w:val="24"/>
          <w:vertAlign w:val="baseline"/>
        </w:rPr>
        <w:t></w:t>
      </w:r>
      <w:r>
        <w:rPr>
          <w:spacing w:val="-13"/>
          <w:position w:val="2"/>
          <w:sz w:val="24"/>
          <w:vertAlign w:val="baseline"/>
        </w:rPr>
        <w:t> </w:t>
      </w:r>
      <w:r>
        <w:rPr>
          <w:position w:val="2"/>
          <w:sz w:val="24"/>
          <w:vertAlign w:val="baseline"/>
        </w:rPr>
        <w:t>0 or </w:t>
      </w:r>
      <w:r>
        <w:rPr>
          <w:rFonts w:ascii="Symbol" w:hAnsi="Symbol"/>
          <w:position w:val="2"/>
          <w:sz w:val="25"/>
          <w:vertAlign w:val="baseline"/>
        </w:rPr>
        <w:t></w:t>
      </w:r>
      <w:r>
        <w:rPr>
          <w:position w:val="2"/>
          <w:sz w:val="25"/>
          <w:vertAlign w:val="subscript"/>
        </w:rPr>
        <w:t>3</w:t>
      </w:r>
      <w:r>
        <w:rPr>
          <w:spacing w:val="21"/>
          <w:position w:val="2"/>
          <w:sz w:val="25"/>
          <w:vertAlign w:val="baseline"/>
        </w:rPr>
        <w:t> </w:t>
      </w:r>
      <w:r>
        <w:rPr>
          <w:rFonts w:ascii="Symbol" w:hAnsi="Symbol"/>
          <w:position w:val="2"/>
          <w:sz w:val="24"/>
          <w:vertAlign w:val="baseline"/>
        </w:rPr>
        <w:t></w:t>
      </w:r>
      <w:r>
        <w:rPr>
          <w:spacing w:val="-14"/>
          <w:position w:val="2"/>
          <w:sz w:val="24"/>
          <w:vertAlign w:val="baseline"/>
        </w:rPr>
        <w:t> </w:t>
      </w:r>
      <w:r>
        <w:rPr>
          <w:position w:val="2"/>
          <w:sz w:val="24"/>
          <w:vertAlign w:val="baseline"/>
        </w:rPr>
        <w:t>0</w:t>
      </w:r>
      <w:r>
        <w:rPr>
          <w:spacing w:val="14"/>
          <w:position w:val="2"/>
          <w:sz w:val="24"/>
          <w:vertAlign w:val="baseline"/>
        </w:rPr>
        <w:t> </w:t>
      </w:r>
      <w:r>
        <w:rPr>
          <w:spacing w:val="-10"/>
          <w:position w:val="2"/>
          <w:sz w:val="24"/>
          <w:vertAlign w:val="baseline"/>
        </w:rPr>
        <w:t>,</w:t>
      </w:r>
    </w:p>
    <w:p>
      <w:pPr>
        <w:tabs>
          <w:tab w:pos="2477" w:val="left" w:leader="none"/>
          <w:tab w:pos="3880" w:val="left" w:leader="none"/>
          <w:tab w:pos="5421" w:val="left" w:leader="none"/>
        </w:tabs>
        <w:spacing w:line="149" w:lineRule="exact" w:before="0"/>
        <w:ind w:left="972" w:right="0" w:firstLine="0"/>
        <w:jc w:val="left"/>
        <w:rPr>
          <w:sz w:val="14"/>
        </w:rPr>
      </w:pPr>
      <w:r>
        <w:rPr>
          <w:rFonts w:ascii="Symbol" w:hAnsi="Symbol"/>
          <w:spacing w:val="-10"/>
          <w:position w:val="8"/>
          <w:sz w:val="24"/>
        </w:rPr>
        <w:t></w:t>
      </w:r>
      <w:r>
        <w:rPr>
          <w:position w:val="8"/>
          <w:sz w:val="24"/>
        </w:rPr>
        <w:tab/>
      </w:r>
      <w:r>
        <w:rPr>
          <w:spacing w:val="-10"/>
          <w:position w:val="1"/>
          <w:sz w:val="14"/>
        </w:rPr>
        <w:t>2</w:t>
      </w:r>
      <w:r>
        <w:rPr>
          <w:position w:val="1"/>
          <w:sz w:val="14"/>
        </w:rPr>
        <w:tab/>
      </w:r>
      <w:r>
        <w:rPr>
          <w:spacing w:val="-10"/>
          <w:position w:val="1"/>
          <w:sz w:val="14"/>
        </w:rPr>
        <w:t>2</w:t>
      </w:r>
      <w:r>
        <w:rPr>
          <w:position w:val="1"/>
          <w:sz w:val="14"/>
        </w:rPr>
        <w:tab/>
      </w:r>
      <w:r>
        <w:rPr>
          <w:spacing w:val="-10"/>
          <w:sz w:val="14"/>
        </w:rPr>
        <w:t>2</w:t>
      </w:r>
    </w:p>
    <w:p>
      <w:pPr>
        <w:spacing w:after="0" w:line="149" w:lineRule="exact"/>
        <w:jc w:val="left"/>
        <w:rPr>
          <w:sz w:val="14"/>
        </w:rPr>
        <w:sectPr>
          <w:pgSz w:w="11910" w:h="16840"/>
          <w:pgMar w:header="0" w:footer="1055" w:top="1340" w:bottom="1240" w:left="1220" w:right="1220"/>
        </w:sectPr>
      </w:pPr>
    </w:p>
    <w:p>
      <w:pPr>
        <w:pStyle w:val="BodyText"/>
        <w:tabs>
          <w:tab w:pos="5631" w:val="left" w:leader="none"/>
        </w:tabs>
        <w:spacing w:line="229" w:lineRule="exact"/>
        <w:ind w:left="253"/>
        <w:rPr>
          <w:rFonts w:ascii="Symbol" w:hAnsi="Symbol"/>
        </w:rPr>
      </w:pPr>
      <w:r>
        <w:rPr>
          <w:i/>
          <w:position w:val="18"/>
        </w:rPr>
        <w:t>v</w:t>
      </w:r>
      <w:r>
        <w:rPr>
          <w:i/>
          <w:position w:val="12"/>
          <w:sz w:val="14"/>
        </w:rPr>
        <w:t>o</w:t>
      </w:r>
      <w:r>
        <w:rPr>
          <w:i/>
          <w:spacing w:val="6"/>
          <w:position w:val="12"/>
          <w:sz w:val="14"/>
        </w:rPr>
        <w:t> </w:t>
      </w:r>
      <w:r>
        <w:rPr>
          <w:position w:val="18"/>
        </w:rPr>
        <w:t>(s)</w:t>
      </w:r>
      <w:r>
        <w:rPr>
          <w:spacing w:val="11"/>
          <w:position w:val="18"/>
        </w:rPr>
        <w:t> </w:t>
      </w:r>
      <w:r>
        <w:rPr>
          <w:rFonts w:ascii="Symbol" w:hAnsi="Symbol"/>
          <w:position w:val="18"/>
        </w:rPr>
        <w:t></w:t>
      </w:r>
      <w:r>
        <w:rPr>
          <w:spacing w:val="11"/>
          <w:position w:val="18"/>
        </w:rPr>
        <w:t> </w:t>
      </w:r>
      <w:r>
        <w:rPr>
          <w:rFonts w:ascii="Symbol" w:hAnsi="Symbol"/>
          <w:position w:val="14"/>
        </w:rPr>
        <w:t></w:t>
      </w:r>
      <w:r>
        <w:rPr>
          <w:rFonts w:ascii="Symbol" w:hAnsi="Symbol"/>
          <w:position w:val="19"/>
        </w:rPr>
        <w:t></w:t>
      </w:r>
      <w:r>
        <w:rPr/>
        <w:t>1</w:t>
      </w:r>
      <w:r>
        <w:rPr>
          <w:spacing w:val="-32"/>
        </w:rPr>
        <w:t> </w:t>
      </w:r>
      <w:r>
        <w:rPr>
          <w:rFonts w:ascii="Symbol" w:hAnsi="Symbol"/>
        </w:rPr>
        <w:t></w:t>
      </w:r>
      <w:r>
        <w:rPr/>
        <w:t>exp</w:t>
      </w:r>
      <w:r>
        <w:rPr>
          <w:rFonts w:ascii="Symbol" w:hAnsi="Symbol"/>
          <w:position w:val="17"/>
        </w:rPr>
        <w:t></w:t>
      </w:r>
      <w:r>
        <w:rPr>
          <w:spacing w:val="-25"/>
          <w:position w:val="17"/>
        </w:rPr>
        <w:t> </w:t>
      </w:r>
      <w:r>
        <w:rPr>
          <w:rFonts w:ascii="Symbol" w:hAnsi="Symbol"/>
        </w:rPr>
        <w:t></w:t>
      </w:r>
      <w:r>
        <w:rPr>
          <w:spacing w:val="-11"/>
        </w:rPr>
        <w:t> </w:t>
      </w:r>
      <w:r>
        <w:rPr>
          <w:rFonts w:ascii="Symbol" w:hAnsi="Symbol"/>
          <w:position w:val="16"/>
        </w:rPr>
        <w:t></w:t>
      </w:r>
      <w:r>
        <w:rPr>
          <w:rFonts w:ascii="Symbol" w:hAnsi="Symbol"/>
          <w:position w:val="10"/>
          <w:sz w:val="14"/>
        </w:rPr>
        <w:t></w:t>
      </w:r>
      <w:r>
        <w:rPr>
          <w:spacing w:val="57"/>
          <w:position w:val="10"/>
          <w:sz w:val="14"/>
        </w:rPr>
        <w:t>  </w:t>
      </w:r>
      <w:r>
        <w:rPr>
          <w:rFonts w:ascii="Symbol" w:hAnsi="Symbol"/>
          <w:position w:val="17"/>
        </w:rPr>
        <w:t></w:t>
      </w:r>
      <w:r>
        <w:rPr>
          <w:spacing w:val="21"/>
          <w:position w:val="17"/>
        </w:rPr>
        <w:t> </w:t>
      </w:r>
      <w:r>
        <w:rPr>
          <w:rFonts w:ascii="Symbol" w:hAnsi="Symbol"/>
          <w:position w:val="19"/>
        </w:rPr>
        <w:t></w:t>
      </w:r>
      <w:r>
        <w:rPr/>
        <w:t>exp</w:t>
      </w:r>
      <w:r>
        <w:rPr>
          <w:rFonts w:ascii="Symbol" w:hAnsi="Symbol"/>
          <w:position w:val="17"/>
        </w:rPr>
        <w:t></w:t>
      </w:r>
      <w:r>
        <w:rPr>
          <w:spacing w:val="-23"/>
          <w:position w:val="17"/>
        </w:rPr>
        <w:t> </w:t>
      </w:r>
      <w:r>
        <w:rPr>
          <w:rFonts w:ascii="Symbol" w:hAnsi="Symbol"/>
        </w:rPr>
        <w:t></w:t>
      </w:r>
      <w:r>
        <w:rPr>
          <w:spacing w:val="-7"/>
        </w:rPr>
        <w:t> </w:t>
      </w:r>
      <w:r>
        <w:rPr>
          <w:rFonts w:ascii="Symbol" w:hAnsi="Symbol"/>
          <w:position w:val="16"/>
        </w:rPr>
        <w:t></w:t>
      </w:r>
      <w:r>
        <w:rPr>
          <w:rFonts w:ascii="Symbol" w:hAnsi="Symbol"/>
          <w:position w:val="10"/>
          <w:sz w:val="14"/>
        </w:rPr>
        <w:t></w:t>
      </w:r>
      <w:r>
        <w:rPr>
          <w:spacing w:val="58"/>
          <w:position w:val="10"/>
          <w:sz w:val="14"/>
        </w:rPr>
        <w:t>  </w:t>
      </w:r>
      <w:r>
        <w:rPr>
          <w:rFonts w:ascii="Symbol" w:hAnsi="Symbol"/>
          <w:position w:val="17"/>
        </w:rPr>
        <w:t></w:t>
      </w:r>
      <w:r>
        <w:rPr>
          <w:rFonts w:ascii="Symbol" w:hAnsi="Symbol"/>
          <w:position w:val="18"/>
        </w:rPr>
        <w:t></w:t>
      </w:r>
      <w:r>
        <w:rPr/>
        <w:t>1</w:t>
      </w:r>
      <w:r>
        <w:rPr>
          <w:spacing w:val="-32"/>
        </w:rPr>
        <w:t> </w:t>
      </w:r>
      <w:r>
        <w:rPr>
          <w:rFonts w:ascii="Symbol" w:hAnsi="Symbol"/>
        </w:rPr>
        <w:t></w:t>
      </w:r>
      <w:r>
        <w:rPr>
          <w:spacing w:val="-12"/>
        </w:rPr>
        <w:t> </w:t>
      </w:r>
      <w:r>
        <w:rPr/>
        <w:t>exp</w:t>
      </w:r>
      <w:r>
        <w:rPr>
          <w:spacing w:val="-32"/>
        </w:rPr>
        <w:t> </w:t>
      </w:r>
      <w:r>
        <w:rPr>
          <w:rFonts w:ascii="Symbol" w:hAnsi="Symbol"/>
          <w:spacing w:val="15"/>
          <w:position w:val="16"/>
        </w:rPr>
        <w:t></w:t>
      </w:r>
      <w:r>
        <w:rPr>
          <w:rFonts w:ascii="Symbol" w:hAnsi="Symbol"/>
          <w:spacing w:val="15"/>
        </w:rPr>
        <w:t></w:t>
      </w:r>
      <w:r>
        <w:rPr>
          <w:spacing w:val="78"/>
        </w:rPr>
        <w:t> </w:t>
      </w:r>
      <w:r>
        <w:rPr>
          <w:i/>
          <w:spacing w:val="-10"/>
          <w:position w:val="15"/>
        </w:rPr>
        <w:t>s</w:t>
      </w:r>
      <w:r>
        <w:rPr>
          <w:i/>
          <w:position w:val="15"/>
        </w:rPr>
        <w:tab/>
      </w:r>
      <w:r>
        <w:rPr>
          <w:rFonts w:ascii="Symbol" w:hAnsi="Symbol"/>
          <w:spacing w:val="-5"/>
          <w:position w:val="16"/>
        </w:rPr>
        <w:t></w:t>
      </w:r>
      <w:r>
        <w:rPr>
          <w:rFonts w:ascii="Symbol" w:hAnsi="Symbol"/>
          <w:spacing w:val="-5"/>
          <w:position w:val="18"/>
        </w:rPr>
        <w:t></w:t>
      </w:r>
    </w:p>
    <w:p>
      <w:pPr>
        <w:pStyle w:val="BodyText"/>
        <w:spacing w:line="21" w:lineRule="exact" w:before="207"/>
        <w:ind w:left="253"/>
      </w:pPr>
      <w:r>
        <w:rPr/>
        <w:br w:type="column"/>
      </w:r>
      <w:r>
        <w:rPr>
          <w:spacing w:val="-2"/>
        </w:rPr>
        <w:t>otherwise</w:t>
      </w:r>
    </w:p>
    <w:p>
      <w:pPr>
        <w:pStyle w:val="BodyText"/>
        <w:spacing w:line="205" w:lineRule="exact" w:before="24"/>
        <w:ind w:left="253"/>
      </w:pPr>
      <w:r>
        <w:rPr/>
        <w:br w:type="column"/>
      </w:r>
      <w:r>
        <w:rPr>
          <w:spacing w:val="-2"/>
        </w:rPr>
        <w:t>(2.20)</w:t>
      </w:r>
    </w:p>
    <w:p>
      <w:pPr>
        <w:spacing w:after="0" w:line="205" w:lineRule="exact"/>
        <w:sectPr>
          <w:type w:val="continuous"/>
          <w:pgSz w:w="11910" w:h="16840"/>
          <w:pgMar w:header="0" w:footer="1055" w:top="1360" w:bottom="280" w:left="1220" w:right="1220"/>
          <w:cols w:num="3" w:equalWidth="0">
            <w:col w:w="5844" w:space="78"/>
            <w:col w:w="1227" w:space="758"/>
            <w:col w:w="1563"/>
          </w:cols>
        </w:sectPr>
      </w:pPr>
    </w:p>
    <w:p>
      <w:pPr>
        <w:tabs>
          <w:tab w:pos="1866" w:val="left" w:leader="none"/>
          <w:tab w:pos="2181" w:val="left" w:leader="none"/>
        </w:tabs>
        <w:spacing w:line="194" w:lineRule="exact" w:before="12"/>
        <w:ind w:left="972" w:right="0" w:firstLine="0"/>
        <w:jc w:val="left"/>
        <w:rPr>
          <w:rFonts w:ascii="Symbol" w:hAnsi="Symbol"/>
          <w:sz w:val="24"/>
        </w:rPr>
      </w:pPr>
      <w:r>
        <w:rPr/>
        <mc:AlternateContent>
          <mc:Choice Requires="wps">
            <w:drawing>
              <wp:anchor distT="0" distB="0" distL="0" distR="0" allowOverlap="1" layoutInCell="1" locked="0" behindDoc="1" simplePos="0" relativeHeight="485195264">
                <wp:simplePos x="0" y="0"/>
                <wp:positionH relativeFrom="page">
                  <wp:posOffset>2146448</wp:posOffset>
                </wp:positionH>
                <wp:positionV relativeFrom="paragraph">
                  <wp:posOffset>90672</wp:posOffset>
                </wp:positionV>
                <wp:extent cx="273050" cy="1270"/>
                <wp:effectExtent l="0" t="0" r="0" b="0"/>
                <wp:wrapNone/>
                <wp:docPr id="109" name="Graphic 109"/>
                <wp:cNvGraphicFramePr>
                  <a:graphicFrameLocks/>
                </wp:cNvGraphicFramePr>
                <a:graphic>
                  <a:graphicData uri="http://schemas.microsoft.com/office/word/2010/wordprocessingShape">
                    <wps:wsp>
                      <wps:cNvPr id="109" name="Graphic 109"/>
                      <wps:cNvSpPr/>
                      <wps:spPr>
                        <a:xfrm>
                          <a:off x="0" y="0"/>
                          <a:ext cx="273050" cy="1270"/>
                        </a:xfrm>
                        <a:custGeom>
                          <a:avLst/>
                          <a:gdLst/>
                          <a:ahLst/>
                          <a:cxnLst/>
                          <a:rect l="l" t="t" r="r" b="b"/>
                          <a:pathLst>
                            <a:path w="273050" h="0">
                              <a:moveTo>
                                <a:pt x="0" y="0"/>
                              </a:moveTo>
                              <a:lnTo>
                                <a:pt x="272554" y="0"/>
                              </a:lnTo>
                            </a:path>
                          </a:pathLst>
                        </a:custGeom>
                        <a:ln w="736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21216" from="169.011658pt,7.139556pt" to="190.472639pt,7.139556pt" stroked="true" strokeweight=".579721pt" strokecolor="#000000">
                <v:stroke dashstyle="solid"/>
                <w10:wrap type="none"/>
              </v:line>
            </w:pict>
          </mc:Fallback>
        </mc:AlternateContent>
      </w:r>
      <w:r>
        <w:rPr/>
        <mc:AlternateContent>
          <mc:Choice Requires="wps">
            <w:drawing>
              <wp:anchor distT="0" distB="0" distL="0" distR="0" allowOverlap="1" layoutInCell="1" locked="0" behindDoc="1" simplePos="0" relativeHeight="485195776">
                <wp:simplePos x="0" y="0"/>
                <wp:positionH relativeFrom="page">
                  <wp:posOffset>3042465</wp:posOffset>
                </wp:positionH>
                <wp:positionV relativeFrom="paragraph">
                  <wp:posOffset>90672</wp:posOffset>
                </wp:positionV>
                <wp:extent cx="269875" cy="1270"/>
                <wp:effectExtent l="0" t="0" r="0" b="0"/>
                <wp:wrapNone/>
                <wp:docPr id="110" name="Graphic 110"/>
                <wp:cNvGraphicFramePr>
                  <a:graphicFrameLocks/>
                </wp:cNvGraphicFramePr>
                <a:graphic>
                  <a:graphicData uri="http://schemas.microsoft.com/office/word/2010/wordprocessingShape">
                    <wps:wsp>
                      <wps:cNvPr id="110" name="Graphic 110"/>
                      <wps:cNvSpPr/>
                      <wps:spPr>
                        <a:xfrm>
                          <a:off x="0" y="0"/>
                          <a:ext cx="269875" cy="1270"/>
                        </a:xfrm>
                        <a:custGeom>
                          <a:avLst/>
                          <a:gdLst/>
                          <a:ahLst/>
                          <a:cxnLst/>
                          <a:rect l="l" t="t" r="r" b="b"/>
                          <a:pathLst>
                            <a:path w="269875" h="0">
                              <a:moveTo>
                                <a:pt x="0" y="0"/>
                              </a:moveTo>
                              <a:lnTo>
                                <a:pt x="269461" y="0"/>
                              </a:lnTo>
                            </a:path>
                          </a:pathLst>
                        </a:custGeom>
                        <a:ln w="736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20704" from="239.56424pt,7.139556pt" to="260.781709pt,7.139556pt" stroked="true" strokeweight=".579721pt" strokecolor="#000000">
                <v:stroke dashstyle="solid"/>
                <w10:wrap type="none"/>
              </v:line>
            </w:pict>
          </mc:Fallback>
        </mc:AlternateContent>
      </w:r>
      <w:r>
        <w:rPr/>
        <mc:AlternateContent>
          <mc:Choice Requires="wps">
            <w:drawing>
              <wp:anchor distT="0" distB="0" distL="0" distR="0" allowOverlap="1" layoutInCell="1" locked="0" behindDoc="1" simplePos="0" relativeHeight="485196288">
                <wp:simplePos x="0" y="0"/>
                <wp:positionH relativeFrom="page">
                  <wp:posOffset>4097245</wp:posOffset>
                </wp:positionH>
                <wp:positionV relativeFrom="paragraph">
                  <wp:posOffset>90672</wp:posOffset>
                </wp:positionV>
                <wp:extent cx="231775" cy="1270"/>
                <wp:effectExtent l="0" t="0" r="0" b="0"/>
                <wp:wrapNone/>
                <wp:docPr id="111" name="Graphic 111"/>
                <wp:cNvGraphicFramePr>
                  <a:graphicFrameLocks/>
                </wp:cNvGraphicFramePr>
                <a:graphic>
                  <a:graphicData uri="http://schemas.microsoft.com/office/word/2010/wordprocessingShape">
                    <wps:wsp>
                      <wps:cNvPr id="111" name="Graphic 111"/>
                      <wps:cNvSpPr/>
                      <wps:spPr>
                        <a:xfrm>
                          <a:off x="0" y="0"/>
                          <a:ext cx="231775" cy="1270"/>
                        </a:xfrm>
                        <a:custGeom>
                          <a:avLst/>
                          <a:gdLst/>
                          <a:ahLst/>
                          <a:cxnLst/>
                          <a:rect l="l" t="t" r="r" b="b"/>
                          <a:pathLst>
                            <a:path w="231775" h="0">
                              <a:moveTo>
                                <a:pt x="0" y="0"/>
                              </a:moveTo>
                              <a:lnTo>
                                <a:pt x="231438" y="0"/>
                              </a:lnTo>
                            </a:path>
                          </a:pathLst>
                        </a:custGeom>
                        <a:ln w="736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20192" from="322.617737pt,7.139556pt" to="340.841207pt,7.139556pt" stroked="true" strokeweight=".579721pt" strokecolor="#000000">
                <v:stroke dashstyle="solid"/>
                <w10:wrap type="none"/>
              </v:line>
            </w:pict>
          </mc:Fallback>
        </mc:AlternateContent>
      </w:r>
      <w:r>
        <w:rPr>
          <w:rFonts w:ascii="Symbol" w:hAnsi="Symbol"/>
          <w:spacing w:val="-5"/>
          <w:position w:val="-3"/>
          <w:sz w:val="24"/>
        </w:rPr>
        <w:t></w:t>
      </w:r>
      <w:r>
        <w:rPr>
          <w:rFonts w:ascii="Symbol" w:hAnsi="Symbol"/>
          <w:spacing w:val="-5"/>
          <w:position w:val="-6"/>
          <w:sz w:val="24"/>
        </w:rPr>
        <w:t></w:t>
      </w:r>
      <w:r>
        <w:rPr>
          <w:position w:val="-6"/>
          <w:sz w:val="24"/>
        </w:rPr>
        <w:tab/>
      </w:r>
      <w:r>
        <w:rPr>
          <w:rFonts w:ascii="Symbol" w:hAnsi="Symbol"/>
          <w:spacing w:val="-10"/>
          <w:sz w:val="24"/>
        </w:rPr>
        <w:t></w:t>
      </w:r>
      <w:r>
        <w:rPr>
          <w:sz w:val="24"/>
        </w:rPr>
        <w:tab/>
      </w:r>
      <w:r>
        <w:rPr>
          <w:position w:val="-13"/>
          <w:sz w:val="24"/>
        </w:rPr>
        <w:t>2</w:t>
      </w:r>
      <w:r>
        <w:rPr>
          <w:rFonts w:ascii="Symbol" w:hAnsi="Symbol"/>
          <w:position w:val="-13"/>
          <w:sz w:val="25"/>
        </w:rPr>
        <w:t></w:t>
      </w:r>
      <w:r>
        <w:rPr>
          <w:spacing w:val="-32"/>
          <w:position w:val="-13"/>
          <w:sz w:val="25"/>
        </w:rPr>
        <w:t> </w:t>
      </w:r>
      <w:r>
        <w:rPr>
          <w:position w:val="-2"/>
          <w:sz w:val="14"/>
        </w:rPr>
        <w:t>2</w:t>
      </w:r>
      <w:r>
        <w:rPr>
          <w:spacing w:val="35"/>
          <w:position w:val="-2"/>
          <w:sz w:val="14"/>
        </w:rPr>
        <w:t> </w:t>
      </w:r>
      <w:r>
        <w:rPr>
          <w:rFonts w:ascii="Symbol" w:hAnsi="Symbol"/>
          <w:sz w:val="24"/>
        </w:rPr>
        <w:t></w:t>
      </w:r>
      <w:r>
        <w:rPr>
          <w:spacing w:val="2"/>
          <w:sz w:val="24"/>
        </w:rPr>
        <w:t> </w:t>
      </w:r>
      <w:r>
        <w:rPr>
          <w:rFonts w:ascii="Symbol" w:hAnsi="Symbol"/>
          <w:spacing w:val="-10"/>
          <w:position w:val="-6"/>
          <w:sz w:val="24"/>
        </w:rPr>
        <w:t></w:t>
      </w:r>
    </w:p>
    <w:p>
      <w:pPr>
        <w:tabs>
          <w:tab w:pos="665" w:val="left" w:leader="none"/>
        </w:tabs>
        <w:spacing w:line="204" w:lineRule="exact" w:before="2"/>
        <w:ind w:left="356" w:right="0" w:firstLine="0"/>
        <w:jc w:val="left"/>
        <w:rPr>
          <w:rFonts w:ascii="Symbol" w:hAnsi="Symbol"/>
          <w:sz w:val="24"/>
        </w:rPr>
      </w:pPr>
      <w:r>
        <w:rPr/>
        <w:br w:type="column"/>
      </w:r>
      <w:r>
        <w:rPr>
          <w:rFonts w:ascii="Symbol" w:hAnsi="Symbol"/>
          <w:spacing w:val="-10"/>
          <w:sz w:val="24"/>
        </w:rPr>
        <w:t></w:t>
      </w:r>
      <w:r>
        <w:rPr>
          <w:sz w:val="24"/>
        </w:rPr>
        <w:tab/>
      </w:r>
      <w:r>
        <w:rPr>
          <w:position w:val="-13"/>
          <w:sz w:val="24"/>
        </w:rPr>
        <w:t>2</w:t>
      </w:r>
      <w:r>
        <w:rPr>
          <w:rFonts w:ascii="Symbol" w:hAnsi="Symbol"/>
          <w:position w:val="-13"/>
          <w:sz w:val="25"/>
        </w:rPr>
        <w:t></w:t>
      </w:r>
      <w:r>
        <w:rPr>
          <w:spacing w:val="-26"/>
          <w:position w:val="-13"/>
          <w:sz w:val="25"/>
        </w:rPr>
        <w:t> </w:t>
      </w:r>
      <w:r>
        <w:rPr>
          <w:position w:val="-2"/>
          <w:sz w:val="14"/>
        </w:rPr>
        <w:t>2</w:t>
      </w:r>
      <w:r>
        <w:rPr>
          <w:spacing w:val="43"/>
          <w:position w:val="-2"/>
          <w:sz w:val="14"/>
        </w:rPr>
        <w:t> </w:t>
      </w:r>
      <w:r>
        <w:rPr>
          <w:rFonts w:ascii="Symbol" w:hAnsi="Symbol"/>
          <w:spacing w:val="-5"/>
          <w:sz w:val="24"/>
        </w:rPr>
        <w:t></w:t>
      </w:r>
      <w:r>
        <w:rPr>
          <w:rFonts w:ascii="Symbol" w:hAnsi="Symbol"/>
          <w:spacing w:val="-5"/>
          <w:position w:val="1"/>
          <w:sz w:val="24"/>
        </w:rPr>
        <w:t></w:t>
      </w:r>
    </w:p>
    <w:p>
      <w:pPr>
        <w:tabs>
          <w:tab w:pos="966" w:val="left" w:leader="none"/>
        </w:tabs>
        <w:spacing w:line="206" w:lineRule="exact" w:before="0"/>
        <w:ind w:left="657" w:right="0" w:firstLine="0"/>
        <w:jc w:val="left"/>
        <w:rPr>
          <w:rFonts w:ascii="Symbol" w:hAnsi="Symbol"/>
          <w:sz w:val="24"/>
        </w:rPr>
      </w:pPr>
      <w:r>
        <w:rPr/>
        <w:br w:type="column"/>
      </w:r>
      <w:r>
        <w:rPr>
          <w:rFonts w:ascii="Symbol" w:hAnsi="Symbol"/>
          <w:spacing w:val="-10"/>
          <w:sz w:val="24"/>
        </w:rPr>
        <w:t></w:t>
      </w:r>
      <w:r>
        <w:rPr>
          <w:sz w:val="24"/>
        </w:rPr>
        <w:tab/>
      </w:r>
      <w:r>
        <w:rPr>
          <w:position w:val="-12"/>
          <w:sz w:val="24"/>
        </w:rPr>
        <w:t>2</w:t>
      </w:r>
      <w:r>
        <w:rPr>
          <w:i/>
          <w:position w:val="-12"/>
          <w:sz w:val="24"/>
        </w:rPr>
        <w:t>c</w:t>
      </w:r>
      <w:r>
        <w:rPr>
          <w:position w:val="-2"/>
          <w:sz w:val="14"/>
        </w:rPr>
        <w:t>2</w:t>
      </w:r>
      <w:r>
        <w:rPr>
          <w:spacing w:val="51"/>
          <w:position w:val="-2"/>
          <w:sz w:val="14"/>
        </w:rPr>
        <w:t> </w:t>
      </w:r>
      <w:r>
        <w:rPr>
          <w:rFonts w:ascii="Symbol" w:hAnsi="Symbol"/>
          <w:spacing w:val="6"/>
          <w:sz w:val="24"/>
        </w:rPr>
        <w:t></w:t>
      </w:r>
      <w:r>
        <w:rPr>
          <w:rFonts w:ascii="Symbol" w:hAnsi="Symbol"/>
          <w:spacing w:val="6"/>
          <w:position w:val="2"/>
          <w:sz w:val="24"/>
        </w:rPr>
        <w:t></w:t>
      </w:r>
    </w:p>
    <w:p>
      <w:pPr>
        <w:spacing w:after="0" w:line="206" w:lineRule="exact"/>
        <w:jc w:val="left"/>
        <w:rPr>
          <w:rFonts w:ascii="Symbol" w:hAnsi="Symbol"/>
          <w:sz w:val="24"/>
        </w:rPr>
        <w:sectPr>
          <w:type w:val="continuous"/>
          <w:pgSz w:w="11910" w:h="16840"/>
          <w:pgMar w:header="0" w:footer="1055" w:top="1360" w:bottom="280" w:left="1220" w:right="1220"/>
          <w:cols w:num="3" w:equalWidth="0">
            <w:col w:w="2881" w:space="40"/>
            <w:col w:w="1321" w:space="39"/>
            <w:col w:w="5189"/>
          </w:cols>
        </w:sectPr>
      </w:pPr>
    </w:p>
    <w:p>
      <w:pPr>
        <w:tabs>
          <w:tab w:pos="1866" w:val="left" w:leader="none"/>
          <w:tab w:pos="2624" w:val="left" w:leader="none"/>
        </w:tabs>
        <w:spacing w:before="7"/>
        <w:ind w:left="972" w:right="0" w:firstLine="0"/>
        <w:jc w:val="left"/>
        <w:rPr>
          <w:rFonts w:ascii="Symbol" w:hAnsi="Symbol"/>
          <w:sz w:val="24"/>
        </w:rPr>
      </w:pPr>
      <w:r>
        <w:rPr>
          <w:rFonts w:ascii="Symbol" w:hAnsi="Symbol"/>
          <w:spacing w:val="-5"/>
          <w:sz w:val="24"/>
        </w:rPr>
        <w:t></w:t>
      </w:r>
      <w:r>
        <w:rPr>
          <w:rFonts w:ascii="Symbol" w:hAnsi="Symbol"/>
          <w:spacing w:val="-5"/>
          <w:position w:val="2"/>
          <w:sz w:val="24"/>
        </w:rPr>
        <w:t></w:t>
      </w:r>
      <w:r>
        <w:rPr>
          <w:position w:val="2"/>
          <w:sz w:val="24"/>
        </w:rPr>
        <w:tab/>
      </w:r>
      <w:r>
        <w:rPr>
          <w:rFonts w:ascii="Symbol" w:hAnsi="Symbol"/>
          <w:spacing w:val="-10"/>
          <w:position w:val="4"/>
          <w:sz w:val="24"/>
        </w:rPr>
        <w:t></w:t>
      </w:r>
      <w:r>
        <w:rPr>
          <w:position w:val="4"/>
          <w:sz w:val="24"/>
        </w:rPr>
        <w:tab/>
      </w:r>
      <w:r>
        <w:rPr>
          <w:rFonts w:ascii="Symbol" w:hAnsi="Symbol"/>
          <w:position w:val="4"/>
          <w:sz w:val="24"/>
        </w:rPr>
        <w:t></w:t>
      </w:r>
      <w:r>
        <w:rPr>
          <w:spacing w:val="9"/>
          <w:position w:val="4"/>
          <w:sz w:val="24"/>
        </w:rPr>
        <w:t> </w:t>
      </w:r>
      <w:r>
        <w:rPr>
          <w:rFonts w:ascii="Symbol" w:hAnsi="Symbol"/>
          <w:spacing w:val="-10"/>
          <w:position w:val="2"/>
          <w:sz w:val="24"/>
        </w:rPr>
        <w:t></w:t>
      </w:r>
    </w:p>
    <w:p>
      <w:pPr>
        <w:tabs>
          <w:tab w:pos="1108" w:val="left" w:leader="none"/>
        </w:tabs>
        <w:spacing w:before="10"/>
        <w:ind w:left="356" w:right="0" w:firstLine="0"/>
        <w:jc w:val="left"/>
        <w:rPr>
          <w:rFonts w:ascii="Symbol" w:hAnsi="Symbol"/>
          <w:sz w:val="24"/>
        </w:rPr>
      </w:pPr>
      <w:r>
        <w:rPr/>
        <w:br w:type="column"/>
      </w:r>
      <w:r>
        <w:rPr>
          <w:rFonts w:ascii="Symbol" w:hAnsi="Symbol"/>
          <w:spacing w:val="-10"/>
          <w:position w:val="1"/>
          <w:sz w:val="24"/>
        </w:rPr>
        <w:t></w:t>
      </w:r>
      <w:r>
        <w:rPr>
          <w:position w:val="1"/>
          <w:sz w:val="24"/>
        </w:rPr>
        <w:tab/>
      </w:r>
      <w:r>
        <w:rPr>
          <w:rFonts w:ascii="Symbol" w:hAnsi="Symbol"/>
          <w:spacing w:val="-5"/>
          <w:position w:val="1"/>
          <w:sz w:val="24"/>
        </w:rPr>
        <w:t></w:t>
      </w:r>
      <w:r>
        <w:rPr>
          <w:rFonts w:ascii="Symbol" w:hAnsi="Symbol"/>
          <w:spacing w:val="-5"/>
          <w:sz w:val="24"/>
        </w:rPr>
        <w:t></w:t>
      </w:r>
    </w:p>
    <w:p>
      <w:pPr>
        <w:tabs>
          <w:tab w:pos="1350" w:val="left" w:leader="none"/>
        </w:tabs>
        <w:spacing w:before="0"/>
        <w:ind w:left="657" w:right="0" w:firstLine="0"/>
        <w:jc w:val="left"/>
        <w:rPr>
          <w:rFonts w:ascii="Symbol" w:hAnsi="Symbol"/>
          <w:sz w:val="24"/>
        </w:rPr>
      </w:pPr>
      <w:r>
        <w:rPr/>
        <w:br w:type="column"/>
      </w:r>
      <w:r>
        <w:rPr>
          <w:rFonts w:ascii="Symbol" w:hAnsi="Symbol"/>
          <w:spacing w:val="-10"/>
          <w:position w:val="2"/>
          <w:sz w:val="24"/>
        </w:rPr>
        <w:t></w:t>
      </w:r>
      <w:r>
        <w:rPr>
          <w:position w:val="2"/>
          <w:sz w:val="24"/>
        </w:rPr>
        <w:tab/>
      </w:r>
      <w:r>
        <w:rPr>
          <w:rFonts w:ascii="Symbol" w:hAnsi="Symbol"/>
          <w:spacing w:val="6"/>
          <w:position w:val="2"/>
          <w:sz w:val="24"/>
        </w:rPr>
        <w:t></w:t>
      </w:r>
      <w:r>
        <w:rPr>
          <w:rFonts w:ascii="Symbol" w:hAnsi="Symbol"/>
          <w:spacing w:val="6"/>
          <w:sz w:val="24"/>
        </w:rPr>
        <w:t></w:t>
      </w:r>
    </w:p>
    <w:p>
      <w:pPr>
        <w:spacing w:after="0"/>
        <w:jc w:val="left"/>
        <w:rPr>
          <w:rFonts w:ascii="Symbol" w:hAnsi="Symbol"/>
          <w:sz w:val="24"/>
        </w:rPr>
        <w:sectPr>
          <w:type w:val="continuous"/>
          <w:pgSz w:w="11910" w:h="16840"/>
          <w:pgMar w:header="0" w:footer="1055" w:top="1360" w:bottom="280" w:left="1220" w:right="1220"/>
          <w:cols w:num="3" w:equalWidth="0">
            <w:col w:w="2881" w:space="40"/>
            <w:col w:w="1321" w:space="39"/>
            <w:col w:w="5189"/>
          </w:cols>
        </w:sectPr>
      </w:pPr>
    </w:p>
    <w:p>
      <w:pPr>
        <w:pStyle w:val="BodyText"/>
        <w:spacing w:before="121"/>
        <w:rPr>
          <w:rFonts w:ascii="Symbol" w:hAnsi="Symbol"/>
        </w:rPr>
      </w:pPr>
    </w:p>
    <w:p>
      <w:pPr>
        <w:pStyle w:val="BodyText"/>
        <w:ind w:left="220"/>
      </w:pPr>
      <w:r>
        <w:rPr/>
        <w:t>where</w:t>
      </w:r>
      <w:r>
        <w:rPr>
          <w:spacing w:val="52"/>
          <w:w w:val="150"/>
        </w:rPr>
        <w:t> </w:t>
      </w:r>
      <w:r>
        <w:rPr>
          <w:rFonts w:ascii="Symbol" w:hAnsi="Symbol"/>
          <w:position w:val="1"/>
          <w:sz w:val="25"/>
        </w:rPr>
        <w:t></w:t>
      </w:r>
      <w:r>
        <w:rPr>
          <w:spacing w:val="79"/>
          <w:position w:val="1"/>
          <w:sz w:val="25"/>
        </w:rPr>
        <w:t> </w:t>
      </w:r>
      <w:r>
        <w:rPr/>
        <w:t>,</w:t>
      </w:r>
      <w:r>
        <w:rPr>
          <w:spacing w:val="74"/>
          <w:w w:val="150"/>
        </w:rPr>
        <w:t> </w:t>
      </w:r>
      <w:r>
        <w:rPr>
          <w:rFonts w:ascii="Symbol" w:hAnsi="Symbol"/>
        </w:rPr>
        <w:t></w:t>
      </w:r>
      <w:r>
        <w:rPr>
          <w:spacing w:val="73"/>
        </w:rPr>
        <w:t> </w:t>
      </w:r>
      <w:r>
        <w:rPr/>
        <w:t>and</w:t>
      </w:r>
      <w:r>
        <w:rPr>
          <w:spacing w:val="68"/>
          <w:w w:val="150"/>
        </w:rPr>
        <w:t> </w:t>
      </w:r>
      <w:r>
        <w:rPr>
          <w:i/>
          <w:position w:val="1"/>
        </w:rPr>
        <w:t>c</w:t>
      </w:r>
      <w:r>
        <w:rPr>
          <w:i/>
          <w:spacing w:val="48"/>
          <w:position w:val="1"/>
        </w:rPr>
        <w:t> </w:t>
      </w:r>
      <w:r>
        <w:rPr/>
        <w:t>are</w:t>
      </w:r>
      <w:r>
        <w:rPr>
          <w:spacing w:val="60"/>
        </w:rPr>
        <w:t> </w:t>
      </w:r>
      <w:r>
        <w:rPr/>
        <w:t>thresholds</w:t>
      </w:r>
      <w:r>
        <w:rPr>
          <w:spacing w:val="63"/>
        </w:rPr>
        <w:t> </w:t>
      </w:r>
      <w:r>
        <w:rPr/>
        <w:t>which</w:t>
      </w:r>
      <w:r>
        <w:rPr>
          <w:spacing w:val="62"/>
        </w:rPr>
        <w:t> </w:t>
      </w:r>
      <w:r>
        <w:rPr/>
        <w:t>control</w:t>
      </w:r>
      <w:r>
        <w:rPr>
          <w:spacing w:val="62"/>
        </w:rPr>
        <w:t> </w:t>
      </w:r>
      <w:r>
        <w:rPr/>
        <w:t>the</w:t>
      </w:r>
      <w:r>
        <w:rPr>
          <w:spacing w:val="65"/>
        </w:rPr>
        <w:t> </w:t>
      </w:r>
      <w:r>
        <w:rPr/>
        <w:t>sensitivity</w:t>
      </w:r>
      <w:r>
        <w:rPr>
          <w:spacing w:val="-7"/>
        </w:rPr>
        <w:t> </w:t>
      </w:r>
      <w:r>
        <w:rPr/>
        <w:t>of the</w:t>
      </w:r>
      <w:r>
        <w:rPr>
          <w:spacing w:val="62"/>
        </w:rPr>
        <w:t> </w:t>
      </w:r>
      <w:r>
        <w:rPr/>
        <w:t>line</w:t>
      </w:r>
      <w:r>
        <w:rPr>
          <w:spacing w:val="61"/>
        </w:rPr>
        <w:t> </w:t>
      </w:r>
      <w:r>
        <w:rPr/>
        <w:t>filter</w:t>
      </w:r>
      <w:r>
        <w:rPr>
          <w:spacing w:val="-1"/>
        </w:rPr>
        <w:t> </w:t>
      </w:r>
      <w:r>
        <w:rPr/>
        <w:t>to</w:t>
      </w:r>
      <w:r>
        <w:rPr>
          <w:spacing w:val="63"/>
        </w:rPr>
        <w:t> </w:t>
      </w:r>
      <w:r>
        <w:rPr>
          <w:spacing w:val="-5"/>
        </w:rPr>
        <w:t>the</w:t>
      </w:r>
    </w:p>
    <w:p>
      <w:pPr>
        <w:pStyle w:val="BodyText"/>
        <w:spacing w:before="10"/>
        <w:rPr>
          <w:sz w:val="18"/>
        </w:rPr>
      </w:pPr>
    </w:p>
    <w:p>
      <w:pPr>
        <w:spacing w:after="0"/>
        <w:rPr>
          <w:sz w:val="18"/>
        </w:rPr>
        <w:sectPr>
          <w:type w:val="continuous"/>
          <w:pgSz w:w="11910" w:h="16840"/>
          <w:pgMar w:header="0" w:footer="1055" w:top="1360" w:bottom="280" w:left="1220" w:right="1220"/>
        </w:sectPr>
      </w:pPr>
    </w:p>
    <w:p>
      <w:pPr>
        <w:pStyle w:val="BodyText"/>
        <w:spacing w:before="117"/>
        <w:ind w:left="220"/>
      </w:pPr>
      <w:r>
        <w:rPr>
          <w:spacing w:val="-2"/>
        </w:rPr>
        <w:t>measures</w:t>
      </w:r>
    </w:p>
    <w:p>
      <w:pPr>
        <w:spacing w:before="110"/>
        <w:ind w:left="142" w:right="0" w:firstLine="0"/>
        <w:jc w:val="left"/>
        <w:rPr>
          <w:rFonts w:ascii="Symbol" w:hAnsi="Symbol"/>
          <w:sz w:val="23"/>
        </w:rPr>
      </w:pPr>
      <w:r>
        <w:rPr/>
        <w:br w:type="column"/>
      </w:r>
      <w:r>
        <w:rPr>
          <w:rFonts w:ascii="Symbol" w:hAnsi="Symbol"/>
          <w:sz w:val="23"/>
        </w:rPr>
        <w:t></w:t>
      </w:r>
      <w:r>
        <w:rPr>
          <w:rFonts w:ascii="Symbol" w:hAnsi="Symbol"/>
          <w:sz w:val="23"/>
          <w:vertAlign w:val="subscript"/>
        </w:rPr>
        <w:t></w:t>
      </w:r>
      <w:r>
        <w:rPr>
          <w:spacing w:val="1"/>
          <w:sz w:val="23"/>
          <w:vertAlign w:val="baseline"/>
        </w:rPr>
        <w:t> </w:t>
      </w:r>
      <w:r>
        <w:rPr>
          <w:sz w:val="24"/>
          <w:vertAlign w:val="baseline"/>
        </w:rPr>
        <w:t>,</w:t>
      </w:r>
      <w:r>
        <w:rPr>
          <w:spacing w:val="47"/>
          <w:sz w:val="24"/>
          <w:vertAlign w:val="baseline"/>
        </w:rPr>
        <w:t> </w:t>
      </w:r>
      <w:r>
        <w:rPr>
          <w:rFonts w:ascii="Symbol" w:hAnsi="Symbol"/>
          <w:spacing w:val="-7"/>
          <w:sz w:val="23"/>
          <w:vertAlign w:val="baseline"/>
        </w:rPr>
        <w:t></w:t>
      </w:r>
      <w:r>
        <w:rPr>
          <w:rFonts w:ascii="Symbol" w:hAnsi="Symbol"/>
          <w:spacing w:val="-7"/>
          <w:sz w:val="23"/>
          <w:vertAlign w:val="subscript"/>
        </w:rPr>
        <w:t></w:t>
      </w:r>
    </w:p>
    <w:p>
      <w:pPr>
        <w:pStyle w:val="BodyText"/>
        <w:spacing w:before="107"/>
        <w:ind w:left="82"/>
      </w:pPr>
      <w:r>
        <w:rPr/>
        <w:br w:type="column"/>
      </w:r>
      <w:r>
        <w:rPr/>
        <w:t>and</w:t>
      </w:r>
      <w:r>
        <w:rPr>
          <w:spacing w:val="34"/>
        </w:rPr>
        <w:t>  </w:t>
      </w:r>
      <w:r>
        <w:rPr>
          <w:i/>
          <w:position w:val="1"/>
        </w:rPr>
        <w:t>s</w:t>
      </w:r>
      <w:r>
        <w:rPr>
          <w:i/>
          <w:spacing w:val="-7"/>
          <w:position w:val="1"/>
        </w:rPr>
        <w:t> </w:t>
      </w:r>
      <w:r>
        <w:rPr/>
        <w:t>.</w:t>
      </w:r>
      <w:r>
        <w:rPr>
          <w:spacing w:val="57"/>
          <w:w w:val="150"/>
        </w:rPr>
        <w:t> </w:t>
      </w:r>
      <w:r>
        <w:rPr/>
        <w:t>The</w:t>
      </w:r>
      <w:r>
        <w:rPr>
          <w:spacing w:val="58"/>
          <w:w w:val="150"/>
        </w:rPr>
        <w:t> </w:t>
      </w:r>
      <w:r>
        <w:rPr/>
        <w:t>idea</w:t>
      </w:r>
      <w:r>
        <w:rPr>
          <w:spacing w:val="55"/>
          <w:w w:val="150"/>
        </w:rPr>
        <w:t> </w:t>
      </w:r>
      <w:r>
        <w:rPr/>
        <w:t>behind</w:t>
      </w:r>
      <w:r>
        <w:rPr>
          <w:spacing w:val="57"/>
          <w:w w:val="150"/>
        </w:rPr>
        <w:t> </w:t>
      </w:r>
      <w:r>
        <w:rPr/>
        <w:t>this</w:t>
      </w:r>
      <w:r>
        <w:rPr>
          <w:spacing w:val="58"/>
          <w:w w:val="150"/>
        </w:rPr>
        <w:t> </w:t>
      </w:r>
      <w:r>
        <w:rPr/>
        <w:t>expression</w:t>
      </w:r>
      <w:r>
        <w:rPr>
          <w:spacing w:val="57"/>
          <w:w w:val="150"/>
        </w:rPr>
        <w:t> </w:t>
      </w:r>
      <w:r>
        <w:rPr/>
        <w:t>is</w:t>
      </w:r>
      <w:r>
        <w:rPr>
          <w:spacing w:val="13"/>
        </w:rPr>
        <w:t> </w:t>
      </w:r>
      <w:r>
        <w:rPr/>
        <w:t>to</w:t>
      </w:r>
      <w:r>
        <w:rPr>
          <w:spacing w:val="14"/>
        </w:rPr>
        <w:t> </w:t>
      </w:r>
      <w:r>
        <w:rPr/>
        <w:t>map</w:t>
      </w:r>
      <w:r>
        <w:rPr>
          <w:spacing w:val="56"/>
          <w:w w:val="150"/>
        </w:rPr>
        <w:t> </w:t>
      </w:r>
      <w:r>
        <w:rPr/>
        <w:t>the</w:t>
      </w:r>
      <w:r>
        <w:rPr>
          <w:spacing w:val="66"/>
          <w:w w:val="150"/>
        </w:rPr>
        <w:t> </w:t>
      </w:r>
      <w:r>
        <w:rPr/>
        <w:t>features</w:t>
      </w:r>
      <w:r>
        <w:rPr>
          <w:spacing w:val="57"/>
          <w:w w:val="150"/>
        </w:rPr>
        <w:t> </w:t>
      </w:r>
      <w:r>
        <w:rPr>
          <w:spacing w:val="-5"/>
        </w:rPr>
        <w:t>in</w:t>
      </w:r>
    </w:p>
    <w:p>
      <w:pPr>
        <w:spacing w:after="0"/>
        <w:sectPr>
          <w:type w:val="continuous"/>
          <w:pgSz w:w="11910" w:h="16840"/>
          <w:pgMar w:header="0" w:footer="1055" w:top="1360" w:bottom="280" w:left="1220" w:right="1220"/>
          <w:cols w:num="3" w:equalWidth="0">
            <w:col w:w="1111" w:space="40"/>
            <w:col w:w="940" w:space="39"/>
            <w:col w:w="7340"/>
          </w:cols>
        </w:sectPr>
      </w:pPr>
    </w:p>
    <w:p>
      <w:pPr>
        <w:pStyle w:val="BodyText"/>
        <w:spacing w:before="62"/>
      </w:pPr>
    </w:p>
    <w:p>
      <w:pPr>
        <w:pStyle w:val="BodyText"/>
        <w:spacing w:line="480" w:lineRule="auto"/>
        <w:ind w:left="220" w:right="214"/>
        <w:jc w:val="both"/>
      </w:pPr>
      <w:r>
        <w:rPr/>
        <w:t>Equations</w:t>
      </w:r>
      <w:r>
        <w:rPr>
          <w:spacing w:val="80"/>
        </w:rPr>
        <w:t> </w:t>
      </w:r>
      <w:r>
        <w:rPr/>
        <w:t>(2.17)-(2.19)</w:t>
      </w:r>
      <w:r>
        <w:rPr>
          <w:spacing w:val="80"/>
        </w:rPr>
        <w:t> </w:t>
      </w:r>
      <w:r>
        <w:rPr/>
        <w:t>into</w:t>
      </w:r>
      <w:r>
        <w:rPr>
          <w:spacing w:val="80"/>
        </w:rPr>
        <w:t> </w:t>
      </w:r>
      <w:r>
        <w:rPr/>
        <w:t>probability-like</w:t>
      </w:r>
      <w:r>
        <w:rPr>
          <w:spacing w:val="80"/>
        </w:rPr>
        <w:t> </w:t>
      </w:r>
      <w:r>
        <w:rPr/>
        <w:t>estimates</w:t>
      </w:r>
      <w:r>
        <w:rPr>
          <w:spacing w:val="80"/>
        </w:rPr>
        <w:t> </w:t>
      </w:r>
      <w:r>
        <w:rPr/>
        <w:t>of vesselness</w:t>
      </w:r>
      <w:r>
        <w:rPr>
          <w:spacing w:val="80"/>
        </w:rPr>
        <w:t> </w:t>
      </w:r>
      <w:r>
        <w:rPr/>
        <w:t>according</w:t>
      </w:r>
      <w:r>
        <w:rPr>
          <w:spacing w:val="80"/>
        </w:rPr>
        <w:t> </w:t>
      </w:r>
      <w:r>
        <w:rPr/>
        <w:t>to different</w:t>
      </w:r>
      <w:r>
        <w:rPr>
          <w:spacing w:val="40"/>
        </w:rPr>
        <w:t> </w:t>
      </w:r>
      <w:r>
        <w:rPr/>
        <w:t>criteria.</w:t>
      </w:r>
      <w:r>
        <w:rPr>
          <w:spacing w:val="40"/>
        </w:rPr>
        <w:t> </w:t>
      </w:r>
      <w:r>
        <w:rPr/>
        <w:t>The different criteria is combined using their product to ensure that the response of the filter is maximal only if all three criteria are fulfilled(Frangi </w:t>
      </w:r>
      <w:r>
        <w:rPr>
          <w:i/>
        </w:rPr>
        <w:t>et al.</w:t>
      </w:r>
      <w:r>
        <w:rPr/>
        <w:t>, 1998).</w:t>
      </w:r>
    </w:p>
    <w:p>
      <w:pPr>
        <w:pStyle w:val="BodyText"/>
        <w:spacing w:before="141"/>
        <w:ind w:left="220"/>
      </w:pPr>
      <w:r>
        <w:rPr/>
        <w:t>In</w:t>
      </w:r>
      <w:r>
        <w:rPr>
          <w:spacing w:val="69"/>
        </w:rPr>
        <w:t> </w:t>
      </w:r>
      <w:r>
        <w:rPr/>
        <w:t>all</w:t>
      </w:r>
      <w:r>
        <w:rPr>
          <w:spacing w:val="68"/>
        </w:rPr>
        <w:t> </w:t>
      </w:r>
      <w:r>
        <w:rPr/>
        <w:t>the</w:t>
      </w:r>
      <w:r>
        <w:rPr>
          <w:spacing w:val="66"/>
        </w:rPr>
        <w:t> </w:t>
      </w:r>
      <w:r>
        <w:rPr/>
        <w:t>results</w:t>
      </w:r>
      <w:r>
        <w:rPr>
          <w:spacing w:val="67"/>
        </w:rPr>
        <w:t> </w:t>
      </w:r>
      <w:r>
        <w:rPr/>
        <w:t>presented</w:t>
      </w:r>
      <w:r>
        <w:rPr>
          <w:spacing w:val="69"/>
        </w:rPr>
        <w:t> </w:t>
      </w:r>
      <w:r>
        <w:rPr/>
        <w:t>in</w:t>
      </w:r>
      <w:r>
        <w:rPr>
          <w:spacing w:val="69"/>
        </w:rPr>
        <w:t> </w:t>
      </w:r>
      <w:r>
        <w:rPr/>
        <w:t>Frangi</w:t>
      </w:r>
      <w:r>
        <w:rPr>
          <w:spacing w:val="68"/>
        </w:rPr>
        <w:t> </w:t>
      </w:r>
      <w:r>
        <w:rPr>
          <w:i/>
        </w:rPr>
        <w:t>et</w:t>
      </w:r>
      <w:r>
        <w:rPr>
          <w:i/>
          <w:spacing w:val="67"/>
        </w:rPr>
        <w:t> </w:t>
      </w:r>
      <w:r>
        <w:rPr>
          <w:i/>
        </w:rPr>
        <w:t>al.</w:t>
      </w:r>
      <w:r>
        <w:rPr>
          <w:i/>
          <w:spacing w:val="68"/>
        </w:rPr>
        <w:t> </w:t>
      </w:r>
      <w:r>
        <w:rPr/>
        <w:t>(1998)</w:t>
      </w:r>
      <w:r>
        <w:rPr>
          <w:spacing w:val="67"/>
        </w:rPr>
        <w:t> </w:t>
      </w:r>
      <w:r>
        <w:rPr/>
        <w:t>showed</w:t>
      </w:r>
      <w:r>
        <w:rPr>
          <w:rFonts w:ascii="Symbol" w:hAnsi="Symbol"/>
          <w:position w:val="1"/>
        </w:rPr>
        <w:t></w:t>
      </w:r>
      <w:r>
        <w:rPr>
          <w:spacing w:val="23"/>
          <w:position w:val="1"/>
        </w:rPr>
        <w:t> </w:t>
      </w:r>
      <w:r>
        <w:rPr/>
        <w:t>and</w:t>
      </w:r>
      <w:r>
        <w:rPr>
          <w:spacing w:val="77"/>
          <w:w w:val="150"/>
        </w:rPr>
        <w:t> </w:t>
      </w:r>
      <w:r>
        <w:rPr>
          <w:rFonts w:ascii="Symbol" w:hAnsi="Symbol"/>
          <w:sz w:val="25"/>
        </w:rPr>
        <w:t></w:t>
      </w:r>
      <w:r>
        <w:rPr>
          <w:spacing w:val="12"/>
          <w:sz w:val="25"/>
        </w:rPr>
        <w:t> </w:t>
      </w:r>
      <w:r>
        <w:rPr/>
        <w:t>were</w:t>
      </w:r>
      <w:r>
        <w:rPr>
          <w:spacing w:val="67"/>
        </w:rPr>
        <w:t> </w:t>
      </w:r>
      <w:r>
        <w:rPr/>
        <w:t>fixed</w:t>
      </w:r>
      <w:r>
        <w:rPr>
          <w:spacing w:val="67"/>
        </w:rPr>
        <w:t> </w:t>
      </w:r>
      <w:r>
        <w:rPr/>
        <w:t>to</w:t>
      </w:r>
      <w:r>
        <w:rPr>
          <w:spacing w:val="70"/>
        </w:rPr>
        <w:t> </w:t>
      </w:r>
      <w:r>
        <w:rPr>
          <w:spacing w:val="-4"/>
        </w:rPr>
        <w:t>0.5.</w:t>
      </w:r>
    </w:p>
    <w:p>
      <w:pPr>
        <w:pStyle w:val="BodyText"/>
        <w:spacing w:before="45"/>
      </w:pPr>
    </w:p>
    <w:p>
      <w:pPr>
        <w:pStyle w:val="BodyText"/>
        <w:ind w:left="220"/>
      </w:pPr>
      <w:r>
        <w:rPr/>
        <w:t>However,</w:t>
      </w:r>
      <w:r>
        <w:rPr>
          <w:spacing w:val="12"/>
        </w:rPr>
        <w:t> </w:t>
      </w:r>
      <w:r>
        <w:rPr/>
        <w:t>the</w:t>
      </w:r>
      <w:r>
        <w:rPr>
          <w:spacing w:val="55"/>
          <w:w w:val="150"/>
        </w:rPr>
        <w:t> </w:t>
      </w:r>
      <w:r>
        <w:rPr/>
        <w:t>value</w:t>
      </w:r>
      <w:r>
        <w:rPr>
          <w:spacing w:val="59"/>
          <w:w w:val="150"/>
        </w:rPr>
        <w:t> </w:t>
      </w:r>
      <w:r>
        <w:rPr/>
        <w:t>of</w:t>
      </w:r>
      <w:r>
        <w:rPr>
          <w:spacing w:val="14"/>
        </w:rPr>
        <w:t> </w:t>
      </w:r>
      <w:r>
        <w:rPr/>
        <w:t>the</w:t>
      </w:r>
      <w:r>
        <w:rPr>
          <w:spacing w:val="56"/>
          <w:w w:val="150"/>
        </w:rPr>
        <w:t> </w:t>
      </w:r>
      <w:r>
        <w:rPr/>
        <w:t>threshold</w:t>
      </w:r>
      <w:r>
        <w:rPr>
          <w:spacing w:val="30"/>
        </w:rPr>
        <w:t>  </w:t>
      </w:r>
      <w:r>
        <w:rPr>
          <w:i/>
          <w:position w:val="1"/>
          <w:sz w:val="23"/>
        </w:rPr>
        <w:t>c</w:t>
      </w:r>
      <w:r>
        <w:rPr>
          <w:i/>
          <w:spacing w:val="42"/>
          <w:position w:val="1"/>
          <w:sz w:val="23"/>
        </w:rPr>
        <w:t>  </w:t>
      </w:r>
      <w:r>
        <w:rPr/>
        <w:t>depends</w:t>
      </w:r>
      <w:r>
        <w:rPr>
          <w:spacing w:val="56"/>
          <w:w w:val="150"/>
        </w:rPr>
        <w:t> </w:t>
      </w:r>
      <w:r>
        <w:rPr/>
        <w:t>on</w:t>
      </w:r>
      <w:r>
        <w:rPr>
          <w:spacing w:val="57"/>
          <w:w w:val="150"/>
        </w:rPr>
        <w:t> </w:t>
      </w:r>
      <w:r>
        <w:rPr/>
        <w:t>the</w:t>
      </w:r>
      <w:r>
        <w:rPr>
          <w:spacing w:val="58"/>
          <w:w w:val="150"/>
        </w:rPr>
        <w:t> </w:t>
      </w:r>
      <w:r>
        <w:rPr/>
        <w:t>grey-scale</w:t>
      </w:r>
      <w:r>
        <w:rPr>
          <w:spacing w:val="59"/>
          <w:w w:val="150"/>
        </w:rPr>
        <w:t> </w:t>
      </w:r>
      <w:r>
        <w:rPr/>
        <w:t>range</w:t>
      </w:r>
      <w:r>
        <w:rPr>
          <w:spacing w:val="57"/>
          <w:w w:val="150"/>
        </w:rPr>
        <w:t> </w:t>
      </w:r>
      <w:r>
        <w:rPr/>
        <w:t>of</w:t>
      </w:r>
      <w:r>
        <w:rPr>
          <w:spacing w:val="13"/>
        </w:rPr>
        <w:t> </w:t>
      </w:r>
      <w:r>
        <w:rPr/>
        <w:t>the</w:t>
      </w:r>
      <w:r>
        <w:rPr>
          <w:spacing w:val="12"/>
        </w:rPr>
        <w:t> </w:t>
      </w:r>
      <w:r>
        <w:rPr>
          <w:spacing w:val="-2"/>
        </w:rPr>
        <w:t>image</w:t>
      </w:r>
    </w:p>
    <w:p>
      <w:pPr>
        <w:pStyle w:val="BodyText"/>
      </w:pPr>
    </w:p>
    <w:p>
      <w:pPr>
        <w:pStyle w:val="BodyText"/>
        <w:ind w:left="220"/>
        <w:jc w:val="both"/>
      </w:pPr>
      <w:r>
        <w:rPr/>
        <w:t>and</w:t>
      </w:r>
      <w:r>
        <w:rPr>
          <w:spacing w:val="57"/>
        </w:rPr>
        <w:t> </w:t>
      </w:r>
      <w:r>
        <w:rPr/>
        <w:t>half</w:t>
      </w:r>
      <w:r>
        <w:rPr>
          <w:spacing w:val="-1"/>
        </w:rPr>
        <w:t> </w:t>
      </w:r>
      <w:r>
        <w:rPr/>
        <w:t>the</w:t>
      </w:r>
      <w:r>
        <w:rPr>
          <w:spacing w:val="-1"/>
        </w:rPr>
        <w:t> </w:t>
      </w:r>
      <w:r>
        <w:rPr/>
        <w:t>value</w:t>
      </w:r>
      <w:r>
        <w:rPr>
          <w:spacing w:val="58"/>
        </w:rPr>
        <w:t> </w:t>
      </w:r>
      <w:r>
        <w:rPr/>
        <w:t>of the</w:t>
      </w:r>
      <w:r>
        <w:rPr>
          <w:spacing w:val="-1"/>
        </w:rPr>
        <w:t> </w:t>
      </w:r>
      <w:r>
        <w:rPr/>
        <w:t>maximum Hessian</w:t>
      </w:r>
      <w:r>
        <w:rPr>
          <w:spacing w:val="59"/>
        </w:rPr>
        <w:t> </w:t>
      </w:r>
      <w:r>
        <w:rPr/>
        <w:t>norm has</w:t>
      </w:r>
      <w:r>
        <w:rPr>
          <w:spacing w:val="-1"/>
        </w:rPr>
        <w:t> </w:t>
      </w:r>
      <w:r>
        <w:rPr/>
        <w:t>proven</w:t>
      </w:r>
      <w:r>
        <w:rPr>
          <w:spacing w:val="60"/>
        </w:rPr>
        <w:t> </w:t>
      </w:r>
      <w:r>
        <w:rPr/>
        <w:t>to</w:t>
      </w:r>
      <w:r>
        <w:rPr>
          <w:spacing w:val="2"/>
        </w:rPr>
        <w:t> </w:t>
      </w:r>
      <w:r>
        <w:rPr/>
        <w:t>work</w:t>
      </w:r>
      <w:r>
        <w:rPr>
          <w:spacing w:val="59"/>
        </w:rPr>
        <w:t> </w:t>
      </w:r>
      <w:r>
        <w:rPr/>
        <w:t>in most </w:t>
      </w:r>
      <w:r>
        <w:rPr>
          <w:spacing w:val="-2"/>
        </w:rPr>
        <w:t>cases.</w:t>
      </w:r>
    </w:p>
    <w:p>
      <w:pPr>
        <w:pStyle w:val="BodyText"/>
        <w:spacing w:before="158"/>
      </w:pPr>
    </w:p>
    <w:p>
      <w:pPr>
        <w:pStyle w:val="BodyText"/>
        <w:spacing w:line="480" w:lineRule="auto"/>
        <w:ind w:left="220" w:right="218"/>
        <w:jc w:val="both"/>
      </w:pPr>
      <w:r>
        <w:rPr/>
        <w:t>The vesselness measure in equation (2.20) is analysed at different scales,</w:t>
      </w:r>
      <w:r>
        <w:rPr>
          <w:spacing w:val="40"/>
        </w:rPr>
        <w:t> </w:t>
      </w:r>
      <w:r>
        <w:rPr>
          <w:i/>
          <w:position w:val="1"/>
        </w:rPr>
        <w:t>s</w:t>
      </w:r>
      <w:r>
        <w:rPr>
          <w:i/>
          <w:spacing w:val="-9"/>
          <w:position w:val="1"/>
        </w:rPr>
        <w:t> </w:t>
      </w:r>
      <w:r>
        <w:rPr/>
        <w:t>. The response of the</w:t>
      </w:r>
      <w:r>
        <w:rPr>
          <w:spacing w:val="40"/>
        </w:rPr>
        <w:t> </w:t>
      </w:r>
      <w:r>
        <w:rPr/>
        <w:t>line</w:t>
      </w:r>
      <w:r>
        <w:rPr>
          <w:spacing w:val="40"/>
        </w:rPr>
        <w:t> </w:t>
      </w:r>
      <w:r>
        <w:rPr/>
        <w:t>filter</w:t>
      </w:r>
      <w:r>
        <w:rPr>
          <w:spacing w:val="40"/>
        </w:rPr>
        <w:t> </w:t>
      </w:r>
      <w:r>
        <w:rPr/>
        <w:t>will</w:t>
      </w:r>
      <w:r>
        <w:rPr>
          <w:spacing w:val="40"/>
        </w:rPr>
        <w:t> </w:t>
      </w:r>
      <w:r>
        <w:rPr/>
        <w:t>be</w:t>
      </w:r>
      <w:r>
        <w:rPr>
          <w:spacing w:val="40"/>
        </w:rPr>
        <w:t> </w:t>
      </w:r>
      <w:r>
        <w:rPr/>
        <w:t>maximum</w:t>
      </w:r>
      <w:r>
        <w:rPr>
          <w:spacing w:val="40"/>
        </w:rPr>
        <w:t> </w:t>
      </w:r>
      <w:r>
        <w:rPr/>
        <w:t>at</w:t>
      </w:r>
      <w:r>
        <w:rPr>
          <w:spacing w:val="40"/>
        </w:rPr>
        <w:t> </w:t>
      </w:r>
      <w:r>
        <w:rPr/>
        <w:t>a</w:t>
      </w:r>
      <w:r>
        <w:rPr>
          <w:spacing w:val="40"/>
        </w:rPr>
        <w:t> </w:t>
      </w:r>
      <w:r>
        <w:rPr/>
        <w:t>scale</w:t>
      </w:r>
      <w:r>
        <w:rPr>
          <w:spacing w:val="40"/>
        </w:rPr>
        <w:t> </w:t>
      </w:r>
      <w:r>
        <w:rPr/>
        <w:t>that</w:t>
      </w:r>
      <w:r>
        <w:rPr>
          <w:spacing w:val="40"/>
        </w:rPr>
        <w:t> </w:t>
      </w:r>
      <w:r>
        <w:rPr/>
        <w:t>approximately</w:t>
      </w:r>
      <w:r>
        <w:rPr>
          <w:spacing w:val="40"/>
        </w:rPr>
        <w:t> </w:t>
      </w:r>
      <w:r>
        <w:rPr/>
        <w:t>matches</w:t>
      </w:r>
      <w:r>
        <w:rPr>
          <w:spacing w:val="40"/>
        </w:rPr>
        <w:t> </w:t>
      </w:r>
      <w:r>
        <w:rPr/>
        <w:t>the</w:t>
      </w:r>
      <w:r>
        <w:rPr>
          <w:spacing w:val="40"/>
        </w:rPr>
        <w:t> </w:t>
      </w:r>
      <w:r>
        <w:rPr/>
        <w:t>size</w:t>
      </w:r>
      <w:r>
        <w:rPr>
          <w:spacing w:val="40"/>
        </w:rPr>
        <w:t> </w:t>
      </w:r>
      <w:r>
        <w:rPr/>
        <w:t>of</w:t>
      </w:r>
      <w:r>
        <w:rPr>
          <w:spacing w:val="40"/>
        </w:rPr>
        <w:t> </w:t>
      </w:r>
      <w:r>
        <w:rPr/>
        <w:t>the vessel</w:t>
      </w:r>
      <w:r>
        <w:rPr>
          <w:spacing w:val="40"/>
        </w:rPr>
        <w:t> </w:t>
      </w:r>
      <w:r>
        <w:rPr/>
        <w:t>to</w:t>
      </w:r>
      <w:r>
        <w:rPr>
          <w:spacing w:val="40"/>
        </w:rPr>
        <w:t> </w:t>
      </w:r>
      <w:r>
        <w:rPr/>
        <w:t>detect. The</w:t>
      </w:r>
      <w:r>
        <w:rPr>
          <w:spacing w:val="40"/>
        </w:rPr>
        <w:t> </w:t>
      </w:r>
      <w:r>
        <w:rPr/>
        <w:t>vesselness</w:t>
      </w:r>
      <w:r>
        <w:rPr>
          <w:spacing w:val="40"/>
        </w:rPr>
        <w:t> </w:t>
      </w:r>
      <w:r>
        <w:rPr/>
        <w:t>measure</w:t>
      </w:r>
      <w:r>
        <w:rPr>
          <w:spacing w:val="40"/>
        </w:rPr>
        <w:t> </w:t>
      </w:r>
      <w:r>
        <w:rPr/>
        <w:t>provided</w:t>
      </w:r>
      <w:r>
        <w:rPr>
          <w:spacing w:val="40"/>
        </w:rPr>
        <w:t> </w:t>
      </w:r>
      <w:r>
        <w:rPr/>
        <w:t>by</w:t>
      </w:r>
      <w:r>
        <w:rPr>
          <w:spacing w:val="40"/>
        </w:rPr>
        <w:t> </w:t>
      </w:r>
      <w:r>
        <w:rPr/>
        <w:t>the</w:t>
      </w:r>
      <w:r>
        <w:rPr>
          <w:spacing w:val="40"/>
        </w:rPr>
        <w:t> </w:t>
      </w:r>
      <w:r>
        <w:rPr/>
        <w:t>filter</w:t>
      </w:r>
      <w:r>
        <w:rPr>
          <w:spacing w:val="40"/>
        </w:rPr>
        <w:t> </w:t>
      </w:r>
      <w:r>
        <w:rPr/>
        <w:t>response</w:t>
      </w:r>
      <w:r>
        <w:rPr>
          <w:spacing w:val="40"/>
        </w:rPr>
        <w:t> </w:t>
      </w:r>
      <w:r>
        <w:rPr/>
        <w:t>at</w:t>
      </w:r>
      <w:r>
        <w:rPr>
          <w:spacing w:val="40"/>
        </w:rPr>
        <w:t> </w:t>
      </w:r>
      <w:r>
        <w:rPr/>
        <w:t>different</w:t>
      </w:r>
      <w:r>
        <w:rPr>
          <w:spacing w:val="40"/>
        </w:rPr>
        <w:t> </w:t>
      </w:r>
      <w:r>
        <w:rPr/>
        <w:t>scales is integrated to obtain a</w:t>
      </w:r>
      <w:r>
        <w:rPr>
          <w:spacing w:val="40"/>
        </w:rPr>
        <w:t> </w:t>
      </w:r>
      <w:r>
        <w:rPr/>
        <w:t>final estimate of vesselness(Frangi </w:t>
      </w:r>
      <w:r>
        <w:rPr>
          <w:i/>
        </w:rPr>
        <w:t>et al.</w:t>
      </w:r>
      <w:r>
        <w:rPr/>
        <w:t>, 1998):</w:t>
      </w:r>
    </w:p>
    <w:p>
      <w:pPr>
        <w:spacing w:after="0" w:line="480" w:lineRule="auto"/>
        <w:jc w:val="both"/>
        <w:sectPr>
          <w:type w:val="continuous"/>
          <w:pgSz w:w="11910" w:h="16840"/>
          <w:pgMar w:header="0" w:footer="1055" w:top="1360" w:bottom="280" w:left="1220" w:right="1220"/>
        </w:sectPr>
      </w:pPr>
    </w:p>
    <w:p>
      <w:pPr>
        <w:spacing w:before="132"/>
        <w:ind w:left="219" w:right="0" w:firstLine="0"/>
        <w:jc w:val="left"/>
        <w:rPr>
          <w:rFonts w:ascii="Symbol" w:hAnsi="Symbol"/>
          <w:sz w:val="24"/>
        </w:rPr>
      </w:pPr>
      <w:r>
        <w:rPr>
          <w:rFonts w:ascii="Symbol" w:hAnsi="Symbol"/>
          <w:spacing w:val="10"/>
          <w:w w:val="90"/>
          <w:position w:val="2"/>
          <w:sz w:val="25"/>
        </w:rPr>
        <w:t></w:t>
      </w:r>
      <w:r>
        <w:rPr>
          <w:i/>
          <w:spacing w:val="10"/>
          <w:w w:val="90"/>
          <w:position w:val="2"/>
          <w:sz w:val="25"/>
          <w:vertAlign w:val="subscript"/>
        </w:rPr>
        <w:t>o</w:t>
      </w:r>
      <w:r>
        <w:rPr>
          <w:i/>
          <w:w w:val="90"/>
          <w:position w:val="2"/>
          <w:sz w:val="25"/>
          <w:vertAlign w:val="baseline"/>
        </w:rPr>
        <w:t> </w:t>
      </w:r>
      <w:r>
        <w:rPr>
          <w:rFonts w:ascii="Symbol" w:hAnsi="Symbol"/>
          <w:w w:val="90"/>
          <w:sz w:val="31"/>
          <w:vertAlign w:val="baseline"/>
        </w:rPr>
        <w:t></w:t>
      </w:r>
      <w:r>
        <w:rPr>
          <w:rFonts w:ascii="Symbol" w:hAnsi="Symbol"/>
          <w:w w:val="90"/>
          <w:position w:val="2"/>
          <w:sz w:val="25"/>
          <w:vertAlign w:val="baseline"/>
        </w:rPr>
        <w:t></w:t>
      </w:r>
      <w:r>
        <w:rPr>
          <w:spacing w:val="-4"/>
          <w:w w:val="90"/>
          <w:position w:val="2"/>
          <w:sz w:val="25"/>
          <w:vertAlign w:val="baseline"/>
        </w:rPr>
        <w:t> </w:t>
      </w:r>
      <w:r>
        <w:rPr>
          <w:rFonts w:ascii="Symbol" w:hAnsi="Symbol"/>
          <w:w w:val="90"/>
          <w:sz w:val="31"/>
          <w:vertAlign w:val="baseline"/>
        </w:rPr>
        <w:t></w:t>
      </w:r>
      <w:r>
        <w:rPr>
          <w:spacing w:val="-12"/>
          <w:w w:val="90"/>
          <w:sz w:val="31"/>
          <w:vertAlign w:val="baseline"/>
        </w:rPr>
        <w:t> </w:t>
      </w:r>
      <w:r>
        <w:rPr>
          <w:rFonts w:ascii="Symbol" w:hAnsi="Symbol"/>
          <w:spacing w:val="-12"/>
          <w:w w:val="90"/>
          <w:position w:val="2"/>
          <w:sz w:val="24"/>
          <w:vertAlign w:val="baseline"/>
        </w:rPr>
        <w:t></w:t>
      </w:r>
    </w:p>
    <w:p>
      <w:pPr>
        <w:spacing w:line="249" w:lineRule="exact" w:before="202"/>
        <w:ind w:left="36" w:right="0" w:firstLine="0"/>
        <w:jc w:val="center"/>
        <w:rPr>
          <w:sz w:val="24"/>
        </w:rPr>
      </w:pPr>
      <w:r>
        <w:rPr/>
        <w:br w:type="column"/>
      </w:r>
      <w:r>
        <w:rPr>
          <w:spacing w:val="-5"/>
          <w:sz w:val="24"/>
        </w:rPr>
        <w:t>max</w:t>
      </w:r>
    </w:p>
    <w:p>
      <w:pPr>
        <w:spacing w:line="175" w:lineRule="exact" w:before="0"/>
        <w:ind w:left="22" w:right="0" w:firstLine="0"/>
        <w:jc w:val="center"/>
        <w:rPr>
          <w:sz w:val="10"/>
        </w:rPr>
      </w:pPr>
      <w:r>
        <w:rPr>
          <w:i/>
          <w:position w:val="4"/>
          <w:sz w:val="14"/>
        </w:rPr>
        <w:t>s</w:t>
      </w:r>
      <w:r>
        <w:rPr>
          <w:sz w:val="10"/>
        </w:rPr>
        <w:t>min</w:t>
      </w:r>
      <w:r>
        <w:rPr>
          <w:spacing w:val="-5"/>
          <w:sz w:val="10"/>
        </w:rPr>
        <w:t> </w:t>
      </w:r>
      <w:r>
        <w:rPr>
          <w:rFonts w:ascii="Symbol" w:hAnsi="Symbol"/>
          <w:spacing w:val="-2"/>
          <w:position w:val="4"/>
          <w:sz w:val="14"/>
        </w:rPr>
        <w:t></w:t>
      </w:r>
      <w:r>
        <w:rPr>
          <w:i/>
          <w:spacing w:val="-2"/>
          <w:position w:val="4"/>
          <w:sz w:val="14"/>
        </w:rPr>
        <w:t>s</w:t>
      </w:r>
      <w:r>
        <w:rPr>
          <w:rFonts w:ascii="Symbol" w:hAnsi="Symbol"/>
          <w:spacing w:val="-2"/>
          <w:position w:val="4"/>
          <w:sz w:val="14"/>
        </w:rPr>
        <w:t></w:t>
      </w:r>
      <w:r>
        <w:rPr>
          <w:i/>
          <w:spacing w:val="-2"/>
          <w:position w:val="4"/>
          <w:sz w:val="14"/>
        </w:rPr>
        <w:t>s</w:t>
      </w:r>
      <w:r>
        <w:rPr>
          <w:spacing w:val="-2"/>
          <w:sz w:val="10"/>
        </w:rPr>
        <w:t>max</w:t>
      </w:r>
    </w:p>
    <w:p>
      <w:pPr>
        <w:spacing w:before="132"/>
        <w:ind w:left="0" w:right="0" w:firstLine="0"/>
        <w:jc w:val="left"/>
        <w:rPr>
          <w:rFonts w:ascii="Symbol" w:hAnsi="Symbol"/>
          <w:sz w:val="31"/>
        </w:rPr>
      </w:pPr>
      <w:r>
        <w:rPr/>
        <w:br w:type="column"/>
      </w:r>
      <w:r>
        <w:rPr>
          <w:rFonts w:ascii="Symbol" w:hAnsi="Symbol"/>
          <w:position w:val="2"/>
          <w:sz w:val="25"/>
        </w:rPr>
        <w:t></w:t>
      </w:r>
      <w:r>
        <w:rPr>
          <w:i/>
          <w:position w:val="2"/>
          <w:sz w:val="25"/>
          <w:vertAlign w:val="subscript"/>
        </w:rPr>
        <w:t>o</w:t>
      </w:r>
      <w:r>
        <w:rPr>
          <w:i/>
          <w:spacing w:val="6"/>
          <w:position w:val="2"/>
          <w:sz w:val="25"/>
          <w:vertAlign w:val="baseline"/>
        </w:rPr>
        <w:t> </w:t>
      </w:r>
      <w:r>
        <w:rPr>
          <w:rFonts w:ascii="Symbol" w:hAnsi="Symbol"/>
          <w:sz w:val="31"/>
          <w:vertAlign w:val="baseline"/>
        </w:rPr>
        <w:t></w:t>
      </w:r>
      <w:r>
        <w:rPr>
          <w:i/>
          <w:position w:val="2"/>
          <w:sz w:val="24"/>
          <w:vertAlign w:val="baseline"/>
        </w:rPr>
        <w:t>s</w:t>
      </w:r>
      <w:r>
        <w:rPr>
          <w:position w:val="2"/>
          <w:sz w:val="24"/>
          <w:vertAlign w:val="baseline"/>
        </w:rPr>
        <w:t>,</w:t>
      </w:r>
      <w:r>
        <w:rPr>
          <w:rFonts w:ascii="Symbol" w:hAnsi="Symbol"/>
          <w:position w:val="2"/>
          <w:sz w:val="25"/>
          <w:vertAlign w:val="baseline"/>
        </w:rPr>
        <w:t></w:t>
      </w:r>
      <w:r>
        <w:rPr>
          <w:spacing w:val="4"/>
          <w:position w:val="2"/>
          <w:sz w:val="25"/>
          <w:vertAlign w:val="baseline"/>
        </w:rPr>
        <w:t> </w:t>
      </w:r>
      <w:r>
        <w:rPr>
          <w:rFonts w:ascii="Symbol" w:hAnsi="Symbol"/>
          <w:spacing w:val="-10"/>
          <w:sz w:val="31"/>
          <w:vertAlign w:val="baseline"/>
        </w:rPr>
        <w:t></w:t>
      </w:r>
    </w:p>
    <w:p>
      <w:pPr>
        <w:pStyle w:val="BodyText"/>
        <w:spacing w:before="203"/>
        <w:ind w:left="219"/>
      </w:pPr>
      <w:r>
        <w:rPr/>
        <w:br w:type="column"/>
      </w:r>
      <w:r>
        <w:rPr>
          <w:spacing w:val="-2"/>
        </w:rPr>
        <w:t>(2.21)</w:t>
      </w:r>
    </w:p>
    <w:p>
      <w:pPr>
        <w:spacing w:after="0"/>
        <w:sectPr>
          <w:type w:val="continuous"/>
          <w:pgSz w:w="11910" w:h="16840"/>
          <w:pgMar w:header="0" w:footer="1055" w:top="1360" w:bottom="280" w:left="1220" w:right="1220"/>
          <w:cols w:num="4" w:equalWidth="0">
            <w:col w:w="1015" w:space="40"/>
            <w:col w:w="717" w:space="16"/>
            <w:col w:w="833" w:space="5782"/>
            <w:col w:w="1067"/>
          </w:cols>
        </w:sectPr>
      </w:pPr>
    </w:p>
    <w:p>
      <w:pPr>
        <w:pStyle w:val="BodyText"/>
        <w:spacing w:before="75"/>
        <w:ind w:left="220"/>
      </w:pPr>
      <w:r>
        <w:rPr>
          <w:spacing w:val="-4"/>
        </w:rPr>
        <w:t>where</w:t>
      </w:r>
    </w:p>
    <w:p>
      <w:pPr>
        <w:spacing w:before="83"/>
        <w:ind w:left="125" w:right="0" w:firstLine="0"/>
        <w:jc w:val="left"/>
        <w:rPr>
          <w:sz w:val="13"/>
        </w:rPr>
      </w:pPr>
      <w:r>
        <w:rPr/>
        <w:br w:type="column"/>
      </w:r>
      <w:r>
        <w:rPr>
          <w:i/>
          <w:spacing w:val="-4"/>
          <w:position w:val="6"/>
          <w:sz w:val="23"/>
        </w:rPr>
        <w:t>s</w:t>
      </w:r>
      <w:r>
        <w:rPr>
          <w:spacing w:val="-4"/>
          <w:sz w:val="13"/>
        </w:rPr>
        <w:t>min</w:t>
      </w:r>
    </w:p>
    <w:p>
      <w:pPr>
        <w:spacing w:before="75"/>
        <w:ind w:left="191" w:right="0" w:firstLine="0"/>
        <w:jc w:val="left"/>
        <w:rPr>
          <w:sz w:val="24"/>
        </w:rPr>
      </w:pPr>
      <w:r>
        <w:rPr/>
        <w:br w:type="column"/>
      </w:r>
      <w:r>
        <w:rPr>
          <w:spacing w:val="-5"/>
          <w:sz w:val="24"/>
        </w:rPr>
        <w:t>and</w:t>
      </w:r>
    </w:p>
    <w:p>
      <w:pPr>
        <w:pStyle w:val="BodyText"/>
        <w:spacing w:before="75"/>
        <w:ind w:left="61"/>
      </w:pPr>
      <w:r>
        <w:rPr/>
        <w:br w:type="column"/>
      </w:r>
      <w:r>
        <w:rPr>
          <w:i/>
          <w:sz w:val="23"/>
        </w:rPr>
        <w:t>s</w:t>
      </w:r>
      <w:r>
        <w:rPr>
          <w:position w:val="-5"/>
          <w:sz w:val="13"/>
        </w:rPr>
        <w:t>max</w:t>
      </w:r>
      <w:r>
        <w:rPr>
          <w:spacing w:val="16"/>
          <w:position w:val="-5"/>
          <w:sz w:val="13"/>
        </w:rPr>
        <w:t> </w:t>
      </w:r>
      <w:r>
        <w:rPr/>
        <w:t>are</w:t>
      </w:r>
      <w:r>
        <w:rPr>
          <w:spacing w:val="60"/>
        </w:rPr>
        <w:t> </w:t>
      </w:r>
      <w:r>
        <w:rPr/>
        <w:t>the</w:t>
      </w:r>
      <w:r>
        <w:rPr>
          <w:spacing w:val="61"/>
        </w:rPr>
        <w:t> </w:t>
      </w:r>
      <w:r>
        <w:rPr/>
        <w:t>maximum</w:t>
      </w:r>
      <w:r>
        <w:rPr>
          <w:spacing w:val="60"/>
        </w:rPr>
        <w:t> </w:t>
      </w:r>
      <w:r>
        <w:rPr/>
        <w:t>and</w:t>
      </w:r>
      <w:r>
        <w:rPr>
          <w:spacing w:val="61"/>
        </w:rPr>
        <w:t> </w:t>
      </w:r>
      <w:r>
        <w:rPr/>
        <w:t>minimum</w:t>
      </w:r>
      <w:r>
        <w:rPr>
          <w:spacing w:val="60"/>
        </w:rPr>
        <w:t> </w:t>
      </w:r>
      <w:r>
        <w:rPr/>
        <w:t>scales</w:t>
      </w:r>
      <w:r>
        <w:rPr>
          <w:spacing w:val="63"/>
        </w:rPr>
        <w:t> </w:t>
      </w:r>
      <w:r>
        <w:rPr/>
        <w:t>at</w:t>
      </w:r>
      <w:r>
        <w:rPr>
          <w:spacing w:val="2"/>
        </w:rPr>
        <w:t> </w:t>
      </w:r>
      <w:r>
        <w:rPr/>
        <w:t>which</w:t>
      </w:r>
      <w:r>
        <w:rPr>
          <w:spacing w:val="61"/>
        </w:rPr>
        <w:t> </w:t>
      </w:r>
      <w:r>
        <w:rPr/>
        <w:t>relevant</w:t>
      </w:r>
      <w:r>
        <w:rPr>
          <w:spacing w:val="62"/>
        </w:rPr>
        <w:t> </w:t>
      </w:r>
      <w:r>
        <w:rPr>
          <w:spacing w:val="-2"/>
        </w:rPr>
        <w:t>structures</w:t>
      </w:r>
    </w:p>
    <w:p>
      <w:pPr>
        <w:spacing w:after="0"/>
        <w:sectPr>
          <w:pgSz w:w="11910" w:h="16840"/>
          <w:pgMar w:header="0" w:footer="1055" w:top="1360" w:bottom="1240" w:left="1220" w:right="1220"/>
          <w:cols w:num="4" w:equalWidth="0">
            <w:col w:w="806" w:space="40"/>
            <w:col w:w="442" w:space="39"/>
            <w:col w:w="538" w:space="39"/>
            <w:col w:w="7566"/>
          </w:cols>
        </w:sectPr>
      </w:pPr>
    </w:p>
    <w:p>
      <w:pPr>
        <w:pStyle w:val="BodyText"/>
        <w:spacing w:before="26"/>
      </w:pPr>
    </w:p>
    <w:p>
      <w:pPr>
        <w:pStyle w:val="BodyText"/>
        <w:spacing w:line="480" w:lineRule="auto"/>
        <w:ind w:left="220"/>
      </w:pPr>
      <w:r>
        <w:rPr/>
        <w:t>are</w:t>
      </w:r>
      <w:r>
        <w:rPr>
          <w:spacing w:val="32"/>
        </w:rPr>
        <w:t> </w:t>
      </w:r>
      <w:r>
        <w:rPr/>
        <w:t>expected</w:t>
      </w:r>
      <w:r>
        <w:rPr>
          <w:spacing w:val="33"/>
        </w:rPr>
        <w:t> </w:t>
      </w:r>
      <w:r>
        <w:rPr/>
        <w:t>to</w:t>
      </w:r>
      <w:r>
        <w:rPr>
          <w:spacing w:val="34"/>
        </w:rPr>
        <w:t> </w:t>
      </w:r>
      <w:r>
        <w:rPr/>
        <w:t>be</w:t>
      </w:r>
      <w:r>
        <w:rPr>
          <w:spacing w:val="32"/>
        </w:rPr>
        <w:t> </w:t>
      </w:r>
      <w:r>
        <w:rPr/>
        <w:t>found.</w:t>
      </w:r>
      <w:r>
        <w:rPr>
          <w:spacing w:val="33"/>
        </w:rPr>
        <w:t> </w:t>
      </w:r>
      <w:r>
        <w:rPr/>
        <w:t>They</w:t>
      </w:r>
      <w:r>
        <w:rPr>
          <w:spacing w:val="28"/>
        </w:rPr>
        <w:t> </w:t>
      </w:r>
      <w:r>
        <w:rPr/>
        <w:t>can</w:t>
      </w:r>
      <w:r>
        <w:rPr>
          <w:spacing w:val="33"/>
        </w:rPr>
        <w:t> </w:t>
      </w:r>
      <w:r>
        <w:rPr/>
        <w:t>be</w:t>
      </w:r>
      <w:r>
        <w:rPr>
          <w:spacing w:val="32"/>
        </w:rPr>
        <w:t> </w:t>
      </w:r>
      <w:r>
        <w:rPr/>
        <w:t>chosen</w:t>
      </w:r>
      <w:r>
        <w:rPr>
          <w:spacing w:val="35"/>
        </w:rPr>
        <w:t> </w:t>
      </w:r>
      <w:r>
        <w:rPr/>
        <w:t>so</w:t>
      </w:r>
      <w:r>
        <w:rPr>
          <w:spacing w:val="34"/>
        </w:rPr>
        <w:t> </w:t>
      </w:r>
      <w:r>
        <w:rPr/>
        <w:t>that</w:t>
      </w:r>
      <w:r>
        <w:rPr>
          <w:spacing w:val="33"/>
        </w:rPr>
        <w:t> </w:t>
      </w:r>
      <w:r>
        <w:rPr/>
        <w:t>they</w:t>
      </w:r>
      <w:r>
        <w:rPr>
          <w:spacing w:val="28"/>
        </w:rPr>
        <w:t> </w:t>
      </w:r>
      <w:r>
        <w:rPr/>
        <w:t>will</w:t>
      </w:r>
      <w:r>
        <w:rPr>
          <w:spacing w:val="34"/>
        </w:rPr>
        <w:t> </w:t>
      </w:r>
      <w:r>
        <w:rPr/>
        <w:t>cover</w:t>
      </w:r>
      <w:r>
        <w:rPr>
          <w:spacing w:val="40"/>
        </w:rPr>
        <w:t> </w:t>
      </w:r>
      <w:r>
        <w:rPr/>
        <w:t>the</w:t>
      </w:r>
      <w:r>
        <w:rPr>
          <w:spacing w:val="32"/>
        </w:rPr>
        <w:t> </w:t>
      </w:r>
      <w:r>
        <w:rPr/>
        <w:t>range</w:t>
      </w:r>
      <w:r>
        <w:rPr>
          <w:spacing w:val="32"/>
        </w:rPr>
        <w:t> </w:t>
      </w:r>
      <w:r>
        <w:rPr/>
        <w:t>of</w:t>
      </w:r>
      <w:r>
        <w:rPr>
          <w:spacing w:val="33"/>
        </w:rPr>
        <w:t> </w:t>
      </w:r>
      <w:r>
        <w:rPr/>
        <w:t>vessel </w:t>
      </w:r>
      <w:r>
        <w:rPr>
          <w:spacing w:val="-2"/>
        </w:rPr>
        <w:t>widths.</w:t>
      </w:r>
    </w:p>
    <w:p>
      <w:pPr>
        <w:pStyle w:val="BodyText"/>
        <w:spacing w:line="480" w:lineRule="auto" w:before="161"/>
        <w:ind w:left="220" w:right="214"/>
      </w:pPr>
      <w:r>
        <w:rPr/>
        <w:t>For</w:t>
      </w:r>
      <w:r>
        <w:rPr>
          <w:spacing w:val="-1"/>
        </w:rPr>
        <w:t> </w:t>
      </w:r>
      <w:r>
        <w:rPr/>
        <w:t>2D</w:t>
      </w:r>
      <w:r>
        <w:rPr>
          <w:spacing w:val="-1"/>
        </w:rPr>
        <w:t> </w:t>
      </w:r>
      <w:r>
        <w:rPr/>
        <w:t>images , the following</w:t>
      </w:r>
      <w:r>
        <w:rPr>
          <w:spacing w:val="-2"/>
        </w:rPr>
        <w:t> </w:t>
      </w:r>
      <w:r>
        <w:rPr/>
        <w:t>vesselness function which follows from the same</w:t>
      </w:r>
      <w:r>
        <w:rPr>
          <w:spacing w:val="-1"/>
        </w:rPr>
        <w:t> </w:t>
      </w:r>
      <w:r>
        <w:rPr/>
        <w:t>reasoning</w:t>
      </w:r>
      <w:r>
        <w:rPr>
          <w:spacing w:val="40"/>
        </w:rPr>
        <w:t> </w:t>
      </w:r>
      <w:r>
        <w:rPr/>
        <w:t>as in</w:t>
      </w:r>
      <w:r>
        <w:rPr>
          <w:spacing w:val="40"/>
        </w:rPr>
        <w:t> </w:t>
      </w:r>
      <w:r>
        <w:rPr/>
        <w:t>3D is given as (Frangi </w:t>
      </w:r>
      <w:r>
        <w:rPr>
          <w:i/>
        </w:rPr>
        <w:t>et al.</w:t>
      </w:r>
      <w:r>
        <w:rPr/>
        <w:t>, 1998):</w:t>
      </w:r>
    </w:p>
    <w:p>
      <w:pPr>
        <w:tabs>
          <w:tab w:pos="4306" w:val="left" w:leader="none"/>
        </w:tabs>
        <w:spacing w:line="260" w:lineRule="exact" w:before="176"/>
        <w:ind w:left="973" w:right="0" w:firstLine="0"/>
        <w:jc w:val="left"/>
        <w:rPr>
          <w:sz w:val="24"/>
        </w:rPr>
      </w:pPr>
      <w:r>
        <w:rPr>
          <w:rFonts w:ascii="Symbol" w:hAnsi="Symbol"/>
          <w:sz w:val="24"/>
        </w:rPr>
        <w:t></w:t>
      </w:r>
      <w:r>
        <w:rPr>
          <w:spacing w:val="36"/>
          <w:sz w:val="24"/>
        </w:rPr>
        <w:t> </w:t>
      </w:r>
      <w:r>
        <w:rPr>
          <w:spacing w:val="-10"/>
          <w:position w:val="2"/>
          <w:sz w:val="24"/>
        </w:rPr>
        <w:t>0</w:t>
      </w:r>
      <w:r>
        <w:rPr>
          <w:position w:val="2"/>
          <w:sz w:val="24"/>
        </w:rPr>
        <w:tab/>
        <w:t>if</w:t>
      </w:r>
      <w:r>
        <w:rPr>
          <w:spacing w:val="-9"/>
          <w:position w:val="2"/>
          <w:sz w:val="24"/>
        </w:rPr>
        <w:t> </w:t>
      </w:r>
      <w:r>
        <w:rPr>
          <w:rFonts w:ascii="Symbol" w:hAnsi="Symbol"/>
          <w:position w:val="2"/>
          <w:sz w:val="25"/>
        </w:rPr>
        <w:t></w:t>
      </w:r>
      <w:r>
        <w:rPr>
          <w:position w:val="2"/>
          <w:sz w:val="25"/>
          <w:vertAlign w:val="subscript"/>
        </w:rPr>
        <w:t>2</w:t>
      </w:r>
      <w:r>
        <w:rPr>
          <w:spacing w:val="23"/>
          <w:position w:val="2"/>
          <w:sz w:val="25"/>
          <w:vertAlign w:val="baseline"/>
        </w:rPr>
        <w:t> </w:t>
      </w:r>
      <w:r>
        <w:rPr>
          <w:rFonts w:ascii="Symbol" w:hAnsi="Symbol"/>
          <w:position w:val="2"/>
          <w:sz w:val="24"/>
          <w:vertAlign w:val="baseline"/>
        </w:rPr>
        <w:t></w:t>
      </w:r>
      <w:r>
        <w:rPr>
          <w:spacing w:val="-8"/>
          <w:position w:val="2"/>
          <w:sz w:val="24"/>
          <w:vertAlign w:val="baseline"/>
        </w:rPr>
        <w:t> </w:t>
      </w:r>
      <w:r>
        <w:rPr>
          <w:spacing w:val="-5"/>
          <w:position w:val="2"/>
          <w:sz w:val="24"/>
          <w:vertAlign w:val="baseline"/>
        </w:rPr>
        <w:t>0,</w:t>
      </w:r>
    </w:p>
    <w:p>
      <w:pPr>
        <w:spacing w:after="0" w:line="260" w:lineRule="exact"/>
        <w:jc w:val="left"/>
        <w:rPr>
          <w:sz w:val="24"/>
        </w:rPr>
        <w:sectPr>
          <w:type w:val="continuous"/>
          <w:pgSz w:w="11910" w:h="16840"/>
          <w:pgMar w:header="0" w:footer="1055" w:top="1360" w:bottom="280" w:left="1220" w:right="1220"/>
        </w:sectPr>
      </w:pPr>
    </w:p>
    <w:p>
      <w:pPr>
        <w:spacing w:line="190" w:lineRule="exact" w:before="1"/>
        <w:ind w:left="253" w:right="0" w:firstLine="0"/>
        <w:jc w:val="left"/>
        <w:rPr>
          <w:rFonts w:ascii="Symbol" w:hAnsi="Symbol"/>
          <w:sz w:val="24"/>
        </w:rPr>
      </w:pPr>
      <w:r>
        <w:rPr>
          <w:i/>
          <w:sz w:val="24"/>
        </w:rPr>
        <w:t>v</w:t>
      </w:r>
      <w:r>
        <w:rPr>
          <w:i/>
          <w:spacing w:val="40"/>
          <w:sz w:val="24"/>
        </w:rPr>
        <w:t> </w:t>
      </w:r>
      <w:r>
        <w:rPr>
          <w:sz w:val="24"/>
        </w:rPr>
        <w:t>(s) </w:t>
      </w:r>
      <w:r>
        <w:rPr>
          <w:rFonts w:ascii="Symbol" w:hAnsi="Symbol"/>
          <w:sz w:val="24"/>
        </w:rPr>
        <w:t></w:t>
      </w:r>
      <w:r>
        <w:rPr>
          <w:spacing w:val="1"/>
          <w:sz w:val="24"/>
        </w:rPr>
        <w:t> </w:t>
      </w:r>
      <w:r>
        <w:rPr>
          <w:rFonts w:ascii="Symbol" w:hAnsi="Symbol"/>
          <w:spacing w:val="-10"/>
          <w:position w:val="15"/>
          <w:sz w:val="24"/>
        </w:rPr>
        <w:t></w:t>
      </w:r>
    </w:p>
    <w:p>
      <w:pPr>
        <w:pStyle w:val="BodyText"/>
        <w:tabs>
          <w:tab w:pos="558" w:val="left" w:leader="none"/>
        </w:tabs>
        <w:spacing w:line="40" w:lineRule="exact" w:before="152"/>
        <w:ind w:left="253"/>
        <w:rPr>
          <w:rFonts w:ascii="Symbol" w:hAnsi="Symbol"/>
        </w:rPr>
      </w:pPr>
      <w:r>
        <w:rPr/>
        <w:br w:type="column"/>
      </w:r>
      <w:r>
        <w:rPr>
          <w:rFonts w:ascii="Symbol" w:hAnsi="Symbol"/>
          <w:spacing w:val="-10"/>
          <w:position w:val="1"/>
        </w:rPr>
        <w:t></w:t>
      </w:r>
      <w:r>
        <w:rPr>
          <w:position w:val="1"/>
        </w:rPr>
        <w:tab/>
      </w:r>
      <w:r>
        <w:rPr>
          <w:rFonts w:ascii="Symbol" w:hAnsi="Symbol"/>
        </w:rPr>
        <w:t></w:t>
      </w:r>
      <w:r>
        <w:rPr>
          <w:spacing w:val="39"/>
        </w:rPr>
        <w:t> </w:t>
      </w:r>
      <w:r>
        <w:rPr>
          <w:vertAlign w:val="superscript"/>
        </w:rPr>
        <w:t>2</w:t>
      </w:r>
      <w:r>
        <w:rPr>
          <w:spacing w:val="15"/>
          <w:vertAlign w:val="baseline"/>
        </w:rPr>
        <w:t> </w:t>
      </w:r>
      <w:r>
        <w:rPr>
          <w:rFonts w:ascii="Symbol" w:hAnsi="Symbol"/>
          <w:spacing w:val="6"/>
          <w:position w:val="1"/>
          <w:vertAlign w:val="baseline"/>
        </w:rPr>
        <w:t></w:t>
      </w:r>
      <w:r>
        <w:rPr>
          <w:rFonts w:ascii="Symbol" w:hAnsi="Symbol"/>
          <w:spacing w:val="6"/>
          <w:position w:val="2"/>
          <w:vertAlign w:val="baseline"/>
        </w:rPr>
        <w:t></w:t>
      </w:r>
    </w:p>
    <w:p>
      <w:pPr>
        <w:tabs>
          <w:tab w:pos="630" w:val="left" w:leader="none"/>
        </w:tabs>
        <w:spacing w:line="41" w:lineRule="exact" w:before="150"/>
        <w:ind w:left="253" w:right="0" w:firstLine="0"/>
        <w:jc w:val="left"/>
        <w:rPr>
          <w:rFonts w:ascii="Symbol" w:hAnsi="Symbol"/>
          <w:sz w:val="24"/>
        </w:rPr>
      </w:pPr>
      <w:r>
        <w:rPr/>
        <w:br w:type="column"/>
      </w:r>
      <w:r>
        <w:rPr>
          <w:rFonts w:ascii="Symbol" w:hAnsi="Symbol"/>
          <w:spacing w:val="-10"/>
          <w:position w:val="1"/>
          <w:sz w:val="24"/>
        </w:rPr>
        <w:t></w:t>
      </w:r>
      <w:r>
        <w:rPr>
          <w:position w:val="1"/>
          <w:sz w:val="24"/>
        </w:rPr>
        <w:tab/>
      </w:r>
      <w:r>
        <w:rPr>
          <w:i/>
          <w:sz w:val="24"/>
        </w:rPr>
        <w:t>s</w:t>
      </w:r>
      <w:r>
        <w:rPr>
          <w:sz w:val="24"/>
          <w:vertAlign w:val="superscript"/>
        </w:rPr>
        <w:t>2</w:t>
      </w:r>
      <w:r>
        <w:rPr>
          <w:spacing w:val="50"/>
          <w:w w:val="150"/>
          <w:sz w:val="24"/>
          <w:vertAlign w:val="baseline"/>
        </w:rPr>
        <w:t> </w:t>
      </w:r>
      <w:r>
        <w:rPr>
          <w:rFonts w:ascii="Symbol" w:hAnsi="Symbol"/>
          <w:spacing w:val="6"/>
          <w:position w:val="1"/>
          <w:sz w:val="24"/>
          <w:vertAlign w:val="baseline"/>
        </w:rPr>
        <w:t></w:t>
      </w:r>
      <w:r>
        <w:rPr>
          <w:rFonts w:ascii="Symbol" w:hAnsi="Symbol"/>
          <w:spacing w:val="6"/>
          <w:position w:val="3"/>
          <w:sz w:val="24"/>
          <w:vertAlign w:val="baseline"/>
        </w:rPr>
        <w:t></w:t>
      </w:r>
    </w:p>
    <w:p>
      <w:pPr>
        <w:pStyle w:val="BodyText"/>
        <w:spacing w:line="26" w:lineRule="exact" w:before="165"/>
        <w:ind w:left="253"/>
      </w:pPr>
      <w:r>
        <w:rPr/>
        <w:br w:type="column"/>
      </w:r>
      <w:r>
        <w:rPr>
          <w:spacing w:val="-2"/>
        </w:rPr>
        <w:t>(2.22)</w:t>
      </w:r>
    </w:p>
    <w:p>
      <w:pPr>
        <w:spacing w:after="0" w:line="26" w:lineRule="exact"/>
        <w:sectPr>
          <w:type w:val="continuous"/>
          <w:pgSz w:w="11910" w:h="16840"/>
          <w:pgMar w:header="0" w:footer="1055" w:top="1360" w:bottom="280" w:left="1220" w:right="1220"/>
          <w:cols w:num="4" w:equalWidth="0">
            <w:col w:w="1135" w:space="78"/>
            <w:col w:w="1258" w:space="405"/>
            <w:col w:w="1200" w:space="3813"/>
            <w:col w:w="1581"/>
          </w:cols>
        </w:sectPr>
      </w:pPr>
    </w:p>
    <w:p>
      <w:pPr>
        <w:pStyle w:val="BodyText"/>
        <w:tabs>
          <w:tab w:pos="973" w:val="left" w:leader="none"/>
        </w:tabs>
        <w:spacing w:line="231" w:lineRule="exact"/>
        <w:ind w:left="356"/>
        <w:rPr>
          <w:rFonts w:ascii="Symbol" w:hAnsi="Symbol"/>
        </w:rPr>
      </w:pPr>
      <w:r>
        <w:rPr>
          <w:i/>
          <w:spacing w:val="-10"/>
          <w:position w:val="12"/>
          <w:sz w:val="14"/>
        </w:rPr>
        <w:t>o</w:t>
      </w:r>
      <w:r>
        <w:rPr>
          <w:i/>
          <w:position w:val="12"/>
          <w:sz w:val="14"/>
        </w:rPr>
        <w:tab/>
      </w:r>
      <w:r>
        <w:rPr>
          <w:rFonts w:ascii="Symbol" w:hAnsi="Symbol"/>
          <w:position w:val="14"/>
        </w:rPr>
        <w:t></w:t>
      </w:r>
      <w:r>
        <w:rPr/>
        <w:t>exp</w:t>
      </w:r>
      <w:r>
        <w:rPr>
          <w:rFonts w:ascii="Symbol" w:hAnsi="Symbol"/>
          <w:position w:val="-4"/>
        </w:rPr>
        <w:t></w:t>
      </w:r>
      <w:r>
        <w:rPr>
          <w:spacing w:val="-26"/>
          <w:position w:val="-4"/>
        </w:rPr>
        <w:t> </w:t>
      </w:r>
      <w:r>
        <w:rPr>
          <w:rFonts w:ascii="Symbol" w:hAnsi="Symbol"/>
        </w:rPr>
        <w:t></w:t>
      </w:r>
      <w:r>
        <w:rPr>
          <w:spacing w:val="-22"/>
        </w:rPr>
        <w:t> </w:t>
      </w:r>
      <w:r>
        <w:rPr>
          <w:spacing w:val="54"/>
          <w:u w:val="single"/>
          <w:vertAlign w:val="baseline"/>
        </w:rPr>
        <w:t>  </w:t>
      </w:r>
      <w:r>
        <w:rPr>
          <w:rFonts w:ascii="Symbol" w:hAnsi="Symbol"/>
          <w:u w:val="single"/>
          <w:vertAlign w:val="superscript"/>
        </w:rPr>
        <w:t></w:t>
      </w:r>
      <w:r>
        <w:rPr>
          <w:spacing w:val="50"/>
          <w:w w:val="150"/>
          <w:u w:val="single"/>
          <w:vertAlign w:val="baseline"/>
        </w:rPr>
        <w:t> </w:t>
      </w:r>
      <w:r>
        <w:rPr>
          <w:spacing w:val="-51"/>
          <w:w w:val="150"/>
          <w:vertAlign w:val="baseline"/>
        </w:rPr>
        <w:t> </w:t>
      </w:r>
      <w:r>
        <w:rPr>
          <w:rFonts w:ascii="Symbol" w:hAnsi="Symbol"/>
          <w:position w:val="-4"/>
          <w:vertAlign w:val="baseline"/>
        </w:rPr>
        <w:t></w:t>
      </w:r>
      <w:r>
        <w:rPr>
          <w:rFonts w:ascii="Symbol" w:hAnsi="Symbol"/>
          <w:position w:val="-3"/>
          <w:vertAlign w:val="baseline"/>
        </w:rPr>
        <w:t></w:t>
      </w:r>
      <w:r>
        <w:rPr>
          <w:vertAlign w:val="baseline"/>
        </w:rPr>
        <w:t>1</w:t>
      </w:r>
      <w:r>
        <w:rPr>
          <w:spacing w:val="-34"/>
          <w:vertAlign w:val="baseline"/>
        </w:rPr>
        <w:t> </w:t>
      </w:r>
      <w:r>
        <w:rPr>
          <w:rFonts w:ascii="Symbol" w:hAnsi="Symbol"/>
          <w:vertAlign w:val="baseline"/>
        </w:rPr>
        <w:t></w:t>
      </w:r>
      <w:r>
        <w:rPr>
          <w:spacing w:val="-13"/>
          <w:vertAlign w:val="baseline"/>
        </w:rPr>
        <w:t> </w:t>
      </w:r>
      <w:r>
        <w:rPr>
          <w:vertAlign w:val="baseline"/>
        </w:rPr>
        <w:t>exp</w:t>
      </w:r>
      <w:r>
        <w:rPr>
          <w:rFonts w:ascii="Symbol" w:hAnsi="Symbol"/>
          <w:position w:val="-5"/>
          <w:vertAlign w:val="baseline"/>
        </w:rPr>
        <w:t></w:t>
      </w:r>
      <w:r>
        <w:rPr>
          <w:spacing w:val="-27"/>
          <w:position w:val="-5"/>
          <w:vertAlign w:val="baseline"/>
        </w:rPr>
        <w:t> </w:t>
      </w:r>
      <w:r>
        <w:rPr>
          <w:rFonts w:ascii="Symbol" w:hAnsi="Symbol"/>
          <w:spacing w:val="-10"/>
          <w:vertAlign w:val="baseline"/>
        </w:rPr>
        <w:t></w:t>
      </w:r>
    </w:p>
    <w:p>
      <w:pPr>
        <w:pStyle w:val="BodyText"/>
        <w:tabs>
          <w:tab w:pos="819" w:val="left" w:leader="none"/>
        </w:tabs>
        <w:spacing w:line="73" w:lineRule="exact" w:before="157"/>
        <w:ind w:left="356"/>
      </w:pPr>
      <w:r>
        <w:rPr/>
        <w:br w:type="column"/>
      </w:r>
      <w:r>
        <w:rPr>
          <w:rFonts w:ascii="Symbol" w:hAnsi="Symbol"/>
          <w:spacing w:val="6"/>
          <w:position w:val="-5"/>
        </w:rPr>
        <w:t></w:t>
      </w:r>
      <w:r>
        <w:rPr>
          <w:rFonts w:ascii="Symbol" w:hAnsi="Symbol"/>
          <w:spacing w:val="6"/>
          <w:position w:val="-3"/>
        </w:rPr>
        <w:t></w:t>
      </w:r>
      <w:r>
        <w:rPr>
          <w:position w:val="-3"/>
        </w:rPr>
        <w:tab/>
      </w:r>
      <w:r>
        <w:rPr>
          <w:spacing w:val="-2"/>
        </w:rPr>
        <w:t>otherwise</w:t>
      </w:r>
    </w:p>
    <w:p>
      <w:pPr>
        <w:spacing w:after="0" w:line="73" w:lineRule="exact"/>
        <w:sectPr>
          <w:type w:val="continuous"/>
          <w:pgSz w:w="11910" w:h="16840"/>
          <w:pgMar w:header="0" w:footer="1055" w:top="1360" w:bottom="280" w:left="1220" w:right="1220"/>
          <w:cols w:num="2" w:equalWidth="0">
            <w:col w:w="3390" w:space="78"/>
            <w:col w:w="6002"/>
          </w:cols>
        </w:sectPr>
      </w:pPr>
    </w:p>
    <w:p>
      <w:pPr>
        <w:tabs>
          <w:tab w:pos="1775" w:val="left" w:leader="none"/>
        </w:tabs>
        <w:spacing w:before="1"/>
        <w:ind w:left="973" w:right="0" w:firstLine="0"/>
        <w:jc w:val="left"/>
        <w:rPr>
          <w:rFonts w:ascii="Symbol" w:hAnsi="Symbol"/>
          <w:sz w:val="24"/>
        </w:rPr>
      </w:pPr>
      <w:r>
        <w:rPr/>
        <mc:AlternateContent>
          <mc:Choice Requires="wps">
            <w:drawing>
              <wp:anchor distT="0" distB="0" distL="0" distR="0" allowOverlap="1" layoutInCell="1" locked="0" behindDoc="1" simplePos="0" relativeHeight="485197312">
                <wp:simplePos x="0" y="0"/>
                <wp:positionH relativeFrom="page">
                  <wp:posOffset>1705904</wp:posOffset>
                </wp:positionH>
                <wp:positionV relativeFrom="paragraph">
                  <wp:posOffset>103039</wp:posOffset>
                </wp:positionV>
                <wp:extent cx="59690" cy="187960"/>
                <wp:effectExtent l="0" t="0" r="0" b="0"/>
                <wp:wrapNone/>
                <wp:docPr id="112" name="Textbox 112"/>
                <wp:cNvGraphicFramePr>
                  <a:graphicFrameLocks/>
                </wp:cNvGraphicFramePr>
                <a:graphic>
                  <a:graphicData uri="http://schemas.microsoft.com/office/word/2010/wordprocessingShape">
                    <wps:wsp>
                      <wps:cNvPr id="112" name="Textbox 112"/>
                      <wps:cNvSpPr txBox="1"/>
                      <wps:spPr>
                        <a:xfrm>
                          <a:off x="0" y="0"/>
                          <a:ext cx="59690" cy="187960"/>
                        </a:xfrm>
                        <a:prstGeom prst="rect">
                          <a:avLst/>
                        </a:prstGeom>
                      </wps:spPr>
                      <wps:txbx>
                        <w:txbxContent>
                          <w:p>
                            <w:pPr>
                              <w:spacing w:before="1"/>
                              <w:ind w:left="0" w:right="0" w:firstLine="0"/>
                              <w:jc w:val="left"/>
                              <w:rPr>
                                <w:rFonts w:ascii="Symbol" w:hAnsi="Symbol"/>
                                <w:sz w:val="24"/>
                              </w:rPr>
                            </w:pPr>
                            <w:r>
                              <w:rPr>
                                <w:rFonts w:ascii="Symbol" w:hAnsi="Symbol"/>
                                <w:spacing w:val="-10"/>
                                <w:sz w:val="24"/>
                              </w:rPr>
                              <w:t></w:t>
                            </w:r>
                          </w:p>
                        </w:txbxContent>
                      </wps:txbx>
                      <wps:bodyPr wrap="square" lIns="0" tIns="0" rIns="0" bIns="0" rtlCol="0">
                        <a:noAutofit/>
                      </wps:bodyPr>
                    </wps:wsp>
                  </a:graphicData>
                </a:graphic>
              </wp:anchor>
            </w:drawing>
          </mc:Choice>
          <mc:Fallback>
            <w:pict>
              <v:shape style="position:absolute;margin-left:134.323227pt;margin-top:8.113365pt;width:4.7pt;height:14.8pt;mso-position-horizontal-relative:page;mso-position-vertical-relative:paragraph;z-index:-18119168" type="#_x0000_t202" id="docshape59" filled="false" stroked="false">
                <v:textbox inset="0,0,0,0">
                  <w:txbxContent>
                    <w:p>
                      <w:pPr>
                        <w:spacing w:before="1"/>
                        <w:ind w:left="0" w:right="0" w:firstLine="0"/>
                        <w:jc w:val="left"/>
                        <w:rPr>
                          <w:rFonts w:ascii="Symbol" w:hAnsi="Symbol"/>
                          <w:sz w:val="24"/>
                        </w:rPr>
                      </w:pPr>
                      <w:r>
                        <w:rPr>
                          <w:rFonts w:ascii="Symbol" w:hAnsi="Symbol"/>
                          <w:spacing w:val="-10"/>
                          <w:sz w:val="24"/>
                        </w:rPr>
                        <w:t></w:t>
                      </w:r>
                    </w:p>
                  </w:txbxContent>
                </v:textbox>
                <w10:wrap type="none"/>
              </v:shape>
            </w:pict>
          </mc:Fallback>
        </mc:AlternateContent>
      </w:r>
      <w:r>
        <w:rPr/>
        <mc:AlternateContent>
          <mc:Choice Requires="wps">
            <w:drawing>
              <wp:anchor distT="0" distB="0" distL="0" distR="0" allowOverlap="1" layoutInCell="1" locked="0" behindDoc="1" simplePos="0" relativeHeight="485197824">
                <wp:simplePos x="0" y="0"/>
                <wp:positionH relativeFrom="page">
                  <wp:posOffset>1392845</wp:posOffset>
                </wp:positionH>
                <wp:positionV relativeFrom="paragraph">
                  <wp:posOffset>121751</wp:posOffset>
                </wp:positionV>
                <wp:extent cx="76835" cy="187960"/>
                <wp:effectExtent l="0" t="0" r="0" b="0"/>
                <wp:wrapNone/>
                <wp:docPr id="113" name="Textbox 113"/>
                <wp:cNvGraphicFramePr>
                  <a:graphicFrameLocks/>
                </wp:cNvGraphicFramePr>
                <a:graphic>
                  <a:graphicData uri="http://schemas.microsoft.com/office/word/2010/wordprocessingShape">
                    <wps:wsp>
                      <wps:cNvPr id="113" name="Textbox 113"/>
                      <wps:cNvSpPr txBox="1"/>
                      <wps:spPr>
                        <a:xfrm>
                          <a:off x="0" y="0"/>
                          <a:ext cx="76835" cy="187960"/>
                        </a:xfrm>
                        <a:prstGeom prst="rect">
                          <a:avLst/>
                        </a:prstGeom>
                      </wps:spPr>
                      <wps:txbx>
                        <w:txbxContent>
                          <w:p>
                            <w:pPr>
                              <w:spacing w:before="1"/>
                              <w:ind w:left="0" w:right="0" w:firstLine="0"/>
                              <w:jc w:val="left"/>
                              <w:rPr>
                                <w:rFonts w:ascii="Symbol" w:hAnsi="Symbol"/>
                                <w:sz w:val="24"/>
                              </w:rPr>
                            </w:pPr>
                            <w:r>
                              <w:rPr>
                                <w:rFonts w:ascii="Symbol" w:hAnsi="Symbol"/>
                                <w:spacing w:val="-10"/>
                                <w:sz w:val="24"/>
                              </w:rPr>
                              <w:t></w:t>
                            </w:r>
                          </w:p>
                        </w:txbxContent>
                      </wps:txbx>
                      <wps:bodyPr wrap="square" lIns="0" tIns="0" rIns="0" bIns="0" rtlCol="0">
                        <a:noAutofit/>
                      </wps:bodyPr>
                    </wps:wsp>
                  </a:graphicData>
                </a:graphic>
              </wp:anchor>
            </w:drawing>
          </mc:Choice>
          <mc:Fallback>
            <w:pict>
              <v:shape style="position:absolute;margin-left:109.672867pt;margin-top:9.586743pt;width:6.05pt;height:14.8pt;mso-position-horizontal-relative:page;mso-position-vertical-relative:paragraph;z-index:-18118656" type="#_x0000_t202" id="docshape60" filled="false" stroked="false">
                <v:textbox inset="0,0,0,0">
                  <w:txbxContent>
                    <w:p>
                      <w:pPr>
                        <w:spacing w:before="1"/>
                        <w:ind w:left="0" w:right="0" w:firstLine="0"/>
                        <w:jc w:val="left"/>
                        <w:rPr>
                          <w:rFonts w:ascii="Symbol" w:hAnsi="Symbol"/>
                          <w:sz w:val="24"/>
                        </w:rPr>
                      </w:pPr>
                      <w:r>
                        <w:rPr>
                          <w:rFonts w:ascii="Symbol" w:hAnsi="Symbol"/>
                          <w:spacing w:val="-10"/>
                          <w:sz w:val="24"/>
                        </w:rPr>
                        <w:t></w:t>
                      </w:r>
                    </w:p>
                  </w:txbxContent>
                </v:textbox>
                <w10:wrap type="none"/>
              </v:shape>
            </w:pict>
          </mc:Fallback>
        </mc:AlternateContent>
      </w:r>
      <w:r>
        <w:rPr>
          <w:rFonts w:ascii="Symbol" w:hAnsi="Symbol"/>
          <w:spacing w:val="-10"/>
          <w:position w:val="10"/>
          <w:sz w:val="24"/>
        </w:rPr>
        <w:t></w:t>
      </w:r>
      <w:r>
        <w:rPr>
          <w:position w:val="10"/>
          <w:sz w:val="24"/>
        </w:rPr>
        <w:tab/>
      </w:r>
      <w:r>
        <w:rPr>
          <w:sz w:val="24"/>
        </w:rPr>
        <w:t>2</w:t>
      </w:r>
      <w:r>
        <w:rPr>
          <w:rFonts w:ascii="Symbol" w:hAnsi="Symbol"/>
          <w:sz w:val="25"/>
        </w:rPr>
        <w:t></w:t>
      </w:r>
      <w:r>
        <w:rPr>
          <w:spacing w:val="-26"/>
          <w:sz w:val="25"/>
        </w:rPr>
        <w:t> </w:t>
      </w:r>
      <w:r>
        <w:rPr>
          <w:sz w:val="25"/>
          <w:vertAlign w:val="superscript"/>
        </w:rPr>
        <w:t>2</w:t>
      </w:r>
      <w:r>
        <w:rPr>
          <w:spacing w:val="4"/>
          <w:sz w:val="25"/>
          <w:vertAlign w:val="baseline"/>
        </w:rPr>
        <w:t> </w:t>
      </w:r>
      <w:r>
        <w:rPr>
          <w:rFonts w:ascii="Symbol" w:hAnsi="Symbol"/>
          <w:spacing w:val="-5"/>
          <w:position w:val="-5"/>
          <w:sz w:val="24"/>
          <w:vertAlign w:val="baseline"/>
        </w:rPr>
        <w:t></w:t>
      </w:r>
      <w:r>
        <w:rPr>
          <w:rFonts w:ascii="Symbol" w:hAnsi="Symbol"/>
          <w:spacing w:val="-5"/>
          <w:position w:val="-6"/>
          <w:sz w:val="24"/>
          <w:vertAlign w:val="baseline"/>
        </w:rPr>
        <w:t></w:t>
      </w:r>
    </w:p>
    <w:p>
      <w:pPr>
        <w:spacing w:line="240" w:lineRule="auto" w:before="5" w:after="24"/>
        <w:rPr>
          <w:rFonts w:ascii="Symbol" w:hAnsi="Symbol"/>
          <w:sz w:val="5"/>
        </w:rPr>
      </w:pPr>
      <w:r>
        <w:rPr/>
        <w:br w:type="column"/>
      </w:r>
      <w:r>
        <w:rPr>
          <w:rFonts w:ascii="Symbol" w:hAnsi="Symbol"/>
          <w:sz w:val="5"/>
        </w:rPr>
      </w:r>
    </w:p>
    <w:p>
      <w:pPr>
        <w:pStyle w:val="BodyText"/>
        <w:spacing w:line="20" w:lineRule="exact"/>
        <w:ind w:left="953"/>
        <w:rPr>
          <w:rFonts w:ascii="Symbol" w:hAnsi="Symbol"/>
          <w:sz w:val="2"/>
        </w:rPr>
      </w:pPr>
      <w:r>
        <w:rPr>
          <w:rFonts w:ascii="Symbol" w:hAnsi="Symbol"/>
          <w:sz w:val="2"/>
        </w:rPr>
        <mc:AlternateContent>
          <mc:Choice Requires="wps">
            <w:drawing>
              <wp:inline distT="0" distB="0" distL="0" distR="0">
                <wp:extent cx="232410" cy="7620"/>
                <wp:effectExtent l="9525" t="0" r="0" b="1905"/>
                <wp:docPr id="114" name="Group 114"/>
                <wp:cNvGraphicFramePr>
                  <a:graphicFrameLocks/>
                </wp:cNvGraphicFramePr>
                <a:graphic>
                  <a:graphicData uri="http://schemas.microsoft.com/office/word/2010/wordprocessingGroup">
                    <wpg:wgp>
                      <wpg:cNvPr id="114" name="Group 114"/>
                      <wpg:cNvGrpSpPr/>
                      <wpg:grpSpPr>
                        <a:xfrm>
                          <a:off x="0" y="0"/>
                          <a:ext cx="232410" cy="7620"/>
                          <a:chExt cx="232410" cy="7620"/>
                        </a:xfrm>
                      </wpg:grpSpPr>
                      <wps:wsp>
                        <wps:cNvPr id="115" name="Graphic 115"/>
                        <wps:cNvSpPr/>
                        <wps:spPr>
                          <a:xfrm>
                            <a:off x="0" y="3681"/>
                            <a:ext cx="232410" cy="1270"/>
                          </a:xfrm>
                          <a:custGeom>
                            <a:avLst/>
                            <a:gdLst/>
                            <a:ahLst/>
                            <a:cxnLst/>
                            <a:rect l="l" t="t" r="r" b="b"/>
                            <a:pathLst>
                              <a:path w="232410" h="0">
                                <a:moveTo>
                                  <a:pt x="0" y="0"/>
                                </a:moveTo>
                                <a:lnTo>
                                  <a:pt x="231816" y="0"/>
                                </a:lnTo>
                              </a:path>
                            </a:pathLst>
                          </a:custGeom>
                          <a:ln w="7362">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8.3pt;height:.6pt;mso-position-horizontal-relative:char;mso-position-vertical-relative:line" id="docshapegroup61" coordorigin="0,0" coordsize="366,12">
                <v:line style="position:absolute" from="0,6" to="365,6" stroked="true" strokeweight=".579721pt" strokecolor="#000000">
                  <v:stroke dashstyle="solid"/>
                </v:line>
              </v:group>
            </w:pict>
          </mc:Fallback>
        </mc:AlternateContent>
      </w:r>
      <w:r>
        <w:rPr>
          <w:rFonts w:ascii="Symbol" w:hAnsi="Symbol"/>
          <w:sz w:val="2"/>
        </w:rPr>
      </w:r>
    </w:p>
    <w:p>
      <w:pPr>
        <w:tabs>
          <w:tab w:pos="968" w:val="left" w:leader="none"/>
        </w:tabs>
        <w:spacing w:before="0"/>
        <w:ind w:left="659" w:right="0" w:firstLine="0"/>
        <w:jc w:val="left"/>
        <w:rPr>
          <w:rFonts w:ascii="Symbol" w:hAnsi="Symbol"/>
          <w:sz w:val="24"/>
        </w:rPr>
      </w:pPr>
      <w:r>
        <w:rPr>
          <w:rFonts w:ascii="Symbol" w:hAnsi="Symbol"/>
          <w:spacing w:val="-10"/>
          <w:position w:val="2"/>
          <w:sz w:val="24"/>
        </w:rPr>
        <w:t></w:t>
      </w:r>
      <w:r>
        <w:rPr>
          <w:position w:val="2"/>
          <w:sz w:val="24"/>
        </w:rPr>
        <w:tab/>
      </w:r>
      <w:r>
        <w:rPr>
          <w:position w:val="7"/>
          <w:sz w:val="24"/>
        </w:rPr>
        <w:t>2</w:t>
      </w:r>
      <w:r>
        <w:rPr>
          <w:i/>
          <w:position w:val="7"/>
          <w:sz w:val="24"/>
        </w:rPr>
        <w:t>c</w:t>
      </w:r>
      <w:r>
        <w:rPr>
          <w:position w:val="18"/>
          <w:sz w:val="14"/>
        </w:rPr>
        <w:t>2</w:t>
      </w:r>
      <w:r>
        <w:rPr>
          <w:spacing w:val="48"/>
          <w:position w:val="18"/>
          <w:sz w:val="14"/>
        </w:rPr>
        <w:t> </w:t>
      </w:r>
      <w:r>
        <w:rPr>
          <w:rFonts w:ascii="Symbol" w:hAnsi="Symbol"/>
          <w:spacing w:val="6"/>
          <w:position w:val="2"/>
          <w:sz w:val="24"/>
        </w:rPr>
        <w:t></w:t>
      </w:r>
      <w:r>
        <w:rPr>
          <w:rFonts w:ascii="Symbol" w:hAnsi="Symbol"/>
          <w:spacing w:val="6"/>
          <w:sz w:val="24"/>
        </w:rPr>
        <w:t></w:t>
      </w:r>
    </w:p>
    <w:p>
      <w:pPr>
        <w:spacing w:after="0"/>
        <w:jc w:val="left"/>
        <w:rPr>
          <w:rFonts w:ascii="Symbol" w:hAnsi="Symbol"/>
          <w:sz w:val="24"/>
        </w:rPr>
        <w:sectPr>
          <w:type w:val="continuous"/>
          <w:pgSz w:w="11910" w:h="16840"/>
          <w:pgMar w:header="0" w:footer="1055" w:top="1360" w:bottom="280" w:left="1220" w:right="1220"/>
          <w:cols w:num="2" w:equalWidth="0">
            <w:col w:w="2431" w:space="40"/>
            <w:col w:w="6999"/>
          </w:cols>
        </w:sectPr>
      </w:pPr>
    </w:p>
    <w:p>
      <w:pPr>
        <w:pStyle w:val="BodyText"/>
        <w:spacing w:before="111"/>
        <w:rPr>
          <w:rFonts w:ascii="Symbol" w:hAnsi="Symbol"/>
          <w:sz w:val="20"/>
        </w:rPr>
      </w:pPr>
    </w:p>
    <w:p>
      <w:pPr>
        <w:spacing w:after="0"/>
        <w:rPr>
          <w:rFonts w:ascii="Symbol" w:hAnsi="Symbol"/>
          <w:sz w:val="20"/>
        </w:rPr>
        <w:sectPr>
          <w:type w:val="continuous"/>
          <w:pgSz w:w="11910" w:h="16840"/>
          <w:pgMar w:header="0" w:footer="1055" w:top="1360" w:bottom="280" w:left="1220" w:right="1220"/>
        </w:sectPr>
      </w:pPr>
    </w:p>
    <w:p>
      <w:pPr>
        <w:pStyle w:val="BodyText"/>
        <w:spacing w:before="129"/>
        <w:ind w:left="220"/>
      </w:pPr>
      <w:r>
        <w:rPr>
          <w:spacing w:val="-4"/>
        </w:rPr>
        <w:t>Here,</w:t>
      </w:r>
    </w:p>
    <w:p>
      <w:pPr>
        <w:spacing w:before="99"/>
        <w:ind w:left="90" w:right="0" w:firstLine="0"/>
        <w:jc w:val="left"/>
        <w:rPr>
          <w:sz w:val="13"/>
        </w:rPr>
      </w:pPr>
      <w:r>
        <w:rPr/>
        <w:br w:type="column"/>
      </w:r>
      <w:r>
        <w:rPr>
          <w:rFonts w:ascii="Symbol" w:hAnsi="Symbol"/>
          <w:w w:val="105"/>
          <w:sz w:val="23"/>
        </w:rPr>
        <w:t></w:t>
      </w:r>
      <w:r>
        <w:rPr>
          <w:rFonts w:ascii="Symbol" w:hAnsi="Symbol"/>
          <w:w w:val="105"/>
          <w:position w:val="-5"/>
          <w:sz w:val="13"/>
        </w:rPr>
        <w:t></w:t>
      </w:r>
      <w:r>
        <w:rPr>
          <w:spacing w:val="47"/>
          <w:w w:val="105"/>
          <w:position w:val="-5"/>
          <w:sz w:val="13"/>
        </w:rPr>
        <w:t> </w:t>
      </w:r>
      <w:r>
        <w:rPr>
          <w:rFonts w:ascii="Symbol" w:hAnsi="Symbol"/>
          <w:w w:val="105"/>
          <w:sz w:val="23"/>
        </w:rPr>
        <w:t></w:t>
      </w:r>
      <w:r>
        <w:rPr>
          <w:spacing w:val="-8"/>
          <w:w w:val="105"/>
          <w:sz w:val="23"/>
        </w:rPr>
        <w:t> </w:t>
      </w:r>
      <w:r>
        <w:rPr>
          <w:rFonts w:ascii="Symbol" w:hAnsi="Symbol"/>
          <w:w w:val="105"/>
          <w:sz w:val="25"/>
        </w:rPr>
        <w:t></w:t>
      </w:r>
      <w:r>
        <w:rPr>
          <w:w w:val="105"/>
          <w:position w:val="-5"/>
          <w:sz w:val="13"/>
        </w:rPr>
        <w:t>1</w:t>
      </w:r>
      <w:r>
        <w:rPr>
          <w:spacing w:val="-8"/>
          <w:w w:val="105"/>
          <w:position w:val="-5"/>
          <w:sz w:val="13"/>
        </w:rPr>
        <w:t> </w:t>
      </w:r>
      <w:r>
        <w:rPr>
          <w:spacing w:val="-2"/>
          <w:position w:val="-6"/>
          <w:sz w:val="13"/>
        </w:rPr>
        <w:drawing>
          <wp:inline distT="0" distB="0" distL="0" distR="0">
            <wp:extent cx="58196" cy="161259"/>
            <wp:effectExtent l="0" t="0" r="0" b="0"/>
            <wp:docPr id="116" name="Image 116"/>
            <wp:cNvGraphicFramePr>
              <a:graphicFrameLocks/>
            </wp:cNvGraphicFramePr>
            <a:graphic>
              <a:graphicData uri="http://schemas.openxmlformats.org/drawingml/2006/picture">
                <pic:pic>
                  <pic:nvPicPr>
                    <pic:cNvPr id="116" name="Image 116"/>
                    <pic:cNvPicPr/>
                  </pic:nvPicPr>
                  <pic:blipFill>
                    <a:blip r:embed="rId15" cstate="print"/>
                    <a:stretch>
                      <a:fillRect/>
                    </a:stretch>
                  </pic:blipFill>
                  <pic:spPr>
                    <a:xfrm>
                      <a:off x="0" y="0"/>
                      <a:ext cx="58196" cy="161259"/>
                    </a:xfrm>
                    <a:prstGeom prst="rect">
                      <a:avLst/>
                    </a:prstGeom>
                  </pic:spPr>
                </pic:pic>
              </a:graphicData>
            </a:graphic>
          </wp:inline>
        </w:drawing>
      </w:r>
      <w:r>
        <w:rPr>
          <w:spacing w:val="-2"/>
          <w:position w:val="-6"/>
          <w:sz w:val="13"/>
        </w:rPr>
      </w:r>
      <w:r>
        <w:rPr>
          <w:rFonts w:ascii="Symbol" w:hAnsi="Symbol"/>
          <w:spacing w:val="-5"/>
          <w:w w:val="105"/>
          <w:sz w:val="25"/>
        </w:rPr>
        <w:t></w:t>
      </w:r>
      <w:r>
        <w:rPr>
          <w:spacing w:val="-5"/>
          <w:w w:val="105"/>
          <w:position w:val="-5"/>
          <w:sz w:val="13"/>
        </w:rPr>
        <w:t>2</w:t>
      </w:r>
    </w:p>
    <w:p>
      <w:pPr>
        <w:pStyle w:val="BodyText"/>
        <w:spacing w:before="129"/>
        <w:ind w:left="115"/>
      </w:pPr>
      <w:r>
        <w:rPr/>
        <w:br w:type="column"/>
      </w:r>
      <w:r>
        <w:rPr/>
        <w:t>is</w:t>
      </w:r>
      <w:r>
        <w:rPr>
          <w:spacing w:val="37"/>
        </w:rPr>
        <w:t> </w:t>
      </w:r>
      <w:r>
        <w:rPr/>
        <w:t>the</w:t>
      </w:r>
      <w:r>
        <w:rPr>
          <w:spacing w:val="37"/>
        </w:rPr>
        <w:t> </w:t>
      </w:r>
      <w:r>
        <w:rPr/>
        <w:t>blobness</w:t>
      </w:r>
      <w:r>
        <w:rPr>
          <w:spacing w:val="38"/>
        </w:rPr>
        <w:t> </w:t>
      </w:r>
      <w:r>
        <w:rPr/>
        <w:t>measure</w:t>
      </w:r>
      <w:r>
        <w:rPr>
          <w:spacing w:val="35"/>
        </w:rPr>
        <w:t> </w:t>
      </w:r>
      <w:r>
        <w:rPr/>
        <w:t>in</w:t>
      </w:r>
      <w:r>
        <w:rPr>
          <w:spacing w:val="38"/>
        </w:rPr>
        <w:t> </w:t>
      </w:r>
      <w:r>
        <w:rPr/>
        <w:t>2D</w:t>
      </w:r>
      <w:r>
        <w:rPr>
          <w:spacing w:val="37"/>
        </w:rPr>
        <w:t> </w:t>
      </w:r>
      <w:r>
        <w:rPr/>
        <w:t>and</w:t>
      </w:r>
      <w:r>
        <w:rPr>
          <w:spacing w:val="42"/>
        </w:rPr>
        <w:t> </w:t>
      </w:r>
      <w:r>
        <w:rPr/>
        <w:t>accounts</w:t>
      </w:r>
      <w:r>
        <w:rPr>
          <w:spacing w:val="39"/>
        </w:rPr>
        <w:t> </w:t>
      </w:r>
      <w:r>
        <w:rPr/>
        <w:t>for</w:t>
      </w:r>
      <w:r>
        <w:rPr>
          <w:spacing w:val="35"/>
        </w:rPr>
        <w:t> </w:t>
      </w:r>
      <w:r>
        <w:rPr/>
        <w:t>the</w:t>
      </w:r>
      <w:r>
        <w:rPr>
          <w:spacing w:val="37"/>
        </w:rPr>
        <w:t> </w:t>
      </w:r>
      <w:r>
        <w:rPr/>
        <w:t>eccentricity</w:t>
      </w:r>
      <w:r>
        <w:rPr>
          <w:spacing w:val="35"/>
        </w:rPr>
        <w:t> </w:t>
      </w:r>
      <w:r>
        <w:rPr/>
        <w:t>of</w:t>
      </w:r>
      <w:r>
        <w:rPr>
          <w:spacing w:val="37"/>
        </w:rPr>
        <w:t> </w:t>
      </w:r>
      <w:r>
        <w:rPr>
          <w:spacing w:val="-5"/>
        </w:rPr>
        <w:t>the</w:t>
      </w:r>
    </w:p>
    <w:p>
      <w:pPr>
        <w:spacing w:after="0"/>
        <w:sectPr>
          <w:type w:val="continuous"/>
          <w:pgSz w:w="11910" w:h="16840"/>
          <w:pgMar w:header="0" w:footer="1055" w:top="1360" w:bottom="280" w:left="1220" w:right="1220"/>
          <w:cols w:num="3" w:equalWidth="0">
            <w:col w:w="744" w:space="40"/>
            <w:col w:w="1185" w:space="39"/>
            <w:col w:w="7462"/>
          </w:cols>
        </w:sectPr>
      </w:pPr>
    </w:p>
    <w:p>
      <w:pPr>
        <w:pStyle w:val="BodyText"/>
        <w:spacing w:before="29"/>
      </w:pPr>
    </w:p>
    <w:p>
      <w:pPr>
        <w:pStyle w:val="BodyText"/>
        <w:ind w:left="220"/>
        <w:jc w:val="both"/>
      </w:pPr>
      <w:r>
        <w:rPr/>
        <w:t>second</w:t>
      </w:r>
      <w:r>
        <w:rPr>
          <w:spacing w:val="-2"/>
        </w:rPr>
        <w:t> </w:t>
      </w:r>
      <w:r>
        <w:rPr/>
        <w:t>order</w:t>
      </w:r>
      <w:r>
        <w:rPr>
          <w:spacing w:val="-1"/>
        </w:rPr>
        <w:t> </w:t>
      </w:r>
      <w:r>
        <w:rPr>
          <w:spacing w:val="-2"/>
        </w:rPr>
        <w:t>ellipse.</w:t>
      </w:r>
    </w:p>
    <w:p>
      <w:pPr>
        <w:pStyle w:val="BodyText"/>
        <w:spacing w:before="165"/>
      </w:pPr>
    </w:p>
    <w:p>
      <w:pPr>
        <w:pStyle w:val="Heading3"/>
        <w:numPr>
          <w:ilvl w:val="2"/>
          <w:numId w:val="7"/>
        </w:numPr>
        <w:tabs>
          <w:tab w:pos="940" w:val="left" w:leader="none"/>
        </w:tabs>
        <w:spacing w:line="240" w:lineRule="auto" w:before="1" w:after="0"/>
        <w:ind w:left="940" w:right="0" w:hanging="720"/>
        <w:jc w:val="left"/>
      </w:pPr>
      <w:bookmarkStart w:name="_TOC_250048" w:id="22"/>
      <w:r>
        <w:rPr/>
        <w:t>Graph-cut</w:t>
      </w:r>
      <w:r>
        <w:rPr>
          <w:spacing w:val="-2"/>
        </w:rPr>
        <w:t> </w:t>
      </w:r>
      <w:r>
        <w:rPr/>
        <w:t>model</w:t>
      </w:r>
      <w:r>
        <w:rPr>
          <w:spacing w:val="-1"/>
        </w:rPr>
        <w:t> </w:t>
      </w:r>
      <w:r>
        <w:rPr/>
        <w:t>based line</w:t>
      </w:r>
      <w:r>
        <w:rPr>
          <w:spacing w:val="-3"/>
        </w:rPr>
        <w:t> </w:t>
      </w:r>
      <w:bookmarkEnd w:id="22"/>
      <w:r>
        <w:rPr>
          <w:spacing w:val="-2"/>
        </w:rPr>
        <w:t>detection</w:t>
      </w:r>
    </w:p>
    <w:p>
      <w:pPr>
        <w:pStyle w:val="BodyText"/>
        <w:spacing w:line="480" w:lineRule="auto" w:before="271"/>
        <w:ind w:left="220" w:right="222"/>
        <w:jc w:val="both"/>
      </w:pPr>
      <w:r>
        <w:rPr/>
        <w:t>There are three questions which must be answered when grouping line segments in the pool into whole power lines:</w:t>
      </w:r>
    </w:p>
    <w:p>
      <w:pPr>
        <w:pStyle w:val="ListParagraph"/>
        <w:numPr>
          <w:ilvl w:val="0"/>
          <w:numId w:val="9"/>
        </w:numPr>
        <w:tabs>
          <w:tab w:pos="939" w:val="left" w:leader="none"/>
        </w:tabs>
        <w:spacing w:line="274" w:lineRule="exact" w:before="0" w:after="0"/>
        <w:ind w:left="939" w:right="0" w:hanging="359"/>
        <w:jc w:val="left"/>
        <w:rPr>
          <w:sz w:val="24"/>
        </w:rPr>
      </w:pPr>
      <w:r>
        <w:rPr>
          <w:sz w:val="24"/>
        </w:rPr>
        <w:t>Which</w:t>
      </w:r>
      <w:r>
        <w:rPr>
          <w:spacing w:val="-1"/>
          <w:sz w:val="24"/>
        </w:rPr>
        <w:t> </w:t>
      </w:r>
      <w:r>
        <w:rPr>
          <w:sz w:val="24"/>
        </w:rPr>
        <w:t>elements in</w:t>
      </w:r>
      <w:r>
        <w:rPr>
          <w:spacing w:val="-1"/>
          <w:sz w:val="24"/>
        </w:rPr>
        <w:t> </w:t>
      </w:r>
      <w:r>
        <w:rPr>
          <w:sz w:val="24"/>
        </w:rPr>
        <w:t>the pool are</w:t>
      </w:r>
      <w:r>
        <w:rPr>
          <w:spacing w:val="-3"/>
          <w:sz w:val="24"/>
        </w:rPr>
        <w:t> </w:t>
      </w:r>
      <w:r>
        <w:rPr>
          <w:sz w:val="24"/>
        </w:rPr>
        <w:t>the useful </w:t>
      </w:r>
      <w:r>
        <w:rPr>
          <w:spacing w:val="-2"/>
          <w:sz w:val="24"/>
        </w:rPr>
        <w:t>compositions?</w:t>
      </w:r>
    </w:p>
    <w:p>
      <w:pPr>
        <w:pStyle w:val="BodyText"/>
      </w:pPr>
    </w:p>
    <w:p>
      <w:pPr>
        <w:pStyle w:val="ListParagraph"/>
        <w:numPr>
          <w:ilvl w:val="0"/>
          <w:numId w:val="9"/>
        </w:numPr>
        <w:tabs>
          <w:tab w:pos="939" w:val="left" w:leader="none"/>
        </w:tabs>
        <w:spacing w:line="240" w:lineRule="auto" w:before="0" w:after="0"/>
        <w:ind w:left="939" w:right="0" w:hanging="359"/>
        <w:jc w:val="left"/>
        <w:rPr>
          <w:sz w:val="24"/>
        </w:rPr>
      </w:pPr>
      <w:r>
        <w:rPr>
          <w:sz w:val="24"/>
        </w:rPr>
        <w:t>Which</w:t>
      </w:r>
      <w:r>
        <w:rPr>
          <w:spacing w:val="-1"/>
          <w:sz w:val="24"/>
        </w:rPr>
        <w:t> </w:t>
      </w:r>
      <w:r>
        <w:rPr>
          <w:sz w:val="24"/>
        </w:rPr>
        <w:t>ones</w:t>
      </w:r>
      <w:r>
        <w:rPr>
          <w:spacing w:val="-1"/>
          <w:sz w:val="24"/>
        </w:rPr>
        <w:t> </w:t>
      </w:r>
      <w:r>
        <w:rPr>
          <w:sz w:val="24"/>
        </w:rPr>
        <w:t>are</w:t>
      </w:r>
      <w:r>
        <w:rPr>
          <w:spacing w:val="-3"/>
          <w:sz w:val="24"/>
        </w:rPr>
        <w:t> </w:t>
      </w:r>
      <w:r>
        <w:rPr>
          <w:sz w:val="24"/>
        </w:rPr>
        <w:t>the</w:t>
      </w:r>
      <w:r>
        <w:rPr>
          <w:spacing w:val="-1"/>
          <w:sz w:val="24"/>
        </w:rPr>
        <w:t> </w:t>
      </w:r>
      <w:r>
        <w:rPr>
          <w:sz w:val="24"/>
        </w:rPr>
        <w:t>background</w:t>
      </w:r>
      <w:r>
        <w:rPr>
          <w:spacing w:val="-1"/>
          <w:sz w:val="24"/>
        </w:rPr>
        <w:t> </w:t>
      </w:r>
      <w:r>
        <w:rPr>
          <w:spacing w:val="-2"/>
          <w:sz w:val="24"/>
        </w:rPr>
        <w:t>noises?</w:t>
      </w:r>
    </w:p>
    <w:p>
      <w:pPr>
        <w:pStyle w:val="BodyText"/>
      </w:pPr>
    </w:p>
    <w:p>
      <w:pPr>
        <w:pStyle w:val="ListParagraph"/>
        <w:numPr>
          <w:ilvl w:val="0"/>
          <w:numId w:val="9"/>
        </w:numPr>
        <w:tabs>
          <w:tab w:pos="939" w:val="left" w:leader="none"/>
        </w:tabs>
        <w:spacing w:line="240" w:lineRule="auto" w:before="0" w:after="0"/>
        <w:ind w:left="939" w:right="0" w:hanging="359"/>
        <w:jc w:val="left"/>
        <w:rPr>
          <w:sz w:val="24"/>
        </w:rPr>
      </w:pPr>
      <w:r>
        <w:rPr>
          <w:sz w:val="24"/>
        </w:rPr>
        <w:t>Which</w:t>
      </w:r>
      <w:r>
        <w:rPr>
          <w:spacing w:val="-2"/>
          <w:sz w:val="24"/>
        </w:rPr>
        <w:t> </w:t>
      </w:r>
      <w:r>
        <w:rPr>
          <w:sz w:val="24"/>
        </w:rPr>
        <w:t>elements</w:t>
      </w:r>
      <w:r>
        <w:rPr>
          <w:spacing w:val="-1"/>
          <w:sz w:val="24"/>
        </w:rPr>
        <w:t> </w:t>
      </w:r>
      <w:r>
        <w:rPr>
          <w:sz w:val="24"/>
        </w:rPr>
        <w:t>are</w:t>
      </w:r>
      <w:r>
        <w:rPr>
          <w:spacing w:val="-2"/>
          <w:sz w:val="24"/>
        </w:rPr>
        <w:t> </w:t>
      </w:r>
      <w:r>
        <w:rPr>
          <w:sz w:val="24"/>
        </w:rPr>
        <w:t>each</w:t>
      </w:r>
      <w:r>
        <w:rPr>
          <w:spacing w:val="1"/>
          <w:sz w:val="24"/>
        </w:rPr>
        <w:t> </w:t>
      </w:r>
      <w:r>
        <w:rPr>
          <w:sz w:val="24"/>
        </w:rPr>
        <w:t>whole</w:t>
      </w:r>
      <w:r>
        <w:rPr>
          <w:spacing w:val="-1"/>
          <w:sz w:val="24"/>
        </w:rPr>
        <w:t> </w:t>
      </w:r>
      <w:r>
        <w:rPr>
          <w:sz w:val="24"/>
        </w:rPr>
        <w:t>power</w:t>
      </w:r>
      <w:r>
        <w:rPr>
          <w:spacing w:val="-1"/>
          <w:sz w:val="24"/>
        </w:rPr>
        <w:t> </w:t>
      </w:r>
      <w:r>
        <w:rPr>
          <w:sz w:val="24"/>
        </w:rPr>
        <w:t>line composed </w:t>
      </w:r>
      <w:r>
        <w:rPr>
          <w:spacing w:val="-5"/>
          <w:sz w:val="24"/>
        </w:rPr>
        <w:t>of?</w:t>
      </w:r>
    </w:p>
    <w:p>
      <w:pPr>
        <w:pStyle w:val="BodyText"/>
        <w:spacing w:before="1"/>
      </w:pPr>
    </w:p>
    <w:p>
      <w:pPr>
        <w:pStyle w:val="BodyText"/>
        <w:spacing w:line="480" w:lineRule="auto"/>
        <w:ind w:left="220" w:right="216"/>
        <w:jc w:val="both"/>
      </w:pPr>
      <w:r>
        <w:rPr/>
        <w:t>The classical answers are HT and morphological methods. But these methods make an assumption on line model that power lines are straight, and ignore curve situation in which power lines usually hang down for force of gravity(Song &amp; Li, 2014). Mathematically, straight and curve lines can be described by first-order and high-order polynomial respectively. As a matter of fact, it is enough to represent power line by quadratic</w:t>
      </w:r>
      <w:r>
        <w:rPr>
          <w:spacing w:val="40"/>
        </w:rPr>
        <w:t> </w:t>
      </w:r>
      <w:r>
        <w:rPr/>
        <w:t>polynomial, which curves down and shapes like parabola. Hence, a quadratic polynomial is used</w:t>
      </w:r>
      <w:r>
        <w:rPr>
          <w:spacing w:val="7"/>
        </w:rPr>
        <w:t> </w:t>
      </w:r>
      <w:r>
        <w:rPr/>
        <w:t>to</w:t>
      </w:r>
      <w:r>
        <w:rPr>
          <w:spacing w:val="8"/>
        </w:rPr>
        <w:t> </w:t>
      </w:r>
      <w:r>
        <w:rPr/>
        <w:t>fit</w:t>
      </w:r>
      <w:r>
        <w:rPr>
          <w:spacing w:val="9"/>
        </w:rPr>
        <w:t> </w:t>
      </w:r>
      <w:r>
        <w:rPr/>
        <w:t>every</w:t>
      </w:r>
      <w:r>
        <w:rPr>
          <w:spacing w:val="5"/>
        </w:rPr>
        <w:t> </w:t>
      </w:r>
      <w:r>
        <w:rPr/>
        <w:t>power</w:t>
      </w:r>
      <w:r>
        <w:rPr>
          <w:spacing w:val="10"/>
        </w:rPr>
        <w:t> </w:t>
      </w:r>
      <w:r>
        <w:rPr/>
        <w:t>line</w:t>
      </w:r>
      <w:r>
        <w:rPr>
          <w:spacing w:val="10"/>
        </w:rPr>
        <w:t> </w:t>
      </w:r>
      <w:r>
        <w:rPr/>
        <w:t>instead</w:t>
      </w:r>
      <w:r>
        <w:rPr>
          <w:spacing w:val="9"/>
        </w:rPr>
        <w:t> </w:t>
      </w:r>
      <w:r>
        <w:rPr/>
        <w:t>of</w:t>
      </w:r>
      <w:r>
        <w:rPr>
          <w:spacing w:val="7"/>
        </w:rPr>
        <w:t> </w:t>
      </w:r>
      <w:r>
        <w:rPr/>
        <w:t>straight</w:t>
      </w:r>
      <w:r>
        <w:rPr>
          <w:spacing w:val="11"/>
        </w:rPr>
        <w:t> </w:t>
      </w:r>
      <w:r>
        <w:rPr/>
        <w:t>line</w:t>
      </w:r>
      <w:r>
        <w:rPr>
          <w:spacing w:val="7"/>
        </w:rPr>
        <w:t> </w:t>
      </w:r>
      <w:r>
        <w:rPr/>
        <w:t>assumption.</w:t>
      </w:r>
      <w:r>
        <w:rPr>
          <w:spacing w:val="9"/>
        </w:rPr>
        <w:t> </w:t>
      </w:r>
      <w:r>
        <w:rPr/>
        <w:t>This</w:t>
      </w:r>
      <w:r>
        <w:rPr>
          <w:spacing w:val="8"/>
        </w:rPr>
        <w:t> </w:t>
      </w:r>
      <w:r>
        <w:rPr/>
        <w:t>enables</w:t>
      </w:r>
      <w:r>
        <w:rPr>
          <w:spacing w:val="12"/>
        </w:rPr>
        <w:t> </w:t>
      </w:r>
      <w:r>
        <w:rPr/>
        <w:t>detection</w:t>
      </w:r>
      <w:r>
        <w:rPr>
          <w:spacing w:val="8"/>
        </w:rPr>
        <w:t> </w:t>
      </w:r>
      <w:r>
        <w:rPr/>
        <w:t>of</w:t>
      </w:r>
      <w:r>
        <w:rPr>
          <w:spacing w:val="9"/>
        </w:rPr>
        <w:t> </w:t>
      </w:r>
      <w:r>
        <w:rPr>
          <w:spacing w:val="-5"/>
        </w:rPr>
        <w:t>not</w:t>
      </w:r>
    </w:p>
    <w:p>
      <w:pPr>
        <w:spacing w:after="0" w:line="480" w:lineRule="auto"/>
        <w:jc w:val="both"/>
        <w:sectPr>
          <w:type w:val="continuous"/>
          <w:pgSz w:w="11910" w:h="16840"/>
          <w:pgMar w:header="0" w:footer="1055" w:top="1360" w:bottom="280" w:left="1220" w:right="1220"/>
        </w:sectPr>
      </w:pPr>
    </w:p>
    <w:p>
      <w:pPr>
        <w:pStyle w:val="BodyText"/>
        <w:spacing w:line="480" w:lineRule="auto" w:before="74"/>
        <w:ind w:left="220" w:right="326"/>
      </w:pPr>
      <w:r>
        <w:rPr/>
        <w:t>only the straight power lines but also the curve ones. The problem is formulated as a</w:t>
      </w:r>
      <w:r>
        <w:rPr>
          <w:spacing w:val="20"/>
        </w:rPr>
        <w:t> </w:t>
      </w:r>
      <w:r>
        <w:rPr/>
        <w:t>graph</w:t>
      </w:r>
      <w:r>
        <w:rPr>
          <w:spacing w:val="80"/>
        </w:rPr>
        <w:t> </w:t>
      </w:r>
      <w:r>
        <w:rPr/>
        <w:t>cut model by Song &amp; Li (2014).</w:t>
      </w:r>
    </w:p>
    <w:p>
      <w:pPr>
        <w:pStyle w:val="ListParagraph"/>
        <w:numPr>
          <w:ilvl w:val="3"/>
          <w:numId w:val="7"/>
        </w:numPr>
        <w:tabs>
          <w:tab w:pos="939" w:val="left" w:leader="none"/>
        </w:tabs>
        <w:spacing w:line="240" w:lineRule="auto" w:before="161" w:after="0"/>
        <w:ind w:left="939" w:right="0" w:hanging="719"/>
        <w:jc w:val="left"/>
        <w:rPr>
          <w:i/>
          <w:sz w:val="24"/>
        </w:rPr>
      </w:pPr>
      <w:r>
        <w:rPr>
          <w:i/>
          <w:sz w:val="24"/>
        </w:rPr>
        <w:t>Definition</w:t>
      </w:r>
      <w:r>
        <w:rPr>
          <w:i/>
          <w:spacing w:val="-3"/>
          <w:sz w:val="24"/>
        </w:rPr>
        <w:t> </w:t>
      </w:r>
      <w:r>
        <w:rPr>
          <w:i/>
          <w:sz w:val="24"/>
        </w:rPr>
        <w:t>of graph</w:t>
      </w:r>
      <w:r>
        <w:rPr>
          <w:i/>
          <w:spacing w:val="-1"/>
          <w:sz w:val="24"/>
        </w:rPr>
        <w:t> </w:t>
      </w:r>
      <w:r>
        <w:rPr>
          <w:i/>
          <w:sz w:val="24"/>
        </w:rPr>
        <w:t>cut </w:t>
      </w:r>
      <w:r>
        <w:rPr>
          <w:i/>
          <w:spacing w:val="-2"/>
          <w:sz w:val="24"/>
        </w:rPr>
        <w:t>terminologies</w:t>
      </w:r>
    </w:p>
    <w:p>
      <w:pPr>
        <w:pStyle w:val="BodyText"/>
        <w:spacing w:before="3"/>
        <w:rPr>
          <w:i/>
          <w:sz w:val="12"/>
        </w:rPr>
      </w:pPr>
    </w:p>
    <w:p>
      <w:pPr>
        <w:spacing w:after="0"/>
        <w:rPr>
          <w:sz w:val="12"/>
        </w:rPr>
        <w:sectPr>
          <w:pgSz w:w="11910" w:h="16840"/>
          <w:pgMar w:header="0" w:footer="1055" w:top="1340" w:bottom="1240" w:left="1220" w:right="1220"/>
        </w:sectPr>
      </w:pPr>
    </w:p>
    <w:p>
      <w:pPr>
        <w:pStyle w:val="BodyText"/>
        <w:spacing w:before="187"/>
        <w:ind w:left="220"/>
      </w:pPr>
      <w:r>
        <w:rPr>
          <w:spacing w:val="-6"/>
        </w:rPr>
        <w:t>Let</w:t>
      </w:r>
    </w:p>
    <w:p>
      <w:pPr>
        <w:spacing w:before="100"/>
        <w:ind w:left="63" w:right="0" w:firstLine="0"/>
        <w:jc w:val="left"/>
        <w:rPr>
          <w:sz w:val="24"/>
        </w:rPr>
      </w:pPr>
      <w:r>
        <w:rPr/>
        <w:br w:type="column"/>
      </w:r>
      <w:r>
        <w:rPr>
          <w:i/>
          <w:position w:val="2"/>
          <w:sz w:val="25"/>
        </w:rPr>
        <w:t>G</w:t>
      </w:r>
      <w:r>
        <w:rPr>
          <w:i/>
          <w:spacing w:val="-16"/>
          <w:position w:val="2"/>
          <w:sz w:val="25"/>
        </w:rPr>
        <w:t> </w:t>
      </w:r>
      <w:r>
        <w:rPr>
          <w:rFonts w:ascii="Symbol" w:hAnsi="Symbol"/>
          <w:position w:val="2"/>
          <w:sz w:val="25"/>
        </w:rPr>
        <w:t></w:t>
      </w:r>
      <w:r>
        <w:rPr>
          <w:spacing w:val="-17"/>
          <w:position w:val="2"/>
          <w:sz w:val="25"/>
        </w:rPr>
        <w:t> </w:t>
      </w:r>
      <w:r>
        <w:rPr>
          <w:rFonts w:ascii="Symbol" w:hAnsi="Symbol"/>
          <w:sz w:val="33"/>
        </w:rPr>
        <w:t></w:t>
      </w:r>
      <w:r>
        <w:rPr>
          <w:i/>
          <w:position w:val="2"/>
          <w:sz w:val="25"/>
        </w:rPr>
        <w:t>V</w:t>
      </w:r>
      <w:r>
        <w:rPr>
          <w:i/>
          <w:spacing w:val="-40"/>
          <w:position w:val="2"/>
          <w:sz w:val="25"/>
        </w:rPr>
        <w:t> </w:t>
      </w:r>
      <w:r>
        <w:rPr>
          <w:position w:val="2"/>
          <w:sz w:val="25"/>
        </w:rPr>
        <w:t>,</w:t>
      </w:r>
      <w:r>
        <w:rPr>
          <w:spacing w:val="-31"/>
          <w:position w:val="2"/>
          <w:sz w:val="25"/>
        </w:rPr>
        <w:t> </w:t>
      </w:r>
      <w:r>
        <w:rPr>
          <w:i/>
          <w:spacing w:val="11"/>
          <w:position w:val="2"/>
          <w:sz w:val="25"/>
        </w:rPr>
        <w:t>E</w:t>
      </w:r>
      <w:r>
        <w:rPr>
          <w:rFonts w:ascii="Symbol" w:hAnsi="Symbol"/>
          <w:spacing w:val="11"/>
          <w:sz w:val="33"/>
        </w:rPr>
        <w:t></w:t>
      </w:r>
      <w:r>
        <w:rPr>
          <w:spacing w:val="11"/>
          <w:position w:val="2"/>
          <w:sz w:val="24"/>
        </w:rPr>
        <w:t>be</w:t>
      </w:r>
      <w:r>
        <w:rPr>
          <w:spacing w:val="-8"/>
          <w:position w:val="2"/>
          <w:sz w:val="24"/>
        </w:rPr>
        <w:t> </w:t>
      </w:r>
      <w:r>
        <w:rPr>
          <w:position w:val="2"/>
          <w:sz w:val="24"/>
        </w:rPr>
        <w:t>a</w:t>
      </w:r>
      <w:r>
        <w:rPr>
          <w:spacing w:val="1"/>
          <w:position w:val="2"/>
          <w:sz w:val="24"/>
        </w:rPr>
        <w:t> </w:t>
      </w:r>
      <w:r>
        <w:rPr>
          <w:position w:val="2"/>
          <w:sz w:val="24"/>
        </w:rPr>
        <w:t>connected</w:t>
      </w:r>
      <w:r>
        <w:rPr>
          <w:spacing w:val="2"/>
          <w:position w:val="2"/>
          <w:sz w:val="24"/>
        </w:rPr>
        <w:t> </w:t>
      </w:r>
      <w:r>
        <w:rPr>
          <w:position w:val="2"/>
          <w:sz w:val="24"/>
        </w:rPr>
        <w:t>undirected</w:t>
      </w:r>
      <w:r>
        <w:rPr>
          <w:spacing w:val="3"/>
          <w:position w:val="2"/>
          <w:sz w:val="24"/>
        </w:rPr>
        <w:t> </w:t>
      </w:r>
      <w:r>
        <w:rPr>
          <w:position w:val="2"/>
          <w:sz w:val="24"/>
        </w:rPr>
        <w:t>graph</w:t>
      </w:r>
      <w:r>
        <w:rPr>
          <w:spacing w:val="2"/>
          <w:position w:val="2"/>
          <w:sz w:val="24"/>
        </w:rPr>
        <w:t> </w:t>
      </w:r>
      <w:r>
        <w:rPr>
          <w:spacing w:val="-2"/>
          <w:position w:val="2"/>
          <w:sz w:val="24"/>
        </w:rPr>
        <w:t>where</w:t>
      </w:r>
    </w:p>
    <w:p>
      <w:pPr>
        <w:pStyle w:val="BodyText"/>
        <w:spacing w:before="180"/>
        <w:ind w:left="67"/>
      </w:pPr>
      <w:r>
        <w:rPr/>
        <w:br w:type="column"/>
      </w:r>
      <w:r>
        <w:rPr>
          <w:i/>
          <w:sz w:val="23"/>
        </w:rPr>
        <w:t>v</w:t>
      </w:r>
      <w:r>
        <w:rPr>
          <w:i/>
          <w:position w:val="-5"/>
          <w:sz w:val="13"/>
        </w:rPr>
        <w:t>i</w:t>
      </w:r>
      <w:r>
        <w:rPr>
          <w:i/>
          <w:spacing w:val="41"/>
          <w:position w:val="-5"/>
          <w:sz w:val="13"/>
        </w:rPr>
        <w:t> </w:t>
      </w:r>
      <w:r>
        <w:rPr>
          <w:rFonts w:ascii="Symbol" w:hAnsi="Symbol"/>
          <w:sz w:val="23"/>
        </w:rPr>
        <w:t></w:t>
      </w:r>
      <w:r>
        <w:rPr>
          <w:i/>
          <w:sz w:val="23"/>
        </w:rPr>
        <w:t>V</w:t>
      </w:r>
      <w:r>
        <w:rPr>
          <w:i/>
          <w:spacing w:val="31"/>
          <w:sz w:val="23"/>
        </w:rPr>
        <w:t> </w:t>
      </w:r>
      <w:r>
        <w:rPr/>
        <w:t>is</w:t>
      </w:r>
      <w:r>
        <w:rPr>
          <w:spacing w:val="15"/>
        </w:rPr>
        <w:t> </w:t>
      </w:r>
      <w:r>
        <w:rPr/>
        <w:t>a</w:t>
      </w:r>
      <w:r>
        <w:rPr>
          <w:spacing w:val="13"/>
        </w:rPr>
        <w:t> </w:t>
      </w:r>
      <w:r>
        <w:rPr/>
        <w:t>vertex</w:t>
      </w:r>
      <w:r>
        <w:rPr>
          <w:spacing w:val="16"/>
        </w:rPr>
        <w:t> </w:t>
      </w:r>
      <w:r>
        <w:rPr/>
        <w:t>corresponding</w:t>
      </w:r>
      <w:r>
        <w:rPr>
          <w:spacing w:val="11"/>
        </w:rPr>
        <w:t> </w:t>
      </w:r>
      <w:r>
        <w:rPr/>
        <w:t>to</w:t>
      </w:r>
      <w:r>
        <w:rPr>
          <w:spacing w:val="15"/>
        </w:rPr>
        <w:t> </w:t>
      </w:r>
      <w:r>
        <w:rPr>
          <w:spacing w:val="-5"/>
        </w:rPr>
        <w:t>an</w:t>
      </w:r>
    </w:p>
    <w:p>
      <w:pPr>
        <w:spacing w:after="0"/>
        <w:sectPr>
          <w:type w:val="continuous"/>
          <w:pgSz w:w="11910" w:h="16840"/>
          <w:pgMar w:header="0" w:footer="1055" w:top="1360" w:bottom="280" w:left="1220" w:right="1220"/>
          <w:cols w:num="3" w:equalWidth="0">
            <w:col w:w="537" w:space="40"/>
            <w:col w:w="4929" w:space="39"/>
            <w:col w:w="3925"/>
          </w:cols>
        </w:sectPr>
      </w:pPr>
    </w:p>
    <w:p>
      <w:pPr>
        <w:pStyle w:val="BodyText"/>
        <w:spacing w:before="3"/>
        <w:rPr>
          <w:sz w:val="19"/>
        </w:rPr>
      </w:pPr>
    </w:p>
    <w:p>
      <w:pPr>
        <w:spacing w:after="0"/>
        <w:rPr>
          <w:sz w:val="19"/>
        </w:rPr>
        <w:sectPr>
          <w:type w:val="continuous"/>
          <w:pgSz w:w="11910" w:h="16840"/>
          <w:pgMar w:header="0" w:footer="1055" w:top="1360" w:bottom="280" w:left="1220" w:right="1220"/>
        </w:sectPr>
      </w:pPr>
    </w:p>
    <w:p>
      <w:pPr>
        <w:pStyle w:val="BodyText"/>
        <w:spacing w:before="102"/>
        <w:ind w:left="220"/>
        <w:rPr>
          <w:i/>
          <w:sz w:val="13"/>
        </w:rPr>
      </w:pPr>
      <w:r>
        <w:rPr/>
        <w:t>element</w:t>
      </w:r>
      <w:r>
        <w:rPr>
          <w:spacing w:val="14"/>
        </w:rPr>
        <w:t> </w:t>
      </w:r>
      <w:r>
        <w:rPr/>
        <w:t>of</w:t>
      </w:r>
      <w:r>
        <w:rPr>
          <w:spacing w:val="13"/>
        </w:rPr>
        <w:t> </w:t>
      </w:r>
      <w:r>
        <w:rPr/>
        <w:t>the</w:t>
      </w:r>
      <w:r>
        <w:rPr>
          <w:spacing w:val="13"/>
        </w:rPr>
        <w:t> </w:t>
      </w:r>
      <w:r>
        <w:rPr/>
        <w:t>line</w:t>
      </w:r>
      <w:r>
        <w:rPr>
          <w:spacing w:val="14"/>
        </w:rPr>
        <w:t> </w:t>
      </w:r>
      <w:r>
        <w:rPr/>
        <w:t>segment</w:t>
      </w:r>
      <w:r>
        <w:rPr>
          <w:spacing w:val="14"/>
        </w:rPr>
        <w:t> </w:t>
      </w:r>
      <w:r>
        <w:rPr/>
        <w:t>pool</w:t>
      </w:r>
      <w:r>
        <w:rPr>
          <w:i/>
          <w:sz w:val="25"/>
        </w:rPr>
        <w:t>V</w:t>
      </w:r>
      <w:r>
        <w:rPr>
          <w:i/>
          <w:spacing w:val="18"/>
          <w:sz w:val="25"/>
        </w:rPr>
        <w:t> </w:t>
      </w:r>
      <w:r>
        <w:rPr/>
        <w:t>.</w:t>
      </w:r>
      <w:r>
        <w:rPr>
          <w:spacing w:val="-27"/>
        </w:rPr>
        <w:t> </w:t>
      </w:r>
      <w:r>
        <w:rPr>
          <w:i/>
          <w:position w:val="1"/>
          <w:sz w:val="23"/>
        </w:rPr>
        <w:t>e</w:t>
      </w:r>
      <w:r>
        <w:rPr>
          <w:i/>
          <w:position w:val="-4"/>
          <w:sz w:val="13"/>
        </w:rPr>
        <w:t>ij</w:t>
      </w:r>
      <w:r>
        <w:rPr>
          <w:i/>
          <w:spacing w:val="40"/>
          <w:position w:val="-4"/>
          <w:sz w:val="13"/>
        </w:rPr>
        <w:t> </w:t>
      </w:r>
      <w:r>
        <w:rPr>
          <w:rFonts w:ascii="Symbol" w:hAnsi="Symbol"/>
          <w:position w:val="1"/>
          <w:sz w:val="23"/>
        </w:rPr>
        <w:t></w:t>
      </w:r>
      <w:r>
        <w:rPr>
          <w:spacing w:val="-13"/>
          <w:position w:val="1"/>
          <w:sz w:val="23"/>
        </w:rPr>
        <w:t> </w:t>
      </w:r>
      <w:r>
        <w:rPr>
          <w:i/>
          <w:position w:val="1"/>
          <w:sz w:val="23"/>
        </w:rPr>
        <w:t>E</w:t>
      </w:r>
      <w:r>
        <w:rPr>
          <w:i/>
          <w:spacing w:val="4"/>
          <w:position w:val="1"/>
          <w:sz w:val="23"/>
        </w:rPr>
        <w:t> </w:t>
      </w:r>
      <w:r>
        <w:rPr/>
        <w:t>is</w:t>
      </w:r>
      <w:r>
        <w:rPr>
          <w:spacing w:val="15"/>
        </w:rPr>
        <w:t> </w:t>
      </w:r>
      <w:r>
        <w:rPr/>
        <w:t>the</w:t>
      </w:r>
      <w:r>
        <w:rPr>
          <w:spacing w:val="13"/>
        </w:rPr>
        <w:t> </w:t>
      </w:r>
      <w:r>
        <w:rPr/>
        <w:t>edge</w:t>
      </w:r>
      <w:r>
        <w:rPr>
          <w:spacing w:val="13"/>
        </w:rPr>
        <w:t> </w:t>
      </w:r>
      <w:r>
        <w:rPr/>
        <w:t>between</w:t>
      </w:r>
      <w:r>
        <w:rPr>
          <w:spacing w:val="15"/>
        </w:rPr>
        <w:t> </w:t>
      </w:r>
      <w:r>
        <w:rPr/>
        <w:t>the</w:t>
      </w:r>
      <w:r>
        <w:rPr>
          <w:spacing w:val="13"/>
        </w:rPr>
        <w:t> </w:t>
      </w:r>
      <w:r>
        <w:rPr/>
        <w:t>line</w:t>
      </w:r>
      <w:r>
        <w:rPr>
          <w:spacing w:val="13"/>
        </w:rPr>
        <w:t> </w:t>
      </w:r>
      <w:r>
        <w:rPr/>
        <w:t>segments</w:t>
      </w:r>
      <w:r>
        <w:rPr>
          <w:spacing w:val="54"/>
        </w:rPr>
        <w:t> </w:t>
      </w:r>
      <w:r>
        <w:rPr>
          <w:i/>
          <w:spacing w:val="-5"/>
          <w:sz w:val="23"/>
        </w:rPr>
        <w:t>v</w:t>
      </w:r>
      <w:r>
        <w:rPr>
          <w:i/>
          <w:spacing w:val="-5"/>
          <w:position w:val="-5"/>
          <w:sz w:val="13"/>
        </w:rPr>
        <w:t>i</w:t>
      </w:r>
    </w:p>
    <w:p>
      <w:pPr>
        <w:spacing w:before="117"/>
        <w:ind w:left="92" w:right="0" w:firstLine="0"/>
        <w:jc w:val="left"/>
        <w:rPr>
          <w:sz w:val="24"/>
        </w:rPr>
      </w:pPr>
      <w:r>
        <w:rPr/>
        <w:br w:type="column"/>
      </w:r>
      <w:r>
        <w:rPr>
          <w:spacing w:val="-5"/>
          <w:sz w:val="24"/>
        </w:rPr>
        <w:t>and</w:t>
      </w:r>
    </w:p>
    <w:p>
      <w:pPr>
        <w:spacing w:before="117"/>
        <w:ind w:left="67" w:right="0" w:firstLine="0"/>
        <w:jc w:val="left"/>
        <w:rPr>
          <w:sz w:val="24"/>
        </w:rPr>
      </w:pPr>
      <w:r>
        <w:rPr/>
        <w:br w:type="column"/>
      </w:r>
      <w:r>
        <w:rPr>
          <w:i/>
          <w:sz w:val="23"/>
        </w:rPr>
        <w:t>v</w:t>
      </w:r>
      <w:r>
        <w:rPr>
          <w:i/>
          <w:spacing w:val="-24"/>
          <w:sz w:val="23"/>
        </w:rPr>
        <w:t> </w:t>
      </w:r>
      <w:r>
        <w:rPr>
          <w:i/>
          <w:position w:val="-5"/>
          <w:sz w:val="13"/>
        </w:rPr>
        <w:t>j</w:t>
      </w:r>
      <w:r>
        <w:rPr>
          <w:i/>
          <w:spacing w:val="19"/>
          <w:position w:val="-5"/>
          <w:sz w:val="13"/>
        </w:rPr>
        <w:t> </w:t>
      </w:r>
      <w:r>
        <w:rPr>
          <w:spacing w:val="-10"/>
          <w:sz w:val="24"/>
        </w:rPr>
        <w:t>,</w:t>
      </w:r>
    </w:p>
    <w:p>
      <w:pPr>
        <w:spacing w:after="0"/>
        <w:jc w:val="left"/>
        <w:rPr>
          <w:sz w:val="24"/>
        </w:rPr>
        <w:sectPr>
          <w:type w:val="continuous"/>
          <w:pgSz w:w="11910" w:h="16840"/>
          <w:pgMar w:header="0" w:footer="1055" w:top="1360" w:bottom="280" w:left="1220" w:right="1220"/>
          <w:cols w:num="3" w:equalWidth="0">
            <w:col w:w="8380" w:space="40"/>
            <w:col w:w="439" w:space="39"/>
            <w:col w:w="572"/>
          </w:cols>
        </w:sectPr>
      </w:pPr>
    </w:p>
    <w:p>
      <w:pPr>
        <w:pStyle w:val="BodyText"/>
        <w:spacing w:before="7"/>
        <w:rPr>
          <w:sz w:val="13"/>
        </w:rPr>
      </w:pPr>
    </w:p>
    <w:p>
      <w:pPr>
        <w:spacing w:after="0"/>
        <w:rPr>
          <w:sz w:val="13"/>
        </w:rPr>
        <w:sectPr>
          <w:type w:val="continuous"/>
          <w:pgSz w:w="11910" w:h="16840"/>
          <w:pgMar w:header="0" w:footer="1055" w:top="1360" w:bottom="280" w:left="1220" w:right="1220"/>
        </w:sectPr>
      </w:pPr>
    </w:p>
    <w:p>
      <w:pPr>
        <w:pStyle w:val="BodyText"/>
        <w:spacing w:before="226"/>
        <w:ind w:left="220"/>
      </w:pPr>
      <w:r>
        <w:rPr/>
        <w:t>and</w:t>
      </w:r>
      <w:r>
        <w:rPr>
          <w:spacing w:val="51"/>
          <w:w w:val="150"/>
        </w:rPr>
        <w:t> </w:t>
      </w:r>
      <w:r>
        <w:rPr/>
        <w:t>each</w:t>
      </w:r>
      <w:r>
        <w:rPr>
          <w:spacing w:val="55"/>
          <w:w w:val="150"/>
        </w:rPr>
        <w:t> </w:t>
      </w:r>
      <w:r>
        <w:rPr/>
        <w:t>edge</w:t>
      </w:r>
      <w:r>
        <w:rPr>
          <w:spacing w:val="50"/>
          <w:w w:val="150"/>
        </w:rPr>
        <w:t> </w:t>
      </w:r>
      <w:r>
        <w:rPr/>
        <w:t>has</w:t>
      </w:r>
      <w:r>
        <w:rPr>
          <w:spacing w:val="53"/>
          <w:w w:val="150"/>
        </w:rPr>
        <w:t> </w:t>
      </w:r>
      <w:r>
        <w:rPr/>
        <w:t>a</w:t>
      </w:r>
      <w:r>
        <w:rPr>
          <w:spacing w:val="54"/>
          <w:w w:val="150"/>
        </w:rPr>
        <w:t> </w:t>
      </w:r>
      <w:r>
        <w:rPr>
          <w:spacing w:val="-2"/>
        </w:rPr>
        <w:t>weight</w:t>
      </w:r>
    </w:p>
    <w:p>
      <w:pPr>
        <w:pStyle w:val="BodyText"/>
        <w:spacing w:before="101"/>
        <w:ind w:left="149"/>
      </w:pPr>
      <w:r>
        <w:rPr/>
        <w:br w:type="column"/>
      </w:r>
      <w:r>
        <w:rPr>
          <w:i/>
        </w:rPr>
        <w:t>w</w:t>
      </w:r>
      <w:r>
        <w:rPr>
          <w:rFonts w:ascii="Symbol" w:hAnsi="Symbol"/>
          <w:position w:val="-2"/>
          <w:sz w:val="38"/>
        </w:rPr>
        <w:t></w:t>
      </w:r>
      <w:r>
        <w:rPr>
          <w:i/>
        </w:rPr>
        <w:t>v</w:t>
      </w:r>
      <w:r>
        <w:rPr>
          <w:i/>
          <w:position w:val="-5"/>
          <w:sz w:val="14"/>
        </w:rPr>
        <w:t>i</w:t>
      </w:r>
      <w:r>
        <w:rPr>
          <w:i/>
          <w:spacing w:val="-8"/>
          <w:position w:val="-5"/>
          <w:sz w:val="14"/>
        </w:rPr>
        <w:t> </w:t>
      </w:r>
      <w:r>
        <w:rPr/>
        <w:t>,</w:t>
      </w:r>
      <w:r>
        <w:rPr>
          <w:spacing w:val="-37"/>
        </w:rPr>
        <w:t> </w:t>
      </w:r>
      <w:r>
        <w:rPr>
          <w:i/>
          <w:spacing w:val="10"/>
        </w:rPr>
        <w:t>v</w:t>
      </w:r>
      <w:r>
        <w:rPr>
          <w:i/>
          <w:spacing w:val="10"/>
          <w:position w:val="-5"/>
          <w:sz w:val="14"/>
        </w:rPr>
        <w:t>j</w:t>
      </w:r>
      <w:r>
        <w:rPr>
          <w:i/>
          <w:spacing w:val="14"/>
          <w:position w:val="-5"/>
          <w:sz w:val="14"/>
        </w:rPr>
        <w:t> </w:t>
      </w:r>
      <w:r>
        <w:rPr>
          <w:rFonts w:ascii="Symbol" w:hAnsi="Symbol"/>
          <w:position w:val="-2"/>
          <w:sz w:val="38"/>
        </w:rPr>
        <w:t></w:t>
      </w:r>
      <w:r>
        <w:rPr>
          <w:spacing w:val="-56"/>
          <w:position w:val="-2"/>
          <w:sz w:val="38"/>
        </w:rPr>
        <w:t> </w:t>
      </w:r>
      <w:r>
        <w:rPr/>
        <w:t>which</w:t>
      </w:r>
      <w:r>
        <w:rPr>
          <w:spacing w:val="74"/>
        </w:rPr>
        <w:t> </w:t>
      </w:r>
      <w:r>
        <w:rPr/>
        <w:t>is</w:t>
      </w:r>
      <w:r>
        <w:rPr>
          <w:spacing w:val="76"/>
        </w:rPr>
        <w:t> </w:t>
      </w:r>
      <w:r>
        <w:rPr/>
        <w:t>defined</w:t>
      </w:r>
      <w:r>
        <w:rPr>
          <w:spacing w:val="75"/>
        </w:rPr>
        <w:t> </w:t>
      </w:r>
      <w:r>
        <w:rPr/>
        <w:t>to</w:t>
      </w:r>
      <w:r>
        <w:rPr>
          <w:spacing w:val="75"/>
        </w:rPr>
        <w:t> </w:t>
      </w:r>
      <w:r>
        <w:rPr/>
        <w:t>quantitatively</w:t>
      </w:r>
      <w:r>
        <w:rPr>
          <w:spacing w:val="68"/>
        </w:rPr>
        <w:t> </w:t>
      </w:r>
      <w:r>
        <w:rPr/>
        <w:t>measure</w:t>
      </w:r>
      <w:r>
        <w:rPr>
          <w:spacing w:val="73"/>
        </w:rPr>
        <w:t> </w:t>
      </w:r>
      <w:r>
        <w:rPr>
          <w:spacing w:val="-5"/>
        </w:rPr>
        <w:t>the</w:t>
      </w:r>
    </w:p>
    <w:p>
      <w:pPr>
        <w:spacing w:after="0"/>
        <w:sectPr>
          <w:type w:val="continuous"/>
          <w:pgSz w:w="11910" w:h="16840"/>
          <w:pgMar w:header="0" w:footer="1055" w:top="1360" w:bottom="280" w:left="1220" w:right="1220"/>
          <w:cols w:num="2" w:equalWidth="0">
            <w:col w:w="3252" w:space="40"/>
            <w:col w:w="6178"/>
          </w:cols>
        </w:sectPr>
      </w:pPr>
    </w:p>
    <w:p>
      <w:pPr>
        <w:pStyle w:val="BodyText"/>
        <w:spacing w:line="550" w:lineRule="atLeast" w:before="38"/>
        <w:ind w:left="220" w:right="215"/>
      </w:pPr>
      <w:r>
        <w:rPr/>
        <w:t>probability of collinearity between the two line segments connected by the edge. The greater the</w:t>
      </w:r>
      <w:r>
        <w:rPr>
          <w:spacing w:val="10"/>
        </w:rPr>
        <w:t> </w:t>
      </w:r>
      <w:r>
        <w:rPr/>
        <w:t>probability,</w:t>
      </w:r>
      <w:r>
        <w:rPr>
          <w:spacing w:val="11"/>
        </w:rPr>
        <w:t> </w:t>
      </w:r>
      <w:r>
        <w:rPr/>
        <w:t>the</w:t>
      </w:r>
      <w:r>
        <w:rPr>
          <w:spacing w:val="10"/>
        </w:rPr>
        <w:t> </w:t>
      </w:r>
      <w:r>
        <w:rPr/>
        <w:t>bigger</w:t>
      </w:r>
      <w:r>
        <w:rPr>
          <w:spacing w:val="11"/>
        </w:rPr>
        <w:t> </w:t>
      </w:r>
      <w:r>
        <w:rPr/>
        <w:t>the</w:t>
      </w:r>
      <w:r>
        <w:rPr>
          <w:spacing w:val="10"/>
        </w:rPr>
        <w:t> </w:t>
      </w:r>
      <w:r>
        <w:rPr/>
        <w:t>weight.</w:t>
      </w:r>
      <w:r>
        <w:rPr>
          <w:spacing w:val="12"/>
        </w:rPr>
        <w:t> </w:t>
      </w:r>
      <w:r>
        <w:rPr/>
        <w:t>The</w:t>
      </w:r>
      <w:r>
        <w:rPr>
          <w:spacing w:val="9"/>
        </w:rPr>
        <w:t> </w:t>
      </w:r>
      <w:r>
        <w:rPr/>
        <w:t>line</w:t>
      </w:r>
      <w:r>
        <w:rPr>
          <w:spacing w:val="10"/>
        </w:rPr>
        <w:t> </w:t>
      </w:r>
      <w:r>
        <w:rPr/>
        <w:t>segment</w:t>
      </w:r>
      <w:r>
        <w:rPr>
          <w:spacing w:val="10"/>
        </w:rPr>
        <w:t> </w:t>
      </w:r>
      <w:r>
        <w:rPr/>
        <w:t>pool</w:t>
      </w:r>
      <w:r>
        <w:rPr>
          <w:spacing w:val="12"/>
        </w:rPr>
        <w:t> </w:t>
      </w:r>
      <w:r>
        <w:rPr/>
        <w:t>is</w:t>
      </w:r>
      <w:r>
        <w:rPr>
          <w:spacing w:val="11"/>
        </w:rPr>
        <w:t> </w:t>
      </w:r>
      <w:r>
        <w:rPr/>
        <w:t>wished</w:t>
      </w:r>
      <w:r>
        <w:rPr>
          <w:spacing w:val="11"/>
        </w:rPr>
        <w:t> </w:t>
      </w:r>
      <w:r>
        <w:rPr/>
        <w:t>to</w:t>
      </w:r>
      <w:r>
        <w:rPr>
          <w:spacing w:val="13"/>
        </w:rPr>
        <w:t> </w:t>
      </w:r>
      <w:r>
        <w:rPr/>
        <w:t>be</w:t>
      </w:r>
      <w:r>
        <w:rPr>
          <w:spacing w:val="10"/>
        </w:rPr>
        <w:t> </w:t>
      </w:r>
      <w:r>
        <w:rPr/>
        <w:t>partitioned</w:t>
      </w:r>
      <w:r>
        <w:rPr>
          <w:spacing w:val="11"/>
        </w:rPr>
        <w:t> </w:t>
      </w:r>
      <w:r>
        <w:rPr>
          <w:spacing w:val="-4"/>
        </w:rPr>
        <w:t>into</w:t>
      </w:r>
    </w:p>
    <w:p>
      <w:pPr>
        <w:pStyle w:val="BodyText"/>
        <w:spacing w:before="6"/>
        <w:rPr>
          <w:sz w:val="9"/>
        </w:rPr>
      </w:pPr>
    </w:p>
    <w:p>
      <w:pPr>
        <w:spacing w:after="0"/>
        <w:rPr>
          <w:sz w:val="9"/>
        </w:rPr>
        <w:sectPr>
          <w:type w:val="continuous"/>
          <w:pgSz w:w="11910" w:h="16840"/>
          <w:pgMar w:header="0" w:footer="1055" w:top="1360" w:bottom="280" w:left="1220" w:right="1220"/>
        </w:sectPr>
      </w:pPr>
    </w:p>
    <w:p>
      <w:pPr>
        <w:pStyle w:val="BodyText"/>
        <w:spacing w:before="231"/>
        <w:ind w:left="220"/>
      </w:pPr>
      <w:r>
        <w:rPr/>
        <w:t>mutually</w:t>
      </w:r>
      <w:r>
        <w:rPr>
          <w:spacing w:val="35"/>
        </w:rPr>
        <w:t> </w:t>
      </w:r>
      <w:r>
        <w:rPr/>
        <w:t>exclusive</w:t>
      </w:r>
      <w:r>
        <w:rPr>
          <w:spacing w:val="42"/>
        </w:rPr>
        <w:t> </w:t>
      </w:r>
      <w:r>
        <w:rPr/>
        <w:t>groups,</w:t>
      </w:r>
      <w:r>
        <w:rPr>
          <w:spacing w:val="42"/>
        </w:rPr>
        <w:t> </w:t>
      </w:r>
      <w:r>
        <w:rPr/>
        <w:t>such</w:t>
      </w:r>
      <w:r>
        <w:rPr>
          <w:spacing w:val="42"/>
        </w:rPr>
        <w:t> </w:t>
      </w:r>
      <w:r>
        <w:rPr/>
        <w:t>that</w:t>
      </w:r>
      <w:r>
        <w:rPr>
          <w:spacing w:val="41"/>
        </w:rPr>
        <w:t> </w:t>
      </w:r>
      <w:r>
        <w:rPr/>
        <w:t>each</w:t>
      </w:r>
      <w:r>
        <w:rPr>
          <w:spacing w:val="45"/>
        </w:rPr>
        <w:t> </w:t>
      </w:r>
      <w:r>
        <w:rPr/>
        <w:t>group</w:t>
      </w:r>
      <w:r>
        <w:rPr>
          <w:spacing w:val="41"/>
        </w:rPr>
        <w:t> </w:t>
      </w:r>
      <w:r>
        <w:rPr/>
        <w:t>is</w:t>
      </w:r>
      <w:r>
        <w:rPr>
          <w:spacing w:val="43"/>
        </w:rPr>
        <w:t> </w:t>
      </w:r>
      <w:r>
        <w:rPr/>
        <w:t>a</w:t>
      </w:r>
      <w:r>
        <w:rPr>
          <w:spacing w:val="42"/>
        </w:rPr>
        <w:t> </w:t>
      </w:r>
      <w:r>
        <w:rPr>
          <w:spacing w:val="-2"/>
        </w:rPr>
        <w:t>connected</w:t>
      </w:r>
    </w:p>
    <w:p>
      <w:pPr>
        <w:spacing w:before="96"/>
        <w:ind w:left="95" w:right="0" w:firstLine="0"/>
        <w:jc w:val="left"/>
        <w:rPr>
          <w:sz w:val="24"/>
        </w:rPr>
      </w:pPr>
      <w:r>
        <w:rPr/>
        <w:br w:type="column"/>
      </w:r>
      <w:r>
        <w:rPr>
          <w:i/>
          <w:spacing w:val="-106"/>
          <w:w w:val="108"/>
          <w:sz w:val="24"/>
        </w:rPr>
        <w:t>G</w:t>
      </w:r>
      <w:r>
        <w:rPr>
          <w:rFonts w:ascii="Trebuchet MS" w:hAnsi="Trebuchet MS"/>
          <w:w w:val="71"/>
          <w:position w:val="7"/>
          <w:sz w:val="24"/>
        </w:rPr>
        <w:t>~</w:t>
      </w:r>
      <w:r>
        <w:rPr>
          <w:rFonts w:ascii="Trebuchet MS" w:hAnsi="Trebuchet MS"/>
          <w:spacing w:val="14"/>
          <w:position w:val="7"/>
          <w:sz w:val="24"/>
        </w:rPr>
        <w:t> </w:t>
      </w:r>
      <w:r>
        <w:rPr>
          <w:rFonts w:ascii="Symbol" w:hAnsi="Symbol"/>
          <w:spacing w:val="-4"/>
          <w:w w:val="90"/>
          <w:sz w:val="24"/>
        </w:rPr>
        <w:t></w:t>
      </w:r>
      <w:r>
        <w:rPr>
          <w:spacing w:val="-5"/>
          <w:w w:val="90"/>
          <w:sz w:val="24"/>
        </w:rPr>
        <w:t> </w:t>
      </w:r>
      <w:r>
        <w:rPr>
          <w:rFonts w:ascii="Symbol" w:hAnsi="Symbol"/>
          <w:spacing w:val="-4"/>
          <w:w w:val="90"/>
          <w:position w:val="-2"/>
          <w:sz w:val="39"/>
        </w:rPr>
        <w:t></w:t>
      </w:r>
      <w:r>
        <w:rPr>
          <w:i/>
          <w:spacing w:val="-4"/>
          <w:w w:val="90"/>
          <w:sz w:val="24"/>
        </w:rPr>
        <w:t>V</w:t>
      </w:r>
      <w:r>
        <w:rPr>
          <w:rFonts w:ascii="Trebuchet MS" w:hAnsi="Trebuchet MS"/>
          <w:spacing w:val="-4"/>
          <w:w w:val="90"/>
          <w:position w:val="6"/>
          <w:sz w:val="24"/>
        </w:rPr>
        <w:t>~</w:t>
      </w:r>
      <w:r>
        <w:rPr>
          <w:spacing w:val="-4"/>
          <w:w w:val="90"/>
          <w:sz w:val="24"/>
        </w:rPr>
        <w:t>,</w:t>
      </w:r>
      <w:r>
        <w:rPr>
          <w:spacing w:val="-21"/>
          <w:w w:val="90"/>
          <w:sz w:val="24"/>
        </w:rPr>
        <w:t> </w:t>
      </w:r>
      <w:r>
        <w:rPr>
          <w:i/>
          <w:spacing w:val="-4"/>
          <w:w w:val="90"/>
          <w:sz w:val="24"/>
        </w:rPr>
        <w:t>E</w:t>
      </w:r>
      <w:r>
        <w:rPr>
          <w:rFonts w:ascii="Trebuchet MS" w:hAnsi="Trebuchet MS"/>
          <w:spacing w:val="-4"/>
          <w:w w:val="90"/>
          <w:position w:val="6"/>
          <w:sz w:val="24"/>
        </w:rPr>
        <w:t>~</w:t>
      </w:r>
      <w:r>
        <w:rPr>
          <w:rFonts w:ascii="Trebuchet MS" w:hAnsi="Trebuchet MS"/>
          <w:spacing w:val="-30"/>
          <w:w w:val="90"/>
          <w:position w:val="6"/>
          <w:sz w:val="24"/>
        </w:rPr>
        <w:t> </w:t>
      </w:r>
      <w:r>
        <w:rPr>
          <w:rFonts w:ascii="Symbol" w:hAnsi="Symbol"/>
          <w:spacing w:val="-4"/>
          <w:w w:val="90"/>
          <w:position w:val="-2"/>
          <w:sz w:val="39"/>
        </w:rPr>
        <w:t></w:t>
      </w:r>
      <w:r>
        <w:rPr>
          <w:spacing w:val="-4"/>
          <w:w w:val="90"/>
          <w:sz w:val="24"/>
        </w:rPr>
        <w:t>representing</w:t>
      </w:r>
      <w:r>
        <w:rPr>
          <w:spacing w:val="16"/>
          <w:sz w:val="24"/>
        </w:rPr>
        <w:t> </w:t>
      </w:r>
      <w:r>
        <w:rPr>
          <w:spacing w:val="-10"/>
          <w:w w:val="90"/>
          <w:sz w:val="24"/>
        </w:rPr>
        <w:t>a</w:t>
      </w:r>
    </w:p>
    <w:p>
      <w:pPr>
        <w:spacing w:after="0"/>
        <w:jc w:val="left"/>
        <w:rPr>
          <w:sz w:val="24"/>
        </w:rPr>
        <w:sectPr>
          <w:type w:val="continuous"/>
          <w:pgSz w:w="11910" w:h="16840"/>
          <w:pgMar w:header="0" w:footer="1055" w:top="1360" w:bottom="280" w:left="1220" w:right="1220"/>
          <w:cols w:num="2" w:equalWidth="0">
            <w:col w:w="6654" w:space="40"/>
            <w:col w:w="2776"/>
          </w:cols>
        </w:sectPr>
      </w:pPr>
    </w:p>
    <w:p>
      <w:pPr>
        <w:pStyle w:val="BodyText"/>
        <w:spacing w:before="15"/>
      </w:pPr>
    </w:p>
    <w:p>
      <w:pPr>
        <w:pStyle w:val="BodyText"/>
        <w:ind w:left="220"/>
        <w:jc w:val="both"/>
      </w:pPr>
      <w:r>
        <w:rPr/>
        <w:t>complete</w:t>
      </w:r>
      <w:r>
        <w:rPr>
          <w:spacing w:val="-2"/>
        </w:rPr>
        <w:t> </w:t>
      </w:r>
      <w:r>
        <w:rPr/>
        <w:t>line,</w:t>
      </w:r>
      <w:r>
        <w:rPr>
          <w:spacing w:val="8"/>
        </w:rPr>
        <w:t> </w:t>
      </w:r>
      <w:r>
        <w:rPr/>
        <w:t>where</w:t>
      </w:r>
      <w:r>
        <w:rPr>
          <w:i/>
          <w:position w:val="1"/>
        </w:rPr>
        <w:t>V</w:t>
      </w:r>
      <w:r>
        <w:rPr>
          <w:rFonts w:ascii="Trebuchet MS" w:hAnsi="Trebuchet MS"/>
          <w:position w:val="7"/>
        </w:rPr>
        <w:t>~</w:t>
      </w:r>
      <w:r>
        <w:rPr>
          <w:rFonts w:ascii="Trebuchet MS" w:hAnsi="Trebuchet MS"/>
          <w:spacing w:val="-9"/>
          <w:position w:val="7"/>
        </w:rPr>
        <w:t> </w:t>
      </w:r>
      <w:r>
        <w:rPr>
          <w:rFonts w:ascii="Symbol" w:hAnsi="Symbol"/>
          <w:position w:val="1"/>
        </w:rPr>
        <w:t></w:t>
      </w:r>
      <w:r>
        <w:rPr>
          <w:spacing w:val="-23"/>
          <w:position w:val="1"/>
        </w:rPr>
        <w:t> </w:t>
      </w:r>
      <w:r>
        <w:rPr>
          <w:i/>
          <w:position w:val="1"/>
        </w:rPr>
        <w:t>V</w:t>
      </w:r>
      <w:r>
        <w:rPr>
          <w:i/>
          <w:spacing w:val="-5"/>
          <w:position w:val="1"/>
        </w:rPr>
        <w:t> </w:t>
      </w:r>
      <w:r>
        <w:rPr/>
        <w:t>,</w:t>
      </w:r>
      <w:r>
        <w:rPr>
          <w:spacing w:val="44"/>
        </w:rPr>
        <w:t> </w:t>
      </w:r>
      <w:r>
        <w:rPr>
          <w:i/>
          <w:position w:val="1"/>
        </w:rPr>
        <w:t>E</w:t>
      </w:r>
      <w:r>
        <w:rPr>
          <w:rFonts w:ascii="Trebuchet MS" w:hAnsi="Trebuchet MS"/>
          <w:position w:val="7"/>
        </w:rPr>
        <w:t>~</w:t>
      </w:r>
      <w:r>
        <w:rPr>
          <w:rFonts w:ascii="Trebuchet MS" w:hAnsi="Trebuchet MS"/>
          <w:spacing w:val="-7"/>
          <w:position w:val="7"/>
        </w:rPr>
        <w:t> </w:t>
      </w:r>
      <w:r>
        <w:rPr>
          <w:rFonts w:ascii="Symbol" w:hAnsi="Symbol"/>
          <w:position w:val="1"/>
        </w:rPr>
        <w:t></w:t>
      </w:r>
      <w:r>
        <w:rPr>
          <w:spacing w:val="-6"/>
          <w:position w:val="1"/>
        </w:rPr>
        <w:t> </w:t>
      </w:r>
      <w:r>
        <w:rPr>
          <w:i/>
          <w:position w:val="1"/>
        </w:rPr>
        <w:t>E</w:t>
      </w:r>
      <w:r>
        <w:rPr>
          <w:i/>
          <w:spacing w:val="-15"/>
          <w:position w:val="1"/>
        </w:rPr>
        <w:t> </w:t>
      </w:r>
      <w:r>
        <w:rPr/>
        <w:t>.</w:t>
      </w:r>
      <w:r>
        <w:rPr>
          <w:spacing w:val="7"/>
        </w:rPr>
        <w:t> </w:t>
      </w:r>
      <w:r>
        <w:rPr/>
        <w:t>Taking</w:t>
      </w:r>
      <w:r>
        <w:rPr>
          <w:spacing w:val="7"/>
        </w:rPr>
        <w:t> </w:t>
      </w:r>
      <w:r>
        <w:rPr/>
        <w:t>binary</w:t>
      </w:r>
      <w:r>
        <w:rPr>
          <w:spacing w:val="4"/>
        </w:rPr>
        <w:t> </w:t>
      </w:r>
      <w:r>
        <w:rPr/>
        <w:t>partition</w:t>
      </w:r>
      <w:r>
        <w:rPr>
          <w:spacing w:val="10"/>
        </w:rPr>
        <w:t> </w:t>
      </w:r>
      <w:r>
        <w:rPr/>
        <w:t>as</w:t>
      </w:r>
      <w:r>
        <w:rPr>
          <w:spacing w:val="9"/>
        </w:rPr>
        <w:t> </w:t>
      </w:r>
      <w:r>
        <w:rPr/>
        <w:t>an</w:t>
      </w:r>
      <w:r>
        <w:rPr>
          <w:spacing w:val="8"/>
        </w:rPr>
        <w:t> </w:t>
      </w:r>
      <w:r>
        <w:rPr/>
        <w:t>example,</w:t>
      </w:r>
      <w:r>
        <w:rPr>
          <w:spacing w:val="8"/>
        </w:rPr>
        <w:t> </w:t>
      </w:r>
      <w:r>
        <w:rPr/>
        <w:t>nonempty</w:t>
      </w:r>
      <w:r>
        <w:rPr>
          <w:spacing w:val="7"/>
        </w:rPr>
        <w:t> </w:t>
      </w:r>
      <w:r>
        <w:rPr>
          <w:spacing w:val="-4"/>
        </w:rPr>
        <w:t>sets</w:t>
      </w:r>
    </w:p>
    <w:p>
      <w:pPr>
        <w:pStyle w:val="BodyText"/>
        <w:spacing w:before="35"/>
      </w:pPr>
    </w:p>
    <w:p>
      <w:pPr>
        <w:spacing w:before="1"/>
        <w:ind w:left="235" w:right="0" w:firstLine="0"/>
        <w:jc w:val="both"/>
        <w:rPr>
          <w:sz w:val="24"/>
        </w:rPr>
      </w:pPr>
      <w:r>
        <w:rPr>
          <w:i/>
          <w:sz w:val="23"/>
        </w:rPr>
        <w:t>V</w:t>
      </w:r>
      <w:r>
        <w:rPr>
          <w:position w:val="-5"/>
          <w:sz w:val="13"/>
        </w:rPr>
        <w:t>1</w:t>
      </w:r>
      <w:r>
        <w:rPr>
          <w:spacing w:val="60"/>
          <w:position w:val="-5"/>
          <w:sz w:val="13"/>
        </w:rPr>
        <w:t> </w:t>
      </w:r>
      <w:r>
        <w:rPr>
          <w:sz w:val="24"/>
        </w:rPr>
        <w:t>and</w:t>
      </w:r>
      <w:r>
        <w:rPr>
          <w:i/>
          <w:sz w:val="23"/>
        </w:rPr>
        <w:t>V</w:t>
      </w:r>
      <w:r>
        <w:rPr>
          <w:position w:val="-5"/>
          <w:sz w:val="13"/>
        </w:rPr>
        <w:t>2</w:t>
      </w:r>
      <w:r>
        <w:rPr>
          <w:spacing w:val="65"/>
          <w:position w:val="-5"/>
          <w:sz w:val="13"/>
        </w:rPr>
        <w:t> </w:t>
      </w:r>
      <w:r>
        <w:rPr>
          <w:sz w:val="24"/>
        </w:rPr>
        <w:t>form a partition of</w:t>
      </w:r>
      <w:r>
        <w:rPr>
          <w:spacing w:val="-1"/>
          <w:sz w:val="24"/>
        </w:rPr>
        <w:t> </w:t>
      </w:r>
      <w:r>
        <w:rPr>
          <w:sz w:val="24"/>
        </w:rPr>
        <w:t>the graph</w:t>
      </w:r>
      <w:r>
        <w:rPr>
          <w:spacing w:val="33"/>
          <w:sz w:val="24"/>
        </w:rPr>
        <w:t> </w:t>
      </w:r>
      <w:r>
        <w:rPr>
          <w:i/>
          <w:sz w:val="25"/>
        </w:rPr>
        <w:t>G</w:t>
      </w:r>
      <w:r>
        <w:rPr>
          <w:i/>
          <w:spacing w:val="-6"/>
          <w:sz w:val="25"/>
        </w:rPr>
        <w:t> </w:t>
      </w:r>
      <w:r>
        <w:rPr>
          <w:sz w:val="24"/>
        </w:rPr>
        <w:t>if</w:t>
      </w:r>
      <w:r>
        <w:rPr>
          <w:spacing w:val="14"/>
          <w:sz w:val="24"/>
        </w:rPr>
        <w:t> </w:t>
      </w:r>
      <w:r>
        <w:rPr>
          <w:i/>
          <w:sz w:val="23"/>
        </w:rPr>
        <w:t>V</w:t>
      </w:r>
      <w:r>
        <w:rPr>
          <w:position w:val="-5"/>
          <w:sz w:val="13"/>
        </w:rPr>
        <w:t>1</w:t>
      </w:r>
      <w:r>
        <w:rPr>
          <w:spacing w:val="32"/>
          <w:position w:val="-5"/>
          <w:sz w:val="13"/>
        </w:rPr>
        <w:t> </w:t>
      </w:r>
      <w:r>
        <w:rPr>
          <w:rFonts w:ascii="Symbol" w:hAnsi="Symbol"/>
          <w:sz w:val="23"/>
        </w:rPr>
        <w:t></w:t>
      </w:r>
      <w:r>
        <w:rPr>
          <w:spacing w:val="-35"/>
          <w:sz w:val="23"/>
        </w:rPr>
        <w:t> </w:t>
      </w:r>
      <w:r>
        <w:rPr>
          <w:i/>
          <w:sz w:val="23"/>
        </w:rPr>
        <w:t>V</w:t>
      </w:r>
      <w:r>
        <w:rPr>
          <w:position w:val="-5"/>
          <w:sz w:val="13"/>
        </w:rPr>
        <w:t>2</w:t>
      </w:r>
      <w:r>
        <w:rPr>
          <w:spacing w:val="62"/>
          <w:position w:val="-5"/>
          <w:sz w:val="13"/>
        </w:rPr>
        <w:t> </w:t>
      </w:r>
      <w:r>
        <w:rPr>
          <w:rFonts w:ascii="Symbol" w:hAnsi="Symbol"/>
          <w:sz w:val="23"/>
        </w:rPr>
        <w:t></w:t>
      </w:r>
      <w:r>
        <w:rPr>
          <w:spacing w:val="-2"/>
          <w:sz w:val="23"/>
        </w:rPr>
        <w:t> </w:t>
      </w:r>
      <w:r>
        <w:rPr>
          <w:rFonts w:ascii="Symbol" w:hAnsi="Symbol"/>
          <w:sz w:val="23"/>
        </w:rPr>
        <w:t></w:t>
      </w:r>
      <w:r>
        <w:rPr>
          <w:spacing w:val="-27"/>
          <w:sz w:val="23"/>
        </w:rPr>
        <w:t> </w:t>
      </w:r>
      <w:r>
        <w:rPr>
          <w:sz w:val="24"/>
        </w:rPr>
        <w:t>and</w:t>
      </w:r>
      <w:r>
        <w:rPr>
          <w:spacing w:val="16"/>
          <w:sz w:val="24"/>
        </w:rPr>
        <w:t> </w:t>
      </w:r>
      <w:r>
        <w:rPr>
          <w:i/>
          <w:sz w:val="23"/>
        </w:rPr>
        <w:t>V</w:t>
      </w:r>
      <w:r>
        <w:rPr>
          <w:position w:val="-5"/>
          <w:sz w:val="13"/>
        </w:rPr>
        <w:t>1</w:t>
      </w:r>
      <w:r>
        <w:rPr>
          <w:spacing w:val="32"/>
          <w:position w:val="-5"/>
          <w:sz w:val="13"/>
        </w:rPr>
        <w:t> </w:t>
      </w:r>
      <w:r>
        <w:rPr>
          <w:rFonts w:ascii="Symbol" w:hAnsi="Symbol"/>
          <w:sz w:val="23"/>
        </w:rPr>
        <w:t></w:t>
      </w:r>
      <w:r>
        <w:rPr>
          <w:spacing w:val="-34"/>
          <w:sz w:val="23"/>
        </w:rPr>
        <w:t> </w:t>
      </w:r>
      <w:r>
        <w:rPr>
          <w:i/>
          <w:sz w:val="23"/>
        </w:rPr>
        <w:t>V</w:t>
      </w:r>
      <w:r>
        <w:rPr>
          <w:position w:val="-5"/>
          <w:sz w:val="13"/>
        </w:rPr>
        <w:t>2</w:t>
      </w:r>
      <w:r>
        <w:rPr>
          <w:spacing w:val="62"/>
          <w:position w:val="-5"/>
          <w:sz w:val="13"/>
        </w:rPr>
        <w:t> </w:t>
      </w:r>
      <w:r>
        <w:rPr>
          <w:rFonts w:ascii="Symbol" w:hAnsi="Symbol"/>
          <w:sz w:val="23"/>
        </w:rPr>
        <w:t></w:t>
      </w:r>
      <w:r>
        <w:rPr>
          <w:spacing w:val="-16"/>
          <w:sz w:val="23"/>
        </w:rPr>
        <w:t> </w:t>
      </w:r>
      <w:r>
        <w:rPr>
          <w:i/>
          <w:sz w:val="23"/>
        </w:rPr>
        <w:t>V</w:t>
      </w:r>
      <w:r>
        <w:rPr>
          <w:i/>
          <w:spacing w:val="18"/>
          <w:sz w:val="23"/>
        </w:rPr>
        <w:t> </w:t>
      </w:r>
      <w:r>
        <w:rPr>
          <w:spacing w:val="-10"/>
          <w:sz w:val="24"/>
        </w:rPr>
        <w:t>.</w:t>
      </w:r>
    </w:p>
    <w:p>
      <w:pPr>
        <w:pStyle w:val="BodyText"/>
        <w:spacing w:before="189"/>
      </w:pPr>
    </w:p>
    <w:p>
      <w:pPr>
        <w:pStyle w:val="BodyText"/>
        <w:spacing w:line="511" w:lineRule="auto"/>
        <w:ind w:left="220" w:right="219"/>
        <w:jc w:val="both"/>
      </w:pPr>
      <w:r>
        <w:rPr/>
        <w:t>A cut is related to a set of edges which are removed from the graph</w:t>
      </w:r>
      <w:r>
        <w:rPr>
          <w:spacing w:val="40"/>
        </w:rPr>
        <w:t> </w:t>
      </w:r>
      <w:r>
        <w:rPr>
          <w:i/>
          <w:sz w:val="25"/>
        </w:rPr>
        <w:t>G</w:t>
      </w:r>
      <w:r>
        <w:rPr>
          <w:i/>
          <w:spacing w:val="40"/>
          <w:sz w:val="25"/>
        </w:rPr>
        <w:t> </w:t>
      </w:r>
      <w:r>
        <w:rPr/>
        <w:t>and break the graph into</w:t>
      </w:r>
      <w:r>
        <w:rPr>
          <w:spacing w:val="-15"/>
        </w:rPr>
        <w:t> </w:t>
      </w:r>
      <w:r>
        <w:rPr/>
        <w:t>two</w:t>
      </w:r>
      <w:r>
        <w:rPr>
          <w:spacing w:val="-9"/>
        </w:rPr>
        <w:t> </w:t>
      </w:r>
      <w:r>
        <w:rPr/>
        <w:t>disjoint</w:t>
      </w:r>
      <w:r>
        <w:rPr>
          <w:spacing w:val="-3"/>
        </w:rPr>
        <w:t> </w:t>
      </w:r>
      <w:r>
        <w:rPr/>
        <w:t>sets </w:t>
      </w:r>
      <w:r>
        <w:rPr>
          <w:i/>
          <w:sz w:val="23"/>
        </w:rPr>
        <w:t>V</w:t>
      </w:r>
      <w:r>
        <w:rPr>
          <w:sz w:val="23"/>
          <w:vertAlign w:val="subscript"/>
        </w:rPr>
        <w:t>1</w:t>
      </w:r>
      <w:r>
        <w:rPr>
          <w:spacing w:val="-15"/>
          <w:sz w:val="23"/>
          <w:vertAlign w:val="baseline"/>
        </w:rPr>
        <w:t> </w:t>
      </w:r>
      <w:r>
        <w:rPr>
          <w:vertAlign w:val="baseline"/>
        </w:rPr>
        <w:t>and </w:t>
      </w:r>
      <w:r>
        <w:rPr>
          <w:i/>
          <w:sz w:val="23"/>
          <w:vertAlign w:val="baseline"/>
        </w:rPr>
        <w:t>V</w:t>
      </w:r>
      <w:r>
        <w:rPr>
          <w:sz w:val="23"/>
          <w:vertAlign w:val="subscript"/>
        </w:rPr>
        <w:t>2</w:t>
      </w:r>
      <w:r>
        <w:rPr>
          <w:spacing w:val="-15"/>
          <w:sz w:val="23"/>
          <w:vertAlign w:val="baseline"/>
        </w:rPr>
        <w:t> </w:t>
      </w:r>
      <w:r>
        <w:rPr>
          <w:vertAlign w:val="baseline"/>
        </w:rPr>
        <w:t>.</w:t>
      </w:r>
      <w:r>
        <w:rPr>
          <w:spacing w:val="-3"/>
          <w:vertAlign w:val="baseline"/>
        </w:rPr>
        <w:t> </w:t>
      </w:r>
      <w:r>
        <w:rPr>
          <w:vertAlign w:val="baseline"/>
        </w:rPr>
        <w:t>So</w:t>
      </w:r>
      <w:r>
        <w:rPr>
          <w:spacing w:val="-3"/>
          <w:vertAlign w:val="baseline"/>
        </w:rPr>
        <w:t> </w:t>
      </w:r>
      <w:r>
        <w:rPr>
          <w:vertAlign w:val="baseline"/>
        </w:rPr>
        <w:t>the</w:t>
      </w:r>
      <w:r>
        <w:rPr>
          <w:spacing w:val="-2"/>
          <w:vertAlign w:val="baseline"/>
        </w:rPr>
        <w:t> </w:t>
      </w:r>
      <w:r>
        <w:rPr>
          <w:vertAlign w:val="baseline"/>
        </w:rPr>
        <w:t>grouping</w:t>
      </w:r>
      <w:r>
        <w:rPr>
          <w:spacing w:val="-3"/>
          <w:vertAlign w:val="baseline"/>
        </w:rPr>
        <w:t> </w:t>
      </w:r>
      <w:r>
        <w:rPr>
          <w:vertAlign w:val="baseline"/>
        </w:rPr>
        <w:t>problem</w:t>
      </w:r>
      <w:r>
        <w:rPr>
          <w:spacing w:val="-3"/>
          <w:vertAlign w:val="baseline"/>
        </w:rPr>
        <w:t> </w:t>
      </w:r>
      <w:r>
        <w:rPr>
          <w:vertAlign w:val="baseline"/>
        </w:rPr>
        <w:t>can</w:t>
      </w:r>
      <w:r>
        <w:rPr>
          <w:spacing w:val="-3"/>
          <w:vertAlign w:val="baseline"/>
        </w:rPr>
        <w:t> </w:t>
      </w:r>
      <w:r>
        <w:rPr>
          <w:vertAlign w:val="baseline"/>
        </w:rPr>
        <w:t>be</w:t>
      </w:r>
      <w:r>
        <w:rPr>
          <w:spacing w:val="-4"/>
          <w:vertAlign w:val="baseline"/>
        </w:rPr>
        <w:t> </w:t>
      </w:r>
      <w:r>
        <w:rPr>
          <w:vertAlign w:val="baseline"/>
        </w:rPr>
        <w:t>solved</w:t>
      </w:r>
      <w:r>
        <w:rPr>
          <w:spacing w:val="-2"/>
          <w:vertAlign w:val="baseline"/>
        </w:rPr>
        <w:t> </w:t>
      </w:r>
      <w:r>
        <w:rPr>
          <w:vertAlign w:val="baseline"/>
        </w:rPr>
        <w:t>by</w:t>
      </w:r>
      <w:r>
        <w:rPr>
          <w:spacing w:val="-8"/>
          <w:vertAlign w:val="baseline"/>
        </w:rPr>
        <w:t> </w:t>
      </w:r>
      <w:r>
        <w:rPr>
          <w:vertAlign w:val="baseline"/>
        </w:rPr>
        <w:t>minimizing</w:t>
      </w:r>
      <w:r>
        <w:rPr>
          <w:spacing w:val="-5"/>
          <w:vertAlign w:val="baseline"/>
        </w:rPr>
        <w:t> </w:t>
      </w:r>
      <w:r>
        <w:rPr>
          <w:vertAlign w:val="baseline"/>
        </w:rPr>
        <w:t>the</w:t>
      </w:r>
      <w:r>
        <w:rPr>
          <w:spacing w:val="-3"/>
          <w:vertAlign w:val="baseline"/>
        </w:rPr>
        <w:t> </w:t>
      </w:r>
      <w:r>
        <w:rPr>
          <w:vertAlign w:val="baseline"/>
        </w:rPr>
        <w:t>cut cost, which is defined as (Song &amp; Li, 2014):</w:t>
      </w:r>
    </w:p>
    <w:p>
      <w:pPr>
        <w:tabs>
          <w:tab w:pos="4107" w:val="left" w:leader="none"/>
        </w:tabs>
        <w:spacing w:line="116" w:lineRule="exact" w:before="163"/>
        <w:ind w:left="2349" w:right="0" w:firstLine="0"/>
        <w:jc w:val="left"/>
        <w:rPr>
          <w:rFonts w:ascii="Symbol" w:hAnsi="Symbol"/>
          <w:sz w:val="24"/>
        </w:rPr>
      </w:pPr>
      <w:r>
        <w:rPr>
          <w:rFonts w:ascii="Symbol" w:hAnsi="Symbol"/>
          <w:spacing w:val="-10"/>
          <w:sz w:val="24"/>
        </w:rPr>
        <w:t></w:t>
      </w:r>
      <w:r>
        <w:rPr>
          <w:sz w:val="24"/>
        </w:rPr>
        <w:tab/>
      </w:r>
      <w:r>
        <w:rPr>
          <w:rFonts w:ascii="Symbol" w:hAnsi="Symbol"/>
          <w:spacing w:val="-10"/>
          <w:sz w:val="24"/>
        </w:rPr>
        <w:t></w:t>
      </w:r>
    </w:p>
    <w:p>
      <w:pPr>
        <w:spacing w:after="0" w:line="116" w:lineRule="exact"/>
        <w:jc w:val="left"/>
        <w:rPr>
          <w:rFonts w:ascii="Symbol" w:hAnsi="Symbol"/>
          <w:sz w:val="24"/>
        </w:rPr>
        <w:sectPr>
          <w:type w:val="continuous"/>
          <w:pgSz w:w="11910" w:h="16840"/>
          <w:pgMar w:header="0" w:footer="1055" w:top="1360" w:bottom="280" w:left="1220" w:right="1220"/>
        </w:sectPr>
      </w:pPr>
    </w:p>
    <w:p>
      <w:pPr>
        <w:tabs>
          <w:tab w:pos="2695" w:val="left" w:leader="none"/>
          <w:tab w:pos="3210" w:val="left" w:leader="none"/>
        </w:tabs>
        <w:spacing w:line="327" w:lineRule="exact" w:before="2"/>
        <w:ind w:left="257" w:right="0" w:firstLine="0"/>
        <w:jc w:val="left"/>
        <w:rPr>
          <w:rFonts w:ascii="Symbol" w:hAnsi="Symbol"/>
          <w:sz w:val="24"/>
        </w:rPr>
      </w:pPr>
      <w:r>
        <w:rPr>
          <w:w w:val="95"/>
          <w:position w:val="2"/>
          <w:sz w:val="24"/>
        </w:rPr>
        <w:t>min</w:t>
      </w:r>
      <w:r>
        <w:rPr>
          <w:spacing w:val="-20"/>
          <w:w w:val="95"/>
          <w:position w:val="2"/>
          <w:sz w:val="24"/>
        </w:rPr>
        <w:t> </w:t>
      </w:r>
      <w:r>
        <w:rPr>
          <w:i/>
          <w:w w:val="95"/>
          <w:position w:val="2"/>
          <w:sz w:val="24"/>
        </w:rPr>
        <w:t>cut</w:t>
      </w:r>
      <w:r>
        <w:rPr>
          <w:i/>
          <w:spacing w:val="-18"/>
          <w:w w:val="95"/>
          <w:position w:val="2"/>
          <w:sz w:val="24"/>
        </w:rPr>
        <w:t> </w:t>
      </w:r>
      <w:r>
        <w:rPr>
          <w:rFonts w:ascii="Symbol" w:hAnsi="Symbol"/>
          <w:w w:val="95"/>
          <w:sz w:val="31"/>
        </w:rPr>
        <w:t></w:t>
      </w:r>
      <w:r>
        <w:rPr>
          <w:i/>
          <w:w w:val="95"/>
          <w:position w:val="2"/>
          <w:sz w:val="24"/>
        </w:rPr>
        <w:t>V</w:t>
      </w:r>
      <w:r>
        <w:rPr>
          <w:w w:val="95"/>
          <w:position w:val="2"/>
          <w:sz w:val="24"/>
          <w:vertAlign w:val="subscript"/>
        </w:rPr>
        <w:t>1</w:t>
      </w:r>
      <w:r>
        <w:rPr>
          <w:w w:val="95"/>
          <w:position w:val="2"/>
          <w:sz w:val="24"/>
          <w:vertAlign w:val="baseline"/>
        </w:rPr>
        <w:t>,</w:t>
      </w:r>
      <w:r>
        <w:rPr>
          <w:i/>
          <w:w w:val="95"/>
          <w:position w:val="2"/>
          <w:sz w:val="24"/>
          <w:vertAlign w:val="baseline"/>
        </w:rPr>
        <w:t>V</w:t>
      </w:r>
      <w:r>
        <w:rPr>
          <w:w w:val="95"/>
          <w:position w:val="2"/>
          <w:sz w:val="24"/>
          <w:vertAlign w:val="subscript"/>
        </w:rPr>
        <w:t>2</w:t>
      </w:r>
      <w:r>
        <w:rPr>
          <w:spacing w:val="-9"/>
          <w:w w:val="95"/>
          <w:position w:val="2"/>
          <w:sz w:val="24"/>
          <w:vertAlign w:val="baseline"/>
        </w:rPr>
        <w:t> </w:t>
      </w:r>
      <w:r>
        <w:rPr>
          <w:rFonts w:ascii="Symbol" w:hAnsi="Symbol"/>
          <w:w w:val="95"/>
          <w:sz w:val="31"/>
          <w:vertAlign w:val="baseline"/>
        </w:rPr>
        <w:t></w:t>
      </w:r>
      <w:r>
        <w:rPr>
          <w:spacing w:val="-12"/>
          <w:w w:val="95"/>
          <w:sz w:val="31"/>
          <w:vertAlign w:val="baseline"/>
        </w:rPr>
        <w:t> </w:t>
      </w:r>
      <w:r>
        <w:rPr>
          <w:rFonts w:ascii="Symbol" w:hAnsi="Symbol"/>
          <w:w w:val="95"/>
          <w:position w:val="2"/>
          <w:sz w:val="24"/>
          <w:vertAlign w:val="baseline"/>
        </w:rPr>
        <w:t></w:t>
      </w:r>
      <w:r>
        <w:rPr>
          <w:spacing w:val="4"/>
          <w:position w:val="2"/>
          <w:sz w:val="24"/>
          <w:vertAlign w:val="baseline"/>
        </w:rPr>
        <w:t> </w:t>
      </w:r>
      <w:r>
        <w:rPr>
          <w:w w:val="95"/>
          <w:position w:val="2"/>
          <w:sz w:val="24"/>
          <w:vertAlign w:val="baseline"/>
        </w:rPr>
        <w:t>min</w:t>
      </w:r>
      <w:r>
        <w:rPr>
          <w:spacing w:val="-23"/>
          <w:w w:val="95"/>
          <w:position w:val="2"/>
          <w:sz w:val="24"/>
          <w:vertAlign w:val="baseline"/>
        </w:rPr>
        <w:t> </w:t>
      </w:r>
      <w:r>
        <w:rPr>
          <w:rFonts w:ascii="Symbol" w:hAnsi="Symbol"/>
          <w:spacing w:val="-10"/>
          <w:w w:val="95"/>
          <w:position w:val="-1"/>
          <w:sz w:val="24"/>
          <w:vertAlign w:val="baseline"/>
        </w:rPr>
        <w:t></w:t>
      </w:r>
      <w:r>
        <w:rPr>
          <w:position w:val="-1"/>
          <w:sz w:val="24"/>
          <w:vertAlign w:val="baseline"/>
        </w:rPr>
        <w:tab/>
      </w:r>
      <w:r>
        <w:rPr>
          <w:rFonts w:ascii="Symbol" w:hAnsi="Symbol"/>
          <w:spacing w:val="-10"/>
          <w:position w:val="-3"/>
          <w:sz w:val="36"/>
          <w:vertAlign w:val="baseline"/>
        </w:rPr>
        <w:t></w:t>
      </w:r>
      <w:r>
        <w:rPr>
          <w:position w:val="-3"/>
          <w:sz w:val="36"/>
          <w:vertAlign w:val="baseline"/>
        </w:rPr>
        <w:tab/>
      </w:r>
      <w:r>
        <w:rPr>
          <w:i/>
          <w:w w:val="90"/>
          <w:position w:val="2"/>
          <w:sz w:val="24"/>
          <w:vertAlign w:val="baseline"/>
        </w:rPr>
        <w:t>w</w:t>
      </w:r>
      <w:r>
        <w:rPr>
          <w:rFonts w:ascii="Symbol" w:hAnsi="Symbol"/>
          <w:w w:val="90"/>
          <w:sz w:val="31"/>
          <w:vertAlign w:val="baseline"/>
        </w:rPr>
        <w:t></w:t>
      </w:r>
      <w:r>
        <w:rPr>
          <w:i/>
          <w:w w:val="90"/>
          <w:position w:val="2"/>
          <w:sz w:val="24"/>
          <w:vertAlign w:val="baseline"/>
        </w:rPr>
        <w:t>v</w:t>
      </w:r>
      <w:r>
        <w:rPr>
          <w:w w:val="90"/>
          <w:position w:val="2"/>
          <w:sz w:val="24"/>
          <w:vertAlign w:val="subscript"/>
        </w:rPr>
        <w:t>1</w:t>
      </w:r>
      <w:r>
        <w:rPr>
          <w:w w:val="90"/>
          <w:position w:val="2"/>
          <w:sz w:val="24"/>
          <w:vertAlign w:val="baseline"/>
        </w:rPr>
        <w:t>,</w:t>
      </w:r>
      <w:r>
        <w:rPr>
          <w:spacing w:val="2"/>
          <w:position w:val="2"/>
          <w:sz w:val="24"/>
          <w:vertAlign w:val="baseline"/>
        </w:rPr>
        <w:t> </w:t>
      </w:r>
      <w:r>
        <w:rPr>
          <w:w w:val="90"/>
          <w:position w:val="2"/>
          <w:sz w:val="24"/>
          <w:vertAlign w:val="baseline"/>
        </w:rPr>
        <w:t>v</w:t>
      </w:r>
      <w:r>
        <w:rPr>
          <w:w w:val="90"/>
          <w:position w:val="2"/>
          <w:sz w:val="24"/>
          <w:vertAlign w:val="subscript"/>
        </w:rPr>
        <w:t>2</w:t>
      </w:r>
      <w:r>
        <w:rPr>
          <w:spacing w:val="28"/>
          <w:position w:val="2"/>
          <w:sz w:val="24"/>
          <w:vertAlign w:val="baseline"/>
        </w:rPr>
        <w:t> </w:t>
      </w:r>
      <w:r>
        <w:rPr>
          <w:rFonts w:ascii="Symbol" w:hAnsi="Symbol"/>
          <w:spacing w:val="6"/>
          <w:w w:val="90"/>
          <w:sz w:val="31"/>
          <w:vertAlign w:val="baseline"/>
        </w:rPr>
        <w:t></w:t>
      </w:r>
      <w:r>
        <w:rPr>
          <w:rFonts w:ascii="Symbol" w:hAnsi="Symbol"/>
          <w:spacing w:val="6"/>
          <w:w w:val="90"/>
          <w:position w:val="-1"/>
          <w:sz w:val="24"/>
          <w:vertAlign w:val="baseline"/>
        </w:rPr>
        <w:t></w:t>
      </w:r>
    </w:p>
    <w:p>
      <w:pPr>
        <w:pStyle w:val="BodyText"/>
        <w:spacing w:line="246" w:lineRule="exact" w:before="83"/>
        <w:ind w:left="257"/>
      </w:pPr>
      <w:r>
        <w:rPr/>
        <w:br w:type="column"/>
      </w:r>
      <w:r>
        <w:rPr>
          <w:spacing w:val="-2"/>
        </w:rPr>
        <w:t>(2.23)</w:t>
      </w:r>
    </w:p>
    <w:p>
      <w:pPr>
        <w:spacing w:after="0" w:line="246" w:lineRule="exact"/>
        <w:sectPr>
          <w:type w:val="continuous"/>
          <w:pgSz w:w="11910" w:h="16840"/>
          <w:pgMar w:header="0" w:footer="1055" w:top="1360" w:bottom="280" w:left="1220" w:right="1220"/>
          <w:cols w:num="2" w:equalWidth="0">
            <w:col w:w="4241" w:space="4124"/>
            <w:col w:w="1105"/>
          </w:cols>
        </w:sectPr>
      </w:pPr>
    </w:p>
    <w:p>
      <w:pPr>
        <w:tabs>
          <w:tab w:pos="4107" w:val="left" w:leader="none"/>
        </w:tabs>
        <w:spacing w:before="3"/>
        <w:ind w:left="2349" w:right="0" w:firstLine="0"/>
        <w:jc w:val="left"/>
        <w:rPr>
          <w:rFonts w:ascii="Symbol" w:hAnsi="Symbol"/>
          <w:sz w:val="24"/>
        </w:rPr>
      </w:pPr>
      <w:r>
        <w:rPr>
          <w:rFonts w:ascii="Symbol" w:hAnsi="Symbol"/>
          <w:spacing w:val="-10"/>
          <w:position w:val="-3"/>
          <w:sz w:val="24"/>
        </w:rPr>
        <w:t></w:t>
      </w:r>
      <w:r>
        <w:rPr>
          <w:spacing w:val="-23"/>
          <w:position w:val="-3"/>
          <w:sz w:val="24"/>
        </w:rPr>
        <w:t> </w:t>
      </w:r>
      <w:r>
        <w:rPr>
          <w:i/>
          <w:spacing w:val="-10"/>
          <w:sz w:val="14"/>
        </w:rPr>
        <w:t>v</w:t>
      </w:r>
      <w:r>
        <w:rPr>
          <w:spacing w:val="-10"/>
          <w:position w:val="-3"/>
          <w:sz w:val="10"/>
        </w:rPr>
        <w:t>1</w:t>
      </w:r>
      <w:r>
        <w:rPr>
          <w:rFonts w:ascii="Symbol" w:hAnsi="Symbol"/>
          <w:spacing w:val="-10"/>
          <w:sz w:val="14"/>
        </w:rPr>
        <w:t></w:t>
      </w:r>
      <w:r>
        <w:rPr>
          <w:i/>
          <w:spacing w:val="-10"/>
          <w:sz w:val="14"/>
        </w:rPr>
        <w:t>V</w:t>
      </w:r>
      <w:r>
        <w:rPr>
          <w:spacing w:val="-10"/>
          <w:position w:val="-3"/>
          <w:sz w:val="10"/>
        </w:rPr>
        <w:t>1</w:t>
      </w:r>
      <w:r>
        <w:rPr>
          <w:spacing w:val="-9"/>
          <w:position w:val="-3"/>
          <w:sz w:val="10"/>
        </w:rPr>
        <w:t> </w:t>
      </w:r>
      <w:r>
        <w:rPr>
          <w:spacing w:val="-10"/>
          <w:sz w:val="14"/>
        </w:rPr>
        <w:t>,</w:t>
      </w:r>
      <w:r>
        <w:rPr>
          <w:i/>
          <w:spacing w:val="-10"/>
          <w:sz w:val="14"/>
        </w:rPr>
        <w:t>v</w:t>
      </w:r>
      <w:r>
        <w:rPr>
          <w:spacing w:val="-10"/>
          <w:position w:val="-3"/>
          <w:sz w:val="10"/>
        </w:rPr>
        <w:t>2</w:t>
      </w:r>
      <w:r>
        <w:rPr>
          <w:rFonts w:ascii="Symbol" w:hAnsi="Symbol"/>
          <w:spacing w:val="-10"/>
          <w:sz w:val="14"/>
        </w:rPr>
        <w:t></w:t>
      </w:r>
      <w:r>
        <w:rPr>
          <w:i/>
          <w:spacing w:val="-10"/>
          <w:sz w:val="14"/>
        </w:rPr>
        <w:t>V</w:t>
      </w:r>
      <w:r>
        <w:rPr>
          <w:spacing w:val="-10"/>
          <w:position w:val="-3"/>
          <w:sz w:val="10"/>
        </w:rPr>
        <w:t>2</w:t>
      </w:r>
      <w:r>
        <w:rPr>
          <w:position w:val="-3"/>
          <w:sz w:val="10"/>
        </w:rPr>
        <w:tab/>
      </w:r>
      <w:r>
        <w:rPr>
          <w:rFonts w:ascii="Symbol" w:hAnsi="Symbol"/>
          <w:spacing w:val="-10"/>
          <w:position w:val="-3"/>
          <w:sz w:val="24"/>
        </w:rPr>
        <w:t></w:t>
      </w:r>
    </w:p>
    <w:p>
      <w:pPr>
        <w:pStyle w:val="BodyText"/>
        <w:spacing w:before="159"/>
        <w:rPr>
          <w:rFonts w:ascii="Symbol" w:hAnsi="Symbol"/>
        </w:rPr>
      </w:pPr>
    </w:p>
    <w:p>
      <w:pPr>
        <w:pStyle w:val="BodyText"/>
        <w:spacing w:line="480" w:lineRule="auto"/>
        <w:ind w:left="220" w:right="213"/>
        <w:jc w:val="both"/>
      </w:pPr>
      <w:r>
        <w:rPr/>
        <mc:AlternateContent>
          <mc:Choice Requires="wps">
            <w:drawing>
              <wp:anchor distT="0" distB="0" distL="0" distR="0" allowOverlap="1" layoutInCell="1" locked="0" behindDoc="0" simplePos="0" relativeHeight="15766016">
                <wp:simplePos x="0" y="0"/>
                <wp:positionH relativeFrom="page">
                  <wp:posOffset>3890367</wp:posOffset>
                </wp:positionH>
                <wp:positionV relativeFrom="paragraph">
                  <wp:posOffset>1653657</wp:posOffset>
                </wp:positionV>
                <wp:extent cx="52069" cy="172085"/>
                <wp:effectExtent l="0" t="0" r="0" b="0"/>
                <wp:wrapNone/>
                <wp:docPr id="117" name="Textbox 117"/>
                <wp:cNvGraphicFramePr>
                  <a:graphicFrameLocks/>
                </wp:cNvGraphicFramePr>
                <a:graphic>
                  <a:graphicData uri="http://schemas.microsoft.com/office/word/2010/wordprocessingShape">
                    <wps:wsp>
                      <wps:cNvPr id="117" name="Textbox 117"/>
                      <wps:cNvSpPr txBox="1"/>
                      <wps:spPr>
                        <a:xfrm>
                          <a:off x="0" y="0"/>
                          <a:ext cx="52069" cy="172085"/>
                        </a:xfrm>
                        <a:prstGeom prst="rect">
                          <a:avLst/>
                        </a:prstGeom>
                      </wps:spPr>
                      <wps:txbx>
                        <w:txbxContent>
                          <w:p>
                            <w:pPr>
                              <w:spacing w:line="270" w:lineRule="exact" w:before="0"/>
                              <w:ind w:left="0" w:right="0" w:firstLine="0"/>
                              <w:jc w:val="left"/>
                              <w:rPr>
                                <w:sz w:val="24"/>
                              </w:rPr>
                            </w:pPr>
                            <w:r>
                              <w:rPr>
                                <w:spacing w:val="-10"/>
                                <w:sz w:val="24"/>
                              </w:rPr>
                              <w:t>)</w:t>
                            </w:r>
                          </w:p>
                        </w:txbxContent>
                      </wps:txbx>
                      <wps:bodyPr wrap="square" lIns="0" tIns="0" rIns="0" bIns="0" rtlCol="0">
                        <a:noAutofit/>
                      </wps:bodyPr>
                    </wps:wsp>
                  </a:graphicData>
                </a:graphic>
              </wp:anchor>
            </w:drawing>
          </mc:Choice>
          <mc:Fallback>
            <w:pict>
              <v:shape style="position:absolute;margin-left:306.328125pt;margin-top:130.209290pt;width:4.1pt;height:13.55pt;mso-position-horizontal-relative:page;mso-position-vertical-relative:paragraph;z-index:15766016" type="#_x0000_t202" id="docshape62" filled="false" stroked="false">
                <v:textbox inset="0,0,0,0">
                  <w:txbxContent>
                    <w:p>
                      <w:pPr>
                        <w:spacing w:line="270" w:lineRule="exact" w:before="0"/>
                        <w:ind w:left="0" w:right="0" w:firstLine="0"/>
                        <w:jc w:val="left"/>
                        <w:rPr>
                          <w:sz w:val="24"/>
                        </w:rPr>
                      </w:pPr>
                      <w:r>
                        <w:rPr>
                          <w:spacing w:val="-10"/>
                          <w:sz w:val="24"/>
                        </w:rPr>
                        <w:t>)</w:t>
                      </w:r>
                    </w:p>
                  </w:txbxContent>
                </v:textbox>
                <w10:wrap type="none"/>
              </v:shape>
            </w:pict>
          </mc:Fallback>
        </mc:AlternateContent>
      </w:r>
      <w:r>
        <w:rPr/>
        <w:t>Because the number of line segments belonging to each group may be varied a lot, this can cause bias toward small group. The objective function in equation(2.23) is transferred to the normalised cut - Ncut-(Shi &amp; Malik, 2000) to alleviate the unnatural bias is as follows (Song &amp; Li, 2014):</w:t>
      </w:r>
    </w:p>
    <w:p>
      <w:pPr>
        <w:spacing w:after="0" w:line="480" w:lineRule="auto"/>
        <w:jc w:val="both"/>
        <w:sectPr>
          <w:type w:val="continuous"/>
          <w:pgSz w:w="11910" w:h="16840"/>
          <w:pgMar w:header="0" w:footer="1055" w:top="1360" w:bottom="280" w:left="1220" w:right="1220"/>
        </w:sectPr>
      </w:pPr>
    </w:p>
    <w:p>
      <w:pPr>
        <w:pStyle w:val="BodyText"/>
        <w:spacing w:before="33"/>
      </w:pPr>
    </w:p>
    <w:p>
      <w:pPr>
        <w:spacing w:before="1"/>
        <w:ind w:left="257" w:right="0" w:firstLine="0"/>
        <w:jc w:val="left"/>
        <w:rPr>
          <w:sz w:val="24"/>
        </w:rPr>
      </w:pPr>
      <w:r>
        <w:rPr>
          <w:spacing w:val="-6"/>
          <w:position w:val="2"/>
          <w:sz w:val="24"/>
        </w:rPr>
        <w:t>min</w:t>
      </w:r>
      <w:r>
        <w:rPr>
          <w:spacing w:val="-10"/>
          <w:position w:val="2"/>
          <w:sz w:val="24"/>
        </w:rPr>
        <w:t> </w:t>
      </w:r>
      <w:r>
        <w:rPr>
          <w:i/>
          <w:spacing w:val="-6"/>
          <w:position w:val="2"/>
          <w:sz w:val="24"/>
        </w:rPr>
        <w:t>Ncut</w:t>
      </w:r>
      <w:r>
        <w:rPr>
          <w:i/>
          <w:spacing w:val="-24"/>
          <w:position w:val="2"/>
          <w:sz w:val="24"/>
        </w:rPr>
        <w:t> </w:t>
      </w:r>
      <w:r>
        <w:rPr>
          <w:rFonts w:ascii="Symbol" w:hAnsi="Symbol"/>
          <w:spacing w:val="-6"/>
          <w:sz w:val="32"/>
        </w:rPr>
        <w:t></w:t>
      </w:r>
      <w:r>
        <w:rPr>
          <w:i/>
          <w:spacing w:val="-6"/>
          <w:position w:val="2"/>
          <w:sz w:val="24"/>
        </w:rPr>
        <w:t>V</w:t>
      </w:r>
      <w:r>
        <w:rPr>
          <w:spacing w:val="-6"/>
          <w:position w:val="2"/>
          <w:sz w:val="24"/>
          <w:vertAlign w:val="subscript"/>
        </w:rPr>
        <w:t>1</w:t>
      </w:r>
      <w:r>
        <w:rPr>
          <w:spacing w:val="-6"/>
          <w:position w:val="2"/>
          <w:sz w:val="24"/>
          <w:vertAlign w:val="baseline"/>
        </w:rPr>
        <w:t>,</w:t>
      </w:r>
      <w:r>
        <w:rPr>
          <w:i/>
          <w:spacing w:val="-6"/>
          <w:position w:val="2"/>
          <w:sz w:val="24"/>
          <w:vertAlign w:val="baseline"/>
        </w:rPr>
        <w:t>V</w:t>
      </w:r>
      <w:r>
        <w:rPr>
          <w:spacing w:val="-6"/>
          <w:position w:val="2"/>
          <w:sz w:val="24"/>
          <w:vertAlign w:val="subscript"/>
        </w:rPr>
        <w:t>2</w:t>
      </w:r>
      <w:r>
        <w:rPr>
          <w:spacing w:val="-14"/>
          <w:position w:val="2"/>
          <w:sz w:val="24"/>
          <w:vertAlign w:val="baseline"/>
        </w:rPr>
        <w:t> </w:t>
      </w:r>
      <w:r>
        <w:rPr>
          <w:rFonts w:ascii="Symbol" w:hAnsi="Symbol"/>
          <w:spacing w:val="-6"/>
          <w:sz w:val="32"/>
          <w:vertAlign w:val="baseline"/>
        </w:rPr>
        <w:t></w:t>
      </w:r>
      <w:r>
        <w:rPr>
          <w:spacing w:val="-20"/>
          <w:sz w:val="32"/>
          <w:vertAlign w:val="baseline"/>
        </w:rPr>
        <w:t> </w:t>
      </w:r>
      <w:r>
        <w:rPr>
          <w:rFonts w:ascii="Symbol" w:hAnsi="Symbol"/>
          <w:spacing w:val="-6"/>
          <w:position w:val="2"/>
          <w:sz w:val="24"/>
          <w:vertAlign w:val="baseline"/>
        </w:rPr>
        <w:t></w:t>
      </w:r>
      <w:r>
        <w:rPr>
          <w:position w:val="2"/>
          <w:sz w:val="24"/>
          <w:vertAlign w:val="baseline"/>
        </w:rPr>
        <w:t> </w:t>
      </w:r>
      <w:r>
        <w:rPr>
          <w:spacing w:val="-6"/>
          <w:position w:val="2"/>
          <w:sz w:val="24"/>
          <w:vertAlign w:val="baseline"/>
        </w:rPr>
        <w:t>min(</w:t>
      </w:r>
    </w:p>
    <w:p>
      <w:pPr>
        <w:spacing w:line="148" w:lineRule="auto" w:before="195"/>
        <w:ind w:left="0" w:right="0" w:firstLine="0"/>
        <w:jc w:val="left"/>
        <w:rPr>
          <w:rFonts w:ascii="Symbol" w:hAnsi="Symbol"/>
          <w:sz w:val="24"/>
        </w:rPr>
      </w:pPr>
      <w:r>
        <w:rPr/>
        <w:br w:type="column"/>
      </w:r>
      <w:r>
        <w:rPr>
          <w:i/>
          <w:w w:val="90"/>
          <w:position w:val="2"/>
          <w:sz w:val="24"/>
        </w:rPr>
        <w:t>cut</w:t>
      </w:r>
      <w:r>
        <w:rPr>
          <w:i/>
          <w:spacing w:val="-17"/>
          <w:w w:val="90"/>
          <w:position w:val="2"/>
          <w:sz w:val="24"/>
        </w:rPr>
        <w:t> </w:t>
      </w:r>
      <w:r>
        <w:rPr>
          <w:rFonts w:ascii="Symbol" w:hAnsi="Symbol"/>
          <w:w w:val="90"/>
          <w:sz w:val="32"/>
        </w:rPr>
        <w:t></w:t>
      </w:r>
      <w:r>
        <w:rPr>
          <w:i/>
          <w:w w:val="90"/>
          <w:position w:val="2"/>
          <w:sz w:val="24"/>
        </w:rPr>
        <w:t>V</w:t>
      </w:r>
      <w:r>
        <w:rPr>
          <w:w w:val="90"/>
          <w:position w:val="2"/>
          <w:sz w:val="24"/>
          <w:vertAlign w:val="subscript"/>
        </w:rPr>
        <w:t>1</w:t>
      </w:r>
      <w:r>
        <w:rPr>
          <w:w w:val="90"/>
          <w:position w:val="2"/>
          <w:sz w:val="24"/>
          <w:vertAlign w:val="baseline"/>
        </w:rPr>
        <w:t>,</w:t>
      </w:r>
      <w:r>
        <w:rPr>
          <w:i/>
          <w:w w:val="90"/>
          <w:position w:val="2"/>
          <w:sz w:val="24"/>
          <w:vertAlign w:val="baseline"/>
        </w:rPr>
        <w:t>V</w:t>
      </w:r>
      <w:r>
        <w:rPr>
          <w:w w:val="90"/>
          <w:position w:val="2"/>
          <w:sz w:val="24"/>
          <w:vertAlign w:val="subscript"/>
        </w:rPr>
        <w:t>2</w:t>
      </w:r>
      <w:r>
        <w:rPr>
          <w:spacing w:val="-4"/>
          <w:w w:val="90"/>
          <w:position w:val="2"/>
          <w:sz w:val="24"/>
          <w:vertAlign w:val="baseline"/>
        </w:rPr>
        <w:t> </w:t>
      </w:r>
      <w:r>
        <w:rPr>
          <w:rFonts w:ascii="Symbol" w:hAnsi="Symbol"/>
          <w:w w:val="90"/>
          <w:sz w:val="32"/>
          <w:vertAlign w:val="baseline"/>
        </w:rPr>
        <w:t></w:t>
      </w:r>
      <w:r>
        <w:rPr>
          <w:spacing w:val="-4"/>
          <w:w w:val="90"/>
          <w:sz w:val="32"/>
          <w:vertAlign w:val="baseline"/>
        </w:rPr>
        <w:t> </w:t>
      </w:r>
      <w:r>
        <w:rPr>
          <w:rFonts w:ascii="Symbol" w:hAnsi="Symbol"/>
          <w:spacing w:val="-10"/>
          <w:w w:val="90"/>
          <w:position w:val="-15"/>
          <w:sz w:val="24"/>
          <w:vertAlign w:val="baseline"/>
        </w:rPr>
        <w:t></w:t>
      </w:r>
    </w:p>
    <w:p>
      <w:pPr>
        <w:spacing w:line="312" w:lineRule="exact" w:before="0"/>
        <w:ind w:left="152" w:right="0" w:firstLine="0"/>
        <w:jc w:val="left"/>
        <w:rPr>
          <w:rFonts w:ascii="Symbol" w:hAnsi="Symbol"/>
          <w:sz w:val="32"/>
        </w:rPr>
      </w:pPr>
      <w:r>
        <w:rPr/>
        <mc:AlternateContent>
          <mc:Choice Requires="wps">
            <w:drawing>
              <wp:anchor distT="0" distB="0" distL="0" distR="0" allowOverlap="1" layoutInCell="1" locked="0" behindDoc="0" simplePos="0" relativeHeight="15765504">
                <wp:simplePos x="0" y="0"/>
                <wp:positionH relativeFrom="page">
                  <wp:posOffset>2410077</wp:posOffset>
                </wp:positionH>
                <wp:positionV relativeFrom="paragraph">
                  <wp:posOffset>-17585</wp:posOffset>
                </wp:positionV>
                <wp:extent cx="659765" cy="1270"/>
                <wp:effectExtent l="0" t="0" r="0" b="0"/>
                <wp:wrapNone/>
                <wp:docPr id="118" name="Graphic 118"/>
                <wp:cNvGraphicFramePr>
                  <a:graphicFrameLocks/>
                </wp:cNvGraphicFramePr>
                <a:graphic>
                  <a:graphicData uri="http://schemas.microsoft.com/office/word/2010/wordprocessingShape">
                    <wps:wsp>
                      <wps:cNvPr id="118" name="Graphic 118"/>
                      <wps:cNvSpPr/>
                      <wps:spPr>
                        <a:xfrm>
                          <a:off x="0" y="0"/>
                          <a:ext cx="659765" cy="1270"/>
                        </a:xfrm>
                        <a:custGeom>
                          <a:avLst/>
                          <a:gdLst/>
                          <a:ahLst/>
                          <a:cxnLst/>
                          <a:rect l="l" t="t" r="r" b="b"/>
                          <a:pathLst>
                            <a:path w="659765" h="0">
                              <a:moveTo>
                                <a:pt x="0" y="0"/>
                              </a:moveTo>
                              <a:lnTo>
                                <a:pt x="659425" y="0"/>
                              </a:lnTo>
                            </a:path>
                          </a:pathLst>
                        </a:custGeom>
                        <a:ln w="741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5504" from="189.769913pt,-1.384705pt" to="241.693149pt,-1.384705pt" stroked="true" strokeweight=".584102pt" strokecolor="#000000">
                <v:stroke dashstyle="solid"/>
                <w10:wrap type="none"/>
              </v:line>
            </w:pict>
          </mc:Fallback>
        </mc:AlternateContent>
      </w:r>
      <w:r>
        <w:rPr>
          <w:i/>
          <w:spacing w:val="-12"/>
          <w:position w:val="2"/>
          <w:sz w:val="24"/>
        </w:rPr>
        <w:t>vol</w:t>
      </w:r>
      <w:r>
        <w:rPr>
          <w:i/>
          <w:spacing w:val="-22"/>
          <w:position w:val="2"/>
          <w:sz w:val="24"/>
        </w:rPr>
        <w:t> </w:t>
      </w:r>
      <w:r>
        <w:rPr>
          <w:rFonts w:ascii="Symbol" w:hAnsi="Symbol"/>
          <w:spacing w:val="-12"/>
          <w:sz w:val="32"/>
        </w:rPr>
        <w:t></w:t>
      </w:r>
      <w:r>
        <w:rPr>
          <w:i/>
          <w:spacing w:val="-12"/>
          <w:position w:val="2"/>
          <w:sz w:val="24"/>
        </w:rPr>
        <w:t>V</w:t>
      </w:r>
      <w:r>
        <w:rPr>
          <w:spacing w:val="-12"/>
          <w:position w:val="2"/>
          <w:sz w:val="24"/>
          <w:vertAlign w:val="subscript"/>
        </w:rPr>
        <w:t>1</w:t>
      </w:r>
      <w:r>
        <w:rPr>
          <w:spacing w:val="-23"/>
          <w:position w:val="2"/>
          <w:sz w:val="24"/>
          <w:vertAlign w:val="baseline"/>
        </w:rPr>
        <w:t> </w:t>
      </w:r>
      <w:r>
        <w:rPr>
          <w:rFonts w:ascii="Symbol" w:hAnsi="Symbol"/>
          <w:spacing w:val="-12"/>
          <w:sz w:val="32"/>
          <w:vertAlign w:val="baseline"/>
        </w:rPr>
        <w:t></w:t>
      </w:r>
    </w:p>
    <w:p>
      <w:pPr>
        <w:spacing w:line="383" w:lineRule="exact" w:before="127"/>
        <w:ind w:left="22" w:right="0" w:firstLine="0"/>
        <w:jc w:val="left"/>
        <w:rPr>
          <w:rFonts w:ascii="Symbol" w:hAnsi="Symbol"/>
          <w:sz w:val="32"/>
        </w:rPr>
      </w:pPr>
      <w:r>
        <w:rPr/>
        <w:br w:type="column"/>
      </w:r>
      <w:r>
        <w:rPr>
          <w:i/>
          <w:spacing w:val="-8"/>
          <w:position w:val="2"/>
          <w:sz w:val="24"/>
        </w:rPr>
        <w:t>cut</w:t>
      </w:r>
      <w:r>
        <w:rPr>
          <w:i/>
          <w:spacing w:val="-17"/>
          <w:position w:val="2"/>
          <w:sz w:val="24"/>
        </w:rPr>
        <w:t> </w:t>
      </w:r>
      <w:r>
        <w:rPr>
          <w:rFonts w:ascii="Symbol" w:hAnsi="Symbol"/>
          <w:spacing w:val="-8"/>
          <w:sz w:val="32"/>
        </w:rPr>
        <w:t></w:t>
      </w:r>
      <w:r>
        <w:rPr>
          <w:i/>
          <w:spacing w:val="-8"/>
          <w:position w:val="2"/>
          <w:sz w:val="24"/>
        </w:rPr>
        <w:t>V</w:t>
      </w:r>
      <w:r>
        <w:rPr>
          <w:spacing w:val="-8"/>
          <w:position w:val="2"/>
          <w:sz w:val="24"/>
          <w:vertAlign w:val="subscript"/>
        </w:rPr>
        <w:t>1</w:t>
      </w:r>
      <w:r>
        <w:rPr>
          <w:spacing w:val="-8"/>
          <w:position w:val="2"/>
          <w:sz w:val="24"/>
          <w:vertAlign w:val="baseline"/>
        </w:rPr>
        <w:t>,</w:t>
      </w:r>
      <w:r>
        <w:rPr>
          <w:i/>
          <w:spacing w:val="-8"/>
          <w:position w:val="2"/>
          <w:sz w:val="24"/>
          <w:vertAlign w:val="baseline"/>
        </w:rPr>
        <w:t>V</w:t>
      </w:r>
      <w:r>
        <w:rPr>
          <w:spacing w:val="-8"/>
          <w:position w:val="2"/>
          <w:sz w:val="24"/>
          <w:vertAlign w:val="subscript"/>
        </w:rPr>
        <w:t>2</w:t>
      </w:r>
      <w:r>
        <w:rPr>
          <w:spacing w:val="-9"/>
          <w:position w:val="2"/>
          <w:sz w:val="24"/>
          <w:vertAlign w:val="baseline"/>
        </w:rPr>
        <w:t> </w:t>
      </w:r>
      <w:r>
        <w:rPr>
          <w:rFonts w:ascii="Symbol" w:hAnsi="Symbol"/>
          <w:spacing w:val="-10"/>
          <w:sz w:val="32"/>
          <w:vertAlign w:val="baseline"/>
        </w:rPr>
        <w:t></w:t>
      </w:r>
    </w:p>
    <w:p>
      <w:pPr>
        <w:pStyle w:val="BodyText"/>
        <w:spacing w:before="6"/>
        <w:rPr>
          <w:rFonts w:ascii="Symbol" w:hAnsi="Symbol"/>
          <w:sz w:val="3"/>
        </w:rPr>
      </w:pPr>
    </w:p>
    <w:p>
      <w:pPr>
        <w:pStyle w:val="BodyText"/>
        <w:spacing w:line="20" w:lineRule="exact"/>
        <w:ind w:left="12"/>
        <w:rPr>
          <w:rFonts w:ascii="Symbol" w:hAnsi="Symbol"/>
          <w:sz w:val="2"/>
        </w:rPr>
      </w:pPr>
      <w:r>
        <w:rPr>
          <w:rFonts w:ascii="Symbol" w:hAnsi="Symbol"/>
          <w:sz w:val="2"/>
        </w:rPr>
        <mc:AlternateContent>
          <mc:Choice Requires="wps">
            <w:drawing>
              <wp:inline distT="0" distB="0" distL="0" distR="0">
                <wp:extent cx="659765" cy="7620"/>
                <wp:effectExtent l="9525" t="0" r="0" b="1905"/>
                <wp:docPr id="119" name="Group 119"/>
                <wp:cNvGraphicFramePr>
                  <a:graphicFrameLocks/>
                </wp:cNvGraphicFramePr>
                <a:graphic>
                  <a:graphicData uri="http://schemas.microsoft.com/office/word/2010/wordprocessingGroup">
                    <wpg:wgp>
                      <wpg:cNvPr id="119" name="Group 119"/>
                      <wpg:cNvGrpSpPr/>
                      <wpg:grpSpPr>
                        <a:xfrm>
                          <a:off x="0" y="0"/>
                          <a:ext cx="659765" cy="7620"/>
                          <a:chExt cx="659765" cy="7620"/>
                        </a:xfrm>
                      </wpg:grpSpPr>
                      <wps:wsp>
                        <wps:cNvPr id="120" name="Graphic 120"/>
                        <wps:cNvSpPr/>
                        <wps:spPr>
                          <a:xfrm>
                            <a:off x="0" y="3709"/>
                            <a:ext cx="659765" cy="1270"/>
                          </a:xfrm>
                          <a:custGeom>
                            <a:avLst/>
                            <a:gdLst/>
                            <a:ahLst/>
                            <a:cxnLst/>
                            <a:rect l="l" t="t" r="r" b="b"/>
                            <a:pathLst>
                              <a:path w="659765" h="0">
                                <a:moveTo>
                                  <a:pt x="0" y="0"/>
                                </a:moveTo>
                                <a:lnTo>
                                  <a:pt x="659172" y="0"/>
                                </a:lnTo>
                              </a:path>
                            </a:pathLst>
                          </a:custGeom>
                          <a:ln w="7418">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1.95pt;height:.6pt;mso-position-horizontal-relative:char;mso-position-vertical-relative:line" id="docshapegroup63" coordorigin="0,0" coordsize="1039,12">
                <v:line style="position:absolute" from="0,6" to="1038,6" stroked="true" strokeweight=".584102pt" strokecolor="#000000">
                  <v:stroke dashstyle="solid"/>
                </v:line>
              </v:group>
            </w:pict>
          </mc:Fallback>
        </mc:AlternateContent>
      </w:r>
      <w:r>
        <w:rPr>
          <w:rFonts w:ascii="Symbol" w:hAnsi="Symbol"/>
          <w:sz w:val="2"/>
        </w:rPr>
      </w:r>
    </w:p>
    <w:p>
      <w:pPr>
        <w:spacing w:line="320" w:lineRule="exact" w:before="0"/>
        <w:ind w:left="162" w:right="0" w:firstLine="0"/>
        <w:jc w:val="left"/>
        <w:rPr>
          <w:rFonts w:ascii="Symbol" w:hAnsi="Symbol"/>
          <w:sz w:val="32"/>
        </w:rPr>
      </w:pPr>
      <w:r>
        <w:rPr>
          <w:i/>
          <w:spacing w:val="-10"/>
          <w:position w:val="2"/>
          <w:sz w:val="24"/>
        </w:rPr>
        <w:t>vol</w:t>
      </w:r>
      <w:r>
        <w:rPr>
          <w:i/>
          <w:spacing w:val="-19"/>
          <w:position w:val="2"/>
          <w:sz w:val="24"/>
        </w:rPr>
        <w:t> </w:t>
      </w:r>
      <w:r>
        <w:rPr>
          <w:rFonts w:ascii="Symbol" w:hAnsi="Symbol"/>
          <w:spacing w:val="-10"/>
          <w:sz w:val="32"/>
        </w:rPr>
        <w:t></w:t>
      </w:r>
      <w:r>
        <w:rPr>
          <w:i/>
          <w:spacing w:val="-10"/>
          <w:position w:val="2"/>
          <w:sz w:val="24"/>
        </w:rPr>
        <w:t>V</w:t>
      </w:r>
      <w:r>
        <w:rPr>
          <w:spacing w:val="-10"/>
          <w:position w:val="2"/>
          <w:sz w:val="24"/>
          <w:vertAlign w:val="subscript"/>
        </w:rPr>
        <w:t>2</w:t>
      </w:r>
      <w:r>
        <w:rPr>
          <w:spacing w:val="-10"/>
          <w:position w:val="2"/>
          <w:sz w:val="24"/>
          <w:vertAlign w:val="baseline"/>
        </w:rPr>
        <w:t> </w:t>
      </w:r>
      <w:r>
        <w:rPr>
          <w:rFonts w:ascii="Symbol" w:hAnsi="Symbol"/>
          <w:spacing w:val="-10"/>
          <w:sz w:val="32"/>
          <w:vertAlign w:val="baseline"/>
        </w:rPr>
        <w:t></w:t>
      </w:r>
    </w:p>
    <w:p>
      <w:pPr>
        <w:spacing w:line="240" w:lineRule="auto" w:before="100"/>
        <w:rPr>
          <w:rFonts w:ascii="Symbol" w:hAnsi="Symbol"/>
          <w:sz w:val="24"/>
        </w:rPr>
      </w:pPr>
      <w:r>
        <w:rPr/>
        <w:br w:type="column"/>
      </w:r>
      <w:r>
        <w:rPr>
          <w:rFonts w:ascii="Symbol" w:hAnsi="Symbol"/>
          <w:sz w:val="24"/>
        </w:rPr>
      </w:r>
    </w:p>
    <w:p>
      <w:pPr>
        <w:pStyle w:val="BodyText"/>
        <w:spacing w:before="1"/>
        <w:ind w:left="257"/>
      </w:pPr>
      <w:r>
        <w:rPr>
          <w:spacing w:val="-2"/>
        </w:rPr>
        <w:t>(2.24)</w:t>
      </w:r>
    </w:p>
    <w:p>
      <w:pPr>
        <w:spacing w:after="0"/>
        <w:sectPr>
          <w:type w:val="continuous"/>
          <w:pgSz w:w="11910" w:h="16840"/>
          <w:pgMar w:header="0" w:footer="1055" w:top="1360" w:bottom="280" w:left="1220" w:right="1220"/>
          <w:cols w:num="4" w:equalWidth="0">
            <w:col w:w="2568" w:space="19"/>
            <w:col w:w="1218" w:space="39"/>
            <w:col w:w="1184" w:space="3336"/>
            <w:col w:w="1106"/>
          </w:cols>
        </w:sectPr>
      </w:pPr>
    </w:p>
    <w:p>
      <w:pPr>
        <w:spacing w:before="79"/>
        <w:ind w:left="220" w:right="0" w:firstLine="0"/>
        <w:jc w:val="both"/>
        <w:rPr>
          <w:sz w:val="24"/>
        </w:rPr>
      </w:pPr>
      <w:r>
        <w:rPr/>
        <mc:AlternateContent>
          <mc:Choice Requires="wps">
            <w:drawing>
              <wp:anchor distT="0" distB="0" distL="0" distR="0" allowOverlap="1" layoutInCell="1" locked="0" behindDoc="1" simplePos="0" relativeHeight="485201408">
                <wp:simplePos x="0" y="0"/>
                <wp:positionH relativeFrom="page">
                  <wp:posOffset>2127020</wp:posOffset>
                </wp:positionH>
                <wp:positionV relativeFrom="paragraph">
                  <wp:posOffset>272908</wp:posOffset>
                </wp:positionV>
                <wp:extent cx="160020" cy="71755"/>
                <wp:effectExtent l="0" t="0" r="0" b="0"/>
                <wp:wrapNone/>
                <wp:docPr id="121" name="Textbox 121"/>
                <wp:cNvGraphicFramePr>
                  <a:graphicFrameLocks/>
                </wp:cNvGraphicFramePr>
                <a:graphic>
                  <a:graphicData uri="http://schemas.microsoft.com/office/word/2010/wordprocessingShape">
                    <wps:wsp>
                      <wps:cNvPr id="121" name="Textbox 121"/>
                      <wps:cNvSpPr txBox="1"/>
                      <wps:spPr>
                        <a:xfrm>
                          <a:off x="0" y="0"/>
                          <a:ext cx="160020" cy="71755"/>
                        </a:xfrm>
                        <a:prstGeom prst="rect">
                          <a:avLst/>
                        </a:prstGeom>
                      </wps:spPr>
                      <wps:txbx>
                        <w:txbxContent>
                          <w:p>
                            <w:pPr>
                              <w:spacing w:line="112" w:lineRule="exact" w:before="0"/>
                              <w:ind w:left="0" w:right="0" w:firstLine="0"/>
                              <w:jc w:val="left"/>
                              <w:rPr>
                                <w:sz w:val="10"/>
                              </w:rPr>
                            </w:pPr>
                            <w:r>
                              <w:rPr>
                                <w:w w:val="105"/>
                                <w:sz w:val="10"/>
                              </w:rPr>
                              <w:t>1</w:t>
                            </w:r>
                            <w:r>
                              <w:rPr>
                                <w:spacing w:val="46"/>
                                <w:w w:val="105"/>
                                <w:sz w:val="10"/>
                              </w:rPr>
                              <w:t>  </w:t>
                            </w:r>
                            <w:r>
                              <w:rPr>
                                <w:spacing w:val="-12"/>
                                <w:w w:val="105"/>
                                <w:sz w:val="10"/>
                              </w:rPr>
                              <w:t>1</w:t>
                            </w:r>
                          </w:p>
                        </w:txbxContent>
                      </wps:txbx>
                      <wps:bodyPr wrap="square" lIns="0" tIns="0" rIns="0" bIns="0" rtlCol="0">
                        <a:noAutofit/>
                      </wps:bodyPr>
                    </wps:wsp>
                  </a:graphicData>
                </a:graphic>
              </wp:anchor>
            </w:drawing>
          </mc:Choice>
          <mc:Fallback>
            <w:pict>
              <v:shape style="position:absolute;margin-left:167.481949pt;margin-top:21.488897pt;width:12.6pt;height:5.65pt;mso-position-horizontal-relative:page;mso-position-vertical-relative:paragraph;z-index:-18115072" type="#_x0000_t202" id="docshape64" filled="false" stroked="false">
                <v:textbox inset="0,0,0,0">
                  <w:txbxContent>
                    <w:p>
                      <w:pPr>
                        <w:spacing w:line="112" w:lineRule="exact" w:before="0"/>
                        <w:ind w:left="0" w:right="0" w:firstLine="0"/>
                        <w:jc w:val="left"/>
                        <w:rPr>
                          <w:sz w:val="10"/>
                        </w:rPr>
                      </w:pPr>
                      <w:r>
                        <w:rPr>
                          <w:w w:val="105"/>
                          <w:sz w:val="10"/>
                        </w:rPr>
                        <w:t>1</w:t>
                      </w:r>
                      <w:r>
                        <w:rPr>
                          <w:spacing w:val="46"/>
                          <w:w w:val="105"/>
                          <w:sz w:val="10"/>
                        </w:rPr>
                        <w:t>  </w:t>
                      </w:r>
                      <w:r>
                        <w:rPr>
                          <w:spacing w:val="-12"/>
                          <w:w w:val="105"/>
                          <w:sz w:val="10"/>
                        </w:rPr>
                        <w:t>1</w:t>
                      </w:r>
                    </w:p>
                  </w:txbxContent>
                </v:textbox>
                <w10:wrap type="none"/>
              </v:shape>
            </w:pict>
          </mc:Fallback>
        </mc:AlternateContent>
      </w:r>
      <w:r>
        <w:rPr>
          <w:sz w:val="24"/>
        </w:rPr>
        <w:t>where</w:t>
      </w:r>
      <w:r>
        <w:rPr>
          <w:spacing w:val="-26"/>
          <w:sz w:val="24"/>
        </w:rPr>
        <w:t> </w:t>
      </w:r>
      <w:r>
        <w:rPr>
          <w:i/>
          <w:sz w:val="24"/>
        </w:rPr>
        <w:t>vol</w:t>
      </w:r>
      <w:r>
        <w:rPr>
          <w:i/>
          <w:spacing w:val="-25"/>
          <w:sz w:val="24"/>
        </w:rPr>
        <w:t> </w:t>
      </w:r>
      <w:r>
        <w:rPr>
          <w:rFonts w:ascii="Symbol" w:hAnsi="Symbol"/>
          <w:position w:val="-1"/>
          <w:sz w:val="31"/>
        </w:rPr>
        <w:t></w:t>
      </w:r>
      <w:r>
        <w:rPr>
          <w:i/>
          <w:sz w:val="24"/>
        </w:rPr>
        <w:t>V</w:t>
      </w:r>
      <w:r>
        <w:rPr>
          <w:position w:val="-5"/>
          <w:sz w:val="14"/>
        </w:rPr>
        <w:t>1</w:t>
      </w:r>
      <w:r>
        <w:rPr>
          <w:spacing w:val="-9"/>
          <w:position w:val="-5"/>
          <w:sz w:val="14"/>
        </w:rPr>
        <w:t> </w:t>
      </w:r>
      <w:r>
        <w:rPr>
          <w:rFonts w:ascii="Symbol" w:hAnsi="Symbol"/>
          <w:position w:val="-1"/>
          <w:sz w:val="31"/>
        </w:rPr>
        <w:t></w:t>
      </w:r>
      <w:r>
        <w:rPr>
          <w:spacing w:val="-20"/>
          <w:position w:val="-1"/>
          <w:sz w:val="31"/>
        </w:rPr>
        <w:t> </w:t>
      </w:r>
      <w:r>
        <w:rPr>
          <w:rFonts w:ascii="Symbol" w:hAnsi="Symbol"/>
          <w:sz w:val="24"/>
        </w:rPr>
        <w:t></w:t>
      </w:r>
      <w:r>
        <w:rPr>
          <w:spacing w:val="-15"/>
          <w:sz w:val="24"/>
        </w:rPr>
        <w:t> </w:t>
      </w:r>
      <w:r>
        <w:rPr>
          <w:rFonts w:ascii="Symbol" w:hAnsi="Symbol"/>
          <w:position w:val="-5"/>
          <w:sz w:val="36"/>
        </w:rPr>
        <w:t></w:t>
      </w:r>
      <w:r>
        <w:rPr>
          <w:i/>
          <w:position w:val="-9"/>
          <w:sz w:val="14"/>
        </w:rPr>
        <w:t>v</w:t>
      </w:r>
      <w:r>
        <w:rPr>
          <w:i/>
          <w:spacing w:val="-9"/>
          <w:position w:val="-9"/>
          <w:sz w:val="14"/>
        </w:rPr>
        <w:t> </w:t>
      </w:r>
      <w:r>
        <w:rPr>
          <w:rFonts w:ascii="Symbol" w:hAnsi="Symbol"/>
          <w:position w:val="-9"/>
          <w:sz w:val="14"/>
        </w:rPr>
        <w:t></w:t>
      </w:r>
      <w:r>
        <w:rPr>
          <w:i/>
          <w:position w:val="-9"/>
          <w:sz w:val="14"/>
        </w:rPr>
        <w:t>V </w:t>
      </w:r>
      <w:r>
        <w:rPr>
          <w:position w:val="-9"/>
          <w:sz w:val="14"/>
        </w:rPr>
        <w:t>,</w:t>
      </w:r>
      <w:r>
        <w:rPr>
          <w:i/>
          <w:position w:val="-9"/>
          <w:sz w:val="14"/>
        </w:rPr>
        <w:t>v</w:t>
      </w:r>
      <w:r>
        <w:rPr>
          <w:rFonts w:ascii="Symbol" w:hAnsi="Symbol"/>
          <w:position w:val="-9"/>
          <w:sz w:val="14"/>
        </w:rPr>
        <w:t></w:t>
      </w:r>
      <w:r>
        <w:rPr>
          <w:i/>
          <w:position w:val="-9"/>
          <w:sz w:val="14"/>
        </w:rPr>
        <w:t>V</w:t>
      </w:r>
      <w:r>
        <w:rPr>
          <w:i/>
          <w:spacing w:val="15"/>
          <w:position w:val="-9"/>
          <w:sz w:val="14"/>
        </w:rPr>
        <w:t> </w:t>
      </w:r>
      <w:r>
        <w:rPr>
          <w:i/>
          <w:sz w:val="24"/>
        </w:rPr>
        <w:t>w</w:t>
      </w:r>
      <w:r>
        <w:rPr>
          <w:rFonts w:ascii="Symbol" w:hAnsi="Symbol"/>
          <w:position w:val="-1"/>
          <w:sz w:val="31"/>
        </w:rPr>
        <w:t></w:t>
      </w:r>
      <w:r>
        <w:rPr>
          <w:i/>
          <w:sz w:val="24"/>
        </w:rPr>
        <w:t>v</w:t>
      </w:r>
      <w:r>
        <w:rPr>
          <w:position w:val="-5"/>
          <w:sz w:val="14"/>
        </w:rPr>
        <w:t>1</w:t>
      </w:r>
      <w:r>
        <w:rPr>
          <w:spacing w:val="-18"/>
          <w:position w:val="-5"/>
          <w:sz w:val="14"/>
        </w:rPr>
        <w:t> </w:t>
      </w:r>
      <w:r>
        <w:rPr>
          <w:spacing w:val="14"/>
          <w:sz w:val="24"/>
        </w:rPr>
        <w:t>,v</w:t>
      </w:r>
      <w:r>
        <w:rPr>
          <w:rFonts w:ascii="Symbol" w:hAnsi="Symbol"/>
          <w:spacing w:val="14"/>
          <w:position w:val="-1"/>
          <w:sz w:val="31"/>
        </w:rPr>
        <w:t></w:t>
      </w:r>
      <w:r>
        <w:rPr>
          <w:spacing w:val="-41"/>
          <w:position w:val="-1"/>
          <w:sz w:val="31"/>
        </w:rPr>
        <w:t> </w:t>
      </w:r>
      <w:r>
        <w:rPr>
          <w:sz w:val="24"/>
        </w:rPr>
        <w:t>Hence</w:t>
      </w:r>
      <w:r>
        <w:rPr>
          <w:spacing w:val="31"/>
          <w:sz w:val="24"/>
        </w:rPr>
        <w:t> </w:t>
      </w:r>
      <w:r>
        <w:rPr>
          <w:sz w:val="24"/>
        </w:rPr>
        <w:t>the</w:t>
      </w:r>
      <w:r>
        <w:rPr>
          <w:spacing w:val="31"/>
          <w:sz w:val="24"/>
        </w:rPr>
        <w:t> </w:t>
      </w:r>
      <w:r>
        <w:rPr>
          <w:sz w:val="24"/>
        </w:rPr>
        <w:t>minimal</w:t>
      </w:r>
      <w:r>
        <w:rPr>
          <w:spacing w:val="32"/>
          <w:sz w:val="24"/>
        </w:rPr>
        <w:t> </w:t>
      </w:r>
      <w:r>
        <w:rPr>
          <w:sz w:val="24"/>
        </w:rPr>
        <w:t>cut</w:t>
      </w:r>
      <w:r>
        <w:rPr>
          <w:spacing w:val="32"/>
          <w:sz w:val="24"/>
        </w:rPr>
        <w:t> </w:t>
      </w:r>
      <w:r>
        <w:rPr>
          <w:sz w:val="24"/>
        </w:rPr>
        <w:t>bias</w:t>
      </w:r>
      <w:r>
        <w:rPr>
          <w:spacing w:val="31"/>
          <w:sz w:val="24"/>
        </w:rPr>
        <w:t> </w:t>
      </w:r>
      <w:r>
        <w:rPr>
          <w:sz w:val="24"/>
        </w:rPr>
        <w:t>is</w:t>
      </w:r>
      <w:r>
        <w:rPr>
          <w:spacing w:val="34"/>
          <w:sz w:val="24"/>
        </w:rPr>
        <w:t> </w:t>
      </w:r>
      <w:r>
        <w:rPr>
          <w:sz w:val="24"/>
        </w:rPr>
        <w:t>circumvented</w:t>
      </w:r>
      <w:r>
        <w:rPr>
          <w:spacing w:val="31"/>
          <w:sz w:val="24"/>
        </w:rPr>
        <w:t> </w:t>
      </w:r>
      <w:r>
        <w:rPr>
          <w:sz w:val="24"/>
        </w:rPr>
        <w:t>because</w:t>
      </w:r>
      <w:r>
        <w:rPr>
          <w:spacing w:val="31"/>
          <w:sz w:val="24"/>
        </w:rPr>
        <w:t> </w:t>
      </w:r>
      <w:r>
        <w:rPr>
          <w:spacing w:val="-5"/>
          <w:sz w:val="24"/>
        </w:rPr>
        <w:t>the</w:t>
      </w:r>
    </w:p>
    <w:p>
      <w:pPr>
        <w:pStyle w:val="BodyText"/>
        <w:spacing w:before="33"/>
      </w:pPr>
    </w:p>
    <w:p>
      <w:pPr>
        <w:pStyle w:val="BodyText"/>
        <w:spacing w:line="470" w:lineRule="auto"/>
        <w:ind w:left="220" w:right="216"/>
        <w:jc w:val="both"/>
      </w:pPr>
      <w:r>
        <w:rPr/>
        <w:t>small group will not have small Ncut cost in equation (2.24). The Ncut optimization problem is well studied in spectral graph theory and can be modelled as ageneralized eigenvalue problem.According to Rayleigh–Ritz theorem (Lütkepohl, 1996), the second smallest eigenvector of the graph Laplacian matrix,</w:t>
      </w:r>
      <w:r>
        <w:rPr>
          <w:spacing w:val="40"/>
        </w:rPr>
        <w:t> </w:t>
      </w:r>
      <w:r>
        <w:rPr>
          <w:i/>
          <w:sz w:val="25"/>
        </w:rPr>
        <w:t>L</w:t>
      </w:r>
      <w:r>
        <w:rPr>
          <w:i/>
          <w:spacing w:val="-8"/>
          <w:sz w:val="25"/>
        </w:rPr>
        <w:t> </w:t>
      </w:r>
      <w:r>
        <w:rPr>
          <w:rFonts w:ascii="Symbol" w:hAnsi="Symbol"/>
          <w:sz w:val="25"/>
        </w:rPr>
        <w:t></w:t>
      </w:r>
      <w:r>
        <w:rPr>
          <w:spacing w:val="-3"/>
          <w:sz w:val="25"/>
        </w:rPr>
        <w:t> </w:t>
      </w:r>
      <w:r>
        <w:rPr>
          <w:i/>
          <w:sz w:val="25"/>
        </w:rPr>
        <w:t>D</w:t>
      </w:r>
      <w:r>
        <w:rPr>
          <w:i/>
          <w:spacing w:val="-16"/>
          <w:sz w:val="25"/>
        </w:rPr>
        <w:t> </w:t>
      </w:r>
      <w:r>
        <w:rPr>
          <w:rFonts w:ascii="Symbol" w:hAnsi="Symbol"/>
          <w:sz w:val="25"/>
        </w:rPr>
        <w:t></w:t>
      </w:r>
      <w:r>
        <w:rPr>
          <w:i/>
          <w:sz w:val="25"/>
        </w:rPr>
        <w:t>W</w:t>
      </w:r>
      <w:r>
        <w:rPr>
          <w:i/>
          <w:spacing w:val="-5"/>
          <w:sz w:val="25"/>
        </w:rPr>
        <w:t> </w:t>
      </w:r>
      <w:r>
        <w:rPr/>
        <w:t>is the real valued solution to the Ncut problem as shown by the following equation(Song &amp; Li, 2014) :</w:t>
      </w:r>
    </w:p>
    <w:p>
      <w:pPr>
        <w:spacing w:after="0" w:line="470" w:lineRule="auto"/>
        <w:jc w:val="both"/>
        <w:sectPr>
          <w:pgSz w:w="11910" w:h="16840"/>
          <w:pgMar w:header="0" w:footer="1055" w:top="1300" w:bottom="1240" w:left="1220" w:right="1220"/>
        </w:sectPr>
      </w:pPr>
    </w:p>
    <w:p>
      <w:pPr>
        <w:pStyle w:val="BodyText"/>
        <w:spacing w:before="49"/>
        <w:rPr>
          <w:sz w:val="13"/>
        </w:rPr>
      </w:pPr>
    </w:p>
    <w:p>
      <w:pPr>
        <w:spacing w:line="140" w:lineRule="exact" w:before="0"/>
        <w:ind w:left="840" w:right="0" w:firstLine="0"/>
        <w:jc w:val="left"/>
        <w:rPr>
          <w:rFonts w:ascii="Symbol" w:hAnsi="Symbol"/>
          <w:sz w:val="13"/>
        </w:rPr>
      </w:pPr>
      <w:r>
        <w:rPr/>
        <mc:AlternateContent>
          <mc:Choice Requires="wps">
            <w:drawing>
              <wp:anchor distT="0" distB="0" distL="0" distR="0" allowOverlap="1" layoutInCell="1" locked="0" behindDoc="1" simplePos="0" relativeHeight="485201920">
                <wp:simplePos x="0" y="0"/>
                <wp:positionH relativeFrom="page">
                  <wp:posOffset>1201540</wp:posOffset>
                </wp:positionH>
                <wp:positionV relativeFrom="paragraph">
                  <wp:posOffset>-36900</wp:posOffset>
                </wp:positionV>
                <wp:extent cx="808355" cy="241935"/>
                <wp:effectExtent l="0" t="0" r="0" b="0"/>
                <wp:wrapNone/>
                <wp:docPr id="122" name="Textbox 122"/>
                <wp:cNvGraphicFramePr>
                  <a:graphicFrameLocks/>
                </wp:cNvGraphicFramePr>
                <a:graphic>
                  <a:graphicData uri="http://schemas.microsoft.com/office/word/2010/wordprocessingShape">
                    <wps:wsp>
                      <wps:cNvPr id="122" name="Textbox 122"/>
                      <wps:cNvSpPr txBox="1"/>
                      <wps:spPr>
                        <a:xfrm>
                          <a:off x="0" y="0"/>
                          <a:ext cx="808355" cy="241935"/>
                        </a:xfrm>
                        <a:prstGeom prst="rect">
                          <a:avLst/>
                        </a:prstGeom>
                      </wps:spPr>
                      <wps:txbx>
                        <w:txbxContent>
                          <w:p>
                            <w:pPr>
                              <w:spacing w:before="1"/>
                              <w:ind w:left="0" w:right="0" w:firstLine="0"/>
                              <w:jc w:val="left"/>
                              <w:rPr>
                                <w:i/>
                                <w:sz w:val="23"/>
                              </w:rPr>
                            </w:pPr>
                            <w:r>
                              <w:rPr>
                                <w:i/>
                                <w:position w:val="2"/>
                                <w:sz w:val="23"/>
                              </w:rPr>
                              <w:t>Y</w:t>
                            </w:r>
                            <w:r>
                              <w:rPr>
                                <w:i/>
                                <w:spacing w:val="29"/>
                                <w:position w:val="2"/>
                                <w:sz w:val="23"/>
                              </w:rPr>
                              <w:t>  </w:t>
                            </w:r>
                            <w:r>
                              <w:rPr>
                                <w:rFonts w:ascii="Symbol" w:hAnsi="Symbol"/>
                                <w:sz w:val="31"/>
                              </w:rPr>
                              <w:t></w:t>
                            </w:r>
                            <w:r>
                              <w:rPr>
                                <w:spacing w:val="-49"/>
                                <w:sz w:val="31"/>
                              </w:rPr>
                              <w:t> </w:t>
                            </w:r>
                            <w:r>
                              <w:rPr>
                                <w:i/>
                                <w:position w:val="2"/>
                                <w:sz w:val="23"/>
                              </w:rPr>
                              <w:t>D</w:t>
                            </w:r>
                            <w:r>
                              <w:rPr>
                                <w:i/>
                                <w:spacing w:val="-8"/>
                                <w:position w:val="2"/>
                                <w:sz w:val="23"/>
                              </w:rPr>
                              <w:t> </w:t>
                            </w:r>
                            <w:r>
                              <w:rPr>
                                <w:rFonts w:ascii="Symbol" w:hAnsi="Symbol"/>
                                <w:position w:val="2"/>
                                <w:sz w:val="23"/>
                              </w:rPr>
                              <w:t></w:t>
                            </w:r>
                            <w:r>
                              <w:rPr>
                                <w:spacing w:val="-33"/>
                                <w:position w:val="2"/>
                                <w:sz w:val="23"/>
                              </w:rPr>
                              <w:t> </w:t>
                            </w:r>
                            <w:r>
                              <w:rPr>
                                <w:i/>
                                <w:position w:val="2"/>
                                <w:sz w:val="23"/>
                              </w:rPr>
                              <w:t>W</w:t>
                            </w:r>
                            <w:r>
                              <w:rPr>
                                <w:i/>
                                <w:spacing w:val="-11"/>
                                <w:position w:val="2"/>
                                <w:sz w:val="23"/>
                              </w:rPr>
                              <w:t> </w:t>
                            </w:r>
                            <w:r>
                              <w:rPr>
                                <w:rFonts w:ascii="Symbol" w:hAnsi="Symbol"/>
                                <w:spacing w:val="-5"/>
                                <w:sz w:val="31"/>
                              </w:rPr>
                              <w:t></w:t>
                            </w:r>
                            <w:r>
                              <w:rPr>
                                <w:i/>
                                <w:spacing w:val="-5"/>
                                <w:position w:val="2"/>
                                <w:sz w:val="23"/>
                              </w:rPr>
                              <w:t>Y</w:t>
                            </w:r>
                          </w:p>
                        </w:txbxContent>
                      </wps:txbx>
                      <wps:bodyPr wrap="square" lIns="0" tIns="0" rIns="0" bIns="0" rtlCol="0">
                        <a:noAutofit/>
                      </wps:bodyPr>
                    </wps:wsp>
                  </a:graphicData>
                </a:graphic>
              </wp:anchor>
            </w:drawing>
          </mc:Choice>
          <mc:Fallback>
            <w:pict>
              <v:shape style="position:absolute;margin-left:94.609497pt;margin-top:-2.905572pt;width:63.65pt;height:19.05pt;mso-position-horizontal-relative:page;mso-position-vertical-relative:paragraph;z-index:-18114560" type="#_x0000_t202" id="docshape65" filled="false" stroked="false">
                <v:textbox inset="0,0,0,0">
                  <w:txbxContent>
                    <w:p>
                      <w:pPr>
                        <w:spacing w:before="1"/>
                        <w:ind w:left="0" w:right="0" w:firstLine="0"/>
                        <w:jc w:val="left"/>
                        <w:rPr>
                          <w:i/>
                          <w:sz w:val="23"/>
                        </w:rPr>
                      </w:pPr>
                      <w:r>
                        <w:rPr>
                          <w:i/>
                          <w:position w:val="2"/>
                          <w:sz w:val="23"/>
                        </w:rPr>
                        <w:t>Y</w:t>
                      </w:r>
                      <w:r>
                        <w:rPr>
                          <w:i/>
                          <w:spacing w:val="29"/>
                          <w:position w:val="2"/>
                          <w:sz w:val="23"/>
                        </w:rPr>
                        <w:t>  </w:t>
                      </w:r>
                      <w:r>
                        <w:rPr>
                          <w:rFonts w:ascii="Symbol" w:hAnsi="Symbol"/>
                          <w:sz w:val="31"/>
                        </w:rPr>
                        <w:t></w:t>
                      </w:r>
                      <w:r>
                        <w:rPr>
                          <w:spacing w:val="-49"/>
                          <w:sz w:val="31"/>
                        </w:rPr>
                        <w:t> </w:t>
                      </w:r>
                      <w:r>
                        <w:rPr>
                          <w:i/>
                          <w:position w:val="2"/>
                          <w:sz w:val="23"/>
                        </w:rPr>
                        <w:t>D</w:t>
                      </w:r>
                      <w:r>
                        <w:rPr>
                          <w:i/>
                          <w:spacing w:val="-8"/>
                          <w:position w:val="2"/>
                          <w:sz w:val="23"/>
                        </w:rPr>
                        <w:t> </w:t>
                      </w:r>
                      <w:r>
                        <w:rPr>
                          <w:rFonts w:ascii="Symbol" w:hAnsi="Symbol"/>
                          <w:position w:val="2"/>
                          <w:sz w:val="23"/>
                        </w:rPr>
                        <w:t></w:t>
                      </w:r>
                      <w:r>
                        <w:rPr>
                          <w:spacing w:val="-33"/>
                          <w:position w:val="2"/>
                          <w:sz w:val="23"/>
                        </w:rPr>
                        <w:t> </w:t>
                      </w:r>
                      <w:r>
                        <w:rPr>
                          <w:i/>
                          <w:position w:val="2"/>
                          <w:sz w:val="23"/>
                        </w:rPr>
                        <w:t>W</w:t>
                      </w:r>
                      <w:r>
                        <w:rPr>
                          <w:i/>
                          <w:spacing w:val="-11"/>
                          <w:position w:val="2"/>
                          <w:sz w:val="23"/>
                        </w:rPr>
                        <w:t> </w:t>
                      </w:r>
                      <w:r>
                        <w:rPr>
                          <w:rFonts w:ascii="Symbol" w:hAnsi="Symbol"/>
                          <w:spacing w:val="-5"/>
                          <w:sz w:val="31"/>
                        </w:rPr>
                        <w:t></w:t>
                      </w:r>
                      <w:r>
                        <w:rPr>
                          <w:i/>
                          <w:spacing w:val="-5"/>
                          <w:position w:val="2"/>
                          <w:sz w:val="23"/>
                        </w:rPr>
                        <w:t>Y</w:t>
                      </w:r>
                    </w:p>
                  </w:txbxContent>
                </v:textbox>
                <w10:wrap type="none"/>
              </v:shape>
            </w:pict>
          </mc:Fallback>
        </mc:AlternateContent>
      </w:r>
      <w:r>
        <w:rPr>
          <w:rFonts w:ascii="Symbol" w:hAnsi="Symbol"/>
          <w:spacing w:val="-10"/>
          <w:w w:val="105"/>
          <w:sz w:val="13"/>
        </w:rPr>
        <w:t></w:t>
      </w:r>
    </w:p>
    <w:p>
      <w:pPr>
        <w:tabs>
          <w:tab w:pos="2386" w:val="left" w:leader="none"/>
        </w:tabs>
        <w:spacing w:line="219" w:lineRule="exact" w:before="0"/>
        <w:ind w:left="257" w:right="0" w:firstLine="0"/>
        <w:jc w:val="left"/>
        <w:rPr>
          <w:sz w:val="23"/>
        </w:rPr>
      </w:pPr>
      <w:r>
        <w:rPr>
          <w:spacing w:val="-5"/>
          <w:position w:val="2"/>
          <w:sz w:val="23"/>
        </w:rPr>
        <w:t>min</w:t>
      </w:r>
      <w:r>
        <w:rPr>
          <w:position w:val="2"/>
          <w:sz w:val="23"/>
        </w:rPr>
        <w:tab/>
        <w:t>subject</w:t>
      </w:r>
      <w:r>
        <w:rPr>
          <w:spacing w:val="-15"/>
          <w:position w:val="2"/>
          <w:sz w:val="23"/>
        </w:rPr>
        <w:t> </w:t>
      </w:r>
      <w:r>
        <w:rPr>
          <w:position w:val="2"/>
          <w:sz w:val="23"/>
        </w:rPr>
        <w:t>to</w:t>
      </w:r>
      <w:r>
        <w:rPr>
          <w:spacing w:val="-14"/>
          <w:position w:val="2"/>
          <w:sz w:val="23"/>
        </w:rPr>
        <w:t> </w:t>
      </w:r>
      <w:r>
        <w:rPr>
          <w:i/>
          <w:position w:val="2"/>
          <w:sz w:val="23"/>
        </w:rPr>
        <w:t>Y</w:t>
      </w:r>
      <w:r>
        <w:rPr>
          <w:i/>
          <w:spacing w:val="-14"/>
          <w:position w:val="2"/>
          <w:sz w:val="23"/>
        </w:rPr>
        <w:t> </w:t>
      </w:r>
      <w:r>
        <w:rPr>
          <w:rFonts w:ascii="Symbol" w:hAnsi="Symbol"/>
          <w:spacing w:val="10"/>
          <w:sz w:val="31"/>
        </w:rPr>
        <w:t></w:t>
      </w:r>
      <w:r>
        <w:rPr>
          <w:i/>
          <w:spacing w:val="10"/>
          <w:position w:val="2"/>
          <w:sz w:val="23"/>
        </w:rPr>
        <w:t>i</w:t>
      </w:r>
      <w:r>
        <w:rPr>
          <w:rFonts w:ascii="Symbol" w:hAnsi="Symbol"/>
          <w:spacing w:val="10"/>
          <w:sz w:val="31"/>
        </w:rPr>
        <w:t></w:t>
      </w:r>
      <w:r>
        <w:rPr>
          <w:spacing w:val="-44"/>
          <w:sz w:val="31"/>
        </w:rPr>
        <w:t> </w:t>
      </w:r>
      <w:r>
        <w:rPr>
          <w:rFonts w:ascii="Symbol" w:hAnsi="Symbol"/>
          <w:position w:val="2"/>
          <w:sz w:val="23"/>
        </w:rPr>
        <w:t></w:t>
      </w:r>
      <w:r>
        <w:rPr>
          <w:rFonts w:ascii="Symbol" w:hAnsi="Symbol"/>
          <w:sz w:val="31"/>
        </w:rPr>
        <w:t></w:t>
      </w:r>
      <w:r>
        <w:rPr>
          <w:position w:val="2"/>
          <w:sz w:val="23"/>
        </w:rPr>
        <w:t>1,</w:t>
      </w:r>
      <w:r>
        <w:rPr>
          <w:spacing w:val="-28"/>
          <w:position w:val="2"/>
          <w:sz w:val="23"/>
        </w:rPr>
        <w:t> </w:t>
      </w:r>
      <w:r>
        <w:rPr>
          <w:rFonts w:ascii="Symbol" w:hAnsi="Symbol"/>
          <w:position w:val="2"/>
          <w:sz w:val="23"/>
        </w:rPr>
        <w:t></w:t>
      </w:r>
      <w:r>
        <w:rPr>
          <w:rFonts w:ascii="Symbol" w:hAnsi="Symbol"/>
          <w:position w:val="2"/>
          <w:sz w:val="25"/>
        </w:rPr>
        <w:t></w:t>
      </w:r>
      <w:r>
        <w:rPr>
          <w:rFonts w:ascii="Symbol" w:hAnsi="Symbol"/>
          <w:sz w:val="31"/>
        </w:rPr>
        <w:t></w:t>
      </w:r>
      <w:r>
        <w:rPr>
          <w:sz w:val="31"/>
        </w:rPr>
        <w:t> </w:t>
      </w:r>
      <w:r>
        <w:rPr>
          <w:position w:val="2"/>
          <w:sz w:val="23"/>
        </w:rPr>
        <w:t>and</w:t>
      </w:r>
      <w:r>
        <w:rPr>
          <w:spacing w:val="-6"/>
          <w:position w:val="2"/>
          <w:sz w:val="23"/>
        </w:rPr>
        <w:t> </w:t>
      </w:r>
      <w:r>
        <w:rPr>
          <w:i/>
          <w:position w:val="2"/>
          <w:sz w:val="23"/>
        </w:rPr>
        <w:t>Y</w:t>
      </w:r>
      <w:r>
        <w:rPr>
          <w:i/>
          <w:spacing w:val="-23"/>
          <w:position w:val="2"/>
          <w:sz w:val="23"/>
        </w:rPr>
        <w:t> </w:t>
      </w:r>
      <w:r>
        <w:rPr>
          <w:rFonts w:ascii="Symbol" w:hAnsi="Symbol"/>
          <w:position w:val="2"/>
          <w:sz w:val="23"/>
          <w:vertAlign w:val="superscript"/>
        </w:rPr>
        <w:t></w:t>
      </w:r>
      <w:r>
        <w:rPr>
          <w:spacing w:val="-33"/>
          <w:position w:val="2"/>
          <w:sz w:val="23"/>
          <w:vertAlign w:val="baseline"/>
        </w:rPr>
        <w:t> </w:t>
      </w:r>
      <w:r>
        <w:rPr>
          <w:i/>
          <w:position w:val="2"/>
          <w:sz w:val="23"/>
          <w:vertAlign w:val="baseline"/>
        </w:rPr>
        <w:t>D</w:t>
      </w:r>
      <w:r>
        <w:rPr>
          <w:position w:val="2"/>
          <w:sz w:val="23"/>
          <w:vertAlign w:val="baseline"/>
        </w:rPr>
        <w:t>1</w:t>
      </w:r>
      <w:r>
        <w:rPr>
          <w:spacing w:val="-17"/>
          <w:position w:val="2"/>
          <w:sz w:val="23"/>
          <w:vertAlign w:val="baseline"/>
        </w:rPr>
        <w:t> </w:t>
      </w:r>
      <w:r>
        <w:rPr>
          <w:rFonts w:ascii="Symbol" w:hAnsi="Symbol"/>
          <w:position w:val="2"/>
          <w:sz w:val="23"/>
          <w:vertAlign w:val="baseline"/>
        </w:rPr>
        <w:t></w:t>
      </w:r>
      <w:r>
        <w:rPr>
          <w:spacing w:val="-7"/>
          <w:position w:val="2"/>
          <w:sz w:val="23"/>
          <w:vertAlign w:val="baseline"/>
        </w:rPr>
        <w:t> </w:t>
      </w:r>
      <w:r>
        <w:rPr>
          <w:spacing w:val="-10"/>
          <w:position w:val="2"/>
          <w:sz w:val="23"/>
          <w:vertAlign w:val="baseline"/>
        </w:rPr>
        <w:t>0</w:t>
      </w:r>
    </w:p>
    <w:p>
      <w:pPr>
        <w:spacing w:line="240" w:lineRule="auto" w:before="116"/>
        <w:rPr>
          <w:sz w:val="24"/>
        </w:rPr>
      </w:pPr>
      <w:r>
        <w:rPr/>
        <w:br w:type="column"/>
      </w:r>
      <w:r>
        <w:rPr>
          <w:sz w:val="24"/>
        </w:rPr>
      </w:r>
    </w:p>
    <w:p>
      <w:pPr>
        <w:pStyle w:val="BodyText"/>
        <w:spacing w:line="164" w:lineRule="exact"/>
        <w:ind w:left="257"/>
      </w:pPr>
      <w:r>
        <w:rPr>
          <w:spacing w:val="-2"/>
        </w:rPr>
        <w:t>(2.25)</w:t>
      </w:r>
    </w:p>
    <w:p>
      <w:pPr>
        <w:spacing w:after="0" w:line="164" w:lineRule="exact"/>
        <w:sectPr>
          <w:type w:val="continuous"/>
          <w:pgSz w:w="11910" w:h="16840"/>
          <w:pgMar w:header="0" w:footer="1055" w:top="1360" w:bottom="280" w:left="1220" w:right="1220"/>
          <w:cols w:num="2" w:equalWidth="0">
            <w:col w:w="6159" w:space="2206"/>
            <w:col w:w="1105"/>
          </w:cols>
        </w:sectPr>
      </w:pPr>
    </w:p>
    <w:p>
      <w:pPr>
        <w:spacing w:before="62"/>
        <w:ind w:left="287" w:right="0" w:firstLine="0"/>
        <w:jc w:val="left"/>
        <w:rPr>
          <w:sz w:val="10"/>
        </w:rPr>
      </w:pPr>
      <w:r>
        <w:rPr>
          <w:i/>
          <w:w w:val="105"/>
          <w:sz w:val="13"/>
        </w:rPr>
        <w:t>Y</w:t>
      </w:r>
      <w:r>
        <w:rPr>
          <w:i/>
          <w:spacing w:val="-10"/>
          <w:w w:val="105"/>
          <w:sz w:val="13"/>
        </w:rPr>
        <w:t> </w:t>
      </w:r>
      <w:r>
        <w:rPr>
          <w:rFonts w:ascii="Symbol" w:hAnsi="Symbol"/>
          <w:spacing w:val="-5"/>
          <w:w w:val="105"/>
          <w:sz w:val="13"/>
        </w:rPr>
        <w:t></w:t>
      </w:r>
      <w:r>
        <w:rPr>
          <w:i/>
          <w:spacing w:val="-5"/>
          <w:w w:val="105"/>
          <w:sz w:val="13"/>
        </w:rPr>
        <w:t>Y</w:t>
      </w:r>
      <w:r>
        <w:rPr>
          <w:spacing w:val="-5"/>
          <w:w w:val="105"/>
          <w:position w:val="-3"/>
          <w:sz w:val="10"/>
        </w:rPr>
        <w:t>1</w:t>
      </w:r>
    </w:p>
    <w:p>
      <w:pPr>
        <w:spacing w:line="20" w:lineRule="exact"/>
        <w:ind w:left="-57" w:right="0" w:firstLine="0"/>
        <w:rPr>
          <w:sz w:val="2"/>
        </w:rPr>
      </w:pPr>
      <w:r>
        <w:rPr/>
        <w:br w:type="column"/>
      </w:r>
      <w:r>
        <w:rPr>
          <w:sz w:val="2"/>
        </w:rPr>
        <mc:AlternateContent>
          <mc:Choice Requires="wps">
            <w:drawing>
              <wp:inline distT="0" distB="0" distL="0" distR="0">
                <wp:extent cx="832485" cy="7620"/>
                <wp:effectExtent l="9525" t="0" r="0" b="1905"/>
                <wp:docPr id="123" name="Group 123"/>
                <wp:cNvGraphicFramePr>
                  <a:graphicFrameLocks/>
                </wp:cNvGraphicFramePr>
                <a:graphic>
                  <a:graphicData uri="http://schemas.microsoft.com/office/word/2010/wordprocessingGroup">
                    <wpg:wgp>
                      <wpg:cNvPr id="123" name="Group 123"/>
                      <wpg:cNvGrpSpPr/>
                      <wpg:grpSpPr>
                        <a:xfrm>
                          <a:off x="0" y="0"/>
                          <a:ext cx="832485" cy="7620"/>
                          <a:chExt cx="832485" cy="7620"/>
                        </a:xfrm>
                      </wpg:grpSpPr>
                      <wps:wsp>
                        <wps:cNvPr id="124" name="Graphic 124"/>
                        <wps:cNvSpPr/>
                        <wps:spPr>
                          <a:xfrm>
                            <a:off x="0" y="3685"/>
                            <a:ext cx="832485" cy="1270"/>
                          </a:xfrm>
                          <a:custGeom>
                            <a:avLst/>
                            <a:gdLst/>
                            <a:ahLst/>
                            <a:cxnLst/>
                            <a:rect l="l" t="t" r="r" b="b"/>
                            <a:pathLst>
                              <a:path w="832485" h="0">
                                <a:moveTo>
                                  <a:pt x="0" y="0"/>
                                </a:moveTo>
                                <a:lnTo>
                                  <a:pt x="832355" y="0"/>
                                </a:lnTo>
                              </a:path>
                            </a:pathLst>
                          </a:custGeom>
                          <a:ln w="737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65.55pt;height:.6pt;mso-position-horizontal-relative:char;mso-position-vertical-relative:line" id="docshapegroup66" coordorigin="0,0" coordsize="1311,12">
                <v:line style="position:absolute" from="0,6" to="1311,6" stroked="true" strokeweight=".580343pt" strokecolor="#000000">
                  <v:stroke dashstyle="solid"/>
                </v:line>
              </v:group>
            </w:pict>
          </mc:Fallback>
        </mc:AlternateContent>
      </w:r>
      <w:r>
        <w:rPr>
          <w:sz w:val="2"/>
        </w:rPr>
      </w:r>
    </w:p>
    <w:p>
      <w:pPr>
        <w:spacing w:before="0"/>
        <w:ind w:left="287" w:right="0" w:firstLine="0"/>
        <w:jc w:val="left"/>
        <w:rPr>
          <w:i/>
          <w:sz w:val="23"/>
        </w:rPr>
      </w:pPr>
      <w:r>
        <w:rPr>
          <w:i/>
          <w:sz w:val="23"/>
        </w:rPr>
        <w:t>Y</w:t>
      </w:r>
      <w:r>
        <w:rPr>
          <w:i/>
          <w:spacing w:val="-23"/>
          <w:sz w:val="23"/>
        </w:rPr>
        <w:t> </w:t>
      </w:r>
      <w:r>
        <w:rPr>
          <w:rFonts w:ascii="Symbol" w:hAnsi="Symbol"/>
          <w:sz w:val="23"/>
          <w:vertAlign w:val="superscript"/>
        </w:rPr>
        <w:t></w:t>
      </w:r>
      <w:r>
        <w:rPr>
          <w:spacing w:val="-30"/>
          <w:sz w:val="23"/>
          <w:vertAlign w:val="baseline"/>
        </w:rPr>
        <w:t> </w:t>
      </w:r>
      <w:r>
        <w:rPr>
          <w:i/>
          <w:spacing w:val="-7"/>
          <w:sz w:val="23"/>
          <w:vertAlign w:val="baseline"/>
        </w:rPr>
        <w:t>DY</w:t>
      </w:r>
    </w:p>
    <w:p>
      <w:pPr>
        <w:spacing w:after="0"/>
        <w:jc w:val="left"/>
        <w:rPr>
          <w:sz w:val="23"/>
        </w:rPr>
        <w:sectPr>
          <w:type w:val="continuous"/>
          <w:pgSz w:w="11910" w:h="16840"/>
          <w:pgMar w:header="0" w:footer="1055" w:top="1360" w:bottom="280" w:left="1220" w:right="1220"/>
          <w:cols w:num="2" w:equalWidth="0">
            <w:col w:w="629" w:space="100"/>
            <w:col w:w="8741"/>
          </w:cols>
        </w:sectPr>
      </w:pPr>
    </w:p>
    <w:p>
      <w:pPr>
        <w:pStyle w:val="BodyText"/>
        <w:spacing w:before="36"/>
        <w:rPr>
          <w:i/>
          <w:sz w:val="20"/>
        </w:rPr>
      </w:pPr>
    </w:p>
    <w:p>
      <w:pPr>
        <w:spacing w:after="0"/>
        <w:rPr>
          <w:sz w:val="20"/>
        </w:rPr>
        <w:sectPr>
          <w:type w:val="continuous"/>
          <w:pgSz w:w="11910" w:h="16840"/>
          <w:pgMar w:header="0" w:footer="1055" w:top="1360" w:bottom="280" w:left="1220" w:right="1220"/>
        </w:sectPr>
      </w:pPr>
    </w:p>
    <w:p>
      <w:pPr>
        <w:pStyle w:val="BodyText"/>
        <w:spacing w:before="219"/>
        <w:ind w:left="220"/>
        <w:rPr>
          <w:i/>
          <w:sz w:val="14"/>
        </w:rPr>
      </w:pPr>
      <w:r>
        <w:rPr/>
        <w:t>where</w:t>
      </w:r>
      <w:r>
        <w:rPr>
          <w:i/>
          <w:sz w:val="25"/>
        </w:rPr>
        <w:t>W</w:t>
      </w:r>
      <w:r>
        <w:rPr>
          <w:i/>
          <w:spacing w:val="3"/>
          <w:sz w:val="25"/>
        </w:rPr>
        <w:t> </w:t>
      </w:r>
      <w:r>
        <w:rPr/>
        <w:t>is</w:t>
      </w:r>
      <w:r>
        <w:rPr>
          <w:spacing w:val="50"/>
        </w:rPr>
        <w:t> </w:t>
      </w:r>
      <w:r>
        <w:rPr/>
        <w:t>the</w:t>
      </w:r>
      <w:r>
        <w:rPr>
          <w:spacing w:val="50"/>
        </w:rPr>
        <w:t> </w:t>
      </w:r>
      <w:r>
        <w:rPr/>
        <w:t>weight</w:t>
      </w:r>
      <w:r>
        <w:rPr>
          <w:spacing w:val="50"/>
        </w:rPr>
        <w:t> </w:t>
      </w:r>
      <w:r>
        <w:rPr/>
        <w:t>matrix</w:t>
      </w:r>
      <w:r>
        <w:rPr>
          <w:spacing w:val="50"/>
        </w:rPr>
        <w:t> </w:t>
      </w:r>
      <w:r>
        <w:rPr>
          <w:spacing w:val="-2"/>
        </w:rPr>
        <w:t>with</w:t>
      </w:r>
      <w:r>
        <w:rPr>
          <w:i/>
          <w:spacing w:val="-2"/>
        </w:rPr>
        <w:t>W</w:t>
      </w:r>
      <w:r>
        <w:rPr>
          <w:i/>
          <w:spacing w:val="-2"/>
          <w:position w:val="-5"/>
          <w:sz w:val="14"/>
        </w:rPr>
        <w:t>ij</w:t>
      </w:r>
    </w:p>
    <w:p>
      <w:pPr>
        <w:spacing w:before="101"/>
        <w:ind w:left="60" w:right="0" w:firstLine="0"/>
        <w:jc w:val="left"/>
        <w:rPr>
          <w:rFonts w:ascii="Symbol" w:hAnsi="Symbol"/>
          <w:sz w:val="38"/>
        </w:rPr>
      </w:pPr>
      <w:r>
        <w:rPr/>
        <w:br w:type="column"/>
      </w:r>
      <w:r>
        <w:rPr>
          <w:rFonts w:ascii="Symbol" w:hAnsi="Symbol"/>
          <w:sz w:val="24"/>
        </w:rPr>
        <w:t></w:t>
      </w:r>
      <w:r>
        <w:rPr>
          <w:spacing w:val="-2"/>
          <w:sz w:val="24"/>
        </w:rPr>
        <w:t> </w:t>
      </w:r>
      <w:r>
        <w:rPr>
          <w:i/>
          <w:sz w:val="24"/>
        </w:rPr>
        <w:t>w</w:t>
      </w:r>
      <w:r>
        <w:rPr>
          <w:rFonts w:ascii="Symbol" w:hAnsi="Symbol"/>
          <w:position w:val="-2"/>
          <w:sz w:val="38"/>
        </w:rPr>
        <w:t></w:t>
      </w:r>
      <w:r>
        <w:rPr>
          <w:i/>
          <w:sz w:val="24"/>
        </w:rPr>
        <w:t>v</w:t>
      </w:r>
      <w:r>
        <w:rPr>
          <w:i/>
          <w:position w:val="-5"/>
          <w:sz w:val="14"/>
        </w:rPr>
        <w:t>i</w:t>
      </w:r>
      <w:r>
        <w:rPr>
          <w:i/>
          <w:spacing w:val="-3"/>
          <w:position w:val="-5"/>
          <w:sz w:val="14"/>
        </w:rPr>
        <w:t> </w:t>
      </w:r>
      <w:r>
        <w:rPr>
          <w:spacing w:val="16"/>
          <w:sz w:val="24"/>
        </w:rPr>
        <w:t>,v</w:t>
      </w:r>
      <w:r>
        <w:rPr>
          <w:spacing w:val="-29"/>
          <w:sz w:val="24"/>
        </w:rPr>
        <w:t> </w:t>
      </w:r>
      <w:r>
        <w:rPr>
          <w:i/>
          <w:position w:val="-5"/>
          <w:sz w:val="14"/>
        </w:rPr>
        <w:t>j</w:t>
      </w:r>
      <w:r>
        <w:rPr>
          <w:i/>
          <w:spacing w:val="16"/>
          <w:position w:val="-5"/>
          <w:sz w:val="14"/>
        </w:rPr>
        <w:t> </w:t>
      </w:r>
      <w:r>
        <w:rPr>
          <w:rFonts w:ascii="Symbol" w:hAnsi="Symbol"/>
          <w:spacing w:val="-28"/>
          <w:w w:val="85"/>
          <w:position w:val="-2"/>
          <w:sz w:val="38"/>
        </w:rPr>
        <w:t></w:t>
      </w:r>
    </w:p>
    <w:p>
      <w:pPr>
        <w:pStyle w:val="BodyText"/>
        <w:spacing w:before="222"/>
        <w:ind w:left="90"/>
      </w:pPr>
      <w:r>
        <w:rPr/>
        <w:br w:type="column"/>
      </w:r>
      <w:r>
        <w:rPr>
          <w:position w:val="1"/>
        </w:rPr>
        <w:t>,</w:t>
      </w:r>
      <w:r>
        <w:rPr>
          <w:spacing w:val="59"/>
          <w:w w:val="150"/>
          <w:position w:val="1"/>
        </w:rPr>
        <w:t> </w:t>
      </w:r>
      <w:r>
        <w:rPr>
          <w:i/>
        </w:rPr>
        <w:t>D</w:t>
      </w:r>
      <w:r>
        <w:rPr>
          <w:i/>
          <w:spacing w:val="55"/>
          <w:w w:val="150"/>
        </w:rPr>
        <w:t> </w:t>
      </w:r>
      <w:r>
        <w:rPr>
          <w:position w:val="1"/>
        </w:rPr>
        <w:t>is</w:t>
      </w:r>
      <w:r>
        <w:rPr>
          <w:spacing w:val="47"/>
          <w:position w:val="1"/>
        </w:rPr>
        <w:t> </w:t>
      </w:r>
      <w:r>
        <w:rPr>
          <w:position w:val="1"/>
        </w:rPr>
        <w:t>a</w:t>
      </w:r>
      <w:r>
        <w:rPr>
          <w:spacing w:val="46"/>
          <w:position w:val="1"/>
        </w:rPr>
        <w:t> </w:t>
      </w:r>
      <w:r>
        <w:rPr>
          <w:position w:val="1"/>
        </w:rPr>
        <w:t>diagonal</w:t>
      </w:r>
      <w:r>
        <w:rPr>
          <w:spacing w:val="50"/>
          <w:position w:val="1"/>
        </w:rPr>
        <w:t> </w:t>
      </w:r>
      <w:r>
        <w:rPr>
          <w:position w:val="1"/>
        </w:rPr>
        <w:t>matrix</w:t>
      </w:r>
      <w:r>
        <w:rPr>
          <w:spacing w:val="49"/>
          <w:position w:val="1"/>
        </w:rPr>
        <w:t> </w:t>
      </w:r>
      <w:r>
        <w:rPr>
          <w:position w:val="1"/>
        </w:rPr>
        <w:t>with</w:t>
      </w:r>
      <w:r>
        <w:rPr>
          <w:spacing w:val="47"/>
          <w:position w:val="1"/>
        </w:rPr>
        <w:t> </w:t>
      </w:r>
      <w:r>
        <w:rPr>
          <w:spacing w:val="-2"/>
          <w:position w:val="1"/>
        </w:rPr>
        <w:t>element</w:t>
      </w:r>
    </w:p>
    <w:p>
      <w:pPr>
        <w:spacing w:after="0"/>
        <w:sectPr>
          <w:type w:val="continuous"/>
          <w:pgSz w:w="11910" w:h="16840"/>
          <w:pgMar w:header="0" w:footer="1055" w:top="1360" w:bottom="280" w:left="1220" w:right="1220"/>
          <w:cols w:num="3" w:equalWidth="0">
            <w:col w:w="3966" w:space="40"/>
            <w:col w:w="1138" w:space="39"/>
            <w:col w:w="4287"/>
          </w:cols>
        </w:sectPr>
      </w:pPr>
    </w:p>
    <w:p>
      <w:pPr>
        <w:pStyle w:val="BodyText"/>
        <w:spacing w:before="4"/>
        <w:rPr>
          <w:sz w:val="17"/>
        </w:rPr>
      </w:pPr>
    </w:p>
    <w:p>
      <w:pPr>
        <w:spacing w:after="0"/>
        <w:rPr>
          <w:sz w:val="17"/>
        </w:rPr>
        <w:sectPr>
          <w:type w:val="continuous"/>
          <w:pgSz w:w="11910" w:h="16840"/>
          <w:pgMar w:header="0" w:footer="1055" w:top="1360" w:bottom="280" w:left="1220" w:right="1220"/>
        </w:sectPr>
      </w:pPr>
    </w:p>
    <w:p>
      <w:pPr>
        <w:spacing w:line="243" w:lineRule="exact" w:before="115"/>
        <w:ind w:left="257" w:right="0" w:firstLine="0"/>
        <w:jc w:val="left"/>
        <w:rPr>
          <w:i/>
          <w:sz w:val="24"/>
        </w:rPr>
      </w:pPr>
      <w:r>
        <w:rPr>
          <w:i/>
          <w:position w:val="2"/>
          <w:sz w:val="24"/>
        </w:rPr>
        <w:t>d</w:t>
      </w:r>
      <w:r>
        <w:rPr>
          <w:i/>
          <w:spacing w:val="-15"/>
          <w:position w:val="2"/>
          <w:sz w:val="24"/>
        </w:rPr>
        <w:t> </w:t>
      </w:r>
      <w:r>
        <w:rPr>
          <w:rFonts w:ascii="Symbol" w:hAnsi="Symbol"/>
          <w:spacing w:val="9"/>
          <w:sz w:val="31"/>
        </w:rPr>
        <w:t></w:t>
      </w:r>
      <w:r>
        <w:rPr>
          <w:i/>
          <w:spacing w:val="9"/>
          <w:position w:val="2"/>
          <w:sz w:val="24"/>
        </w:rPr>
        <w:t>i</w:t>
      </w:r>
      <w:r>
        <w:rPr>
          <w:rFonts w:ascii="Symbol" w:hAnsi="Symbol"/>
          <w:spacing w:val="9"/>
          <w:sz w:val="31"/>
        </w:rPr>
        <w:t></w:t>
      </w:r>
      <w:r>
        <w:rPr>
          <w:spacing w:val="-20"/>
          <w:sz w:val="31"/>
        </w:rPr>
        <w:t> </w:t>
      </w:r>
      <w:r>
        <w:rPr>
          <w:rFonts w:ascii="Symbol" w:hAnsi="Symbol"/>
          <w:position w:val="2"/>
          <w:sz w:val="24"/>
        </w:rPr>
        <w:t></w:t>
      </w:r>
      <w:r>
        <w:rPr>
          <w:spacing w:val="-14"/>
          <w:position w:val="2"/>
          <w:sz w:val="24"/>
        </w:rPr>
        <w:t> </w:t>
      </w:r>
      <w:r>
        <w:rPr>
          <w:rFonts w:ascii="Symbol" w:hAnsi="Symbol"/>
          <w:position w:val="-3"/>
          <w:sz w:val="36"/>
        </w:rPr>
        <w:t></w:t>
      </w:r>
      <w:r>
        <w:rPr>
          <w:i/>
          <w:position w:val="17"/>
          <w:sz w:val="14"/>
        </w:rPr>
        <w:t>n</w:t>
      </w:r>
      <w:r>
        <w:rPr>
          <w:i/>
          <w:spacing w:val="32"/>
          <w:position w:val="17"/>
          <w:sz w:val="14"/>
        </w:rPr>
        <w:t>  </w:t>
      </w:r>
      <w:r>
        <w:rPr>
          <w:i/>
          <w:spacing w:val="-10"/>
          <w:position w:val="2"/>
          <w:sz w:val="24"/>
        </w:rPr>
        <w:t>W</w:t>
      </w:r>
    </w:p>
    <w:p>
      <w:pPr>
        <w:spacing w:line="260" w:lineRule="exact" w:before="98"/>
        <w:ind w:left="148" w:right="0" w:firstLine="0"/>
        <w:jc w:val="left"/>
        <w:rPr>
          <w:rFonts w:ascii="Symbol" w:hAnsi="Symbol"/>
          <w:sz w:val="37"/>
        </w:rPr>
      </w:pPr>
      <w:r>
        <w:rPr/>
        <w:br w:type="column"/>
      </w:r>
      <w:r>
        <w:rPr>
          <w:sz w:val="24"/>
        </w:rPr>
        <w:t>,</w:t>
      </w:r>
      <w:r>
        <w:rPr>
          <w:spacing w:val="61"/>
          <w:sz w:val="24"/>
        </w:rPr>
        <w:t> </w:t>
      </w:r>
      <w:r>
        <w:rPr>
          <w:sz w:val="24"/>
        </w:rPr>
        <w:t>and</w:t>
      </w:r>
      <w:r>
        <w:rPr>
          <w:spacing w:val="-16"/>
          <w:sz w:val="24"/>
        </w:rPr>
        <w:t> </w:t>
      </w:r>
      <w:r>
        <w:rPr>
          <w:rFonts w:ascii="Symbol" w:hAnsi="Symbol"/>
          <w:sz w:val="26"/>
        </w:rPr>
        <w:t></w:t>
      </w:r>
      <w:r>
        <w:rPr>
          <w:spacing w:val="22"/>
          <w:sz w:val="26"/>
        </w:rPr>
        <w:t> </w:t>
      </w:r>
      <w:r>
        <w:rPr>
          <w:rFonts w:ascii="Symbol" w:hAnsi="Symbol"/>
          <w:sz w:val="24"/>
        </w:rPr>
        <w:t></w:t>
      </w:r>
      <w:r>
        <w:rPr>
          <w:spacing w:val="-5"/>
          <w:sz w:val="24"/>
        </w:rPr>
        <w:t> </w:t>
      </w:r>
      <w:r>
        <w:rPr>
          <w:rFonts w:ascii="Symbol" w:hAnsi="Symbol"/>
          <w:spacing w:val="-10"/>
          <w:position w:val="-4"/>
          <w:sz w:val="37"/>
        </w:rPr>
        <w:t></w:t>
      </w:r>
    </w:p>
    <w:p>
      <w:pPr>
        <w:spacing w:line="257" w:lineRule="exact" w:before="101"/>
        <w:ind w:left="257" w:right="0" w:firstLine="0"/>
        <w:jc w:val="left"/>
        <w:rPr>
          <w:rFonts w:ascii="Symbol" w:hAnsi="Symbol"/>
          <w:sz w:val="37"/>
        </w:rPr>
      </w:pPr>
      <w:r>
        <w:rPr/>
        <w:br w:type="column"/>
      </w:r>
      <w:r>
        <w:rPr>
          <w:i/>
          <w:position w:val="2"/>
          <w:sz w:val="24"/>
        </w:rPr>
        <w:t>d</w:t>
      </w:r>
      <w:r>
        <w:rPr>
          <w:i/>
          <w:spacing w:val="-16"/>
          <w:position w:val="2"/>
          <w:sz w:val="24"/>
        </w:rPr>
        <w:t> </w:t>
      </w:r>
      <w:r>
        <w:rPr>
          <w:rFonts w:ascii="Symbol" w:hAnsi="Symbol"/>
          <w:spacing w:val="9"/>
          <w:sz w:val="32"/>
        </w:rPr>
        <w:t></w:t>
      </w:r>
      <w:r>
        <w:rPr>
          <w:i/>
          <w:spacing w:val="9"/>
          <w:position w:val="2"/>
          <w:sz w:val="24"/>
        </w:rPr>
        <w:t>i</w:t>
      </w:r>
      <w:r>
        <w:rPr>
          <w:rFonts w:ascii="Symbol" w:hAnsi="Symbol"/>
          <w:spacing w:val="9"/>
          <w:sz w:val="32"/>
        </w:rPr>
        <w:t></w:t>
      </w:r>
      <w:r>
        <w:rPr>
          <w:spacing w:val="16"/>
          <w:sz w:val="32"/>
        </w:rPr>
        <w:t> </w:t>
      </w:r>
      <w:r>
        <w:rPr>
          <w:rFonts w:ascii="Symbol" w:hAnsi="Symbol"/>
          <w:spacing w:val="-10"/>
          <w:position w:val="-3"/>
          <w:sz w:val="37"/>
        </w:rPr>
        <w:t></w:t>
      </w:r>
    </w:p>
    <w:p>
      <w:pPr>
        <w:pStyle w:val="BodyText"/>
        <w:spacing w:line="247" w:lineRule="exact" w:before="111"/>
        <w:ind w:left="257"/>
      </w:pPr>
      <w:r>
        <w:rPr/>
        <w:br w:type="column"/>
      </w:r>
      <w:r>
        <w:rPr>
          <w:i/>
          <w:position w:val="2"/>
        </w:rPr>
        <w:t>d</w:t>
      </w:r>
      <w:r>
        <w:rPr>
          <w:i/>
          <w:spacing w:val="-16"/>
          <w:position w:val="2"/>
        </w:rPr>
        <w:t> </w:t>
      </w:r>
      <w:r>
        <w:rPr>
          <w:rFonts w:ascii="Symbol" w:hAnsi="Symbol"/>
          <w:sz w:val="32"/>
        </w:rPr>
        <w:t></w:t>
      </w:r>
      <w:r>
        <w:rPr>
          <w:spacing w:val="-20"/>
          <w:sz w:val="32"/>
        </w:rPr>
        <w:t> </w:t>
      </w:r>
      <w:r>
        <w:rPr>
          <w:i/>
          <w:position w:val="2"/>
        </w:rPr>
        <w:t>j</w:t>
      </w:r>
      <w:r>
        <w:rPr>
          <w:i/>
          <w:spacing w:val="-38"/>
          <w:position w:val="2"/>
        </w:rPr>
        <w:t> </w:t>
      </w:r>
      <w:r>
        <w:rPr>
          <w:rFonts w:ascii="Symbol" w:hAnsi="Symbol"/>
          <w:sz w:val="32"/>
        </w:rPr>
        <w:t></w:t>
      </w:r>
      <w:r>
        <w:rPr>
          <w:spacing w:val="-40"/>
          <w:sz w:val="32"/>
        </w:rPr>
        <w:t> </w:t>
      </w:r>
      <w:r>
        <w:rPr>
          <w:position w:val="1"/>
        </w:rPr>
        <w:t>.</w:t>
      </w:r>
      <w:r>
        <w:rPr>
          <w:spacing w:val="49"/>
          <w:position w:val="1"/>
        </w:rPr>
        <w:t> </w:t>
      </w:r>
      <w:r>
        <w:rPr>
          <w:position w:val="1"/>
        </w:rPr>
        <w:t>Finally,</w:t>
      </w:r>
      <w:r>
        <w:rPr>
          <w:spacing w:val="57"/>
          <w:position w:val="1"/>
        </w:rPr>
        <w:t> </w:t>
      </w:r>
      <w:r>
        <w:rPr>
          <w:position w:val="1"/>
        </w:rPr>
        <w:t>partitioning</w:t>
      </w:r>
      <w:r>
        <w:rPr>
          <w:spacing w:val="55"/>
          <w:position w:val="1"/>
        </w:rPr>
        <w:t> </w:t>
      </w:r>
      <w:r>
        <w:rPr>
          <w:position w:val="1"/>
        </w:rPr>
        <w:t>the</w:t>
      </w:r>
      <w:r>
        <w:rPr>
          <w:spacing w:val="61"/>
          <w:position w:val="1"/>
        </w:rPr>
        <w:t> </w:t>
      </w:r>
      <w:r>
        <w:rPr>
          <w:position w:val="1"/>
        </w:rPr>
        <w:t>graph</w:t>
      </w:r>
      <w:r>
        <w:rPr>
          <w:spacing w:val="59"/>
          <w:position w:val="1"/>
        </w:rPr>
        <w:t> </w:t>
      </w:r>
      <w:r>
        <w:rPr>
          <w:position w:val="1"/>
        </w:rPr>
        <w:t>can</w:t>
      </w:r>
      <w:r>
        <w:rPr>
          <w:spacing w:val="57"/>
          <w:position w:val="1"/>
        </w:rPr>
        <w:t> </w:t>
      </w:r>
      <w:r>
        <w:rPr>
          <w:spacing w:val="-5"/>
          <w:position w:val="1"/>
        </w:rPr>
        <w:t>be</w:t>
      </w:r>
    </w:p>
    <w:p>
      <w:pPr>
        <w:spacing w:after="0" w:line="247" w:lineRule="exact"/>
        <w:sectPr>
          <w:type w:val="continuous"/>
          <w:pgSz w:w="11910" w:h="16840"/>
          <w:pgMar w:header="0" w:footer="1055" w:top="1360" w:bottom="280" w:left="1220" w:right="1220"/>
          <w:cols w:num="4" w:equalWidth="0">
            <w:col w:w="1634" w:space="40"/>
            <w:col w:w="1446" w:space="47"/>
            <w:col w:w="1134" w:space="90"/>
            <w:col w:w="5079"/>
          </w:cols>
        </w:sectPr>
      </w:pPr>
    </w:p>
    <w:p>
      <w:pPr>
        <w:spacing w:line="192" w:lineRule="exact" w:before="0"/>
        <w:ind w:left="0" w:right="38" w:firstLine="0"/>
        <w:jc w:val="right"/>
        <w:rPr>
          <w:i/>
          <w:sz w:val="14"/>
        </w:rPr>
      </w:pPr>
      <w:r>
        <w:rPr>
          <w:i/>
          <w:sz w:val="14"/>
        </w:rPr>
        <w:t>j</w:t>
      </w:r>
      <w:r>
        <w:rPr>
          <w:i/>
          <w:spacing w:val="-23"/>
          <w:sz w:val="14"/>
        </w:rPr>
        <w:t> </w:t>
      </w:r>
      <w:r>
        <w:rPr>
          <w:rFonts w:ascii="Symbol" w:hAnsi="Symbol"/>
          <w:sz w:val="14"/>
        </w:rPr>
        <w:t></w:t>
      </w:r>
      <w:r>
        <w:rPr>
          <w:sz w:val="14"/>
        </w:rPr>
        <w:t>1</w:t>
      </w:r>
      <w:r>
        <w:rPr>
          <w:spacing w:val="53"/>
          <w:sz w:val="14"/>
        </w:rPr>
        <w:t>  </w:t>
      </w:r>
      <w:r>
        <w:rPr>
          <w:i/>
          <w:spacing w:val="-5"/>
          <w:position w:val="4"/>
          <w:sz w:val="14"/>
        </w:rPr>
        <w:t>ij</w:t>
      </w:r>
    </w:p>
    <w:p>
      <w:pPr>
        <w:spacing w:before="19"/>
        <w:ind w:left="0" w:right="0" w:firstLine="0"/>
        <w:jc w:val="right"/>
        <w:rPr>
          <w:sz w:val="10"/>
        </w:rPr>
      </w:pPr>
      <w:r>
        <w:rPr/>
        <w:br w:type="column"/>
      </w:r>
      <w:r>
        <w:rPr>
          <w:i/>
          <w:spacing w:val="-4"/>
          <w:sz w:val="14"/>
        </w:rPr>
        <w:t>v</w:t>
      </w:r>
      <w:r>
        <w:rPr>
          <w:i/>
          <w:spacing w:val="-4"/>
          <w:position w:val="-3"/>
          <w:sz w:val="10"/>
        </w:rPr>
        <w:t>i</w:t>
      </w:r>
      <w:r>
        <w:rPr>
          <w:i/>
          <w:spacing w:val="-13"/>
          <w:position w:val="-3"/>
          <w:sz w:val="10"/>
        </w:rPr>
        <w:t> </w:t>
      </w:r>
      <w:r>
        <w:rPr>
          <w:rFonts w:ascii="Symbol" w:hAnsi="Symbol"/>
          <w:spacing w:val="-5"/>
          <w:sz w:val="14"/>
        </w:rPr>
        <w:t></w:t>
      </w:r>
      <w:r>
        <w:rPr>
          <w:i/>
          <w:spacing w:val="-5"/>
          <w:sz w:val="14"/>
        </w:rPr>
        <w:t>V</w:t>
      </w:r>
      <w:r>
        <w:rPr>
          <w:spacing w:val="-5"/>
          <w:position w:val="-3"/>
          <w:sz w:val="10"/>
        </w:rPr>
        <w:t>1</w:t>
      </w:r>
    </w:p>
    <w:p>
      <w:pPr>
        <w:spacing w:before="19"/>
        <w:ind w:left="845" w:right="0" w:firstLine="0"/>
        <w:jc w:val="left"/>
        <w:rPr>
          <w:sz w:val="10"/>
        </w:rPr>
      </w:pPr>
      <w:r>
        <w:rPr/>
        <w:br w:type="column"/>
      </w:r>
      <w:r>
        <w:rPr>
          <w:i/>
          <w:spacing w:val="4"/>
          <w:sz w:val="14"/>
        </w:rPr>
        <w:t>v</w:t>
      </w:r>
      <w:r>
        <w:rPr>
          <w:i/>
          <w:spacing w:val="4"/>
          <w:position w:val="-3"/>
          <w:sz w:val="10"/>
        </w:rPr>
        <w:t>j</w:t>
      </w:r>
      <w:r>
        <w:rPr>
          <w:i/>
          <w:spacing w:val="-5"/>
          <w:position w:val="-3"/>
          <w:sz w:val="10"/>
        </w:rPr>
        <w:t> </w:t>
      </w:r>
      <w:r>
        <w:rPr>
          <w:rFonts w:ascii="Symbol" w:hAnsi="Symbol"/>
          <w:spacing w:val="-5"/>
          <w:sz w:val="14"/>
        </w:rPr>
        <w:t></w:t>
      </w:r>
      <w:r>
        <w:rPr>
          <w:i/>
          <w:spacing w:val="-5"/>
          <w:sz w:val="14"/>
        </w:rPr>
        <w:t>V</w:t>
      </w:r>
      <w:r>
        <w:rPr>
          <w:spacing w:val="-5"/>
          <w:position w:val="-3"/>
          <w:sz w:val="10"/>
        </w:rPr>
        <w:t>2</w:t>
      </w:r>
    </w:p>
    <w:p>
      <w:pPr>
        <w:spacing w:after="0"/>
        <w:jc w:val="left"/>
        <w:rPr>
          <w:sz w:val="10"/>
        </w:rPr>
        <w:sectPr>
          <w:type w:val="continuous"/>
          <w:pgSz w:w="11910" w:h="16840"/>
          <w:pgMar w:header="0" w:footer="1055" w:top="1360" w:bottom="280" w:left="1220" w:right="1220"/>
          <w:cols w:num="3" w:equalWidth="0">
            <w:col w:w="1733" w:space="116"/>
            <w:col w:w="1535" w:space="39"/>
            <w:col w:w="6047"/>
          </w:cols>
        </w:sectPr>
      </w:pPr>
    </w:p>
    <w:p>
      <w:pPr>
        <w:pStyle w:val="BodyText"/>
        <w:spacing w:before="32"/>
      </w:pPr>
    </w:p>
    <w:p>
      <w:pPr>
        <w:pStyle w:val="BodyText"/>
        <w:ind w:left="220"/>
      </w:pPr>
      <w:r>
        <w:rPr/>
        <mc:AlternateContent>
          <mc:Choice Requires="wps">
            <w:drawing>
              <wp:anchor distT="0" distB="0" distL="0" distR="0" allowOverlap="1" layoutInCell="1" locked="0" behindDoc="1" simplePos="0" relativeHeight="485200384">
                <wp:simplePos x="0" y="0"/>
                <wp:positionH relativeFrom="page">
                  <wp:posOffset>3224965</wp:posOffset>
                </wp:positionH>
                <wp:positionV relativeFrom="paragraph">
                  <wp:posOffset>-436046</wp:posOffset>
                </wp:positionV>
                <wp:extent cx="74930" cy="239395"/>
                <wp:effectExtent l="0" t="0" r="0" b="0"/>
                <wp:wrapNone/>
                <wp:docPr id="125" name="Graphic 125"/>
                <wp:cNvGraphicFramePr>
                  <a:graphicFrameLocks/>
                </wp:cNvGraphicFramePr>
                <a:graphic>
                  <a:graphicData uri="http://schemas.microsoft.com/office/word/2010/wordprocessingShape">
                    <wps:wsp>
                      <wps:cNvPr id="125" name="Graphic 125"/>
                      <wps:cNvSpPr/>
                      <wps:spPr>
                        <a:xfrm>
                          <a:off x="0" y="0"/>
                          <a:ext cx="74930" cy="239395"/>
                        </a:xfrm>
                        <a:custGeom>
                          <a:avLst/>
                          <a:gdLst/>
                          <a:ahLst/>
                          <a:cxnLst/>
                          <a:rect l="l" t="t" r="r" b="b"/>
                          <a:pathLst>
                            <a:path w="74930" h="239395">
                              <a:moveTo>
                                <a:pt x="74604" y="0"/>
                              </a:moveTo>
                              <a:lnTo>
                                <a:pt x="0" y="239077"/>
                              </a:lnTo>
                            </a:path>
                          </a:pathLst>
                        </a:custGeom>
                        <a:ln w="74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16096" from="259.808687pt,-34.334362pt" to="253.934296pt,-15.509392pt" stroked="true" strokeweight=".586956pt" strokecolor="#000000">
                <v:stroke dashstyle="solid"/>
                <w10:wrap type="none"/>
              </v:line>
            </w:pict>
          </mc:Fallback>
        </mc:AlternateContent>
      </w:r>
      <w:r>
        <w:rPr/>
        <w:t>performed</w:t>
      </w:r>
      <w:r>
        <w:rPr>
          <w:spacing w:val="-1"/>
        </w:rPr>
        <w:t> </w:t>
      </w:r>
      <w:r>
        <w:rPr/>
        <w:t>by</w:t>
      </w:r>
      <w:r>
        <w:rPr>
          <w:spacing w:val="-6"/>
        </w:rPr>
        <w:t> </w:t>
      </w:r>
      <w:r>
        <w:rPr/>
        <w:t>thresholding</w:t>
      </w:r>
      <w:r>
        <w:rPr>
          <w:spacing w:val="-3"/>
        </w:rPr>
        <w:t> </w:t>
      </w:r>
      <w:r>
        <w:rPr/>
        <w:t>on the eigenvalue</w:t>
      </w:r>
      <w:r>
        <w:rPr>
          <w:spacing w:val="-1"/>
        </w:rPr>
        <w:t> </w:t>
      </w:r>
      <w:r>
        <w:rPr/>
        <w:t>of Laplacian </w:t>
      </w:r>
      <w:r>
        <w:rPr>
          <w:spacing w:val="-2"/>
        </w:rPr>
        <w:t>Matrix.</w:t>
      </w:r>
    </w:p>
    <w:p>
      <w:pPr>
        <w:pStyle w:val="BodyText"/>
        <w:spacing w:before="161"/>
      </w:pPr>
    </w:p>
    <w:p>
      <w:pPr>
        <w:spacing w:before="0"/>
        <w:ind w:left="220" w:right="0" w:firstLine="0"/>
        <w:jc w:val="left"/>
        <w:rPr>
          <w:i/>
          <w:sz w:val="24"/>
        </w:rPr>
      </w:pPr>
      <w:r>
        <w:rPr>
          <w:i/>
          <w:sz w:val="24"/>
        </w:rPr>
        <w:t>2.2.5.1</w:t>
      </w:r>
      <w:r>
        <w:rPr>
          <w:i/>
          <w:spacing w:val="-2"/>
          <w:sz w:val="24"/>
        </w:rPr>
        <w:t> </w:t>
      </w:r>
      <w:r>
        <w:rPr>
          <w:i/>
          <w:sz w:val="24"/>
        </w:rPr>
        <w:t>Design of</w:t>
      </w:r>
      <w:r>
        <w:rPr>
          <w:i/>
          <w:spacing w:val="-1"/>
          <w:sz w:val="24"/>
        </w:rPr>
        <w:t> </w:t>
      </w:r>
      <w:r>
        <w:rPr>
          <w:i/>
          <w:sz w:val="24"/>
        </w:rPr>
        <w:t>weights</w:t>
      </w:r>
      <w:r>
        <w:rPr>
          <w:i/>
          <w:spacing w:val="1"/>
          <w:sz w:val="24"/>
        </w:rPr>
        <w:t> </w:t>
      </w:r>
      <w:r>
        <w:rPr>
          <w:i/>
          <w:sz w:val="24"/>
        </w:rPr>
        <w:t>of</w:t>
      </w:r>
      <w:r>
        <w:rPr>
          <w:i/>
          <w:spacing w:val="-1"/>
          <w:sz w:val="24"/>
        </w:rPr>
        <w:t> </w:t>
      </w:r>
      <w:r>
        <w:rPr>
          <w:i/>
          <w:sz w:val="24"/>
        </w:rPr>
        <w:t>the</w:t>
      </w:r>
      <w:r>
        <w:rPr>
          <w:i/>
          <w:spacing w:val="-1"/>
          <w:sz w:val="24"/>
        </w:rPr>
        <w:t> </w:t>
      </w:r>
      <w:r>
        <w:rPr>
          <w:i/>
          <w:spacing w:val="-4"/>
          <w:sz w:val="24"/>
        </w:rPr>
        <w:t>edges</w:t>
      </w:r>
    </w:p>
    <w:p>
      <w:pPr>
        <w:pStyle w:val="BodyText"/>
        <w:spacing w:before="10"/>
        <w:rPr>
          <w:i/>
          <w:sz w:val="9"/>
        </w:rPr>
      </w:pPr>
    </w:p>
    <w:p>
      <w:pPr>
        <w:spacing w:after="0"/>
        <w:rPr>
          <w:sz w:val="9"/>
        </w:rPr>
        <w:sectPr>
          <w:type w:val="continuous"/>
          <w:pgSz w:w="11910" w:h="16840"/>
          <w:pgMar w:header="0" w:footer="1055" w:top="1360" w:bottom="280" w:left="1220" w:right="1220"/>
        </w:sectPr>
      </w:pPr>
    </w:p>
    <w:p>
      <w:pPr>
        <w:pStyle w:val="BodyText"/>
        <w:spacing w:before="225"/>
        <w:ind w:left="220"/>
      </w:pPr>
      <w:r>
        <w:rPr/>
        <w:t>The</w:t>
      </w:r>
      <w:r>
        <w:rPr>
          <w:spacing w:val="9"/>
        </w:rPr>
        <w:t> </w:t>
      </w:r>
      <w:r>
        <w:rPr>
          <w:spacing w:val="-2"/>
        </w:rPr>
        <w:t>weight</w:t>
      </w:r>
    </w:p>
    <w:p>
      <w:pPr>
        <w:spacing w:before="100"/>
        <w:ind w:left="76" w:right="0" w:firstLine="0"/>
        <w:jc w:val="left"/>
        <w:rPr>
          <w:sz w:val="24"/>
        </w:rPr>
      </w:pPr>
      <w:r>
        <w:rPr/>
        <w:br w:type="column"/>
      </w:r>
      <w:r>
        <w:rPr>
          <w:i/>
          <w:sz w:val="24"/>
        </w:rPr>
        <w:t>w</w:t>
      </w:r>
      <w:r>
        <w:rPr>
          <w:rFonts w:ascii="Symbol" w:hAnsi="Symbol"/>
          <w:position w:val="-2"/>
          <w:sz w:val="38"/>
        </w:rPr>
        <w:t></w:t>
      </w:r>
      <w:r>
        <w:rPr>
          <w:i/>
          <w:sz w:val="24"/>
        </w:rPr>
        <w:t>v</w:t>
      </w:r>
      <w:r>
        <w:rPr>
          <w:i/>
          <w:position w:val="-5"/>
          <w:sz w:val="14"/>
        </w:rPr>
        <w:t>i</w:t>
      </w:r>
      <w:r>
        <w:rPr>
          <w:i/>
          <w:spacing w:val="-9"/>
          <w:position w:val="-5"/>
          <w:sz w:val="14"/>
        </w:rPr>
        <w:t> </w:t>
      </w:r>
      <w:r>
        <w:rPr>
          <w:spacing w:val="15"/>
          <w:sz w:val="24"/>
        </w:rPr>
        <w:t>,v</w:t>
      </w:r>
      <w:r>
        <w:rPr>
          <w:spacing w:val="-30"/>
          <w:sz w:val="24"/>
        </w:rPr>
        <w:t> </w:t>
      </w:r>
      <w:r>
        <w:rPr>
          <w:i/>
          <w:position w:val="-5"/>
          <w:sz w:val="14"/>
        </w:rPr>
        <w:t>j</w:t>
      </w:r>
      <w:r>
        <w:rPr>
          <w:i/>
          <w:spacing w:val="-1"/>
          <w:position w:val="-5"/>
          <w:sz w:val="14"/>
        </w:rPr>
        <w:t> </w:t>
      </w:r>
      <w:r>
        <w:rPr>
          <w:rFonts w:ascii="Symbol" w:hAnsi="Symbol"/>
          <w:spacing w:val="9"/>
          <w:position w:val="-2"/>
          <w:sz w:val="38"/>
        </w:rPr>
        <w:t></w:t>
      </w:r>
      <w:r>
        <w:rPr>
          <w:spacing w:val="9"/>
          <w:sz w:val="24"/>
        </w:rPr>
        <w:t>of</w:t>
      </w:r>
      <w:r>
        <w:rPr>
          <w:spacing w:val="-6"/>
          <w:sz w:val="24"/>
        </w:rPr>
        <w:t> </w:t>
      </w:r>
      <w:r>
        <w:rPr>
          <w:sz w:val="24"/>
        </w:rPr>
        <w:t>the</w:t>
      </w:r>
      <w:r>
        <w:rPr>
          <w:spacing w:val="-4"/>
          <w:sz w:val="24"/>
        </w:rPr>
        <w:t> </w:t>
      </w:r>
      <w:r>
        <w:rPr>
          <w:spacing w:val="-4"/>
          <w:sz w:val="24"/>
        </w:rPr>
        <w:t>edge</w:t>
      </w:r>
    </w:p>
    <w:p>
      <w:pPr>
        <w:pStyle w:val="BodyText"/>
        <w:spacing w:before="224"/>
        <w:ind w:left="67"/>
      </w:pPr>
      <w:r>
        <w:rPr/>
        <w:br w:type="column"/>
      </w:r>
      <w:r>
        <w:rPr>
          <w:i/>
          <w:position w:val="1"/>
          <w:sz w:val="23"/>
        </w:rPr>
        <w:t>e</w:t>
      </w:r>
      <w:r>
        <w:rPr>
          <w:i/>
          <w:position w:val="-5"/>
          <w:sz w:val="13"/>
        </w:rPr>
        <w:t>ij</w:t>
      </w:r>
      <w:r>
        <w:rPr>
          <w:i/>
          <w:spacing w:val="19"/>
          <w:position w:val="-5"/>
          <w:sz w:val="13"/>
        </w:rPr>
        <w:t> </w:t>
      </w:r>
      <w:r>
        <w:rPr/>
        <w:t>,</w:t>
      </w:r>
      <w:r>
        <w:rPr>
          <w:spacing w:val="11"/>
        </w:rPr>
        <w:t> </w:t>
      </w:r>
      <w:r>
        <w:rPr/>
        <w:t>which</w:t>
      </w:r>
      <w:r>
        <w:rPr>
          <w:spacing w:val="12"/>
        </w:rPr>
        <w:t> </w:t>
      </w:r>
      <w:r>
        <w:rPr/>
        <w:t>measures</w:t>
      </w:r>
      <w:r>
        <w:rPr>
          <w:spacing w:val="14"/>
        </w:rPr>
        <w:t> </w:t>
      </w:r>
      <w:r>
        <w:rPr/>
        <w:t>the</w:t>
      </w:r>
      <w:r>
        <w:rPr>
          <w:spacing w:val="11"/>
        </w:rPr>
        <w:t> </w:t>
      </w:r>
      <w:r>
        <w:rPr/>
        <w:t>probability</w:t>
      </w:r>
      <w:r>
        <w:rPr>
          <w:spacing w:val="7"/>
        </w:rPr>
        <w:t> </w:t>
      </w:r>
      <w:r>
        <w:rPr/>
        <w:t>of</w:t>
      </w:r>
      <w:r>
        <w:rPr>
          <w:spacing w:val="13"/>
        </w:rPr>
        <w:t> </w:t>
      </w:r>
      <w:r>
        <w:rPr/>
        <w:t>collinearity</w:t>
      </w:r>
      <w:r>
        <w:rPr>
          <w:spacing w:val="6"/>
        </w:rPr>
        <w:t> </w:t>
      </w:r>
      <w:r>
        <w:rPr>
          <w:spacing w:val="-2"/>
        </w:rPr>
        <w:t>between</w:t>
      </w:r>
    </w:p>
    <w:p>
      <w:pPr>
        <w:spacing w:after="0"/>
        <w:sectPr>
          <w:type w:val="continuous"/>
          <w:pgSz w:w="11910" w:h="16840"/>
          <w:pgMar w:header="0" w:footer="1055" w:top="1360" w:bottom="280" w:left="1220" w:right="1220"/>
          <w:cols w:num="3" w:equalWidth="0">
            <w:col w:w="1317" w:space="40"/>
            <w:col w:w="2069" w:space="39"/>
            <w:col w:w="6005"/>
          </w:cols>
        </w:sectPr>
      </w:pPr>
    </w:p>
    <w:p>
      <w:pPr>
        <w:pStyle w:val="BodyText"/>
        <w:spacing w:before="36"/>
      </w:pPr>
    </w:p>
    <w:p>
      <w:pPr>
        <w:pStyle w:val="BodyText"/>
        <w:ind w:left="220"/>
      </w:pPr>
      <w:r>
        <w:rPr/>
        <w:t>any</w:t>
      </w:r>
      <w:r>
        <w:rPr>
          <w:spacing w:val="-6"/>
        </w:rPr>
        <w:t> </w:t>
      </w:r>
      <w:r>
        <w:rPr/>
        <w:t>two line</w:t>
      </w:r>
      <w:r>
        <w:rPr>
          <w:spacing w:val="-2"/>
        </w:rPr>
        <w:t> </w:t>
      </w:r>
      <w:r>
        <w:rPr/>
        <w:t>segments</w:t>
      </w:r>
      <w:r>
        <w:rPr>
          <w:spacing w:val="1"/>
        </w:rPr>
        <w:t> </w:t>
      </w:r>
      <w:r>
        <w:rPr/>
        <w:t>is</w:t>
      </w:r>
      <w:r>
        <w:rPr>
          <w:spacing w:val="-1"/>
        </w:rPr>
        <w:t> </w:t>
      </w:r>
      <w:r>
        <w:rPr/>
        <w:t>defined as(Song</w:t>
      </w:r>
      <w:r>
        <w:rPr>
          <w:spacing w:val="-2"/>
        </w:rPr>
        <w:t> </w:t>
      </w:r>
      <w:r>
        <w:rPr/>
        <w:t>&amp; Li, </w:t>
      </w:r>
      <w:r>
        <w:rPr>
          <w:spacing w:val="-4"/>
        </w:rPr>
        <w:t>2014)</w:t>
      </w:r>
    </w:p>
    <w:p>
      <w:pPr>
        <w:pStyle w:val="BodyText"/>
        <w:spacing w:before="134"/>
        <w:rPr>
          <w:sz w:val="20"/>
        </w:rPr>
      </w:pPr>
    </w:p>
    <w:p>
      <w:pPr>
        <w:spacing w:after="0"/>
        <w:rPr>
          <w:sz w:val="20"/>
        </w:rPr>
        <w:sectPr>
          <w:type w:val="continuous"/>
          <w:pgSz w:w="11910" w:h="16840"/>
          <w:pgMar w:header="0" w:footer="1055" w:top="1360" w:bottom="280" w:left="1220" w:right="1220"/>
        </w:sectPr>
      </w:pPr>
    </w:p>
    <w:p>
      <w:pPr>
        <w:spacing w:line="330" w:lineRule="exact" w:before="95"/>
        <w:ind w:left="261" w:right="0" w:firstLine="0"/>
        <w:jc w:val="left"/>
        <w:rPr>
          <w:rFonts w:ascii="Symbol" w:hAnsi="Symbol"/>
          <w:sz w:val="24"/>
        </w:rPr>
      </w:pPr>
      <w:r>
        <w:rPr>
          <w:i/>
          <w:spacing w:val="11"/>
          <w:sz w:val="24"/>
        </w:rPr>
        <w:t>w</w:t>
      </w:r>
      <w:r>
        <w:rPr>
          <w:rFonts w:ascii="Symbol" w:hAnsi="Symbol"/>
          <w:spacing w:val="11"/>
          <w:position w:val="-2"/>
          <w:sz w:val="37"/>
        </w:rPr>
        <w:t></w:t>
      </w:r>
      <w:r>
        <w:rPr>
          <w:i/>
          <w:spacing w:val="11"/>
          <w:sz w:val="24"/>
        </w:rPr>
        <w:t>v</w:t>
      </w:r>
      <w:r>
        <w:rPr>
          <w:i/>
          <w:spacing w:val="-15"/>
          <w:sz w:val="24"/>
        </w:rPr>
        <w:t> </w:t>
      </w:r>
      <w:r>
        <w:rPr>
          <w:sz w:val="24"/>
        </w:rPr>
        <w:t>,</w:t>
      </w:r>
      <w:r>
        <w:rPr>
          <w:spacing w:val="-27"/>
          <w:sz w:val="24"/>
        </w:rPr>
        <w:t> </w:t>
      </w:r>
      <w:r>
        <w:rPr>
          <w:sz w:val="24"/>
        </w:rPr>
        <w:t>v</w:t>
      </w:r>
      <w:r>
        <w:rPr>
          <w:spacing w:val="39"/>
          <w:sz w:val="24"/>
        </w:rPr>
        <w:t> </w:t>
      </w:r>
      <w:r>
        <w:rPr>
          <w:rFonts w:ascii="Symbol" w:hAnsi="Symbol"/>
          <w:position w:val="-2"/>
          <w:sz w:val="37"/>
        </w:rPr>
        <w:t></w:t>
      </w:r>
      <w:r>
        <w:rPr>
          <w:spacing w:val="-33"/>
          <w:position w:val="-2"/>
          <w:sz w:val="37"/>
        </w:rPr>
        <w:t> </w:t>
      </w:r>
      <w:r>
        <w:rPr>
          <w:rFonts w:ascii="Symbol" w:hAnsi="Symbol"/>
          <w:sz w:val="24"/>
        </w:rPr>
        <w:t></w:t>
      </w:r>
      <w:r>
        <w:rPr>
          <w:spacing w:val="-6"/>
          <w:sz w:val="24"/>
        </w:rPr>
        <w:t> </w:t>
      </w:r>
      <w:r>
        <w:rPr>
          <w:i/>
          <w:sz w:val="24"/>
        </w:rPr>
        <w:t>a</w:t>
      </w:r>
      <w:r>
        <w:rPr>
          <w:i/>
          <w:spacing w:val="-19"/>
          <w:sz w:val="24"/>
        </w:rPr>
        <w:t> </w:t>
      </w:r>
      <w:r>
        <w:rPr>
          <w:rFonts w:ascii="Symbol" w:hAnsi="Symbol"/>
          <w:sz w:val="24"/>
        </w:rPr>
        <w:t></w:t>
      </w:r>
      <w:r>
        <w:rPr>
          <w:spacing w:val="-27"/>
          <w:sz w:val="24"/>
        </w:rPr>
        <w:t> </w:t>
      </w:r>
      <w:r>
        <w:rPr>
          <w:sz w:val="24"/>
        </w:rPr>
        <w:t>exp</w:t>
      </w:r>
      <w:r>
        <w:rPr>
          <w:rFonts w:ascii="Symbol" w:hAnsi="Symbol"/>
          <w:position w:val="20"/>
          <w:sz w:val="24"/>
        </w:rPr>
        <w:t></w:t>
      </w:r>
      <w:r>
        <w:rPr>
          <w:spacing w:val="-29"/>
          <w:position w:val="20"/>
          <w:sz w:val="24"/>
        </w:rPr>
        <w:t> </w:t>
      </w:r>
      <w:r>
        <w:rPr>
          <w:rFonts w:ascii="Symbol" w:hAnsi="Symbol"/>
          <w:sz w:val="24"/>
        </w:rPr>
        <w:t></w:t>
      </w:r>
      <w:r>
        <w:rPr>
          <w:i/>
          <w:sz w:val="24"/>
        </w:rPr>
        <w:t>b</w:t>
      </w:r>
      <w:r>
        <w:rPr>
          <w:i/>
          <w:spacing w:val="-23"/>
          <w:sz w:val="24"/>
        </w:rPr>
        <w:t> </w:t>
      </w:r>
      <w:r>
        <w:rPr>
          <w:rFonts w:ascii="Symbol" w:hAnsi="Symbol"/>
          <w:sz w:val="24"/>
        </w:rPr>
        <w:t></w:t>
      </w:r>
      <w:r>
        <w:rPr>
          <w:spacing w:val="6"/>
          <w:sz w:val="24"/>
        </w:rPr>
        <w:t> </w:t>
      </w:r>
      <w:r>
        <w:rPr>
          <w:i/>
          <w:position w:val="19"/>
          <w:sz w:val="24"/>
        </w:rPr>
        <w:t>err</w:t>
      </w:r>
      <w:r>
        <w:rPr>
          <w:i/>
          <w:position w:val="13"/>
          <w:sz w:val="13"/>
        </w:rPr>
        <w:t>ij</w:t>
      </w:r>
      <w:r>
        <w:rPr>
          <w:i/>
          <w:spacing w:val="62"/>
          <w:position w:val="13"/>
          <w:sz w:val="13"/>
        </w:rPr>
        <w:t> </w:t>
      </w:r>
      <w:r>
        <w:rPr>
          <w:rFonts w:ascii="Symbol" w:hAnsi="Symbol"/>
          <w:spacing w:val="-10"/>
          <w:position w:val="20"/>
          <w:sz w:val="24"/>
        </w:rPr>
        <w:t></w:t>
      </w:r>
    </w:p>
    <w:p>
      <w:pPr>
        <w:spacing w:line="240" w:lineRule="auto" w:before="19"/>
        <w:rPr>
          <w:rFonts w:ascii="Symbol" w:hAnsi="Symbol"/>
          <w:sz w:val="24"/>
        </w:rPr>
      </w:pPr>
      <w:r>
        <w:rPr/>
        <w:br w:type="column"/>
      </w:r>
      <w:r>
        <w:rPr>
          <w:rFonts w:ascii="Symbol" w:hAnsi="Symbol"/>
          <w:sz w:val="24"/>
        </w:rPr>
      </w:r>
    </w:p>
    <w:p>
      <w:pPr>
        <w:pStyle w:val="BodyText"/>
        <w:spacing w:line="111" w:lineRule="exact"/>
        <w:ind w:left="261"/>
      </w:pPr>
      <w:r>
        <w:rPr>
          <w:spacing w:val="-2"/>
        </w:rPr>
        <w:t>(2.26)</w:t>
      </w:r>
    </w:p>
    <w:p>
      <w:pPr>
        <w:spacing w:after="0" w:line="111" w:lineRule="exact"/>
        <w:sectPr>
          <w:type w:val="continuous"/>
          <w:pgSz w:w="11910" w:h="16840"/>
          <w:pgMar w:header="0" w:footer="1055" w:top="1360" w:bottom="280" w:left="1220" w:right="1220"/>
          <w:cols w:num="2" w:equalWidth="0">
            <w:col w:w="3153" w:space="5207"/>
            <w:col w:w="1110"/>
          </w:cols>
        </w:sectPr>
      </w:pPr>
    </w:p>
    <w:p>
      <w:pPr>
        <w:tabs>
          <w:tab w:pos="961" w:val="left" w:leader="none"/>
          <w:tab w:pos="2018" w:val="left" w:leader="none"/>
          <w:tab w:pos="2546" w:val="left" w:leader="none"/>
        </w:tabs>
        <w:spacing w:line="150" w:lineRule="exact" w:before="0"/>
        <w:ind w:left="637" w:right="0" w:firstLine="0"/>
        <w:jc w:val="left"/>
        <w:rPr>
          <w:rFonts w:ascii="Symbol" w:hAnsi="Symbol"/>
          <w:sz w:val="24"/>
        </w:rPr>
      </w:pPr>
      <w:r>
        <w:rPr/>
        <mc:AlternateContent>
          <mc:Choice Requires="wps">
            <w:drawing>
              <wp:anchor distT="0" distB="0" distL="0" distR="0" allowOverlap="1" layoutInCell="1" locked="0" behindDoc="1" simplePos="0" relativeHeight="485200896">
                <wp:simplePos x="0" y="0"/>
                <wp:positionH relativeFrom="page">
                  <wp:posOffset>2384639</wp:posOffset>
                </wp:positionH>
                <wp:positionV relativeFrom="paragraph">
                  <wp:posOffset>33066</wp:posOffset>
                </wp:positionV>
                <wp:extent cx="285750" cy="1270"/>
                <wp:effectExtent l="0" t="0" r="0" b="0"/>
                <wp:wrapNone/>
                <wp:docPr id="126" name="Graphic 126"/>
                <wp:cNvGraphicFramePr>
                  <a:graphicFrameLocks/>
                </wp:cNvGraphicFramePr>
                <a:graphic>
                  <a:graphicData uri="http://schemas.microsoft.com/office/word/2010/wordprocessingShape">
                    <wps:wsp>
                      <wps:cNvPr id="126" name="Graphic 126"/>
                      <wps:cNvSpPr/>
                      <wps:spPr>
                        <a:xfrm>
                          <a:off x="0" y="0"/>
                          <a:ext cx="285750" cy="1270"/>
                        </a:xfrm>
                        <a:custGeom>
                          <a:avLst/>
                          <a:gdLst/>
                          <a:ahLst/>
                          <a:cxnLst/>
                          <a:rect l="l" t="t" r="r" b="b"/>
                          <a:pathLst>
                            <a:path w="285750" h="0">
                              <a:moveTo>
                                <a:pt x="0" y="0"/>
                              </a:moveTo>
                              <a:lnTo>
                                <a:pt x="285247" y="0"/>
                              </a:lnTo>
                            </a:path>
                          </a:pathLst>
                        </a:custGeom>
                        <a:ln w="73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15584" from="187.766891pt,2.603659pt" to="210.22729pt,2.603659pt" stroked="true" strokeweight=".578997pt" strokecolor="#000000">
                <v:stroke dashstyle="solid"/>
                <w10:wrap type="none"/>
              </v:line>
            </w:pict>
          </mc:Fallback>
        </mc:AlternateContent>
      </w:r>
      <w:r>
        <w:rPr>
          <w:i/>
          <w:spacing w:val="-10"/>
          <w:w w:val="105"/>
          <w:position w:val="12"/>
          <w:sz w:val="13"/>
        </w:rPr>
        <w:t>i</w:t>
      </w:r>
      <w:r>
        <w:rPr>
          <w:i/>
          <w:position w:val="12"/>
          <w:sz w:val="13"/>
        </w:rPr>
        <w:tab/>
      </w:r>
      <w:r>
        <w:rPr>
          <w:i/>
          <w:spacing w:val="-10"/>
          <w:w w:val="105"/>
          <w:position w:val="12"/>
          <w:sz w:val="13"/>
        </w:rPr>
        <w:t>j</w:t>
      </w:r>
      <w:r>
        <w:rPr>
          <w:i/>
          <w:position w:val="12"/>
          <w:sz w:val="13"/>
        </w:rPr>
        <w:tab/>
      </w:r>
      <w:r>
        <w:rPr>
          <w:rFonts w:ascii="Symbol" w:hAnsi="Symbol"/>
          <w:spacing w:val="-10"/>
          <w:w w:val="105"/>
          <w:position w:val="6"/>
          <w:sz w:val="24"/>
        </w:rPr>
        <w:t></w:t>
      </w:r>
      <w:r>
        <w:rPr>
          <w:position w:val="6"/>
          <w:sz w:val="24"/>
        </w:rPr>
        <w:tab/>
      </w:r>
      <w:r>
        <w:rPr>
          <w:i/>
          <w:w w:val="105"/>
          <w:sz w:val="24"/>
        </w:rPr>
        <w:t>ecc</w:t>
      </w:r>
      <w:r>
        <w:rPr>
          <w:i/>
          <w:spacing w:val="73"/>
          <w:w w:val="105"/>
          <w:sz w:val="24"/>
        </w:rPr>
        <w:t> </w:t>
      </w:r>
      <w:r>
        <w:rPr>
          <w:rFonts w:ascii="Symbol" w:hAnsi="Symbol"/>
          <w:spacing w:val="-10"/>
          <w:w w:val="105"/>
          <w:position w:val="6"/>
          <w:sz w:val="24"/>
        </w:rPr>
        <w:t></w:t>
      </w:r>
    </w:p>
    <w:p>
      <w:pPr>
        <w:tabs>
          <w:tab w:pos="2857" w:val="left" w:leader="none"/>
        </w:tabs>
        <w:spacing w:line="293" w:lineRule="exact" w:before="0"/>
        <w:ind w:left="2018" w:right="0" w:firstLine="0"/>
        <w:jc w:val="left"/>
        <w:rPr>
          <w:rFonts w:ascii="Symbol" w:hAnsi="Symbol"/>
          <w:sz w:val="24"/>
        </w:rPr>
      </w:pPr>
      <w:r>
        <w:rPr>
          <w:rFonts w:ascii="Symbol" w:hAnsi="Symbol"/>
          <w:spacing w:val="-10"/>
          <w:w w:val="105"/>
          <w:position w:val="-2"/>
          <w:sz w:val="24"/>
        </w:rPr>
        <w:t></w:t>
      </w:r>
      <w:r>
        <w:rPr>
          <w:position w:val="-2"/>
          <w:sz w:val="24"/>
        </w:rPr>
        <w:tab/>
      </w:r>
      <w:r>
        <w:rPr>
          <w:i/>
          <w:w w:val="105"/>
          <w:sz w:val="13"/>
        </w:rPr>
        <w:t>ij</w:t>
      </w:r>
      <w:r>
        <w:rPr>
          <w:i/>
          <w:spacing w:val="50"/>
          <w:w w:val="105"/>
          <w:sz w:val="13"/>
        </w:rPr>
        <w:t> </w:t>
      </w:r>
      <w:r>
        <w:rPr>
          <w:rFonts w:ascii="Symbol" w:hAnsi="Symbol"/>
          <w:spacing w:val="-10"/>
          <w:w w:val="105"/>
          <w:position w:val="-2"/>
          <w:sz w:val="24"/>
        </w:rPr>
        <w:t></w:t>
      </w:r>
    </w:p>
    <w:p>
      <w:pPr>
        <w:pStyle w:val="BodyText"/>
        <w:spacing w:before="119"/>
        <w:rPr>
          <w:rFonts w:ascii="Symbol" w:hAnsi="Symbol"/>
          <w:sz w:val="20"/>
        </w:rPr>
      </w:pPr>
    </w:p>
    <w:p>
      <w:pPr>
        <w:spacing w:after="0"/>
        <w:rPr>
          <w:rFonts w:ascii="Symbol" w:hAnsi="Symbol"/>
          <w:sz w:val="20"/>
        </w:rPr>
        <w:sectPr>
          <w:type w:val="continuous"/>
          <w:pgSz w:w="11910" w:h="16840"/>
          <w:pgMar w:header="0" w:footer="1055" w:top="1360" w:bottom="280" w:left="1220" w:right="1220"/>
        </w:sectPr>
      </w:pPr>
    </w:p>
    <w:p>
      <w:pPr>
        <w:tabs>
          <w:tab w:pos="1230" w:val="left" w:leader="none"/>
        </w:tabs>
        <w:spacing w:before="94"/>
        <w:ind w:left="220" w:right="0" w:firstLine="0"/>
        <w:jc w:val="left"/>
        <w:rPr>
          <w:i/>
          <w:sz w:val="13"/>
        </w:rPr>
      </w:pPr>
      <w:r>
        <w:rPr>
          <w:spacing w:val="-2"/>
          <w:sz w:val="24"/>
        </w:rPr>
        <w:t>where</w:t>
      </w:r>
      <w:r>
        <w:rPr>
          <w:spacing w:val="-16"/>
          <w:sz w:val="24"/>
        </w:rPr>
        <w:t> </w:t>
      </w:r>
      <w:r>
        <w:rPr>
          <w:i/>
          <w:spacing w:val="-10"/>
          <w:position w:val="1"/>
          <w:sz w:val="24"/>
        </w:rPr>
        <w:t>a</w:t>
      </w:r>
      <w:r>
        <w:rPr>
          <w:i/>
          <w:position w:val="1"/>
          <w:sz w:val="24"/>
        </w:rPr>
        <w:tab/>
      </w:r>
      <w:r>
        <w:rPr>
          <w:sz w:val="24"/>
        </w:rPr>
        <w:t>and</w:t>
      </w:r>
      <w:r>
        <w:rPr>
          <w:spacing w:val="77"/>
          <w:sz w:val="24"/>
        </w:rPr>
        <w:t> </w:t>
      </w:r>
      <w:r>
        <w:rPr>
          <w:i/>
          <w:sz w:val="25"/>
        </w:rPr>
        <w:t>b</w:t>
      </w:r>
      <w:r>
        <w:rPr>
          <w:i/>
          <w:spacing w:val="64"/>
          <w:w w:val="150"/>
          <w:sz w:val="25"/>
        </w:rPr>
        <w:t> </w:t>
      </w:r>
      <w:r>
        <w:rPr>
          <w:sz w:val="24"/>
        </w:rPr>
        <w:t>are</w:t>
      </w:r>
      <w:r>
        <w:rPr>
          <w:spacing w:val="49"/>
          <w:sz w:val="24"/>
        </w:rPr>
        <w:t> </w:t>
      </w:r>
      <w:r>
        <w:rPr>
          <w:sz w:val="24"/>
        </w:rPr>
        <w:t>constants,</w:t>
      </w:r>
      <w:r>
        <w:rPr>
          <w:spacing w:val="-25"/>
          <w:sz w:val="24"/>
        </w:rPr>
        <w:t> </w:t>
      </w:r>
      <w:r>
        <w:rPr>
          <w:i/>
          <w:spacing w:val="-4"/>
          <w:position w:val="1"/>
          <w:sz w:val="23"/>
        </w:rPr>
        <w:t>ecc</w:t>
      </w:r>
      <w:r>
        <w:rPr>
          <w:i/>
          <w:spacing w:val="-4"/>
          <w:position w:val="-4"/>
          <w:sz w:val="13"/>
        </w:rPr>
        <w:t>ij</w:t>
      </w:r>
    </w:p>
    <w:p>
      <w:pPr>
        <w:pStyle w:val="BodyText"/>
        <w:spacing w:before="102"/>
        <w:ind w:left="112"/>
      </w:pPr>
      <w:r>
        <w:rPr/>
        <w:br w:type="column"/>
      </w:r>
      <w:r>
        <w:rPr/>
        <w:t>is</w:t>
      </w:r>
      <w:r>
        <w:rPr>
          <w:spacing w:val="47"/>
        </w:rPr>
        <w:t> </w:t>
      </w:r>
      <w:r>
        <w:rPr/>
        <w:t>the</w:t>
      </w:r>
      <w:r>
        <w:rPr>
          <w:spacing w:val="51"/>
        </w:rPr>
        <w:t> </w:t>
      </w:r>
      <w:r>
        <w:rPr/>
        <w:t>eccentricity</w:t>
      </w:r>
      <w:r>
        <w:rPr>
          <w:spacing w:val="47"/>
        </w:rPr>
        <w:t> </w:t>
      </w:r>
      <w:r>
        <w:rPr/>
        <w:t>of</w:t>
      </w:r>
      <w:r>
        <w:rPr>
          <w:spacing w:val="50"/>
        </w:rPr>
        <w:t> </w:t>
      </w:r>
      <w:r>
        <w:rPr/>
        <w:t>the</w:t>
      </w:r>
      <w:r>
        <w:rPr>
          <w:spacing w:val="51"/>
        </w:rPr>
        <w:t> </w:t>
      </w:r>
      <w:r>
        <w:rPr/>
        <w:t>minimal</w:t>
      </w:r>
      <w:r>
        <w:rPr>
          <w:spacing w:val="53"/>
        </w:rPr>
        <w:t> </w:t>
      </w:r>
      <w:r>
        <w:rPr/>
        <w:t>ellipse</w:t>
      </w:r>
      <w:r>
        <w:rPr>
          <w:spacing w:val="48"/>
        </w:rPr>
        <w:t> </w:t>
      </w:r>
      <w:r>
        <w:rPr/>
        <w:t>which</w:t>
      </w:r>
      <w:r>
        <w:rPr>
          <w:spacing w:val="52"/>
        </w:rPr>
        <w:t> </w:t>
      </w:r>
      <w:r>
        <w:rPr>
          <w:spacing w:val="-5"/>
        </w:rPr>
        <w:t>can</w:t>
      </w:r>
    </w:p>
    <w:p>
      <w:pPr>
        <w:spacing w:after="0"/>
        <w:sectPr>
          <w:type w:val="continuous"/>
          <w:pgSz w:w="11910" w:h="16840"/>
          <w:pgMar w:header="0" w:footer="1055" w:top="1360" w:bottom="280" w:left="1220" w:right="1220"/>
          <w:cols w:num="2" w:equalWidth="0">
            <w:col w:w="3789" w:space="40"/>
            <w:col w:w="5641"/>
          </w:cols>
        </w:sectPr>
      </w:pPr>
    </w:p>
    <w:p>
      <w:pPr>
        <w:pStyle w:val="BodyText"/>
        <w:spacing w:before="75"/>
      </w:pPr>
    </w:p>
    <w:p>
      <w:pPr>
        <w:pStyle w:val="BodyText"/>
        <w:ind w:left="220"/>
      </w:pPr>
      <w:r>
        <w:rPr/>
        <w:t>capture</w:t>
      </w:r>
      <w:r>
        <w:rPr>
          <w:spacing w:val="23"/>
        </w:rPr>
        <w:t> </w:t>
      </w:r>
      <w:r>
        <w:rPr/>
        <w:t>the</w:t>
      </w:r>
      <w:r>
        <w:rPr>
          <w:spacing w:val="23"/>
        </w:rPr>
        <w:t> </w:t>
      </w:r>
      <w:r>
        <w:rPr/>
        <w:t>region</w:t>
      </w:r>
      <w:r>
        <w:rPr>
          <w:spacing w:val="23"/>
        </w:rPr>
        <w:t> </w:t>
      </w:r>
      <w:r>
        <w:rPr/>
        <w:t>of</w:t>
      </w:r>
      <w:r>
        <w:rPr>
          <w:spacing w:val="23"/>
        </w:rPr>
        <w:t> </w:t>
      </w:r>
      <w:r>
        <w:rPr/>
        <w:t>the</w:t>
      </w:r>
      <w:r>
        <w:rPr>
          <w:spacing w:val="24"/>
        </w:rPr>
        <w:t> </w:t>
      </w:r>
      <w:r>
        <w:rPr/>
        <w:t>line</w:t>
      </w:r>
      <w:r>
        <w:rPr>
          <w:spacing w:val="22"/>
        </w:rPr>
        <w:t> </w:t>
      </w:r>
      <w:r>
        <w:rPr/>
        <w:t>segments</w:t>
      </w:r>
      <w:r>
        <w:rPr>
          <w:spacing w:val="70"/>
        </w:rPr>
        <w:t> </w:t>
      </w:r>
      <w:r>
        <w:rPr>
          <w:sz w:val="23"/>
        </w:rPr>
        <w:t>v</w:t>
      </w:r>
      <w:r>
        <w:rPr>
          <w:i/>
          <w:position w:val="-5"/>
          <w:sz w:val="13"/>
        </w:rPr>
        <w:t>i</w:t>
      </w:r>
      <w:r>
        <w:rPr>
          <w:i/>
          <w:spacing w:val="36"/>
          <w:position w:val="-5"/>
          <w:sz w:val="13"/>
        </w:rPr>
        <w:t>  </w:t>
      </w:r>
      <w:r>
        <w:rPr/>
        <w:t>and</w:t>
      </w:r>
      <w:r>
        <w:rPr>
          <w:spacing w:val="-16"/>
        </w:rPr>
        <w:t> </w:t>
      </w:r>
      <w:r>
        <w:rPr>
          <w:position w:val="1"/>
          <w:sz w:val="23"/>
        </w:rPr>
        <w:t>v</w:t>
      </w:r>
      <w:r>
        <w:rPr>
          <w:spacing w:val="-12"/>
          <w:position w:val="1"/>
          <w:sz w:val="23"/>
        </w:rPr>
        <w:t> </w:t>
      </w:r>
      <w:r>
        <w:rPr>
          <w:i/>
          <w:position w:val="-4"/>
          <w:sz w:val="13"/>
        </w:rPr>
        <w:t>j</w:t>
      </w:r>
      <w:r>
        <w:rPr>
          <w:i/>
          <w:spacing w:val="16"/>
          <w:position w:val="-4"/>
          <w:sz w:val="13"/>
        </w:rPr>
        <w:t> </w:t>
      </w:r>
      <w:r>
        <w:rPr/>
        <w:t>,</w:t>
      </w:r>
      <w:r>
        <w:rPr>
          <w:spacing w:val="56"/>
        </w:rPr>
        <w:t> </w:t>
      </w:r>
      <w:r>
        <w:rPr>
          <w:i/>
          <w:position w:val="1"/>
          <w:sz w:val="23"/>
        </w:rPr>
        <w:t>err</w:t>
      </w:r>
      <w:r>
        <w:rPr>
          <w:i/>
          <w:position w:val="-4"/>
          <w:sz w:val="13"/>
        </w:rPr>
        <w:t>ij</w:t>
      </w:r>
      <w:r>
        <w:rPr>
          <w:i/>
          <w:spacing w:val="10"/>
          <w:position w:val="-4"/>
          <w:sz w:val="13"/>
        </w:rPr>
        <w:t> </w:t>
      </w:r>
      <w:r>
        <w:rPr/>
        <w:t>is</w:t>
      </w:r>
      <w:r>
        <w:rPr>
          <w:spacing w:val="24"/>
        </w:rPr>
        <w:t> </w:t>
      </w:r>
      <w:r>
        <w:rPr/>
        <w:t>the</w:t>
      </w:r>
      <w:r>
        <w:rPr>
          <w:spacing w:val="23"/>
        </w:rPr>
        <w:t> </w:t>
      </w:r>
      <w:r>
        <w:rPr/>
        <w:t>error</w:t>
      </w:r>
      <w:r>
        <w:rPr>
          <w:spacing w:val="22"/>
        </w:rPr>
        <w:t> </w:t>
      </w:r>
      <w:r>
        <w:rPr/>
        <w:t>of</w:t>
      </w:r>
      <w:r>
        <w:rPr>
          <w:spacing w:val="22"/>
        </w:rPr>
        <w:t> </w:t>
      </w:r>
      <w:r>
        <w:rPr/>
        <w:t>quadratic</w:t>
      </w:r>
      <w:r>
        <w:rPr>
          <w:spacing w:val="22"/>
        </w:rPr>
        <w:t> </w:t>
      </w:r>
      <w:r>
        <w:rPr>
          <w:spacing w:val="-2"/>
        </w:rPr>
        <w:t>polynomial</w:t>
      </w:r>
    </w:p>
    <w:p>
      <w:pPr>
        <w:pStyle w:val="BodyText"/>
        <w:spacing w:before="45"/>
      </w:pPr>
    </w:p>
    <w:p>
      <w:pPr>
        <w:pStyle w:val="BodyText"/>
        <w:ind w:left="220"/>
        <w:jc w:val="both"/>
      </w:pPr>
      <w:r>
        <w:rPr/>
        <w:t>fitting</w:t>
      </w:r>
      <w:r>
        <w:rPr>
          <w:spacing w:val="-3"/>
        </w:rPr>
        <w:t> </w:t>
      </w:r>
      <w:r>
        <w:rPr>
          <w:spacing w:val="-2"/>
        </w:rPr>
        <w:t>them.</w:t>
      </w:r>
    </w:p>
    <w:p>
      <w:pPr>
        <w:pStyle w:val="BodyText"/>
        <w:spacing w:before="158"/>
      </w:pPr>
    </w:p>
    <w:p>
      <w:pPr>
        <w:pStyle w:val="BodyText"/>
        <w:spacing w:line="480" w:lineRule="auto" w:before="1"/>
        <w:ind w:left="220" w:right="217"/>
        <w:jc w:val="both"/>
      </w:pPr>
      <w:r>
        <w:rPr/>
        <w:t>By the above design of the weight matrix and the optimization method in literature (Shi &amp; Malik, 2000), it is found from the experimental experience that when a and b are all set to 1, the</w:t>
      </w:r>
      <w:r>
        <w:rPr>
          <w:spacing w:val="19"/>
        </w:rPr>
        <w:t> </w:t>
      </w:r>
      <w:r>
        <w:rPr/>
        <w:t>global</w:t>
      </w:r>
      <w:r>
        <w:rPr>
          <w:spacing w:val="20"/>
        </w:rPr>
        <w:t> </w:t>
      </w:r>
      <w:r>
        <w:rPr/>
        <w:t>optimal</w:t>
      </w:r>
      <w:r>
        <w:rPr>
          <w:spacing w:val="20"/>
        </w:rPr>
        <w:t> </w:t>
      </w:r>
      <w:r>
        <w:rPr/>
        <w:t>solution</w:t>
      </w:r>
      <w:r>
        <w:rPr>
          <w:spacing w:val="21"/>
        </w:rPr>
        <w:t> </w:t>
      </w:r>
      <w:r>
        <w:rPr/>
        <w:t>can</w:t>
      </w:r>
      <w:r>
        <w:rPr>
          <w:spacing w:val="20"/>
        </w:rPr>
        <w:t> </w:t>
      </w:r>
      <w:r>
        <w:rPr/>
        <w:t>be</w:t>
      </w:r>
      <w:r>
        <w:rPr>
          <w:spacing w:val="19"/>
        </w:rPr>
        <w:t> </w:t>
      </w:r>
      <w:r>
        <w:rPr/>
        <w:t>achieved</w:t>
      </w:r>
      <w:r>
        <w:rPr>
          <w:spacing w:val="21"/>
        </w:rPr>
        <w:t> </w:t>
      </w:r>
      <w:r>
        <w:rPr/>
        <w:t>by</w:t>
      </w:r>
      <w:r>
        <w:rPr>
          <w:spacing w:val="15"/>
        </w:rPr>
        <w:t> </w:t>
      </w:r>
      <w:r>
        <w:rPr/>
        <w:t>thresholding</w:t>
      </w:r>
      <w:r>
        <w:rPr>
          <w:spacing w:val="18"/>
        </w:rPr>
        <w:t> </w:t>
      </w:r>
      <w:r>
        <w:rPr/>
        <w:t>on</w:t>
      </w:r>
      <w:r>
        <w:rPr>
          <w:spacing w:val="21"/>
        </w:rPr>
        <w:t> </w:t>
      </w:r>
      <w:r>
        <w:rPr/>
        <w:t>the</w:t>
      </w:r>
      <w:r>
        <w:rPr>
          <w:spacing w:val="19"/>
        </w:rPr>
        <w:t> </w:t>
      </w:r>
      <w:r>
        <w:rPr/>
        <w:t>eigenvalue</w:t>
      </w:r>
      <w:r>
        <w:rPr>
          <w:spacing w:val="19"/>
        </w:rPr>
        <w:t> </w:t>
      </w:r>
      <w:r>
        <w:rPr/>
        <w:t>of</w:t>
      </w:r>
      <w:r>
        <w:rPr>
          <w:spacing w:val="23"/>
        </w:rPr>
        <w:t> </w:t>
      </w:r>
      <w:r>
        <w:rPr>
          <w:spacing w:val="-2"/>
        </w:rPr>
        <w:t>Laplacian</w:t>
      </w:r>
    </w:p>
    <w:p>
      <w:pPr>
        <w:spacing w:after="0" w:line="480" w:lineRule="auto"/>
        <w:jc w:val="both"/>
        <w:sectPr>
          <w:type w:val="continuous"/>
          <w:pgSz w:w="11910" w:h="16840"/>
          <w:pgMar w:header="0" w:footer="1055" w:top="1360" w:bottom="280" w:left="1220" w:right="1220"/>
        </w:sectPr>
      </w:pPr>
    </w:p>
    <w:p>
      <w:pPr>
        <w:pStyle w:val="BodyText"/>
        <w:spacing w:line="480" w:lineRule="auto" w:before="74"/>
        <w:ind w:left="220" w:right="221"/>
        <w:jc w:val="both"/>
      </w:pPr>
      <w:r>
        <w:rPr/>
        <w:t>matrix with 0. That is to say just the eigenvectors corresponding to the positive eigenvalues contribute to the solution. So the groups of line segments are got by partitioning the graph, and each group is on behalf of a line(Song &amp; Li, 2014)</w:t>
      </w:r>
    </w:p>
    <w:p>
      <w:pPr>
        <w:pStyle w:val="Heading3"/>
        <w:numPr>
          <w:ilvl w:val="2"/>
          <w:numId w:val="7"/>
        </w:numPr>
        <w:tabs>
          <w:tab w:pos="939" w:val="left" w:leader="none"/>
        </w:tabs>
        <w:spacing w:line="240" w:lineRule="auto" w:before="165" w:after="0"/>
        <w:ind w:left="939" w:right="0" w:hanging="719"/>
        <w:jc w:val="both"/>
      </w:pPr>
      <w:bookmarkStart w:name="_TOC_250047" w:id="23"/>
      <w:r>
        <w:rPr/>
        <w:t>Morphological</w:t>
      </w:r>
      <w:bookmarkEnd w:id="23"/>
      <w:r>
        <w:rPr>
          <w:spacing w:val="-2"/>
        </w:rPr>
        <w:t> operations</w:t>
      </w:r>
    </w:p>
    <w:p>
      <w:pPr>
        <w:pStyle w:val="BodyText"/>
        <w:spacing w:line="480" w:lineRule="auto" w:before="272"/>
        <w:ind w:left="220" w:right="217"/>
        <w:jc w:val="both"/>
      </w:pPr>
      <w:r>
        <w:rPr/>
        <w:t>Morphological operations are applied on the edge-map image to eliminate all objects except those which are long and thin. With the help of several morphological operators this goal can be approached(Gerke &amp; Seibold, 2014).</w:t>
      </w:r>
    </w:p>
    <w:p>
      <w:pPr>
        <w:pStyle w:val="ListParagraph"/>
        <w:numPr>
          <w:ilvl w:val="3"/>
          <w:numId w:val="7"/>
        </w:numPr>
        <w:tabs>
          <w:tab w:pos="939" w:val="left" w:leader="none"/>
        </w:tabs>
        <w:spacing w:line="240" w:lineRule="auto" w:before="159" w:after="0"/>
        <w:ind w:left="939" w:right="0" w:hanging="719"/>
        <w:jc w:val="both"/>
        <w:rPr>
          <w:i/>
          <w:sz w:val="24"/>
        </w:rPr>
      </w:pPr>
      <w:r>
        <w:rPr>
          <w:i/>
          <w:sz w:val="24"/>
        </w:rPr>
        <w:t>Area</w:t>
      </w:r>
      <w:r>
        <w:rPr>
          <w:i/>
          <w:spacing w:val="-1"/>
          <w:sz w:val="24"/>
        </w:rPr>
        <w:t> </w:t>
      </w:r>
      <w:r>
        <w:rPr>
          <w:i/>
          <w:spacing w:val="-2"/>
          <w:sz w:val="24"/>
        </w:rPr>
        <w:t>opening</w:t>
      </w:r>
    </w:p>
    <w:p>
      <w:pPr>
        <w:pStyle w:val="BodyText"/>
        <w:rPr>
          <w:i/>
        </w:rPr>
      </w:pPr>
    </w:p>
    <w:p>
      <w:pPr>
        <w:pStyle w:val="BodyText"/>
        <w:spacing w:line="480" w:lineRule="auto"/>
        <w:ind w:left="220" w:right="216"/>
        <w:jc w:val="both"/>
      </w:pPr>
      <w:r>
        <w:rPr/>
        <w:t>Applying an „area opening‟ algorithm, small connected components with a pixel count less than</w:t>
      </w:r>
      <w:r>
        <w:rPr>
          <w:spacing w:val="40"/>
        </w:rPr>
        <w:t> </w:t>
      </w:r>
      <w:r>
        <w:rPr/>
        <w:t>are removed while elongated objects tend to be preserved(Gao </w:t>
      </w:r>
      <w:r>
        <w:rPr>
          <w:i/>
        </w:rPr>
        <w:t>et al.</w:t>
      </w:r>
      <w:r>
        <w:rPr/>
        <w:t>, 2003; Jähne </w:t>
      </w:r>
      <w:r>
        <w:rPr>
          <w:i/>
        </w:rPr>
        <w:t>et al.</w:t>
      </w:r>
      <w:r>
        <w:rPr/>
        <w:t>, </w:t>
      </w:r>
      <w:r>
        <w:rPr>
          <w:spacing w:val="-2"/>
        </w:rPr>
        <w:t>1999).</w:t>
      </w:r>
    </w:p>
    <w:p>
      <w:pPr>
        <w:spacing w:after="0" w:line="480" w:lineRule="auto"/>
        <w:jc w:val="both"/>
        <w:sectPr>
          <w:pgSz w:w="11910" w:h="16840"/>
          <w:pgMar w:header="0" w:footer="1055" w:top="1340" w:bottom="1240" w:left="1220" w:right="1220"/>
        </w:sectPr>
      </w:pPr>
    </w:p>
    <w:p>
      <w:pPr>
        <w:pStyle w:val="BodyText"/>
        <w:spacing w:before="183"/>
        <w:ind w:left="220"/>
      </w:pPr>
      <w:r>
        <w:rPr/>
        <w:t>The</w:t>
      </w:r>
      <w:r>
        <w:rPr>
          <w:spacing w:val="37"/>
        </w:rPr>
        <w:t> </w:t>
      </w:r>
      <w:r>
        <w:rPr>
          <w:spacing w:val="-4"/>
        </w:rPr>
        <w:t>size</w:t>
      </w:r>
    </w:p>
    <w:p>
      <w:pPr>
        <w:pStyle w:val="BodyText"/>
        <w:spacing w:before="183"/>
        <w:ind w:left="102"/>
      </w:pPr>
      <w:r>
        <w:rPr/>
        <w:br w:type="column"/>
      </w:r>
      <w:r>
        <w:rPr>
          <w:i/>
          <w:sz w:val="23"/>
        </w:rPr>
        <w:t>s</w:t>
      </w:r>
      <w:r>
        <w:rPr>
          <w:i/>
          <w:position w:val="-5"/>
          <w:sz w:val="13"/>
        </w:rPr>
        <w:t>a</w:t>
      </w:r>
      <w:r>
        <w:rPr>
          <w:i/>
          <w:spacing w:val="5"/>
          <w:position w:val="-5"/>
          <w:sz w:val="13"/>
        </w:rPr>
        <w:t> </w:t>
      </w:r>
      <w:r>
        <w:rPr/>
        <w:t>of</w:t>
      </w:r>
      <w:r>
        <w:rPr>
          <w:spacing w:val="40"/>
        </w:rPr>
        <w:t> </w:t>
      </w:r>
      <w:r>
        <w:rPr/>
        <w:t>the</w:t>
      </w:r>
      <w:r>
        <w:rPr>
          <w:spacing w:val="40"/>
        </w:rPr>
        <w:t> </w:t>
      </w:r>
      <w:r>
        <w:rPr/>
        <w:t>objects</w:t>
      </w:r>
      <w:r>
        <w:rPr>
          <w:spacing w:val="44"/>
        </w:rPr>
        <w:t> </w:t>
      </w:r>
      <w:r>
        <w:rPr/>
        <w:t>to</w:t>
      </w:r>
      <w:r>
        <w:rPr>
          <w:spacing w:val="41"/>
        </w:rPr>
        <w:t> </w:t>
      </w:r>
      <w:r>
        <w:rPr/>
        <w:t>be</w:t>
      </w:r>
      <w:r>
        <w:rPr>
          <w:spacing w:val="39"/>
        </w:rPr>
        <w:t> </w:t>
      </w:r>
      <w:r>
        <w:rPr/>
        <w:t>deleted</w:t>
      </w:r>
      <w:r>
        <w:rPr>
          <w:spacing w:val="40"/>
        </w:rPr>
        <w:t> </w:t>
      </w:r>
      <w:r>
        <w:rPr/>
        <w:t>depends</w:t>
      </w:r>
      <w:r>
        <w:rPr>
          <w:spacing w:val="41"/>
        </w:rPr>
        <w:t> </w:t>
      </w:r>
      <w:r>
        <w:rPr/>
        <w:t>on</w:t>
      </w:r>
      <w:r>
        <w:rPr>
          <w:spacing w:val="40"/>
        </w:rPr>
        <w:t> </w:t>
      </w:r>
      <w:r>
        <w:rPr/>
        <w:t>the</w:t>
      </w:r>
      <w:r>
        <w:rPr>
          <w:spacing w:val="40"/>
        </w:rPr>
        <w:t> </w:t>
      </w:r>
      <w:r>
        <w:rPr/>
        <w:t>image</w:t>
      </w:r>
      <w:r>
        <w:rPr>
          <w:spacing w:val="40"/>
        </w:rPr>
        <w:t> </w:t>
      </w:r>
      <w:r>
        <w:rPr/>
        <w:t>size.</w:t>
      </w:r>
      <w:r>
        <w:rPr>
          <w:spacing w:val="40"/>
        </w:rPr>
        <w:t> </w:t>
      </w:r>
      <w:r>
        <w:rPr/>
        <w:t>Therefore</w:t>
      </w:r>
      <w:r>
        <w:rPr>
          <w:spacing w:val="42"/>
        </w:rPr>
        <w:t> </w:t>
      </w:r>
      <w:r>
        <w:rPr/>
        <w:t>an</w:t>
      </w:r>
      <w:r>
        <w:rPr>
          <w:spacing w:val="41"/>
        </w:rPr>
        <w:t> </w:t>
      </w:r>
      <w:r>
        <w:rPr>
          <w:spacing w:val="-2"/>
        </w:rPr>
        <w:t>empiric</w:t>
      </w:r>
    </w:p>
    <w:p>
      <w:pPr>
        <w:spacing w:after="0"/>
        <w:sectPr>
          <w:type w:val="continuous"/>
          <w:pgSz w:w="11910" w:h="16840"/>
          <w:pgMar w:header="0" w:footer="1055" w:top="1360" w:bottom="280" w:left="1220" w:right="1220"/>
          <w:cols w:num="2" w:equalWidth="0">
            <w:col w:w="1069" w:space="40"/>
            <w:col w:w="8361"/>
          </w:cols>
        </w:sectPr>
      </w:pPr>
    </w:p>
    <w:p>
      <w:pPr>
        <w:pStyle w:val="BodyText"/>
        <w:spacing w:before="10"/>
        <w:rPr>
          <w:sz w:val="18"/>
        </w:rPr>
      </w:pPr>
    </w:p>
    <w:p>
      <w:pPr>
        <w:spacing w:after="0"/>
        <w:rPr>
          <w:sz w:val="18"/>
        </w:rPr>
        <w:sectPr>
          <w:type w:val="continuous"/>
          <w:pgSz w:w="11910" w:h="16840"/>
          <w:pgMar w:header="0" w:footer="1055" w:top="1360" w:bottom="280" w:left="1220" w:right="1220"/>
        </w:sectPr>
      </w:pPr>
    </w:p>
    <w:p>
      <w:pPr>
        <w:pStyle w:val="BodyText"/>
        <w:spacing w:before="94"/>
        <w:ind w:left="220"/>
      </w:pPr>
      <w:r>
        <w:rPr/>
        <w:t>factor</w:t>
      </w:r>
      <w:r>
        <w:rPr>
          <w:spacing w:val="55"/>
          <w:w w:val="150"/>
        </w:rPr>
        <w:t> </w:t>
      </w:r>
      <w:r>
        <w:rPr>
          <w:i/>
          <w:sz w:val="23"/>
        </w:rPr>
        <w:t>f</w:t>
      </w:r>
      <w:r>
        <w:rPr>
          <w:i/>
          <w:spacing w:val="63"/>
          <w:w w:val="150"/>
          <w:sz w:val="23"/>
        </w:rPr>
        <w:t> </w:t>
      </w:r>
      <w:r>
        <w:rPr/>
        <w:t>is defined</w:t>
      </w:r>
      <w:r>
        <w:rPr>
          <w:spacing w:val="-2"/>
        </w:rPr>
        <w:t> </w:t>
      </w:r>
      <w:r>
        <w:rPr>
          <w:spacing w:val="-5"/>
        </w:rPr>
        <w:t>as:</w:t>
      </w:r>
    </w:p>
    <w:p>
      <w:pPr>
        <w:pStyle w:val="BodyText"/>
        <w:spacing w:before="150"/>
      </w:pPr>
    </w:p>
    <w:p>
      <w:pPr>
        <w:pStyle w:val="BodyText"/>
        <w:ind w:left="302"/>
        <w:rPr>
          <w:rFonts w:ascii="Symbol" w:hAnsi="Symbol"/>
          <w:sz w:val="39"/>
        </w:rPr>
      </w:pPr>
      <w:r>
        <w:rPr>
          <w:i/>
        </w:rPr>
        <w:t>f</w:t>
      </w:r>
      <w:r>
        <w:rPr>
          <w:i/>
          <w:spacing w:val="45"/>
        </w:rPr>
        <w:t> </w:t>
      </w:r>
      <w:r>
        <w:rPr>
          <w:rFonts w:ascii="Symbol" w:hAnsi="Symbol"/>
        </w:rPr>
        <w:t></w:t>
      </w:r>
      <w:r>
        <w:rPr>
          <w:spacing w:val="-4"/>
        </w:rPr>
        <w:t> </w:t>
      </w:r>
      <w:r>
        <w:rPr/>
        <w:t>max</w:t>
      </w:r>
      <w:r>
        <w:rPr>
          <w:rFonts w:ascii="Symbol" w:hAnsi="Symbol"/>
          <w:position w:val="-3"/>
          <w:sz w:val="39"/>
        </w:rPr>
        <w:t></w:t>
      </w:r>
      <w:r>
        <w:rPr/>
        <w:t>1,</w:t>
      </w:r>
      <w:r>
        <w:rPr>
          <w:spacing w:val="-33"/>
        </w:rPr>
        <w:t> </w:t>
      </w:r>
      <w:r>
        <w:rPr/>
        <w:t>round</w:t>
      </w:r>
      <w:r>
        <w:rPr>
          <w:rFonts w:ascii="Symbol" w:hAnsi="Symbol"/>
          <w:position w:val="-2"/>
          <w:sz w:val="35"/>
        </w:rPr>
        <w:t></w:t>
      </w:r>
      <w:r>
        <w:rPr/>
        <w:t>0.0007</w:t>
      </w:r>
      <w:r>
        <w:rPr>
          <w:spacing w:val="-26"/>
        </w:rPr>
        <w:t> </w:t>
      </w:r>
      <w:r>
        <w:rPr>
          <w:rFonts w:ascii="Symbol" w:hAnsi="Symbol"/>
        </w:rPr>
        <w:t></w:t>
      </w:r>
      <w:r>
        <w:rPr>
          <w:rFonts w:ascii="Symbol" w:hAnsi="Symbol"/>
          <w:position w:val="-1"/>
          <w:sz w:val="31"/>
        </w:rPr>
        <w:t></w:t>
      </w:r>
      <w:r>
        <w:rPr/>
        <w:t>image</w:t>
      </w:r>
      <w:r>
        <w:rPr>
          <w:spacing w:val="-8"/>
        </w:rPr>
        <w:t> </w:t>
      </w:r>
      <w:r>
        <w:rPr/>
        <w:t>width</w:t>
      </w:r>
      <w:r>
        <w:rPr>
          <w:spacing w:val="-7"/>
        </w:rPr>
        <w:t> </w:t>
      </w:r>
      <w:r>
        <w:rPr/>
        <w:t>+</w:t>
      </w:r>
      <w:r>
        <w:rPr>
          <w:spacing w:val="-7"/>
        </w:rPr>
        <w:t> </w:t>
      </w:r>
      <w:r>
        <w:rPr/>
        <w:t>image</w:t>
      </w:r>
      <w:r>
        <w:rPr>
          <w:spacing w:val="-8"/>
        </w:rPr>
        <w:t> </w:t>
      </w:r>
      <w:r>
        <w:rPr/>
        <w:t>height</w:t>
      </w:r>
      <w:r>
        <w:rPr>
          <w:spacing w:val="-38"/>
        </w:rPr>
        <w:t> </w:t>
      </w:r>
      <w:r>
        <w:rPr>
          <w:rFonts w:ascii="Symbol" w:hAnsi="Symbol"/>
          <w:spacing w:val="-5"/>
          <w:w w:val="90"/>
          <w:position w:val="-1"/>
          <w:sz w:val="31"/>
        </w:rPr>
        <w:t></w:t>
      </w:r>
      <w:r>
        <w:rPr>
          <w:rFonts w:ascii="Symbol" w:hAnsi="Symbol"/>
          <w:spacing w:val="-5"/>
          <w:w w:val="90"/>
          <w:position w:val="-2"/>
          <w:sz w:val="35"/>
        </w:rPr>
        <w:t></w:t>
      </w:r>
      <w:r>
        <w:rPr>
          <w:rFonts w:ascii="Symbol" w:hAnsi="Symbol"/>
          <w:spacing w:val="-5"/>
          <w:w w:val="90"/>
          <w:position w:val="-3"/>
          <w:sz w:val="39"/>
        </w:rPr>
        <w:t></w:t>
      </w:r>
    </w:p>
    <w:p>
      <w:pPr>
        <w:spacing w:line="240" w:lineRule="auto" w:before="0"/>
        <w:rPr>
          <w:rFonts w:ascii="Symbol" w:hAnsi="Symbol"/>
          <w:sz w:val="24"/>
        </w:rPr>
      </w:pPr>
      <w:r>
        <w:rPr/>
        <w:br w:type="column"/>
      </w:r>
      <w:r>
        <w:rPr>
          <w:rFonts w:ascii="Symbol" w:hAnsi="Symbol"/>
          <w:sz w:val="24"/>
        </w:rPr>
      </w:r>
    </w:p>
    <w:p>
      <w:pPr>
        <w:pStyle w:val="BodyText"/>
        <w:rPr>
          <w:rFonts w:ascii="Symbol" w:hAnsi="Symbol"/>
        </w:rPr>
      </w:pPr>
    </w:p>
    <w:p>
      <w:pPr>
        <w:pStyle w:val="BodyText"/>
        <w:spacing w:before="43"/>
        <w:rPr>
          <w:rFonts w:ascii="Symbol" w:hAnsi="Symbol"/>
        </w:rPr>
      </w:pPr>
    </w:p>
    <w:p>
      <w:pPr>
        <w:pStyle w:val="BodyText"/>
        <w:ind w:left="220"/>
      </w:pPr>
      <w:r>
        <w:rPr>
          <w:spacing w:val="-2"/>
        </w:rPr>
        <w:t>(2.27)</w:t>
      </w:r>
    </w:p>
    <w:p>
      <w:pPr>
        <w:spacing w:after="0"/>
        <w:sectPr>
          <w:type w:val="continuous"/>
          <w:pgSz w:w="11910" w:h="16840"/>
          <w:pgMar w:header="0" w:footer="1055" w:top="1360" w:bottom="280" w:left="1220" w:right="1220"/>
          <w:cols w:num="2" w:equalWidth="0">
            <w:col w:w="6027" w:space="2375"/>
            <w:col w:w="1068"/>
          </w:cols>
        </w:sectPr>
      </w:pPr>
    </w:p>
    <w:p>
      <w:pPr>
        <w:pStyle w:val="BodyText"/>
        <w:spacing w:before="188"/>
        <w:rPr>
          <w:sz w:val="20"/>
        </w:rPr>
      </w:pPr>
    </w:p>
    <w:p>
      <w:pPr>
        <w:spacing w:after="0"/>
        <w:rPr>
          <w:sz w:val="20"/>
        </w:rPr>
        <w:sectPr>
          <w:type w:val="continuous"/>
          <w:pgSz w:w="11910" w:h="16840"/>
          <w:pgMar w:header="0" w:footer="1055" w:top="1360" w:bottom="280" w:left="1220" w:right="1220"/>
        </w:sectPr>
      </w:pPr>
    </w:p>
    <w:p>
      <w:pPr>
        <w:pStyle w:val="BodyText"/>
        <w:spacing w:before="90"/>
        <w:ind w:left="220"/>
      </w:pPr>
      <w:r>
        <w:rPr/>
        <w:t>The</w:t>
      </w:r>
      <w:r>
        <w:rPr>
          <w:spacing w:val="-2"/>
        </w:rPr>
        <w:t> </w:t>
      </w:r>
      <w:r>
        <w:rPr>
          <w:spacing w:val="-4"/>
        </w:rPr>
        <w:t>size</w:t>
      </w:r>
    </w:p>
    <w:p>
      <w:pPr>
        <w:pStyle w:val="BodyText"/>
        <w:spacing w:before="90"/>
        <w:ind w:left="60"/>
      </w:pPr>
      <w:r>
        <w:rPr/>
        <w:br w:type="column"/>
      </w:r>
      <w:r>
        <w:rPr>
          <w:i/>
          <w:sz w:val="23"/>
        </w:rPr>
        <w:t>s</w:t>
      </w:r>
      <w:r>
        <w:rPr>
          <w:i/>
          <w:position w:val="-5"/>
          <w:sz w:val="13"/>
        </w:rPr>
        <w:t>a</w:t>
      </w:r>
      <w:r>
        <w:rPr>
          <w:i/>
          <w:spacing w:val="67"/>
          <w:position w:val="-5"/>
          <w:sz w:val="13"/>
        </w:rPr>
        <w:t> </w:t>
      </w:r>
      <w:r>
        <w:rPr/>
        <w:t>for</w:t>
      </w:r>
      <w:r>
        <w:rPr>
          <w:spacing w:val="-1"/>
        </w:rPr>
        <w:t> </w:t>
      </w:r>
      <w:r>
        <w:rPr/>
        <w:t>the</w:t>
      </w:r>
      <w:r>
        <w:rPr>
          <w:spacing w:val="1"/>
        </w:rPr>
        <w:t> </w:t>
      </w:r>
      <w:r>
        <w:rPr/>
        <w:t>area</w:t>
      </w:r>
      <w:r>
        <w:rPr>
          <w:spacing w:val="1"/>
        </w:rPr>
        <w:t> </w:t>
      </w:r>
      <w:r>
        <w:rPr/>
        <w:t>opening</w:t>
      </w:r>
      <w:r>
        <w:rPr>
          <w:spacing w:val="-1"/>
        </w:rPr>
        <w:t> </w:t>
      </w:r>
      <w:r>
        <w:rPr>
          <w:spacing w:val="-5"/>
        </w:rPr>
        <w:t>is</w:t>
      </w:r>
    </w:p>
    <w:p>
      <w:pPr>
        <w:spacing w:after="0"/>
        <w:sectPr>
          <w:type w:val="continuous"/>
          <w:pgSz w:w="11910" w:h="16840"/>
          <w:pgMar w:header="0" w:footer="1055" w:top="1360" w:bottom="280" w:left="1220" w:right="1220"/>
          <w:cols w:num="2" w:equalWidth="0">
            <w:col w:w="1028" w:space="40"/>
            <w:col w:w="8402"/>
          </w:cols>
        </w:sectPr>
      </w:pPr>
    </w:p>
    <w:p>
      <w:pPr>
        <w:pStyle w:val="BodyText"/>
        <w:spacing w:before="137"/>
        <w:rPr>
          <w:sz w:val="20"/>
        </w:rPr>
      </w:pPr>
    </w:p>
    <w:p>
      <w:pPr>
        <w:spacing w:after="0"/>
        <w:rPr>
          <w:sz w:val="20"/>
        </w:rPr>
        <w:sectPr>
          <w:type w:val="continuous"/>
          <w:pgSz w:w="11910" w:h="16840"/>
          <w:pgMar w:header="0" w:footer="1055" w:top="1360" w:bottom="280" w:left="1220" w:right="1220"/>
        </w:sectPr>
      </w:pPr>
    </w:p>
    <w:p>
      <w:pPr>
        <w:spacing w:before="107"/>
        <w:ind w:left="261" w:right="0" w:firstLine="0"/>
        <w:jc w:val="left"/>
        <w:rPr>
          <w:i/>
          <w:sz w:val="23"/>
        </w:rPr>
      </w:pPr>
      <w:r>
        <w:rPr>
          <w:i/>
          <w:w w:val="105"/>
          <w:sz w:val="23"/>
        </w:rPr>
        <w:t>s</w:t>
      </w:r>
      <w:r>
        <w:rPr>
          <w:i/>
          <w:w w:val="105"/>
          <w:position w:val="-5"/>
          <w:sz w:val="13"/>
        </w:rPr>
        <w:t>a</w:t>
      </w:r>
      <w:r>
        <w:rPr>
          <w:i/>
          <w:spacing w:val="60"/>
          <w:w w:val="105"/>
          <w:position w:val="-5"/>
          <w:sz w:val="13"/>
        </w:rPr>
        <w:t> </w:t>
      </w:r>
      <w:r>
        <w:rPr>
          <w:rFonts w:ascii="Symbol" w:hAnsi="Symbol"/>
          <w:w w:val="105"/>
          <w:sz w:val="23"/>
        </w:rPr>
        <w:t></w:t>
      </w:r>
      <w:r>
        <w:rPr>
          <w:spacing w:val="-8"/>
          <w:w w:val="105"/>
          <w:sz w:val="23"/>
        </w:rPr>
        <w:t> </w:t>
      </w:r>
      <w:r>
        <w:rPr>
          <w:w w:val="105"/>
          <w:sz w:val="23"/>
        </w:rPr>
        <w:t>50</w:t>
      </w:r>
      <w:r>
        <w:rPr>
          <w:spacing w:val="-28"/>
          <w:w w:val="105"/>
          <w:sz w:val="23"/>
        </w:rPr>
        <w:t> </w:t>
      </w:r>
      <w:r>
        <w:rPr>
          <w:rFonts w:ascii="Symbol" w:hAnsi="Symbol"/>
          <w:w w:val="105"/>
          <w:sz w:val="23"/>
        </w:rPr>
        <w:t></w:t>
      </w:r>
      <w:r>
        <w:rPr>
          <w:spacing w:val="18"/>
          <w:w w:val="105"/>
          <w:sz w:val="23"/>
        </w:rPr>
        <w:t> </w:t>
      </w:r>
      <w:r>
        <w:rPr>
          <w:i/>
          <w:spacing w:val="-10"/>
          <w:w w:val="105"/>
          <w:sz w:val="23"/>
        </w:rPr>
        <w:t>f</w:t>
      </w:r>
    </w:p>
    <w:p>
      <w:pPr>
        <w:pStyle w:val="BodyText"/>
        <w:spacing w:before="118"/>
        <w:ind w:left="261"/>
      </w:pPr>
      <w:r>
        <w:rPr/>
        <w:br w:type="column"/>
      </w:r>
      <w:r>
        <w:rPr>
          <w:spacing w:val="-2"/>
        </w:rPr>
        <w:t>(2.28)</w:t>
      </w:r>
    </w:p>
    <w:p>
      <w:pPr>
        <w:spacing w:after="0"/>
        <w:sectPr>
          <w:type w:val="continuous"/>
          <w:pgSz w:w="11910" w:h="16840"/>
          <w:pgMar w:header="0" w:footer="1055" w:top="1360" w:bottom="280" w:left="1220" w:right="1220"/>
          <w:cols w:num="2" w:equalWidth="0">
            <w:col w:w="1292" w:space="7069"/>
            <w:col w:w="1109"/>
          </w:cols>
        </w:sectPr>
      </w:pPr>
    </w:p>
    <w:p>
      <w:pPr>
        <w:pStyle w:val="BodyText"/>
        <w:spacing w:before="189"/>
      </w:pPr>
    </w:p>
    <w:p>
      <w:pPr>
        <w:pStyle w:val="ListParagraph"/>
        <w:numPr>
          <w:ilvl w:val="3"/>
          <w:numId w:val="7"/>
        </w:numPr>
        <w:tabs>
          <w:tab w:pos="939" w:val="left" w:leader="none"/>
        </w:tabs>
        <w:spacing w:line="240" w:lineRule="auto" w:before="0" w:after="0"/>
        <w:ind w:left="939" w:right="0" w:hanging="719"/>
        <w:jc w:val="left"/>
        <w:rPr>
          <w:i/>
          <w:sz w:val="24"/>
        </w:rPr>
      </w:pPr>
      <w:r>
        <w:rPr>
          <w:i/>
          <w:sz w:val="24"/>
        </w:rPr>
        <w:t>Hit-miss</w:t>
      </w:r>
      <w:r>
        <w:rPr>
          <w:i/>
          <w:spacing w:val="-1"/>
          <w:sz w:val="24"/>
        </w:rPr>
        <w:t> </w:t>
      </w:r>
      <w:r>
        <w:rPr>
          <w:i/>
          <w:spacing w:val="-2"/>
          <w:sz w:val="24"/>
        </w:rPr>
        <w:t>operation</w:t>
      </w:r>
    </w:p>
    <w:p>
      <w:pPr>
        <w:pStyle w:val="BodyText"/>
        <w:rPr>
          <w:i/>
        </w:rPr>
      </w:pPr>
    </w:p>
    <w:p>
      <w:pPr>
        <w:pStyle w:val="BodyText"/>
        <w:spacing w:line="480" w:lineRule="auto"/>
        <w:ind w:left="220" w:right="216"/>
        <w:jc w:val="both"/>
      </w:pPr>
      <w:r>
        <w:rPr/>
        <w:t>A „Hit-miss‟ filter is the general case of the morphological neighbourhood operators(Russ, 2016). Three states (must be white, must be black or don‟t care) at specific positions must match to turn the pixel at the centre position to the state “hit” (=white).</w:t>
      </w:r>
    </w:p>
    <w:p>
      <w:pPr>
        <w:pStyle w:val="BodyText"/>
        <w:spacing w:line="480" w:lineRule="auto" w:before="161"/>
        <w:ind w:left="220" w:right="222"/>
        <w:jc w:val="both"/>
      </w:pPr>
      <w:r>
        <w:rPr/>
        <w:t>In the case shown in Figure 2.6 the „hit-miss‟ filter removes all objects which are smaller than or equal to 2x2 pixel.</w:t>
      </w:r>
    </w:p>
    <w:p>
      <w:pPr>
        <w:spacing w:after="0" w:line="480" w:lineRule="auto"/>
        <w:jc w:val="both"/>
        <w:sectPr>
          <w:type w:val="continuous"/>
          <w:pgSz w:w="11910" w:h="16840"/>
          <w:pgMar w:header="0" w:footer="1055" w:top="1360" w:bottom="280" w:left="1220" w:right="1220"/>
        </w:sectPr>
      </w:pPr>
    </w:p>
    <w:p>
      <w:pPr>
        <w:pStyle w:val="BodyText"/>
        <w:ind w:left="1773"/>
        <w:rPr>
          <w:sz w:val="20"/>
        </w:rPr>
      </w:pPr>
      <w:r>
        <w:rPr>
          <w:sz w:val="20"/>
        </w:rPr>
        <w:drawing>
          <wp:inline distT="0" distB="0" distL="0" distR="0">
            <wp:extent cx="3695340" cy="1100137"/>
            <wp:effectExtent l="0" t="0" r="0" b="0"/>
            <wp:docPr id="127" name="Image 127" descr="hitmis_operation"/>
            <wp:cNvGraphicFramePr>
              <a:graphicFrameLocks/>
            </wp:cNvGraphicFramePr>
            <a:graphic>
              <a:graphicData uri="http://schemas.openxmlformats.org/drawingml/2006/picture">
                <pic:pic>
                  <pic:nvPicPr>
                    <pic:cNvPr id="127" name="Image 127" descr="hitmis_operation"/>
                    <pic:cNvPicPr/>
                  </pic:nvPicPr>
                  <pic:blipFill>
                    <a:blip r:embed="rId16" cstate="print"/>
                    <a:stretch>
                      <a:fillRect/>
                    </a:stretch>
                  </pic:blipFill>
                  <pic:spPr>
                    <a:xfrm>
                      <a:off x="0" y="0"/>
                      <a:ext cx="3695340" cy="1100137"/>
                    </a:xfrm>
                    <a:prstGeom prst="rect">
                      <a:avLst/>
                    </a:prstGeom>
                  </pic:spPr>
                </pic:pic>
              </a:graphicData>
            </a:graphic>
          </wp:inline>
        </w:drawing>
      </w:r>
      <w:r>
        <w:rPr>
          <w:sz w:val="20"/>
        </w:rPr>
      </w:r>
    </w:p>
    <w:p>
      <w:pPr>
        <w:pStyle w:val="BodyText"/>
      </w:pPr>
    </w:p>
    <w:p>
      <w:pPr>
        <w:pStyle w:val="BodyText"/>
        <w:spacing w:before="174"/>
      </w:pPr>
    </w:p>
    <w:p>
      <w:pPr>
        <w:pStyle w:val="BodyText"/>
        <w:ind w:left="1749" w:right="1746"/>
        <w:jc w:val="center"/>
      </w:pPr>
      <w:r>
        <w:rPr/>
        <w:t>Figure</w:t>
      </w:r>
      <w:r>
        <w:rPr>
          <w:spacing w:val="-3"/>
        </w:rPr>
        <w:t> </w:t>
      </w:r>
      <w:r>
        <w:rPr/>
        <w:t>2.5:</w:t>
      </w:r>
      <w:r>
        <w:rPr>
          <w:spacing w:val="-1"/>
        </w:rPr>
        <w:t> </w:t>
      </w:r>
      <w:r>
        <w:rPr/>
        <w:t>Hit-miss</w:t>
      </w:r>
      <w:r>
        <w:rPr>
          <w:spacing w:val="-1"/>
        </w:rPr>
        <w:t> </w:t>
      </w:r>
      <w:r>
        <w:rPr/>
        <w:t>Operation(Gerke</w:t>
      </w:r>
      <w:r>
        <w:rPr>
          <w:spacing w:val="-1"/>
        </w:rPr>
        <w:t> </w:t>
      </w:r>
      <w:r>
        <w:rPr/>
        <w:t>&amp;</w:t>
      </w:r>
      <w:r>
        <w:rPr>
          <w:spacing w:val="-2"/>
        </w:rPr>
        <w:t> </w:t>
      </w:r>
      <w:r>
        <w:rPr/>
        <w:t>Seibold,</w:t>
      </w:r>
      <w:r>
        <w:rPr>
          <w:spacing w:val="-1"/>
        </w:rPr>
        <w:t> </w:t>
      </w:r>
      <w:r>
        <w:rPr>
          <w:spacing w:val="-2"/>
        </w:rPr>
        <w:t>2014)</w:t>
      </w:r>
    </w:p>
    <w:p>
      <w:pPr>
        <w:pStyle w:val="BodyText"/>
        <w:spacing w:before="162"/>
      </w:pPr>
    </w:p>
    <w:p>
      <w:pPr>
        <w:pStyle w:val="BodyText"/>
        <w:ind w:right="1"/>
        <w:jc w:val="center"/>
      </w:pPr>
      <w:r>
        <w:rPr/>
        <w:t>Principally,</w:t>
      </w:r>
      <w:r>
        <w:rPr>
          <w:spacing w:val="15"/>
        </w:rPr>
        <w:t> </w:t>
      </w:r>
      <w:r>
        <w:rPr/>
        <w:t>the</w:t>
      </w:r>
      <w:r>
        <w:rPr>
          <w:spacing w:val="17"/>
        </w:rPr>
        <w:t> </w:t>
      </w:r>
      <w:r>
        <w:rPr/>
        <w:t>same</w:t>
      </w:r>
      <w:r>
        <w:rPr>
          <w:spacing w:val="15"/>
        </w:rPr>
        <w:t> </w:t>
      </w:r>
      <w:r>
        <w:rPr/>
        <w:t>filter</w:t>
      </w:r>
      <w:r>
        <w:rPr>
          <w:spacing w:val="16"/>
        </w:rPr>
        <w:t> </w:t>
      </w:r>
      <w:r>
        <w:rPr/>
        <w:t>as</w:t>
      </w:r>
      <w:r>
        <w:rPr>
          <w:spacing w:val="17"/>
        </w:rPr>
        <w:t> </w:t>
      </w:r>
      <w:r>
        <w:rPr/>
        <w:t>shown</w:t>
      </w:r>
      <w:r>
        <w:rPr>
          <w:spacing w:val="15"/>
        </w:rPr>
        <w:t> </w:t>
      </w:r>
      <w:r>
        <w:rPr/>
        <w:t>in</w:t>
      </w:r>
      <w:r>
        <w:rPr>
          <w:spacing w:val="19"/>
        </w:rPr>
        <w:t> </w:t>
      </w:r>
      <w:r>
        <w:rPr/>
        <w:t>Figure</w:t>
      </w:r>
      <w:r>
        <w:rPr>
          <w:spacing w:val="15"/>
        </w:rPr>
        <w:t> </w:t>
      </w:r>
      <w:r>
        <w:rPr/>
        <w:t>2.6</w:t>
      </w:r>
      <w:r>
        <w:rPr>
          <w:spacing w:val="20"/>
        </w:rPr>
        <w:t> </w:t>
      </w:r>
      <w:r>
        <w:rPr/>
        <w:t>but</w:t>
      </w:r>
      <w:r>
        <w:rPr>
          <w:spacing w:val="16"/>
        </w:rPr>
        <w:t> </w:t>
      </w:r>
      <w:r>
        <w:rPr/>
        <w:t>with</w:t>
      </w:r>
      <w:r>
        <w:rPr>
          <w:spacing w:val="17"/>
        </w:rPr>
        <w:t> </w:t>
      </w:r>
      <w:r>
        <w:rPr/>
        <w:t>a</w:t>
      </w:r>
      <w:r>
        <w:rPr>
          <w:spacing w:val="16"/>
        </w:rPr>
        <w:t> </w:t>
      </w:r>
      <w:r>
        <w:rPr/>
        <w:t>much</w:t>
      </w:r>
      <w:r>
        <w:rPr>
          <w:spacing w:val="15"/>
        </w:rPr>
        <w:t> </w:t>
      </w:r>
      <w:r>
        <w:rPr/>
        <w:t>larger</w:t>
      </w:r>
      <w:r>
        <w:rPr>
          <w:spacing w:val="18"/>
        </w:rPr>
        <w:t> </w:t>
      </w:r>
      <w:r>
        <w:rPr/>
        <w:t>“don‟t</w:t>
      </w:r>
      <w:r>
        <w:rPr>
          <w:spacing w:val="15"/>
        </w:rPr>
        <w:t> </w:t>
      </w:r>
      <w:r>
        <w:rPr/>
        <w:t>care”</w:t>
      </w:r>
      <w:r>
        <w:rPr>
          <w:spacing w:val="18"/>
        </w:rPr>
        <w:t> </w:t>
      </w:r>
      <w:r>
        <w:rPr>
          <w:spacing w:val="-4"/>
        </w:rPr>
        <w:t>area</w:t>
      </w:r>
    </w:p>
    <w:p>
      <w:pPr>
        <w:pStyle w:val="BodyText"/>
        <w:rPr>
          <w:sz w:val="18"/>
        </w:rPr>
      </w:pPr>
    </w:p>
    <w:p>
      <w:pPr>
        <w:spacing w:after="0"/>
        <w:rPr>
          <w:sz w:val="18"/>
        </w:rPr>
        <w:sectPr>
          <w:pgSz w:w="11910" w:h="16840"/>
          <w:pgMar w:header="0" w:footer="1055" w:top="1580" w:bottom="1240" w:left="1220" w:right="1220"/>
        </w:sectPr>
      </w:pPr>
    </w:p>
    <w:p>
      <w:pPr>
        <w:pStyle w:val="BodyText"/>
        <w:spacing w:before="90"/>
        <w:ind w:left="220"/>
      </w:pPr>
      <w:r>
        <w:rPr/>
        <w:t>will</w:t>
      </w:r>
      <w:r>
        <w:rPr>
          <w:spacing w:val="-1"/>
        </w:rPr>
        <w:t> </w:t>
      </w:r>
      <w:r>
        <w:rPr/>
        <w:t>be</w:t>
      </w:r>
      <w:r>
        <w:rPr>
          <w:spacing w:val="-1"/>
        </w:rPr>
        <w:t> </w:t>
      </w:r>
      <w:r>
        <w:rPr/>
        <w:t>used</w:t>
      </w:r>
      <w:r>
        <w:rPr>
          <w:spacing w:val="-1"/>
        </w:rPr>
        <w:t> </w:t>
      </w:r>
      <w:r>
        <w:rPr/>
        <w:t>to</w:t>
      </w:r>
      <w:r>
        <w:rPr>
          <w:spacing w:val="-1"/>
        </w:rPr>
        <w:t> </w:t>
      </w:r>
      <w:r>
        <w:rPr/>
        <w:t>remove non power</w:t>
      </w:r>
      <w:r>
        <w:rPr>
          <w:spacing w:val="-1"/>
        </w:rPr>
        <w:t> </w:t>
      </w:r>
      <w:r>
        <w:rPr/>
        <w:t>line</w:t>
      </w:r>
      <w:r>
        <w:rPr>
          <w:spacing w:val="-1"/>
        </w:rPr>
        <w:t> </w:t>
      </w:r>
      <w:r>
        <w:rPr/>
        <w:t>objects. The</w:t>
      </w:r>
      <w:r>
        <w:rPr>
          <w:spacing w:val="-1"/>
        </w:rPr>
        <w:t> </w:t>
      </w:r>
      <w:r>
        <w:rPr>
          <w:spacing w:val="-4"/>
        </w:rPr>
        <w:t>size</w:t>
      </w:r>
    </w:p>
    <w:p>
      <w:pPr>
        <w:pStyle w:val="BodyText"/>
        <w:spacing w:before="90"/>
        <w:ind w:left="61"/>
      </w:pPr>
      <w:r>
        <w:rPr/>
        <w:br w:type="column"/>
      </w:r>
      <w:r>
        <w:rPr>
          <w:i/>
          <w:sz w:val="23"/>
        </w:rPr>
        <w:t>s</w:t>
      </w:r>
      <w:r>
        <w:rPr>
          <w:i/>
          <w:position w:val="-5"/>
          <w:sz w:val="13"/>
        </w:rPr>
        <w:t>h</w:t>
      </w:r>
      <w:r>
        <w:rPr>
          <w:i/>
          <w:spacing w:val="49"/>
          <w:position w:val="-5"/>
          <w:sz w:val="13"/>
        </w:rPr>
        <w:t> </w:t>
      </w:r>
      <w:r>
        <w:rPr/>
        <w:t>of</w:t>
      </w:r>
      <w:r>
        <w:rPr>
          <w:spacing w:val="-10"/>
        </w:rPr>
        <w:t> </w:t>
      </w:r>
      <w:r>
        <w:rPr/>
        <w:t>the</w:t>
      </w:r>
      <w:r>
        <w:rPr>
          <w:spacing w:val="-10"/>
        </w:rPr>
        <w:t> </w:t>
      </w:r>
      <w:r>
        <w:rPr/>
        <w:t>„hit-miss‟</w:t>
      </w:r>
      <w:r>
        <w:rPr>
          <w:spacing w:val="-10"/>
        </w:rPr>
        <w:t> </w:t>
      </w:r>
      <w:r>
        <w:rPr/>
        <w:t>filter</w:t>
      </w:r>
      <w:r>
        <w:rPr>
          <w:spacing w:val="-11"/>
        </w:rPr>
        <w:t> </w:t>
      </w:r>
      <w:r>
        <w:rPr>
          <w:spacing w:val="-5"/>
        </w:rPr>
        <w:t>is:</w:t>
      </w:r>
    </w:p>
    <w:p>
      <w:pPr>
        <w:spacing w:after="0"/>
        <w:sectPr>
          <w:type w:val="continuous"/>
          <w:pgSz w:w="11910" w:h="16840"/>
          <w:pgMar w:header="0" w:footer="1055" w:top="1360" w:bottom="280" w:left="1220" w:right="1220"/>
          <w:cols w:num="2" w:equalWidth="0">
            <w:col w:w="5574" w:space="40"/>
            <w:col w:w="3856"/>
          </w:cols>
        </w:sectPr>
      </w:pPr>
    </w:p>
    <w:p>
      <w:pPr>
        <w:pStyle w:val="BodyText"/>
        <w:spacing w:before="135"/>
        <w:rPr>
          <w:sz w:val="20"/>
        </w:rPr>
      </w:pPr>
    </w:p>
    <w:p>
      <w:pPr>
        <w:spacing w:after="0"/>
        <w:rPr>
          <w:sz w:val="20"/>
        </w:rPr>
        <w:sectPr>
          <w:type w:val="continuous"/>
          <w:pgSz w:w="11910" w:h="16840"/>
          <w:pgMar w:header="0" w:footer="1055" w:top="1360" w:bottom="280" w:left="1220" w:right="1220"/>
        </w:sectPr>
      </w:pPr>
    </w:p>
    <w:p>
      <w:pPr>
        <w:spacing w:before="107"/>
        <w:ind w:left="261" w:right="0" w:firstLine="0"/>
        <w:jc w:val="left"/>
        <w:rPr>
          <w:i/>
          <w:sz w:val="23"/>
        </w:rPr>
      </w:pPr>
      <w:r>
        <w:rPr>
          <w:i/>
          <w:w w:val="105"/>
          <w:sz w:val="23"/>
        </w:rPr>
        <w:t>s</w:t>
      </w:r>
      <w:r>
        <w:rPr>
          <w:i/>
          <w:w w:val="105"/>
          <w:position w:val="-5"/>
          <w:sz w:val="13"/>
        </w:rPr>
        <w:t>h</w:t>
      </w:r>
      <w:r>
        <w:rPr>
          <w:i/>
          <w:spacing w:val="60"/>
          <w:w w:val="105"/>
          <w:position w:val="-5"/>
          <w:sz w:val="13"/>
        </w:rPr>
        <w:t> </w:t>
      </w:r>
      <w:r>
        <w:rPr>
          <w:rFonts w:ascii="Symbol" w:hAnsi="Symbol"/>
          <w:w w:val="105"/>
          <w:sz w:val="23"/>
        </w:rPr>
        <w:t></w:t>
      </w:r>
      <w:r>
        <w:rPr>
          <w:spacing w:val="-1"/>
          <w:w w:val="105"/>
          <w:sz w:val="23"/>
        </w:rPr>
        <w:t> </w:t>
      </w:r>
      <w:r>
        <w:rPr>
          <w:w w:val="105"/>
          <w:sz w:val="23"/>
        </w:rPr>
        <w:t>20</w:t>
      </w:r>
      <w:r>
        <w:rPr>
          <w:spacing w:val="-29"/>
          <w:w w:val="105"/>
          <w:sz w:val="23"/>
        </w:rPr>
        <w:t> </w:t>
      </w:r>
      <w:r>
        <w:rPr>
          <w:rFonts w:ascii="Symbol" w:hAnsi="Symbol"/>
          <w:w w:val="105"/>
          <w:sz w:val="23"/>
        </w:rPr>
        <w:t></w:t>
      </w:r>
      <w:r>
        <w:rPr>
          <w:spacing w:val="20"/>
          <w:w w:val="105"/>
          <w:sz w:val="23"/>
        </w:rPr>
        <w:t> </w:t>
      </w:r>
      <w:r>
        <w:rPr>
          <w:i/>
          <w:spacing w:val="-10"/>
          <w:w w:val="105"/>
          <w:sz w:val="23"/>
        </w:rPr>
        <w:t>f</w:t>
      </w:r>
    </w:p>
    <w:p>
      <w:pPr>
        <w:pStyle w:val="BodyText"/>
        <w:spacing w:before="118"/>
        <w:ind w:left="261"/>
      </w:pPr>
      <w:r>
        <w:rPr/>
        <w:br w:type="column"/>
      </w:r>
      <w:r>
        <w:rPr>
          <w:spacing w:val="-2"/>
        </w:rPr>
        <w:t>(2.29)</w:t>
      </w:r>
    </w:p>
    <w:p>
      <w:pPr>
        <w:spacing w:after="0"/>
        <w:sectPr>
          <w:type w:val="continuous"/>
          <w:pgSz w:w="11910" w:h="16840"/>
          <w:pgMar w:header="0" w:footer="1055" w:top="1360" w:bottom="280" w:left="1220" w:right="1220"/>
          <w:cols w:num="2" w:equalWidth="0">
            <w:col w:w="1296" w:space="7065"/>
            <w:col w:w="1109"/>
          </w:cols>
        </w:sectPr>
      </w:pPr>
    </w:p>
    <w:p>
      <w:pPr>
        <w:pStyle w:val="BodyText"/>
        <w:spacing w:before="190"/>
      </w:pPr>
    </w:p>
    <w:p>
      <w:pPr>
        <w:pStyle w:val="ListParagraph"/>
        <w:numPr>
          <w:ilvl w:val="3"/>
          <w:numId w:val="7"/>
        </w:numPr>
        <w:tabs>
          <w:tab w:pos="939" w:val="left" w:leader="none"/>
        </w:tabs>
        <w:spacing w:line="240" w:lineRule="auto" w:before="0" w:after="0"/>
        <w:ind w:left="939" w:right="0" w:hanging="719"/>
        <w:jc w:val="left"/>
        <w:rPr>
          <w:i/>
          <w:sz w:val="24"/>
        </w:rPr>
      </w:pPr>
      <w:r>
        <w:rPr>
          <w:i/>
          <w:spacing w:val="-2"/>
          <w:sz w:val="24"/>
        </w:rPr>
        <w:t>Eccentricity</w:t>
      </w:r>
    </w:p>
    <w:p>
      <w:pPr>
        <w:pStyle w:val="BodyText"/>
        <w:rPr>
          <w:i/>
        </w:rPr>
      </w:pPr>
    </w:p>
    <w:p>
      <w:pPr>
        <w:pStyle w:val="BodyText"/>
        <w:spacing w:line="477" w:lineRule="auto" w:before="1"/>
        <w:ind w:left="220" w:right="214"/>
        <w:jc w:val="both"/>
      </w:pPr>
      <w:r>
        <w:rPr/>
        <w:t>Compact objects are not considered to be part of a power line. As an indicator for the compactness of a pixel area, the shape of an ellipse which best fits an area of connected</w:t>
      </w:r>
      <w:r>
        <w:rPr>
          <w:spacing w:val="40"/>
        </w:rPr>
        <w:t> </w:t>
      </w:r>
      <w:r>
        <w:rPr/>
        <w:t>pixels</w:t>
      </w:r>
      <w:r>
        <w:rPr>
          <w:spacing w:val="-2"/>
        </w:rPr>
        <w:t> </w:t>
      </w:r>
      <w:r>
        <w:rPr/>
        <w:t>will</w:t>
      </w:r>
      <w:r>
        <w:rPr>
          <w:spacing w:val="-2"/>
        </w:rPr>
        <w:t> </w:t>
      </w:r>
      <w:r>
        <w:rPr/>
        <w:t>be</w:t>
      </w:r>
      <w:r>
        <w:rPr>
          <w:spacing w:val="-3"/>
        </w:rPr>
        <w:t> </w:t>
      </w:r>
      <w:r>
        <w:rPr/>
        <w:t>used.</w:t>
      </w:r>
      <w:r>
        <w:rPr>
          <w:spacing w:val="-2"/>
        </w:rPr>
        <w:t> </w:t>
      </w:r>
      <w:r>
        <w:rPr/>
        <w:t>The</w:t>
      </w:r>
      <w:r>
        <w:rPr>
          <w:spacing w:val="-4"/>
        </w:rPr>
        <w:t> </w:t>
      </w:r>
      <w:r>
        <w:rPr/>
        <w:t>parameters</w:t>
      </w:r>
      <w:r>
        <w:rPr>
          <w:spacing w:val="-2"/>
        </w:rPr>
        <w:t> </w:t>
      </w:r>
      <w:r>
        <w:rPr/>
        <w:t>of</w:t>
      </w:r>
      <w:r>
        <w:rPr>
          <w:spacing w:val="-3"/>
        </w:rPr>
        <w:t> </w:t>
      </w:r>
      <w:r>
        <w:rPr/>
        <w:t>this</w:t>
      </w:r>
      <w:r>
        <w:rPr>
          <w:spacing w:val="-2"/>
        </w:rPr>
        <w:t> </w:t>
      </w:r>
      <w:r>
        <w:rPr/>
        <w:t>ellipse</w:t>
      </w:r>
      <w:r>
        <w:rPr>
          <w:spacing w:val="-1"/>
        </w:rPr>
        <w:t> </w:t>
      </w:r>
      <w:r>
        <w:rPr/>
        <w:t>are</w:t>
      </w:r>
      <w:r>
        <w:rPr>
          <w:spacing w:val="-2"/>
        </w:rPr>
        <w:t> </w:t>
      </w:r>
      <w:r>
        <w:rPr/>
        <w:t>calculated</w:t>
      </w:r>
      <w:r>
        <w:rPr>
          <w:spacing w:val="-2"/>
        </w:rPr>
        <w:t> </w:t>
      </w:r>
      <w:r>
        <w:rPr/>
        <w:t>by</w:t>
      </w:r>
      <w:r>
        <w:rPr>
          <w:spacing w:val="-7"/>
        </w:rPr>
        <w:t> </w:t>
      </w:r>
      <w:r>
        <w:rPr/>
        <w:t>the</w:t>
      </w:r>
      <w:r>
        <w:rPr>
          <w:spacing w:val="-2"/>
        </w:rPr>
        <w:t> </w:t>
      </w:r>
      <w:r>
        <w:rPr/>
        <w:t>second</w:t>
      </w:r>
      <w:r>
        <w:rPr>
          <w:spacing w:val="-2"/>
        </w:rPr>
        <w:t> </w:t>
      </w:r>
      <w:r>
        <w:rPr/>
        <w:t>order</w:t>
      </w:r>
      <w:r>
        <w:rPr>
          <w:spacing w:val="-2"/>
        </w:rPr>
        <w:t> </w:t>
      </w:r>
      <w:r>
        <w:rPr/>
        <w:t>moments (Jähne, 2005; Mukundan &amp; Ramakrishnan, 1998). The order is defined by </w:t>
      </w:r>
      <w:r>
        <w:rPr>
          <w:i/>
          <w:sz w:val="25"/>
        </w:rPr>
        <w:t>p</w:t>
      </w:r>
      <w:r>
        <w:rPr>
          <w:i/>
          <w:spacing w:val="-15"/>
          <w:sz w:val="25"/>
        </w:rPr>
        <w:t> </w:t>
      </w:r>
      <w:r>
        <w:rPr>
          <w:rFonts w:ascii="Symbol" w:hAnsi="Symbol"/>
          <w:sz w:val="25"/>
        </w:rPr>
        <w:t></w:t>
      </w:r>
      <w:r>
        <w:rPr>
          <w:spacing w:val="-16"/>
          <w:sz w:val="25"/>
        </w:rPr>
        <w:t> </w:t>
      </w:r>
      <w:r>
        <w:rPr>
          <w:i/>
          <w:sz w:val="25"/>
        </w:rPr>
        <w:t>q</w:t>
      </w:r>
      <w:r>
        <w:rPr>
          <w:i/>
          <w:spacing w:val="-16"/>
          <w:sz w:val="25"/>
        </w:rPr>
        <w:t> </w:t>
      </w:r>
      <w:r>
        <w:rPr/>
        <w:t>(Gerke &amp; Seibold, 2014):</w:t>
      </w:r>
    </w:p>
    <w:p>
      <w:pPr>
        <w:spacing w:after="0" w:line="477" w:lineRule="auto"/>
        <w:jc w:val="both"/>
        <w:sectPr>
          <w:type w:val="continuous"/>
          <w:pgSz w:w="11910" w:h="16840"/>
          <w:pgMar w:header="0" w:footer="1055" w:top="1360" w:bottom="280" w:left="1220" w:right="1220"/>
        </w:sectPr>
      </w:pPr>
    </w:p>
    <w:p>
      <w:pPr>
        <w:pStyle w:val="BodyText"/>
        <w:spacing w:before="55"/>
        <w:rPr>
          <w:sz w:val="13"/>
        </w:rPr>
      </w:pPr>
    </w:p>
    <w:p>
      <w:pPr>
        <w:spacing w:before="0"/>
        <w:ind w:left="261" w:right="0" w:firstLine="0"/>
        <w:jc w:val="left"/>
        <w:rPr>
          <w:i/>
          <w:sz w:val="13"/>
        </w:rPr>
      </w:pPr>
      <w:r>
        <w:rPr>
          <w:i/>
          <w:spacing w:val="6"/>
          <w:w w:val="110"/>
          <w:position w:val="6"/>
          <w:sz w:val="24"/>
        </w:rPr>
        <w:t>M</w:t>
      </w:r>
      <w:r>
        <w:rPr>
          <w:i/>
          <w:spacing w:val="6"/>
          <w:w w:val="110"/>
          <w:sz w:val="13"/>
        </w:rPr>
        <w:t>p</w:t>
      </w:r>
      <w:r>
        <w:rPr>
          <w:spacing w:val="6"/>
          <w:w w:val="110"/>
          <w:sz w:val="13"/>
        </w:rPr>
        <w:t>,</w:t>
      </w:r>
      <w:r>
        <w:rPr>
          <w:i/>
          <w:spacing w:val="6"/>
          <w:w w:val="110"/>
          <w:sz w:val="13"/>
        </w:rPr>
        <w:t>q </w:t>
      </w:r>
    </w:p>
    <w:p>
      <w:pPr>
        <w:spacing w:line="429" w:lineRule="exact" w:before="115"/>
        <w:ind w:left="7" w:right="0" w:firstLine="0"/>
        <w:jc w:val="left"/>
        <w:rPr>
          <w:sz w:val="24"/>
        </w:rPr>
      </w:pPr>
      <w:r>
        <w:rPr/>
        <w:br w:type="column"/>
      </w:r>
      <w:r>
        <w:rPr>
          <w:rFonts w:ascii="Symbol" w:hAnsi="Symbol"/>
          <w:w w:val="105"/>
          <w:sz w:val="24"/>
        </w:rPr>
        <w:t></w:t>
      </w:r>
      <w:r>
        <w:rPr>
          <w:spacing w:val="-10"/>
          <w:w w:val="105"/>
          <w:sz w:val="24"/>
        </w:rPr>
        <w:t> </w:t>
      </w:r>
      <w:r>
        <w:rPr>
          <w:rFonts w:ascii="Symbol" w:hAnsi="Symbol"/>
          <w:spacing w:val="17"/>
          <w:w w:val="105"/>
          <w:position w:val="-4"/>
          <w:sz w:val="36"/>
        </w:rPr>
        <w:t></w:t>
      </w:r>
      <w:r>
        <w:rPr>
          <w:i/>
          <w:spacing w:val="17"/>
          <w:w w:val="105"/>
          <w:sz w:val="24"/>
        </w:rPr>
        <w:t>x</w:t>
      </w:r>
      <w:r>
        <w:rPr>
          <w:i/>
          <w:spacing w:val="17"/>
          <w:w w:val="105"/>
          <w:position w:val="11"/>
          <w:sz w:val="13"/>
        </w:rPr>
        <w:t>p</w:t>
      </w:r>
      <w:r>
        <w:rPr>
          <w:i/>
          <w:spacing w:val="7"/>
          <w:w w:val="105"/>
          <w:position w:val="11"/>
          <w:sz w:val="13"/>
        </w:rPr>
        <w:t> </w:t>
      </w:r>
      <w:r>
        <w:rPr>
          <w:i/>
          <w:w w:val="105"/>
          <w:sz w:val="24"/>
        </w:rPr>
        <w:t>y</w:t>
      </w:r>
      <w:r>
        <w:rPr>
          <w:i/>
          <w:w w:val="105"/>
          <w:position w:val="11"/>
          <w:sz w:val="13"/>
        </w:rPr>
        <w:t>q</w:t>
      </w:r>
      <w:r>
        <w:rPr>
          <w:i/>
          <w:spacing w:val="-8"/>
          <w:w w:val="105"/>
          <w:position w:val="11"/>
          <w:sz w:val="13"/>
        </w:rPr>
        <w:t> </w:t>
      </w:r>
      <w:r>
        <w:rPr>
          <w:i/>
          <w:w w:val="105"/>
          <w:sz w:val="24"/>
        </w:rPr>
        <w:t>I</w:t>
      </w:r>
      <w:r>
        <w:rPr>
          <w:i/>
          <w:spacing w:val="-37"/>
          <w:w w:val="105"/>
          <w:sz w:val="24"/>
        </w:rPr>
        <w:t> </w:t>
      </w:r>
      <w:r>
        <w:rPr>
          <w:w w:val="105"/>
          <w:sz w:val="24"/>
        </w:rPr>
        <w:t>(x,</w:t>
      </w:r>
      <w:r>
        <w:rPr>
          <w:spacing w:val="-29"/>
          <w:w w:val="105"/>
          <w:sz w:val="24"/>
        </w:rPr>
        <w:t> </w:t>
      </w:r>
      <w:r>
        <w:rPr>
          <w:spacing w:val="-5"/>
          <w:w w:val="105"/>
          <w:sz w:val="24"/>
        </w:rPr>
        <w:t>y)</w:t>
      </w:r>
    </w:p>
    <w:p>
      <w:pPr>
        <w:tabs>
          <w:tab w:pos="589" w:val="left" w:leader="none"/>
        </w:tabs>
        <w:spacing w:line="137" w:lineRule="exact" w:before="0"/>
        <w:ind w:left="300" w:right="0" w:firstLine="0"/>
        <w:jc w:val="left"/>
        <w:rPr>
          <w:i/>
          <w:sz w:val="13"/>
        </w:rPr>
      </w:pPr>
      <w:r>
        <w:rPr>
          <w:i/>
          <w:spacing w:val="-10"/>
          <w:w w:val="110"/>
          <w:sz w:val="13"/>
        </w:rPr>
        <w:t>x</w:t>
      </w:r>
      <w:r>
        <w:rPr>
          <w:i/>
          <w:sz w:val="13"/>
        </w:rPr>
        <w:tab/>
      </w:r>
      <w:r>
        <w:rPr>
          <w:i/>
          <w:spacing w:val="-10"/>
          <w:w w:val="110"/>
          <w:sz w:val="13"/>
        </w:rPr>
        <w:t>y</w:t>
      </w:r>
    </w:p>
    <w:p>
      <w:pPr>
        <w:pStyle w:val="BodyText"/>
        <w:spacing w:before="194"/>
        <w:ind w:left="261"/>
      </w:pPr>
      <w:r>
        <w:rPr/>
        <w:br w:type="column"/>
      </w:r>
      <w:r>
        <w:rPr>
          <w:spacing w:val="-2"/>
        </w:rPr>
        <w:t>(2.30)</w:t>
      </w:r>
    </w:p>
    <w:p>
      <w:pPr>
        <w:spacing w:after="0"/>
        <w:sectPr>
          <w:type w:val="continuous"/>
          <w:pgSz w:w="11910" w:h="16840"/>
          <w:pgMar w:header="0" w:footer="1055" w:top="1360" w:bottom="280" w:left="1220" w:right="1220"/>
          <w:cols w:num="3" w:equalWidth="0">
            <w:col w:w="745" w:space="40"/>
            <w:col w:w="1905" w:space="5190"/>
            <w:col w:w="1590"/>
          </w:cols>
        </w:sectPr>
      </w:pPr>
    </w:p>
    <w:p>
      <w:pPr>
        <w:pStyle w:val="BodyText"/>
        <w:spacing w:before="134"/>
        <w:rPr>
          <w:sz w:val="20"/>
        </w:rPr>
      </w:pPr>
    </w:p>
    <w:p>
      <w:pPr>
        <w:spacing w:after="0"/>
        <w:rPr>
          <w:sz w:val="20"/>
        </w:rPr>
        <w:sectPr>
          <w:type w:val="continuous"/>
          <w:pgSz w:w="11910" w:h="16840"/>
          <w:pgMar w:header="0" w:footer="1055" w:top="1360" w:bottom="280" w:left="1220" w:right="1220"/>
        </w:sectPr>
      </w:pPr>
    </w:p>
    <w:p>
      <w:pPr>
        <w:tabs>
          <w:tab w:pos="713" w:val="left" w:leader="none"/>
        </w:tabs>
        <w:spacing w:line="408" w:lineRule="exact" w:before="104"/>
        <w:ind w:left="261" w:right="0" w:firstLine="0"/>
        <w:jc w:val="left"/>
        <w:rPr>
          <w:i/>
          <w:sz w:val="14"/>
        </w:rPr>
      </w:pPr>
      <w:r>
        <w:rPr/>
        <mc:AlternateContent>
          <mc:Choice Requires="wps">
            <w:drawing>
              <wp:anchor distT="0" distB="0" distL="0" distR="0" allowOverlap="1" layoutInCell="1" locked="0" behindDoc="1" simplePos="0" relativeHeight="485202432">
                <wp:simplePos x="0" y="0"/>
                <wp:positionH relativeFrom="page">
                  <wp:posOffset>2006573</wp:posOffset>
                </wp:positionH>
                <wp:positionV relativeFrom="paragraph">
                  <wp:posOffset>164585</wp:posOffset>
                </wp:positionV>
                <wp:extent cx="76835" cy="1270"/>
                <wp:effectExtent l="0" t="0" r="0" b="0"/>
                <wp:wrapNone/>
                <wp:docPr id="128" name="Graphic 128"/>
                <wp:cNvGraphicFramePr>
                  <a:graphicFrameLocks/>
                </wp:cNvGraphicFramePr>
                <a:graphic>
                  <a:graphicData uri="http://schemas.microsoft.com/office/word/2010/wordprocessingShape">
                    <wps:wsp>
                      <wps:cNvPr id="128" name="Graphic 128"/>
                      <wps:cNvSpPr/>
                      <wps:spPr>
                        <a:xfrm>
                          <a:off x="0" y="0"/>
                          <a:ext cx="76835" cy="1270"/>
                        </a:xfrm>
                        <a:custGeom>
                          <a:avLst/>
                          <a:gdLst/>
                          <a:ahLst/>
                          <a:cxnLst/>
                          <a:rect l="l" t="t" r="r" b="b"/>
                          <a:pathLst>
                            <a:path w="76835" h="0">
                              <a:moveTo>
                                <a:pt x="0" y="0"/>
                              </a:moveTo>
                              <a:lnTo>
                                <a:pt x="76533" y="0"/>
                              </a:lnTo>
                            </a:path>
                          </a:pathLst>
                        </a:custGeom>
                        <a:ln w="725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14048" from="157.997910pt,12.959479pt" to="164.024186pt,12.959479pt" stroked="true" strokeweight=".571435pt" strokecolor="#000000">
                <v:stroke dashstyle="solid"/>
                <w10:wrap type="none"/>
              </v:line>
            </w:pict>
          </mc:Fallback>
        </mc:AlternateContent>
      </w:r>
      <w:r>
        <w:rPr/>
        <mc:AlternateContent>
          <mc:Choice Requires="wps">
            <w:drawing>
              <wp:anchor distT="0" distB="0" distL="0" distR="0" allowOverlap="1" layoutInCell="1" locked="0" behindDoc="1" simplePos="0" relativeHeight="485202944">
                <wp:simplePos x="0" y="0"/>
                <wp:positionH relativeFrom="page">
                  <wp:posOffset>2553815</wp:posOffset>
                </wp:positionH>
                <wp:positionV relativeFrom="paragraph">
                  <wp:posOffset>164585</wp:posOffset>
                </wp:positionV>
                <wp:extent cx="76835" cy="1270"/>
                <wp:effectExtent l="0" t="0" r="0" b="0"/>
                <wp:wrapNone/>
                <wp:docPr id="129" name="Graphic 129"/>
                <wp:cNvGraphicFramePr>
                  <a:graphicFrameLocks/>
                </wp:cNvGraphicFramePr>
                <a:graphic>
                  <a:graphicData uri="http://schemas.microsoft.com/office/word/2010/wordprocessingShape">
                    <wps:wsp>
                      <wps:cNvPr id="129" name="Graphic 129"/>
                      <wps:cNvSpPr/>
                      <wps:spPr>
                        <a:xfrm>
                          <a:off x="0" y="0"/>
                          <a:ext cx="76835" cy="1270"/>
                        </a:xfrm>
                        <a:custGeom>
                          <a:avLst/>
                          <a:gdLst/>
                          <a:ahLst/>
                          <a:cxnLst/>
                          <a:rect l="l" t="t" r="r" b="b"/>
                          <a:pathLst>
                            <a:path w="76835" h="0">
                              <a:moveTo>
                                <a:pt x="0" y="0"/>
                              </a:moveTo>
                              <a:lnTo>
                                <a:pt x="76495" y="0"/>
                              </a:lnTo>
                            </a:path>
                          </a:pathLst>
                        </a:custGeom>
                        <a:ln w="725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13536" from="201.087814pt,12.959479pt" to="207.111104pt,12.959479pt" stroked="true" strokeweight=".571435pt" strokecolor="#000000">
                <v:stroke dashstyle="solid"/>
                <w10:wrap type="none"/>
              </v:line>
            </w:pict>
          </mc:Fallback>
        </mc:AlternateContent>
      </w:r>
      <w:r>
        <w:rPr/>
        <mc:AlternateContent>
          <mc:Choice Requires="wps">
            <w:drawing>
              <wp:anchor distT="0" distB="0" distL="0" distR="0" allowOverlap="1" layoutInCell="1" locked="0" behindDoc="1" simplePos="0" relativeHeight="485206016">
                <wp:simplePos x="0" y="0"/>
                <wp:positionH relativeFrom="page">
                  <wp:posOffset>1043965</wp:posOffset>
                </wp:positionH>
                <wp:positionV relativeFrom="paragraph">
                  <wp:posOffset>219595</wp:posOffset>
                </wp:positionV>
                <wp:extent cx="153670" cy="98425"/>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a:off x="0" y="0"/>
                          <a:ext cx="153670" cy="98425"/>
                        </a:xfrm>
                        <a:prstGeom prst="rect">
                          <a:avLst/>
                        </a:prstGeom>
                      </wps:spPr>
                      <wps:txbx>
                        <w:txbxContent>
                          <w:p>
                            <w:pPr>
                              <w:spacing w:line="155" w:lineRule="exact" w:before="0"/>
                              <w:ind w:left="0" w:right="0" w:firstLine="0"/>
                              <w:jc w:val="left"/>
                              <w:rPr>
                                <w:i/>
                                <w:sz w:val="14"/>
                              </w:rPr>
                            </w:pPr>
                            <w:r>
                              <w:rPr>
                                <w:i/>
                                <w:spacing w:val="-5"/>
                                <w:sz w:val="14"/>
                              </w:rPr>
                              <w:t>p</w:t>
                            </w:r>
                            <w:r>
                              <w:rPr>
                                <w:spacing w:val="-5"/>
                                <w:sz w:val="14"/>
                              </w:rPr>
                              <w:t>,</w:t>
                            </w:r>
                            <w:r>
                              <w:rPr>
                                <w:i/>
                                <w:spacing w:val="-5"/>
                                <w:sz w:val="14"/>
                              </w:rPr>
                              <w:t>q</w:t>
                            </w:r>
                            <w:r>
                              <w:rPr>
                                <w:i/>
                                <w:spacing w:val="40"/>
                                <w:sz w:val="14"/>
                              </w:rPr>
                              <w:t> </w:t>
                            </w:r>
                          </w:p>
                        </w:txbxContent>
                      </wps:txbx>
                      <wps:bodyPr wrap="square" lIns="0" tIns="0" rIns="0" bIns="0" rtlCol="0">
                        <a:noAutofit/>
                      </wps:bodyPr>
                    </wps:wsp>
                  </a:graphicData>
                </a:graphic>
              </wp:anchor>
            </w:drawing>
          </mc:Choice>
          <mc:Fallback>
            <w:pict>
              <v:shape style="position:absolute;margin-left:82.202026pt;margin-top:17.291019pt;width:12.1pt;height:7.75pt;mso-position-horizontal-relative:page;mso-position-vertical-relative:paragraph;z-index:-18110464" type="#_x0000_t202" id="docshape67" filled="false" stroked="false">
                <v:textbox inset="0,0,0,0">
                  <w:txbxContent>
                    <w:p>
                      <w:pPr>
                        <w:spacing w:line="155" w:lineRule="exact" w:before="0"/>
                        <w:ind w:left="0" w:right="0" w:firstLine="0"/>
                        <w:jc w:val="left"/>
                        <w:rPr>
                          <w:i/>
                          <w:sz w:val="14"/>
                        </w:rPr>
                      </w:pPr>
                      <w:r>
                        <w:rPr>
                          <w:i/>
                          <w:spacing w:val="-5"/>
                          <w:sz w:val="14"/>
                        </w:rPr>
                        <w:t>p</w:t>
                      </w:r>
                      <w:r>
                        <w:rPr>
                          <w:spacing w:val="-5"/>
                          <w:sz w:val="14"/>
                        </w:rPr>
                        <w:t>,</w:t>
                      </w:r>
                      <w:r>
                        <w:rPr>
                          <w:i/>
                          <w:spacing w:val="-5"/>
                          <w:sz w:val="14"/>
                        </w:rPr>
                        <w:t>q</w:t>
                      </w:r>
                      <w:r>
                        <w:rPr>
                          <w:i/>
                          <w:spacing w:val="40"/>
                          <w:sz w:val="14"/>
                        </w:rPr>
                        <w:t> </w:t>
                      </w:r>
                    </w:p>
                  </w:txbxContent>
                </v:textbox>
                <w10:wrap type="none"/>
              </v:shape>
            </w:pict>
          </mc:Fallback>
        </mc:AlternateContent>
      </w:r>
      <w:r>
        <w:rPr>
          <w:rFonts w:ascii="Symbol" w:hAnsi="Symbol"/>
          <w:spacing w:val="-10"/>
          <w:position w:val="2"/>
          <w:sz w:val="25"/>
        </w:rPr>
        <w:t></w:t>
      </w:r>
      <w:r>
        <w:rPr>
          <w:position w:val="2"/>
          <w:sz w:val="25"/>
        </w:rPr>
        <w:tab/>
      </w:r>
      <w:r>
        <w:rPr>
          <w:rFonts w:ascii="Symbol" w:hAnsi="Symbol"/>
          <w:position w:val="2"/>
          <w:sz w:val="24"/>
        </w:rPr>
        <w:t></w:t>
      </w:r>
      <w:r>
        <w:rPr>
          <w:spacing w:val="-15"/>
          <w:position w:val="2"/>
          <w:sz w:val="24"/>
        </w:rPr>
        <w:t> </w:t>
      </w:r>
      <w:r>
        <w:rPr>
          <w:rFonts w:ascii="Symbol" w:hAnsi="Symbol"/>
          <w:spacing w:val="13"/>
          <w:position w:val="-3"/>
          <w:sz w:val="36"/>
        </w:rPr>
        <w:t></w:t>
      </w:r>
      <w:r>
        <w:rPr>
          <w:rFonts w:ascii="Symbol" w:hAnsi="Symbol"/>
          <w:spacing w:val="13"/>
          <w:sz w:val="31"/>
        </w:rPr>
        <w:t></w:t>
      </w:r>
      <w:r>
        <w:rPr>
          <w:spacing w:val="-48"/>
          <w:sz w:val="31"/>
        </w:rPr>
        <w:t> </w:t>
      </w:r>
      <w:r>
        <w:rPr>
          <w:i/>
          <w:position w:val="2"/>
          <w:sz w:val="24"/>
        </w:rPr>
        <w:t>x</w:t>
      </w:r>
      <w:r>
        <w:rPr>
          <w:i/>
          <w:spacing w:val="-15"/>
          <w:position w:val="2"/>
          <w:sz w:val="24"/>
        </w:rPr>
        <w:t> </w:t>
      </w:r>
      <w:r>
        <w:rPr>
          <w:rFonts w:ascii="Symbol" w:hAnsi="Symbol"/>
          <w:position w:val="2"/>
          <w:sz w:val="24"/>
        </w:rPr>
        <w:t></w:t>
      </w:r>
      <w:r>
        <w:rPr>
          <w:spacing w:val="-7"/>
          <w:position w:val="2"/>
          <w:sz w:val="24"/>
        </w:rPr>
        <w:t> </w:t>
      </w:r>
      <w:r>
        <w:rPr>
          <w:i/>
          <w:position w:val="2"/>
          <w:sz w:val="24"/>
        </w:rPr>
        <w:t>x</w:t>
      </w:r>
      <w:r>
        <w:rPr>
          <w:i/>
          <w:spacing w:val="-26"/>
          <w:position w:val="2"/>
          <w:sz w:val="24"/>
        </w:rPr>
        <w:t> </w:t>
      </w:r>
      <w:r>
        <w:rPr>
          <w:rFonts w:ascii="Symbol" w:hAnsi="Symbol"/>
          <w:spacing w:val="10"/>
          <w:sz w:val="31"/>
        </w:rPr>
        <w:t></w:t>
      </w:r>
      <w:r>
        <w:rPr>
          <w:i/>
          <w:spacing w:val="10"/>
          <w:position w:val="16"/>
          <w:sz w:val="14"/>
        </w:rPr>
        <w:t>p</w:t>
      </w:r>
      <w:r>
        <w:rPr>
          <w:i/>
          <w:spacing w:val="21"/>
          <w:position w:val="16"/>
          <w:sz w:val="14"/>
        </w:rPr>
        <w:t> </w:t>
      </w:r>
      <w:r>
        <w:rPr>
          <w:rFonts w:ascii="Symbol" w:hAnsi="Symbol"/>
          <w:sz w:val="31"/>
        </w:rPr>
        <w:t></w:t>
      </w:r>
      <w:r>
        <w:rPr>
          <w:spacing w:val="-37"/>
          <w:sz w:val="31"/>
        </w:rPr>
        <w:t> </w:t>
      </w:r>
      <w:r>
        <w:rPr>
          <w:i/>
          <w:position w:val="2"/>
          <w:sz w:val="24"/>
        </w:rPr>
        <w:t>y</w:t>
      </w:r>
      <w:r>
        <w:rPr>
          <w:i/>
          <w:spacing w:val="-12"/>
          <w:position w:val="2"/>
          <w:sz w:val="24"/>
        </w:rPr>
        <w:t> </w:t>
      </w:r>
      <w:r>
        <w:rPr>
          <w:rFonts w:ascii="Symbol" w:hAnsi="Symbol"/>
          <w:position w:val="2"/>
          <w:sz w:val="24"/>
        </w:rPr>
        <w:t></w:t>
      </w:r>
      <w:r>
        <w:rPr>
          <w:spacing w:val="4"/>
          <w:position w:val="2"/>
          <w:sz w:val="24"/>
        </w:rPr>
        <w:t> </w:t>
      </w:r>
      <w:r>
        <w:rPr>
          <w:i/>
          <w:position w:val="2"/>
          <w:sz w:val="24"/>
        </w:rPr>
        <w:t>y</w:t>
      </w:r>
      <w:r>
        <w:rPr>
          <w:i/>
          <w:spacing w:val="-29"/>
          <w:position w:val="2"/>
          <w:sz w:val="24"/>
        </w:rPr>
        <w:t> </w:t>
      </w:r>
      <w:r>
        <w:rPr>
          <w:rFonts w:ascii="Symbol" w:hAnsi="Symbol"/>
          <w:spacing w:val="-5"/>
          <w:sz w:val="31"/>
        </w:rPr>
        <w:t></w:t>
      </w:r>
      <w:r>
        <w:rPr>
          <w:i/>
          <w:spacing w:val="-5"/>
          <w:position w:val="16"/>
          <w:sz w:val="14"/>
        </w:rPr>
        <w:t>q</w:t>
      </w:r>
    </w:p>
    <w:p>
      <w:pPr>
        <w:pStyle w:val="BodyText"/>
        <w:spacing w:before="183"/>
        <w:ind w:left="261"/>
      </w:pPr>
      <w:r>
        <w:rPr/>
        <w:br w:type="column"/>
      </w:r>
      <w:r>
        <w:rPr>
          <w:spacing w:val="-2"/>
        </w:rPr>
        <w:t>(2.31)</w:t>
      </w:r>
    </w:p>
    <w:p>
      <w:pPr>
        <w:spacing w:after="0"/>
        <w:sectPr>
          <w:type w:val="continuous"/>
          <w:pgSz w:w="11910" w:h="16840"/>
          <w:pgMar w:header="0" w:footer="1055" w:top="1360" w:bottom="280" w:left="1220" w:right="1220"/>
          <w:cols w:num="2" w:equalWidth="0">
            <w:col w:w="3144" w:space="4737"/>
            <w:col w:w="1589"/>
          </w:cols>
        </w:sectPr>
      </w:pPr>
    </w:p>
    <w:p>
      <w:pPr>
        <w:tabs>
          <w:tab w:pos="1297" w:val="left" w:leader="none"/>
        </w:tabs>
        <w:spacing w:line="155" w:lineRule="exact" w:before="0"/>
        <w:ind w:left="1007" w:right="0" w:firstLine="0"/>
        <w:jc w:val="left"/>
        <w:rPr>
          <w:i/>
          <w:sz w:val="14"/>
        </w:rPr>
      </w:pPr>
      <w:r>
        <w:rPr>
          <w:i/>
          <w:spacing w:val="-10"/>
          <w:sz w:val="14"/>
        </w:rPr>
        <w:t>x</w:t>
      </w:r>
      <w:r>
        <w:rPr>
          <w:i/>
          <w:sz w:val="14"/>
        </w:rPr>
        <w:tab/>
      </w:r>
      <w:r>
        <w:rPr>
          <w:i/>
          <w:spacing w:val="-10"/>
          <w:sz w:val="14"/>
        </w:rPr>
        <w:t>y</w:t>
      </w:r>
    </w:p>
    <w:p>
      <w:pPr>
        <w:pStyle w:val="BodyText"/>
        <w:spacing w:before="171"/>
        <w:rPr>
          <w:i/>
          <w:sz w:val="20"/>
        </w:rPr>
      </w:pPr>
    </w:p>
    <w:p>
      <w:pPr>
        <w:spacing w:after="0"/>
        <w:rPr>
          <w:sz w:val="20"/>
        </w:rPr>
        <w:sectPr>
          <w:type w:val="continuous"/>
          <w:pgSz w:w="11910" w:h="16840"/>
          <w:pgMar w:header="0" w:footer="1055" w:top="1360" w:bottom="280" w:left="1220" w:right="1220"/>
        </w:sectPr>
      </w:pPr>
    </w:p>
    <w:p>
      <w:pPr>
        <w:spacing w:line="175" w:lineRule="auto" w:before="134"/>
        <w:ind w:left="268" w:right="0" w:firstLine="0"/>
        <w:jc w:val="left"/>
        <w:rPr>
          <w:sz w:val="13"/>
        </w:rPr>
      </w:pPr>
      <w:r>
        <w:rPr/>
        <mc:AlternateContent>
          <mc:Choice Requires="wps">
            <w:drawing>
              <wp:anchor distT="0" distB="0" distL="0" distR="0" allowOverlap="1" layoutInCell="1" locked="0" behindDoc="1" simplePos="0" relativeHeight="485203456">
                <wp:simplePos x="0" y="0"/>
                <wp:positionH relativeFrom="page">
                  <wp:posOffset>945618</wp:posOffset>
                </wp:positionH>
                <wp:positionV relativeFrom="paragraph">
                  <wp:posOffset>206664</wp:posOffset>
                </wp:positionV>
                <wp:extent cx="76200" cy="1270"/>
                <wp:effectExtent l="0" t="0" r="0" b="0"/>
                <wp:wrapNone/>
                <wp:docPr id="131" name="Graphic 131"/>
                <wp:cNvGraphicFramePr>
                  <a:graphicFrameLocks/>
                </wp:cNvGraphicFramePr>
                <a:graphic>
                  <a:graphicData uri="http://schemas.microsoft.com/office/word/2010/wordprocessingShape">
                    <wps:wsp>
                      <wps:cNvPr id="131" name="Graphic 131"/>
                      <wps:cNvSpPr/>
                      <wps:spPr>
                        <a:xfrm>
                          <a:off x="0" y="0"/>
                          <a:ext cx="76200" cy="1270"/>
                        </a:xfrm>
                        <a:custGeom>
                          <a:avLst/>
                          <a:gdLst/>
                          <a:ahLst/>
                          <a:cxnLst/>
                          <a:rect l="l" t="t" r="r" b="b"/>
                          <a:pathLst>
                            <a:path w="76200" h="0">
                              <a:moveTo>
                                <a:pt x="0" y="0"/>
                              </a:moveTo>
                              <a:lnTo>
                                <a:pt x="76143" y="0"/>
                              </a:lnTo>
                            </a:path>
                          </a:pathLst>
                        </a:custGeom>
                        <a:ln w="741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13024" from="74.458183pt,16.272768pt" to="80.453745pt,16.272768pt" stroked="true" strokeweight=".584159pt" strokecolor="#000000">
                <v:stroke dashstyle="solid"/>
                <w10:wrap type="none"/>
              </v:line>
            </w:pict>
          </mc:Fallback>
        </mc:AlternateContent>
      </w:r>
      <w:r>
        <w:rPr/>
        <mc:AlternateContent>
          <mc:Choice Requires="wps">
            <w:drawing>
              <wp:anchor distT="0" distB="0" distL="0" distR="0" allowOverlap="1" layoutInCell="1" locked="0" behindDoc="1" simplePos="0" relativeHeight="485203968">
                <wp:simplePos x="0" y="0"/>
                <wp:positionH relativeFrom="page">
                  <wp:posOffset>1192689</wp:posOffset>
                </wp:positionH>
                <wp:positionV relativeFrom="paragraph">
                  <wp:posOffset>262002</wp:posOffset>
                </wp:positionV>
                <wp:extent cx="267970" cy="1270"/>
                <wp:effectExtent l="0" t="0" r="0" b="0"/>
                <wp:wrapNone/>
                <wp:docPr id="132" name="Graphic 132"/>
                <wp:cNvGraphicFramePr>
                  <a:graphicFrameLocks/>
                </wp:cNvGraphicFramePr>
                <a:graphic>
                  <a:graphicData uri="http://schemas.microsoft.com/office/word/2010/wordprocessingShape">
                    <wps:wsp>
                      <wps:cNvPr id="132" name="Graphic 132"/>
                      <wps:cNvSpPr/>
                      <wps:spPr>
                        <a:xfrm>
                          <a:off x="0" y="0"/>
                          <a:ext cx="267970" cy="1270"/>
                        </a:xfrm>
                        <a:custGeom>
                          <a:avLst/>
                          <a:gdLst/>
                          <a:ahLst/>
                          <a:cxnLst/>
                          <a:rect l="l" t="t" r="r" b="b"/>
                          <a:pathLst>
                            <a:path w="267970" h="0">
                              <a:moveTo>
                                <a:pt x="0" y="0"/>
                              </a:moveTo>
                              <a:lnTo>
                                <a:pt x="267903" y="0"/>
                              </a:lnTo>
                            </a:path>
                          </a:pathLst>
                        </a:custGeom>
                        <a:ln w="741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12512" from="93.912582pt,20.630095pt" to="115.007341pt,20.630095pt" stroked="true" strokeweight=".584159pt" strokecolor="#000000">
                <v:stroke dashstyle="solid"/>
                <w10:wrap type="none"/>
              </v:line>
            </w:pict>
          </mc:Fallback>
        </mc:AlternateContent>
      </w:r>
      <w:r>
        <w:rPr>
          <w:i/>
          <w:w w:val="105"/>
          <w:position w:val="-9"/>
          <w:sz w:val="23"/>
        </w:rPr>
        <w:t>x</w:t>
      </w:r>
      <w:r>
        <w:rPr>
          <w:i/>
          <w:spacing w:val="21"/>
          <w:w w:val="105"/>
          <w:position w:val="-9"/>
          <w:sz w:val="23"/>
        </w:rPr>
        <w:t> </w:t>
      </w:r>
      <w:r>
        <w:rPr>
          <w:rFonts w:ascii="Symbol" w:hAnsi="Symbol"/>
          <w:w w:val="105"/>
          <w:position w:val="-9"/>
          <w:sz w:val="23"/>
        </w:rPr>
        <w:t></w:t>
      </w:r>
      <w:r>
        <w:rPr>
          <w:spacing w:val="30"/>
          <w:w w:val="105"/>
          <w:position w:val="-9"/>
          <w:sz w:val="23"/>
        </w:rPr>
        <w:t> </w:t>
      </w:r>
      <w:r>
        <w:rPr>
          <w:i/>
          <w:spacing w:val="-5"/>
          <w:w w:val="105"/>
          <w:position w:val="6"/>
          <w:sz w:val="23"/>
        </w:rPr>
        <w:t>M</w:t>
      </w:r>
      <w:r>
        <w:rPr>
          <w:spacing w:val="-5"/>
          <w:w w:val="105"/>
          <w:sz w:val="13"/>
        </w:rPr>
        <w:t>1</w:t>
      </w:r>
      <w:r>
        <w:rPr>
          <w:spacing w:val="-5"/>
          <w:w w:val="105"/>
          <w:sz w:val="13"/>
        </w:rPr>
        <w:t>0</w:t>
      </w:r>
    </w:p>
    <w:p>
      <w:pPr>
        <w:spacing w:line="263" w:lineRule="exact" w:before="0"/>
        <w:ind w:left="677" w:right="0" w:firstLine="0"/>
        <w:jc w:val="left"/>
        <w:rPr>
          <w:sz w:val="13"/>
        </w:rPr>
      </w:pPr>
      <w:r>
        <w:rPr>
          <w:i/>
          <w:position w:val="6"/>
          <w:sz w:val="23"/>
        </w:rPr>
        <w:t>M</w:t>
      </w:r>
      <w:r>
        <w:rPr>
          <w:i/>
          <w:spacing w:val="-29"/>
          <w:position w:val="6"/>
          <w:sz w:val="23"/>
        </w:rPr>
        <w:t> </w:t>
      </w:r>
      <w:r>
        <w:rPr>
          <w:spacing w:val="-5"/>
          <w:sz w:val="13"/>
        </w:rPr>
        <w:t>00</w:t>
      </w:r>
    </w:p>
    <w:p>
      <w:pPr>
        <w:spacing w:line="386" w:lineRule="exact" w:before="97"/>
        <w:ind w:left="106" w:right="0" w:firstLine="0"/>
        <w:jc w:val="left"/>
        <w:rPr>
          <w:sz w:val="13"/>
        </w:rPr>
      </w:pPr>
      <w:r>
        <w:rPr/>
        <w:br w:type="column"/>
      </w:r>
      <w:r>
        <w:rPr>
          <w:w w:val="105"/>
          <w:sz w:val="23"/>
        </w:rPr>
        <w:t>and</w:t>
      </w:r>
      <w:r>
        <w:rPr>
          <w:spacing w:val="-6"/>
          <w:w w:val="105"/>
          <w:sz w:val="23"/>
        </w:rPr>
        <w:t> </w:t>
      </w:r>
      <w:r>
        <w:rPr>
          <w:i/>
          <w:w w:val="105"/>
          <w:sz w:val="23"/>
        </w:rPr>
        <w:t>y</w:t>
      </w:r>
      <w:r>
        <w:rPr>
          <w:i/>
          <w:spacing w:val="15"/>
          <w:w w:val="105"/>
          <w:sz w:val="23"/>
        </w:rPr>
        <w:t> </w:t>
      </w:r>
      <w:r>
        <w:rPr>
          <w:rFonts w:ascii="Symbol" w:hAnsi="Symbol"/>
          <w:w w:val="105"/>
          <w:sz w:val="23"/>
        </w:rPr>
        <w:t></w:t>
      </w:r>
      <w:r>
        <w:rPr>
          <w:spacing w:val="25"/>
          <w:w w:val="105"/>
          <w:sz w:val="23"/>
        </w:rPr>
        <w:t> </w:t>
      </w:r>
      <w:r>
        <w:rPr>
          <w:i/>
          <w:w w:val="105"/>
          <w:position w:val="16"/>
          <w:sz w:val="23"/>
        </w:rPr>
        <w:t>M</w:t>
      </w:r>
      <w:r>
        <w:rPr>
          <w:i/>
          <w:spacing w:val="-38"/>
          <w:w w:val="105"/>
          <w:position w:val="16"/>
          <w:sz w:val="23"/>
        </w:rPr>
        <w:t> </w:t>
      </w:r>
      <w:r>
        <w:rPr>
          <w:spacing w:val="-5"/>
          <w:w w:val="105"/>
          <w:position w:val="10"/>
          <w:sz w:val="13"/>
        </w:rPr>
        <w:t>01</w:t>
      </w:r>
    </w:p>
    <w:p>
      <w:pPr>
        <w:spacing w:line="263" w:lineRule="exact" w:before="0"/>
        <w:ind w:left="0" w:right="43" w:firstLine="0"/>
        <w:jc w:val="right"/>
        <w:rPr>
          <w:sz w:val="13"/>
        </w:rPr>
      </w:pPr>
      <w:r>
        <w:rPr/>
        <mc:AlternateContent>
          <mc:Choice Requires="wps">
            <w:drawing>
              <wp:anchor distT="0" distB="0" distL="0" distR="0" allowOverlap="1" layoutInCell="1" locked="0" behindDoc="1" simplePos="0" relativeHeight="485204480">
                <wp:simplePos x="0" y="0"/>
                <wp:positionH relativeFrom="page">
                  <wp:posOffset>1781948</wp:posOffset>
                </wp:positionH>
                <wp:positionV relativeFrom="paragraph">
                  <wp:posOffset>-99907</wp:posOffset>
                </wp:positionV>
                <wp:extent cx="76200" cy="1270"/>
                <wp:effectExtent l="0" t="0" r="0" b="0"/>
                <wp:wrapNone/>
                <wp:docPr id="133" name="Graphic 133"/>
                <wp:cNvGraphicFramePr>
                  <a:graphicFrameLocks/>
                </wp:cNvGraphicFramePr>
                <a:graphic>
                  <a:graphicData uri="http://schemas.microsoft.com/office/word/2010/wordprocessingShape">
                    <wps:wsp>
                      <wps:cNvPr id="133" name="Graphic 133"/>
                      <wps:cNvSpPr/>
                      <wps:spPr>
                        <a:xfrm>
                          <a:off x="0" y="0"/>
                          <a:ext cx="76200" cy="1270"/>
                        </a:xfrm>
                        <a:custGeom>
                          <a:avLst/>
                          <a:gdLst/>
                          <a:ahLst/>
                          <a:cxnLst/>
                          <a:rect l="l" t="t" r="r" b="b"/>
                          <a:pathLst>
                            <a:path w="76200" h="0">
                              <a:moveTo>
                                <a:pt x="0" y="0"/>
                              </a:moveTo>
                              <a:lnTo>
                                <a:pt x="75832" y="0"/>
                              </a:lnTo>
                            </a:path>
                          </a:pathLst>
                        </a:custGeom>
                        <a:ln w="741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12000" from="140.310913pt,-7.866745pt" to="146.282010pt,-7.866745pt" stroked="true" strokeweight=".584159pt" strokecolor="#000000">
                <v:stroke dashstyle="solid"/>
                <w10:wrap type="none"/>
              </v:line>
            </w:pict>
          </mc:Fallback>
        </mc:AlternateContent>
      </w:r>
      <w:r>
        <w:rPr/>
        <mc:AlternateContent>
          <mc:Choice Requires="wps">
            <w:drawing>
              <wp:anchor distT="0" distB="0" distL="0" distR="0" allowOverlap="1" layoutInCell="1" locked="0" behindDoc="1" simplePos="0" relativeHeight="485204992">
                <wp:simplePos x="0" y="0"/>
                <wp:positionH relativeFrom="page">
                  <wp:posOffset>2029024</wp:posOffset>
                </wp:positionH>
                <wp:positionV relativeFrom="paragraph">
                  <wp:posOffset>-44569</wp:posOffset>
                </wp:positionV>
                <wp:extent cx="267970" cy="1270"/>
                <wp:effectExtent l="0" t="0" r="0" b="0"/>
                <wp:wrapNone/>
                <wp:docPr id="134" name="Graphic 134"/>
                <wp:cNvGraphicFramePr>
                  <a:graphicFrameLocks/>
                </wp:cNvGraphicFramePr>
                <a:graphic>
                  <a:graphicData uri="http://schemas.microsoft.com/office/word/2010/wordprocessingShape">
                    <wps:wsp>
                      <wps:cNvPr id="134" name="Graphic 134"/>
                      <wps:cNvSpPr/>
                      <wps:spPr>
                        <a:xfrm>
                          <a:off x="0" y="0"/>
                          <a:ext cx="267970" cy="1270"/>
                        </a:xfrm>
                        <a:custGeom>
                          <a:avLst/>
                          <a:gdLst/>
                          <a:ahLst/>
                          <a:cxnLst/>
                          <a:rect l="l" t="t" r="r" b="b"/>
                          <a:pathLst>
                            <a:path w="267970" h="0">
                              <a:moveTo>
                                <a:pt x="0" y="0"/>
                              </a:moveTo>
                              <a:lnTo>
                                <a:pt x="267650" y="0"/>
                              </a:lnTo>
                            </a:path>
                          </a:pathLst>
                        </a:custGeom>
                        <a:ln w="741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11488" from="159.765701pt,-3.509418pt" to="180.84057pt,-3.509418pt" stroked="true" strokeweight=".584159pt" strokecolor="#000000">
                <v:stroke dashstyle="solid"/>
                <w10:wrap type="none"/>
              </v:line>
            </w:pict>
          </mc:Fallback>
        </mc:AlternateContent>
      </w:r>
      <w:r>
        <w:rPr>
          <w:i/>
          <w:position w:val="6"/>
          <w:sz w:val="23"/>
        </w:rPr>
        <w:t>M</w:t>
      </w:r>
      <w:r>
        <w:rPr>
          <w:i/>
          <w:spacing w:val="-29"/>
          <w:position w:val="6"/>
          <w:sz w:val="23"/>
        </w:rPr>
        <w:t> </w:t>
      </w:r>
      <w:r>
        <w:rPr>
          <w:spacing w:val="-5"/>
          <w:sz w:val="13"/>
        </w:rPr>
        <w:t>00</w:t>
      </w:r>
    </w:p>
    <w:p>
      <w:pPr>
        <w:pStyle w:val="BodyText"/>
        <w:spacing w:before="253"/>
        <w:ind w:left="268"/>
      </w:pPr>
      <w:r>
        <w:rPr/>
        <w:br w:type="column"/>
      </w:r>
      <w:r>
        <w:rPr>
          <w:spacing w:val="-2"/>
        </w:rPr>
        <w:t>(2.32)</w:t>
      </w:r>
    </w:p>
    <w:p>
      <w:pPr>
        <w:spacing w:after="0"/>
        <w:sectPr>
          <w:type w:val="continuous"/>
          <w:pgSz w:w="11910" w:h="16840"/>
          <w:pgMar w:header="0" w:footer="1055" w:top="1360" w:bottom="280" w:left="1220" w:right="1220"/>
          <w:cols w:num="3" w:equalWidth="0">
            <w:col w:w="1039" w:space="40"/>
            <w:col w:w="1322" w:space="5472"/>
            <w:col w:w="1597"/>
          </w:cols>
        </w:sectPr>
      </w:pPr>
    </w:p>
    <w:p>
      <w:pPr>
        <w:pStyle w:val="BodyText"/>
      </w:pPr>
    </w:p>
    <w:p>
      <w:pPr>
        <w:pStyle w:val="BodyText"/>
        <w:spacing w:before="273"/>
      </w:pPr>
    </w:p>
    <w:p>
      <w:pPr>
        <w:pStyle w:val="BodyText"/>
        <w:tabs>
          <w:tab w:pos="8141" w:val="left" w:leader="none"/>
        </w:tabs>
        <w:ind w:left="257"/>
      </w:pPr>
      <w:r>
        <w:rPr/>
        <mc:AlternateContent>
          <mc:Choice Requires="wps">
            <w:drawing>
              <wp:anchor distT="0" distB="0" distL="0" distR="0" allowOverlap="1" layoutInCell="1" locked="0" behindDoc="1" simplePos="0" relativeHeight="485205504">
                <wp:simplePos x="0" y="0"/>
                <wp:positionH relativeFrom="page">
                  <wp:posOffset>1183326</wp:posOffset>
                </wp:positionH>
                <wp:positionV relativeFrom="paragraph">
                  <wp:posOffset>-198361</wp:posOffset>
                </wp:positionV>
                <wp:extent cx="2095500" cy="555625"/>
                <wp:effectExtent l="0" t="0" r="0" b="0"/>
                <wp:wrapNone/>
                <wp:docPr id="135" name="Group 135"/>
                <wp:cNvGraphicFramePr>
                  <a:graphicFrameLocks/>
                </wp:cNvGraphicFramePr>
                <a:graphic>
                  <a:graphicData uri="http://schemas.microsoft.com/office/word/2010/wordprocessingGroup">
                    <wpg:wgp>
                      <wpg:cNvPr id="135" name="Group 135"/>
                      <wpg:cNvGrpSpPr/>
                      <wpg:grpSpPr>
                        <a:xfrm>
                          <a:off x="0" y="0"/>
                          <a:ext cx="2095500" cy="555625"/>
                          <a:chExt cx="2095500" cy="555625"/>
                        </a:xfrm>
                      </wpg:grpSpPr>
                      <wps:wsp>
                        <wps:cNvPr id="136" name="Graphic 136"/>
                        <wps:cNvSpPr/>
                        <wps:spPr>
                          <a:xfrm>
                            <a:off x="819758" y="42178"/>
                            <a:ext cx="1251585" cy="251460"/>
                          </a:xfrm>
                          <a:custGeom>
                            <a:avLst/>
                            <a:gdLst/>
                            <a:ahLst/>
                            <a:cxnLst/>
                            <a:rect l="l" t="t" r="r" b="b"/>
                            <a:pathLst>
                              <a:path w="1251585" h="251460">
                                <a:moveTo>
                                  <a:pt x="0" y="169025"/>
                                </a:moveTo>
                                <a:lnTo>
                                  <a:pt x="14632" y="156714"/>
                                </a:lnTo>
                              </a:path>
                              <a:path w="1251585" h="251460">
                                <a:moveTo>
                                  <a:pt x="14948" y="156401"/>
                                </a:moveTo>
                                <a:lnTo>
                                  <a:pt x="52010" y="250917"/>
                                </a:lnTo>
                              </a:path>
                              <a:path w="1251585" h="251460">
                                <a:moveTo>
                                  <a:pt x="52010" y="251230"/>
                                </a:moveTo>
                                <a:lnTo>
                                  <a:pt x="92185" y="312"/>
                                </a:lnTo>
                              </a:path>
                              <a:path w="1251585" h="251460">
                                <a:moveTo>
                                  <a:pt x="92185" y="0"/>
                                </a:moveTo>
                                <a:lnTo>
                                  <a:pt x="1251078" y="0"/>
                                </a:lnTo>
                              </a:path>
                            </a:pathLst>
                          </a:custGeom>
                          <a:ln w="1761">
                            <a:solidFill>
                              <a:srgbClr val="000000"/>
                            </a:solidFill>
                            <a:prstDash val="solid"/>
                          </a:ln>
                        </wps:spPr>
                        <wps:bodyPr wrap="square" lIns="0" tIns="0" rIns="0" bIns="0" rtlCol="0">
                          <a:prstTxWarp prst="textNoShape">
                            <a:avLst/>
                          </a:prstTxWarp>
                          <a:noAutofit/>
                        </wps:bodyPr>
                      </wps:wsp>
                      <wps:wsp>
                        <wps:cNvPr id="137" name="Graphic 137"/>
                        <wps:cNvSpPr/>
                        <wps:spPr>
                          <a:xfrm>
                            <a:off x="812593" y="33244"/>
                            <a:ext cx="1253490" cy="254635"/>
                          </a:xfrm>
                          <a:custGeom>
                            <a:avLst/>
                            <a:gdLst/>
                            <a:ahLst/>
                            <a:cxnLst/>
                            <a:rect l="l" t="t" r="r" b="b"/>
                            <a:pathLst>
                              <a:path w="1253490" h="254635">
                                <a:moveTo>
                                  <a:pt x="1253053" y="0"/>
                                </a:moveTo>
                                <a:lnTo>
                                  <a:pt x="90944" y="0"/>
                                </a:lnTo>
                                <a:lnTo>
                                  <a:pt x="53567" y="232449"/>
                                </a:lnTo>
                                <a:lnTo>
                                  <a:pt x="20859" y="153023"/>
                                </a:lnTo>
                                <a:lnTo>
                                  <a:pt x="0" y="170877"/>
                                </a:lnTo>
                                <a:lnTo>
                                  <a:pt x="3113" y="174268"/>
                                </a:lnTo>
                                <a:lnTo>
                                  <a:pt x="12455" y="166561"/>
                                </a:lnTo>
                                <a:lnTo>
                                  <a:pt x="49833" y="254621"/>
                                </a:lnTo>
                                <a:lnTo>
                                  <a:pt x="57301" y="254621"/>
                                </a:lnTo>
                                <a:lnTo>
                                  <a:pt x="97172" y="7394"/>
                                </a:lnTo>
                                <a:lnTo>
                                  <a:pt x="1253053" y="7394"/>
                                </a:lnTo>
                                <a:lnTo>
                                  <a:pt x="1253053" y="0"/>
                                </a:lnTo>
                                <a:close/>
                              </a:path>
                            </a:pathLst>
                          </a:custGeom>
                          <a:solidFill>
                            <a:srgbClr val="000000"/>
                          </a:solidFill>
                        </wps:spPr>
                        <wps:bodyPr wrap="square" lIns="0" tIns="0" rIns="0" bIns="0" rtlCol="0">
                          <a:prstTxWarp prst="textNoShape">
                            <a:avLst/>
                          </a:prstTxWarp>
                          <a:noAutofit/>
                        </wps:bodyPr>
                      </wps:wsp>
                      <wps:wsp>
                        <wps:cNvPr id="138" name="Graphic 138"/>
                        <wps:cNvSpPr/>
                        <wps:spPr>
                          <a:xfrm>
                            <a:off x="942473" y="344508"/>
                            <a:ext cx="307340" cy="198755"/>
                          </a:xfrm>
                          <a:custGeom>
                            <a:avLst/>
                            <a:gdLst/>
                            <a:ahLst/>
                            <a:cxnLst/>
                            <a:rect l="l" t="t" r="r" b="b"/>
                            <a:pathLst>
                              <a:path w="307340" h="198755">
                                <a:moveTo>
                                  <a:pt x="0" y="133623"/>
                                </a:moveTo>
                                <a:lnTo>
                                  <a:pt x="15252" y="122847"/>
                                </a:lnTo>
                              </a:path>
                              <a:path w="307340" h="198755">
                                <a:moveTo>
                                  <a:pt x="15568" y="122847"/>
                                </a:moveTo>
                                <a:lnTo>
                                  <a:pt x="52326" y="198276"/>
                                </a:lnTo>
                              </a:path>
                              <a:path w="307340" h="198755">
                                <a:moveTo>
                                  <a:pt x="52326" y="198276"/>
                                </a:moveTo>
                                <a:lnTo>
                                  <a:pt x="92843" y="312"/>
                                </a:lnTo>
                              </a:path>
                              <a:path w="307340" h="198755">
                                <a:moveTo>
                                  <a:pt x="92843" y="0"/>
                                </a:moveTo>
                                <a:lnTo>
                                  <a:pt x="307137" y="0"/>
                                </a:lnTo>
                              </a:path>
                            </a:pathLst>
                          </a:custGeom>
                          <a:ln w="1761">
                            <a:solidFill>
                              <a:srgbClr val="000000"/>
                            </a:solidFill>
                            <a:prstDash val="solid"/>
                          </a:ln>
                        </wps:spPr>
                        <wps:bodyPr wrap="square" lIns="0" tIns="0" rIns="0" bIns="0" rtlCol="0">
                          <a:prstTxWarp prst="textNoShape">
                            <a:avLst/>
                          </a:prstTxWarp>
                          <a:noAutofit/>
                        </wps:bodyPr>
                      </wps:wsp>
                      <wps:wsp>
                        <wps:cNvPr id="139" name="Graphic 139"/>
                        <wps:cNvSpPr/>
                        <wps:spPr>
                          <a:xfrm>
                            <a:off x="935929" y="335274"/>
                            <a:ext cx="308610" cy="202565"/>
                          </a:xfrm>
                          <a:custGeom>
                            <a:avLst/>
                            <a:gdLst/>
                            <a:ahLst/>
                            <a:cxnLst/>
                            <a:rect l="l" t="t" r="r" b="b"/>
                            <a:pathLst>
                              <a:path w="308610" h="202565">
                                <a:moveTo>
                                  <a:pt x="308364" y="0"/>
                                </a:moveTo>
                                <a:lnTo>
                                  <a:pt x="90907" y="0"/>
                                </a:lnTo>
                                <a:lnTo>
                                  <a:pt x="53263" y="184113"/>
                                </a:lnTo>
                                <a:lnTo>
                                  <a:pt x="20872" y="120998"/>
                                </a:lnTo>
                                <a:lnTo>
                                  <a:pt x="0" y="135468"/>
                                </a:lnTo>
                                <a:lnTo>
                                  <a:pt x="2797" y="139471"/>
                                </a:lnTo>
                                <a:lnTo>
                                  <a:pt x="12455" y="132697"/>
                                </a:lnTo>
                                <a:lnTo>
                                  <a:pt x="49833" y="201969"/>
                                </a:lnTo>
                                <a:lnTo>
                                  <a:pt x="57313" y="201969"/>
                                </a:lnTo>
                                <a:lnTo>
                                  <a:pt x="97235" y="7694"/>
                                </a:lnTo>
                                <a:lnTo>
                                  <a:pt x="308364" y="7694"/>
                                </a:lnTo>
                                <a:lnTo>
                                  <a:pt x="308364" y="0"/>
                                </a:lnTo>
                                <a:close/>
                              </a:path>
                            </a:pathLst>
                          </a:custGeom>
                          <a:solidFill>
                            <a:srgbClr val="000000"/>
                          </a:solidFill>
                        </wps:spPr>
                        <wps:bodyPr wrap="square" lIns="0" tIns="0" rIns="0" bIns="0" rtlCol="0">
                          <a:prstTxWarp prst="textNoShape">
                            <a:avLst/>
                          </a:prstTxWarp>
                          <a:noAutofit/>
                        </wps:bodyPr>
                      </wps:wsp>
                      <wps:wsp>
                        <wps:cNvPr id="140" name="Graphic 140"/>
                        <wps:cNvSpPr/>
                        <wps:spPr>
                          <a:xfrm>
                            <a:off x="103096" y="311576"/>
                            <a:ext cx="1974850" cy="1270"/>
                          </a:xfrm>
                          <a:custGeom>
                            <a:avLst/>
                            <a:gdLst/>
                            <a:ahLst/>
                            <a:cxnLst/>
                            <a:rect l="l" t="t" r="r" b="b"/>
                            <a:pathLst>
                              <a:path w="1974850" h="0">
                                <a:moveTo>
                                  <a:pt x="0" y="0"/>
                                </a:moveTo>
                                <a:lnTo>
                                  <a:pt x="1974322" y="0"/>
                                </a:lnTo>
                              </a:path>
                            </a:pathLst>
                          </a:custGeom>
                          <a:ln w="7389">
                            <a:solidFill>
                              <a:srgbClr val="000000"/>
                            </a:solidFill>
                            <a:prstDash val="solid"/>
                          </a:ln>
                        </wps:spPr>
                        <wps:bodyPr wrap="square" lIns="0" tIns="0" rIns="0" bIns="0" rtlCol="0">
                          <a:prstTxWarp prst="textNoShape">
                            <a:avLst/>
                          </a:prstTxWarp>
                          <a:noAutofit/>
                        </wps:bodyPr>
                      </wps:wsp>
                      <wps:wsp>
                        <wps:cNvPr id="141" name="Graphic 141"/>
                        <wps:cNvSpPr/>
                        <wps:spPr>
                          <a:xfrm>
                            <a:off x="7480" y="8933"/>
                            <a:ext cx="2087880" cy="546100"/>
                          </a:xfrm>
                          <a:custGeom>
                            <a:avLst/>
                            <a:gdLst/>
                            <a:ahLst/>
                            <a:cxnLst/>
                            <a:rect l="l" t="t" r="r" b="b"/>
                            <a:pathLst>
                              <a:path w="2087880" h="546100">
                                <a:moveTo>
                                  <a:pt x="0" y="365440"/>
                                </a:moveTo>
                                <a:lnTo>
                                  <a:pt x="14632" y="338652"/>
                                </a:lnTo>
                              </a:path>
                              <a:path w="2087880" h="546100">
                                <a:moveTo>
                                  <a:pt x="14632" y="338352"/>
                                </a:moveTo>
                                <a:lnTo>
                                  <a:pt x="51693" y="545243"/>
                                </a:lnTo>
                              </a:path>
                              <a:path w="2087880" h="546100">
                                <a:moveTo>
                                  <a:pt x="51693" y="545551"/>
                                </a:moveTo>
                                <a:lnTo>
                                  <a:pt x="92501" y="300"/>
                                </a:lnTo>
                              </a:path>
                              <a:path w="2087880" h="546100">
                                <a:moveTo>
                                  <a:pt x="92501" y="0"/>
                                </a:moveTo>
                                <a:lnTo>
                                  <a:pt x="2087658" y="0"/>
                                </a:lnTo>
                              </a:path>
                            </a:pathLst>
                          </a:custGeom>
                          <a:ln w="1761">
                            <a:solidFill>
                              <a:srgbClr val="000000"/>
                            </a:solidFill>
                            <a:prstDash val="solid"/>
                          </a:ln>
                        </wps:spPr>
                        <wps:bodyPr wrap="square" lIns="0" tIns="0" rIns="0" bIns="0" rtlCol="0">
                          <a:prstTxWarp prst="textNoShape">
                            <a:avLst/>
                          </a:prstTxWarp>
                          <a:noAutofit/>
                        </wps:bodyPr>
                      </wps:wsp>
                      <wps:wsp>
                        <wps:cNvPr id="142" name="Graphic 142"/>
                        <wps:cNvSpPr/>
                        <wps:spPr>
                          <a:xfrm>
                            <a:off x="0" y="0"/>
                            <a:ext cx="2089785" cy="549275"/>
                          </a:xfrm>
                          <a:custGeom>
                            <a:avLst/>
                            <a:gdLst/>
                            <a:ahLst/>
                            <a:cxnLst/>
                            <a:rect l="l" t="t" r="r" b="b"/>
                            <a:pathLst>
                              <a:path w="2089785" h="549275">
                                <a:moveTo>
                                  <a:pt x="2089570" y="0"/>
                                </a:moveTo>
                                <a:lnTo>
                                  <a:pt x="91261" y="0"/>
                                </a:lnTo>
                                <a:lnTo>
                                  <a:pt x="53567" y="501222"/>
                                </a:lnTo>
                                <a:lnTo>
                                  <a:pt x="20872" y="329431"/>
                                </a:lnTo>
                                <a:lnTo>
                                  <a:pt x="0" y="367905"/>
                                </a:lnTo>
                                <a:lnTo>
                                  <a:pt x="4366" y="370070"/>
                                </a:lnTo>
                                <a:lnTo>
                                  <a:pt x="12151" y="354367"/>
                                </a:lnTo>
                                <a:lnTo>
                                  <a:pt x="49833" y="548943"/>
                                </a:lnTo>
                                <a:lnTo>
                                  <a:pt x="57313" y="548943"/>
                                </a:lnTo>
                                <a:lnTo>
                                  <a:pt x="97792" y="7382"/>
                                </a:lnTo>
                                <a:lnTo>
                                  <a:pt x="2089570" y="7382"/>
                                </a:lnTo>
                                <a:lnTo>
                                  <a:pt x="2089570" y="0"/>
                                </a:lnTo>
                                <a:close/>
                              </a:path>
                            </a:pathLst>
                          </a:custGeom>
                          <a:solidFill>
                            <a:srgbClr val="000000"/>
                          </a:solidFill>
                        </wps:spPr>
                        <wps:bodyPr wrap="square" lIns="0" tIns="0" rIns="0" bIns="0" rtlCol="0">
                          <a:prstTxWarp prst="textNoShape">
                            <a:avLst/>
                          </a:prstTxWarp>
                          <a:noAutofit/>
                        </wps:bodyPr>
                      </wps:wsp>
                      <wps:wsp>
                        <wps:cNvPr id="143" name="Textbox 143"/>
                        <wps:cNvSpPr txBox="1"/>
                        <wps:spPr>
                          <a:xfrm>
                            <a:off x="114931" y="35254"/>
                            <a:ext cx="960119" cy="243840"/>
                          </a:xfrm>
                          <a:prstGeom prst="rect">
                            <a:avLst/>
                          </a:prstGeom>
                        </wps:spPr>
                        <wps:txbx>
                          <w:txbxContent>
                            <w:p>
                              <w:pPr>
                                <w:tabs>
                                  <w:tab w:pos="362" w:val="left" w:leader="none"/>
                                  <w:tab w:pos="911" w:val="left" w:leader="none"/>
                                  <w:tab w:pos="1249" w:val="left" w:leader="none"/>
                                </w:tabs>
                                <w:spacing w:before="3"/>
                                <w:ind w:left="0" w:right="0" w:firstLine="0"/>
                                <w:jc w:val="left"/>
                                <w:rPr>
                                  <w:rFonts w:ascii="Symbol" w:hAnsi="Symbol"/>
                                  <w:sz w:val="25"/>
                                </w:rPr>
                              </w:pPr>
                              <w:r>
                                <w:rPr>
                                  <w:rFonts w:ascii="Symbol" w:hAnsi="Symbol"/>
                                  <w:spacing w:val="-10"/>
                                  <w:position w:val="2"/>
                                  <w:sz w:val="25"/>
                                </w:rPr>
                                <w:t></w:t>
                              </w:r>
                              <w:r>
                                <w:rPr>
                                  <w:position w:val="2"/>
                                  <w:sz w:val="25"/>
                                </w:rPr>
                                <w:tab/>
                              </w:r>
                              <w:r>
                                <w:rPr>
                                  <w:rFonts w:ascii="Symbol" w:hAnsi="Symbol"/>
                                  <w:position w:val="2"/>
                                  <w:sz w:val="24"/>
                                </w:rPr>
                                <w:t></w:t>
                              </w:r>
                              <w:r>
                                <w:rPr>
                                  <w:spacing w:val="-8"/>
                                  <w:position w:val="2"/>
                                  <w:sz w:val="24"/>
                                </w:rPr>
                                <w:t> </w:t>
                              </w:r>
                              <w:r>
                                <w:rPr>
                                  <w:rFonts w:ascii="Symbol" w:hAnsi="Symbol"/>
                                  <w:spacing w:val="-10"/>
                                  <w:position w:val="2"/>
                                  <w:sz w:val="25"/>
                                </w:rPr>
                                <w:t></w:t>
                              </w:r>
                              <w:r>
                                <w:rPr>
                                  <w:position w:val="2"/>
                                  <w:sz w:val="25"/>
                                </w:rPr>
                                <w:tab/>
                              </w:r>
                              <w:r>
                                <w:rPr>
                                  <w:rFonts w:ascii="Symbol" w:hAnsi="Symbol"/>
                                  <w:spacing w:val="-10"/>
                                  <w:position w:val="2"/>
                                  <w:sz w:val="24"/>
                                </w:rPr>
                                <w:t></w:t>
                              </w:r>
                              <w:r>
                                <w:rPr>
                                  <w:position w:val="2"/>
                                  <w:sz w:val="24"/>
                                </w:rPr>
                                <w:tab/>
                              </w:r>
                              <w:r>
                                <w:rPr>
                                  <w:rFonts w:ascii="Symbol" w:hAnsi="Symbol"/>
                                  <w:spacing w:val="-5"/>
                                  <w:sz w:val="31"/>
                                </w:rPr>
                                <w:t></w:t>
                              </w:r>
                              <w:r>
                                <w:rPr>
                                  <w:rFonts w:ascii="Symbol" w:hAnsi="Symbol"/>
                                  <w:spacing w:val="-5"/>
                                  <w:position w:val="2"/>
                                  <w:sz w:val="25"/>
                                </w:rPr>
                                <w:t></w:t>
                              </w:r>
                            </w:p>
                          </w:txbxContent>
                        </wps:txbx>
                        <wps:bodyPr wrap="square" lIns="0" tIns="0" rIns="0" bIns="0" rtlCol="0">
                          <a:noAutofit/>
                        </wps:bodyPr>
                      </wps:wsp>
                      <wps:wsp>
                        <wps:cNvPr id="144" name="Textbox 144"/>
                        <wps:cNvSpPr txBox="1"/>
                        <wps:spPr>
                          <a:xfrm>
                            <a:off x="1204203" y="63088"/>
                            <a:ext cx="772160" cy="196850"/>
                          </a:xfrm>
                          <a:prstGeom prst="rect">
                            <a:avLst/>
                          </a:prstGeom>
                        </wps:spPr>
                        <wps:txbx>
                          <w:txbxContent>
                            <w:p>
                              <w:pPr>
                                <w:tabs>
                                  <w:tab w:pos="745" w:val="left" w:leader="none"/>
                                </w:tabs>
                                <w:spacing w:before="2"/>
                                <w:ind w:left="0" w:right="0" w:firstLine="0"/>
                                <w:jc w:val="left"/>
                                <w:rPr>
                                  <w:rFonts w:ascii="Symbol" w:hAnsi="Symbol"/>
                                  <w:sz w:val="25"/>
                                </w:rPr>
                              </w:pPr>
                              <w:r>
                                <w:rPr>
                                  <w:rFonts w:ascii="Symbol" w:hAnsi="Symbol"/>
                                  <w:sz w:val="24"/>
                                </w:rPr>
                                <w:t></w:t>
                              </w:r>
                              <w:r>
                                <w:rPr>
                                  <w:spacing w:val="-10"/>
                                  <w:sz w:val="24"/>
                                </w:rPr>
                                <w:t> </w:t>
                              </w:r>
                              <w:r>
                                <w:rPr>
                                  <w:rFonts w:ascii="Symbol" w:hAnsi="Symbol"/>
                                  <w:spacing w:val="-10"/>
                                  <w:sz w:val="25"/>
                                </w:rPr>
                                <w:t></w:t>
                              </w:r>
                              <w:r>
                                <w:rPr>
                                  <w:sz w:val="25"/>
                                </w:rPr>
                                <w:tab/>
                              </w:r>
                              <w:r>
                                <w:rPr>
                                  <w:rFonts w:ascii="Symbol" w:hAnsi="Symbol"/>
                                  <w:sz w:val="24"/>
                                </w:rPr>
                                <w:t></w:t>
                              </w:r>
                              <w:r>
                                <w:rPr>
                                  <w:spacing w:val="-11"/>
                                  <w:sz w:val="24"/>
                                </w:rPr>
                                <w:t> </w:t>
                              </w:r>
                              <w:r>
                                <w:rPr>
                                  <w:spacing w:val="-5"/>
                                  <w:sz w:val="24"/>
                                </w:rPr>
                                <w:t>4</w:t>
                              </w:r>
                              <w:r>
                                <w:rPr>
                                  <w:rFonts w:ascii="Symbol" w:hAnsi="Symbol"/>
                                  <w:spacing w:val="-5"/>
                                  <w:sz w:val="25"/>
                                </w:rPr>
                                <w:t></w:t>
                              </w:r>
                            </w:p>
                          </w:txbxContent>
                        </wps:txbx>
                        <wps:bodyPr wrap="square" lIns="0" tIns="0" rIns="0" bIns="0" rtlCol="0">
                          <a:noAutofit/>
                        </wps:bodyPr>
                      </wps:wsp>
                      <wps:wsp>
                        <wps:cNvPr id="145" name="Textbox 145"/>
                        <wps:cNvSpPr txBox="1"/>
                        <wps:spPr>
                          <a:xfrm>
                            <a:off x="1529597" y="35254"/>
                            <a:ext cx="63500" cy="243840"/>
                          </a:xfrm>
                          <a:prstGeom prst="rect">
                            <a:avLst/>
                          </a:prstGeom>
                        </wps:spPr>
                        <wps:txbx>
                          <w:txbxContent>
                            <w:p>
                              <w:pPr>
                                <w:spacing w:before="3"/>
                                <w:ind w:left="0" w:right="0" w:firstLine="0"/>
                                <w:jc w:val="left"/>
                                <w:rPr>
                                  <w:rFonts w:ascii="Symbol" w:hAnsi="Symbol"/>
                                  <w:sz w:val="31"/>
                                </w:rPr>
                              </w:pPr>
                              <w:r>
                                <w:rPr>
                                  <w:rFonts w:ascii="Symbol" w:hAnsi="Symbol"/>
                                  <w:spacing w:val="-10"/>
                                  <w:w w:val="85"/>
                                  <w:sz w:val="31"/>
                                </w:rPr>
                                <w:t></w:t>
                              </w:r>
                            </w:p>
                          </w:txbxContent>
                        </wps:txbx>
                        <wps:bodyPr wrap="square" lIns="0" tIns="0" rIns="0" bIns="0" rtlCol="0">
                          <a:noAutofit/>
                        </wps:bodyPr>
                      </wps:wsp>
                      <wps:wsp>
                        <wps:cNvPr id="146" name="Textbox 146"/>
                        <wps:cNvSpPr txBox="1"/>
                        <wps:spPr>
                          <a:xfrm>
                            <a:off x="1583392" y="55113"/>
                            <a:ext cx="57150" cy="97790"/>
                          </a:xfrm>
                          <a:prstGeom prst="rect">
                            <a:avLst/>
                          </a:prstGeom>
                        </wps:spPr>
                        <wps:txbx>
                          <w:txbxContent>
                            <w:p>
                              <w:pPr>
                                <w:spacing w:line="153" w:lineRule="exact" w:before="0"/>
                                <w:ind w:left="0" w:right="0" w:firstLine="0"/>
                                <w:jc w:val="left"/>
                                <w:rPr>
                                  <w:sz w:val="14"/>
                                </w:rPr>
                              </w:pPr>
                              <w:r>
                                <w:rPr>
                                  <w:spacing w:val="-10"/>
                                  <w:sz w:val="14"/>
                                </w:rPr>
                                <w:t>2</w:t>
                              </w:r>
                            </w:p>
                          </w:txbxContent>
                        </wps:txbx>
                        <wps:bodyPr wrap="square" lIns="0" tIns="0" rIns="0" bIns="0" rtlCol="0">
                          <a:noAutofit/>
                        </wps:bodyPr>
                      </wps:wsp>
                      <wps:wsp>
                        <wps:cNvPr id="147" name="Textbox 147"/>
                        <wps:cNvSpPr txBox="1"/>
                        <wps:spPr>
                          <a:xfrm>
                            <a:off x="1978689" y="77897"/>
                            <a:ext cx="57150" cy="97790"/>
                          </a:xfrm>
                          <a:prstGeom prst="rect">
                            <a:avLst/>
                          </a:prstGeom>
                        </wps:spPr>
                        <wps:txbx>
                          <w:txbxContent>
                            <w:p>
                              <w:pPr>
                                <w:spacing w:line="153" w:lineRule="exact" w:before="0"/>
                                <w:ind w:left="0" w:right="0" w:firstLine="0"/>
                                <w:jc w:val="left"/>
                                <w:rPr>
                                  <w:sz w:val="14"/>
                                </w:rPr>
                              </w:pPr>
                              <w:r>
                                <w:rPr>
                                  <w:spacing w:val="-10"/>
                                  <w:sz w:val="14"/>
                                </w:rPr>
                                <w:t>2</w:t>
                              </w:r>
                            </w:p>
                          </w:txbxContent>
                        </wps:txbx>
                        <wps:bodyPr wrap="square" lIns="0" tIns="0" rIns="0" bIns="0" rtlCol="0">
                          <a:noAutofit/>
                        </wps:bodyPr>
                      </wps:wsp>
                      <wps:wsp>
                        <wps:cNvPr id="148" name="Textbox 148"/>
                        <wps:cNvSpPr txBox="1"/>
                        <wps:spPr>
                          <a:xfrm>
                            <a:off x="206812" y="185038"/>
                            <a:ext cx="449580" cy="97790"/>
                          </a:xfrm>
                          <a:prstGeom prst="rect">
                            <a:avLst/>
                          </a:prstGeom>
                        </wps:spPr>
                        <wps:txbx>
                          <w:txbxContent>
                            <w:p>
                              <w:pPr>
                                <w:tabs>
                                  <w:tab w:pos="548" w:val="left" w:leader="none"/>
                                </w:tabs>
                                <w:spacing w:line="153" w:lineRule="exact" w:before="0"/>
                                <w:ind w:left="0" w:right="0" w:firstLine="0"/>
                                <w:jc w:val="left"/>
                                <w:rPr>
                                  <w:sz w:val="14"/>
                                </w:rPr>
                              </w:pPr>
                              <w:r>
                                <w:rPr>
                                  <w:spacing w:val="-5"/>
                                  <w:sz w:val="14"/>
                                </w:rPr>
                                <w:t>20</w:t>
                              </w:r>
                              <w:r>
                                <w:rPr>
                                  <w:sz w:val="14"/>
                                </w:rPr>
                                <w:tab/>
                              </w:r>
                              <w:r>
                                <w:rPr>
                                  <w:spacing w:val="-5"/>
                                  <w:sz w:val="14"/>
                                </w:rPr>
                                <w:t>02</w:t>
                              </w:r>
                            </w:p>
                          </w:txbxContent>
                        </wps:txbx>
                        <wps:bodyPr wrap="square" lIns="0" tIns="0" rIns="0" bIns="0" rtlCol="0">
                          <a:noAutofit/>
                        </wps:bodyPr>
                      </wps:wsp>
                      <wps:wsp>
                        <wps:cNvPr id="149" name="Textbox 149"/>
                        <wps:cNvSpPr txBox="1"/>
                        <wps:spPr>
                          <a:xfrm>
                            <a:off x="1065706" y="185038"/>
                            <a:ext cx="447040" cy="97790"/>
                          </a:xfrm>
                          <a:prstGeom prst="rect">
                            <a:avLst/>
                          </a:prstGeom>
                        </wps:spPr>
                        <wps:txbx>
                          <w:txbxContent>
                            <w:p>
                              <w:pPr>
                                <w:tabs>
                                  <w:tab w:pos="544" w:val="left" w:leader="none"/>
                                </w:tabs>
                                <w:spacing w:line="153" w:lineRule="exact" w:before="0"/>
                                <w:ind w:left="0" w:right="0" w:firstLine="0"/>
                                <w:jc w:val="left"/>
                                <w:rPr>
                                  <w:sz w:val="14"/>
                                </w:rPr>
                              </w:pPr>
                              <w:r>
                                <w:rPr>
                                  <w:spacing w:val="-5"/>
                                  <w:sz w:val="14"/>
                                </w:rPr>
                                <w:t>20</w:t>
                              </w:r>
                              <w:r>
                                <w:rPr>
                                  <w:sz w:val="14"/>
                                </w:rPr>
                                <w:tab/>
                              </w:r>
                              <w:r>
                                <w:rPr>
                                  <w:spacing w:val="-5"/>
                                  <w:sz w:val="14"/>
                                </w:rPr>
                                <w:t>02</w:t>
                              </w:r>
                            </w:p>
                          </w:txbxContent>
                        </wps:txbx>
                        <wps:bodyPr wrap="square" lIns="0" tIns="0" rIns="0" bIns="0" rtlCol="0">
                          <a:noAutofit/>
                        </wps:bodyPr>
                      </wps:wsp>
                      <wps:wsp>
                        <wps:cNvPr id="150" name="Textbox 150"/>
                        <wps:cNvSpPr txBox="1"/>
                        <wps:spPr>
                          <a:xfrm>
                            <a:off x="1957265" y="185038"/>
                            <a:ext cx="101600" cy="97790"/>
                          </a:xfrm>
                          <a:prstGeom prst="rect">
                            <a:avLst/>
                          </a:prstGeom>
                        </wps:spPr>
                        <wps:txbx>
                          <w:txbxContent>
                            <w:p>
                              <w:pPr>
                                <w:spacing w:line="153" w:lineRule="exact" w:before="0"/>
                                <w:ind w:left="0" w:right="0" w:firstLine="0"/>
                                <w:jc w:val="left"/>
                                <w:rPr>
                                  <w:sz w:val="14"/>
                                </w:rPr>
                              </w:pPr>
                              <w:r>
                                <w:rPr>
                                  <w:spacing w:val="-5"/>
                                  <w:sz w:val="14"/>
                                </w:rPr>
                                <w:t>11</w:t>
                              </w:r>
                            </w:p>
                          </w:txbxContent>
                        </wps:txbx>
                        <wps:bodyPr wrap="square" lIns="0" tIns="0" rIns="0" bIns="0" rtlCol="0">
                          <a:noAutofit/>
                        </wps:bodyPr>
                      </wps:wsp>
                      <wps:wsp>
                        <wps:cNvPr id="151" name="Textbox 151"/>
                        <wps:cNvSpPr txBox="1"/>
                        <wps:spPr>
                          <a:xfrm>
                            <a:off x="1038987" y="323864"/>
                            <a:ext cx="191770" cy="219710"/>
                          </a:xfrm>
                          <a:prstGeom prst="rect">
                            <a:avLst/>
                          </a:prstGeom>
                        </wps:spPr>
                        <wps:txbx>
                          <w:txbxContent>
                            <w:p>
                              <w:pPr>
                                <w:spacing w:line="341" w:lineRule="exact" w:before="4"/>
                                <w:ind w:left="0" w:right="0" w:firstLine="0"/>
                                <w:jc w:val="left"/>
                                <w:rPr>
                                  <w:sz w:val="14"/>
                                </w:rPr>
                              </w:pPr>
                              <w:r>
                                <w:rPr>
                                  <w:rFonts w:ascii="Symbol" w:hAnsi="Symbol"/>
                                  <w:spacing w:val="-5"/>
                                  <w:position w:val="6"/>
                                  <w:sz w:val="25"/>
                                </w:rPr>
                                <w:t></w:t>
                              </w:r>
                              <w:r>
                                <w:rPr>
                                  <w:spacing w:val="-5"/>
                                  <w:sz w:val="14"/>
                                </w:rPr>
                                <w:t>00</w:t>
                              </w:r>
                            </w:p>
                          </w:txbxContent>
                        </wps:txbx>
                        <wps:bodyPr wrap="square" lIns="0" tIns="0" rIns="0" bIns="0" rtlCol="0">
                          <a:noAutofit/>
                        </wps:bodyPr>
                      </wps:wsp>
                    </wpg:wgp>
                  </a:graphicData>
                </a:graphic>
              </wp:anchor>
            </w:drawing>
          </mc:Choice>
          <mc:Fallback>
            <w:pict>
              <v:group style="position:absolute;margin-left:93.175301pt;margin-top:-15.619048pt;width:165pt;height:43.75pt;mso-position-horizontal-relative:page;mso-position-vertical-relative:paragraph;z-index:-18110976" id="docshapegroup68" coordorigin="1864,-312" coordsize="3300,875">
                <v:shape style="position:absolute;left:3154;top:-246;width:1971;height:396" id="docshape69" coordorigin="3154,-246" coordsize="1971,396" path="m3154,20l3178,1m3178,0l3236,149m3236,150l3300,-245m3300,-246l5125,-246e" filled="false" stroked="true" strokeweight=".138731pt" strokecolor="#000000">
                  <v:path arrowok="t"/>
                  <v:stroke dashstyle="solid"/>
                </v:shape>
                <v:shape style="position:absolute;left:3143;top:-261;width:1974;height:401" id="docshape70" coordorigin="3143,-260" coordsize="1974,401" path="m5116,-260l3286,-260,3228,106,3176,-19,3143,9,3148,14,3163,2,3222,141,3233,141,3296,-248,5116,-248,5116,-260xe" filled="true" fillcolor="#000000" stroked="false">
                  <v:path arrowok="t"/>
                  <v:fill type="solid"/>
                </v:shape>
                <v:shape style="position:absolute;left:3347;top:230;width:484;height:313" id="docshape71" coordorigin="3348,230" coordsize="484,313" path="m3348,441l3372,424m3372,424l3430,542m3430,542l3494,231m3494,230l3831,230e" filled="false" stroked="true" strokeweight=".138731pt" strokecolor="#000000">
                  <v:path arrowok="t"/>
                  <v:stroke dashstyle="solid"/>
                </v:shape>
                <v:shape style="position:absolute;left:3337;top:215;width:486;height:319" id="docshape72" coordorigin="3337,216" coordsize="486,319" path="m3823,216l3481,216,3421,506,3370,406,3337,429,3342,435,3357,425,3416,534,3428,534,3491,228,3823,228,3823,216xe" filled="true" fillcolor="#000000" stroked="false">
                  <v:path arrowok="t"/>
                  <v:fill type="solid"/>
                </v:shape>
                <v:line style="position:absolute" from="2026,178" to="5135,178" stroked="true" strokeweight=".581813pt" strokecolor="#000000">
                  <v:stroke dashstyle="solid"/>
                </v:line>
                <v:shape style="position:absolute;left:1875;top:-299;width:3288;height:860" id="docshape73" coordorigin="1875,-298" coordsize="3288,860" path="m1875,277l1898,235m1898,235l1957,560m1957,561l2021,-298m2021,-298l5163,-298e" filled="false" stroked="true" strokeweight=".138731pt" strokecolor="#000000">
                  <v:path arrowok="t"/>
                  <v:stroke dashstyle="solid"/>
                </v:shape>
                <v:shape style="position:absolute;left:1863;top:-313;width:3291;height:865" id="docshape74" coordorigin="1864,-312" coordsize="3291,865" path="m5154,-312l2007,-312,1948,477,1896,206,1864,267,1870,270,1883,246,1942,552,1954,552,2018,-301,5154,-301,5154,-312xe" filled="true" fillcolor="#000000" stroked="false">
                  <v:path arrowok="t"/>
                  <v:fill type="solid"/>
                </v:shape>
                <v:shape style="position:absolute;left:2044;top:-257;width:1512;height:384" type="#_x0000_t202" id="docshape75" filled="false" stroked="false">
                  <v:textbox inset="0,0,0,0">
                    <w:txbxContent>
                      <w:p>
                        <w:pPr>
                          <w:tabs>
                            <w:tab w:pos="362" w:val="left" w:leader="none"/>
                            <w:tab w:pos="911" w:val="left" w:leader="none"/>
                            <w:tab w:pos="1249" w:val="left" w:leader="none"/>
                          </w:tabs>
                          <w:spacing w:before="3"/>
                          <w:ind w:left="0" w:right="0" w:firstLine="0"/>
                          <w:jc w:val="left"/>
                          <w:rPr>
                            <w:rFonts w:ascii="Symbol" w:hAnsi="Symbol"/>
                            <w:sz w:val="25"/>
                          </w:rPr>
                        </w:pPr>
                        <w:r>
                          <w:rPr>
                            <w:rFonts w:ascii="Symbol" w:hAnsi="Symbol"/>
                            <w:spacing w:val="-10"/>
                            <w:position w:val="2"/>
                            <w:sz w:val="25"/>
                          </w:rPr>
                          <w:t></w:t>
                        </w:r>
                        <w:r>
                          <w:rPr>
                            <w:position w:val="2"/>
                            <w:sz w:val="25"/>
                          </w:rPr>
                          <w:tab/>
                        </w:r>
                        <w:r>
                          <w:rPr>
                            <w:rFonts w:ascii="Symbol" w:hAnsi="Symbol"/>
                            <w:position w:val="2"/>
                            <w:sz w:val="24"/>
                          </w:rPr>
                          <w:t></w:t>
                        </w:r>
                        <w:r>
                          <w:rPr>
                            <w:spacing w:val="-8"/>
                            <w:position w:val="2"/>
                            <w:sz w:val="24"/>
                          </w:rPr>
                          <w:t> </w:t>
                        </w:r>
                        <w:r>
                          <w:rPr>
                            <w:rFonts w:ascii="Symbol" w:hAnsi="Symbol"/>
                            <w:spacing w:val="-10"/>
                            <w:position w:val="2"/>
                            <w:sz w:val="25"/>
                          </w:rPr>
                          <w:t></w:t>
                        </w:r>
                        <w:r>
                          <w:rPr>
                            <w:position w:val="2"/>
                            <w:sz w:val="25"/>
                          </w:rPr>
                          <w:tab/>
                        </w:r>
                        <w:r>
                          <w:rPr>
                            <w:rFonts w:ascii="Symbol" w:hAnsi="Symbol"/>
                            <w:spacing w:val="-10"/>
                            <w:position w:val="2"/>
                            <w:sz w:val="24"/>
                          </w:rPr>
                          <w:t></w:t>
                        </w:r>
                        <w:r>
                          <w:rPr>
                            <w:position w:val="2"/>
                            <w:sz w:val="24"/>
                          </w:rPr>
                          <w:tab/>
                        </w:r>
                        <w:r>
                          <w:rPr>
                            <w:rFonts w:ascii="Symbol" w:hAnsi="Symbol"/>
                            <w:spacing w:val="-5"/>
                            <w:sz w:val="31"/>
                          </w:rPr>
                          <w:t></w:t>
                        </w:r>
                        <w:r>
                          <w:rPr>
                            <w:rFonts w:ascii="Symbol" w:hAnsi="Symbol"/>
                            <w:spacing w:val="-5"/>
                            <w:position w:val="2"/>
                            <w:sz w:val="25"/>
                          </w:rPr>
                          <w:t></w:t>
                        </w:r>
                      </w:p>
                    </w:txbxContent>
                  </v:textbox>
                  <w10:wrap type="none"/>
                </v:shape>
                <v:shape style="position:absolute;left:3759;top:-214;width:1216;height:310" type="#_x0000_t202" id="docshape76" filled="false" stroked="false">
                  <v:textbox inset="0,0,0,0">
                    <w:txbxContent>
                      <w:p>
                        <w:pPr>
                          <w:tabs>
                            <w:tab w:pos="745" w:val="left" w:leader="none"/>
                          </w:tabs>
                          <w:spacing w:before="2"/>
                          <w:ind w:left="0" w:right="0" w:firstLine="0"/>
                          <w:jc w:val="left"/>
                          <w:rPr>
                            <w:rFonts w:ascii="Symbol" w:hAnsi="Symbol"/>
                            <w:sz w:val="25"/>
                          </w:rPr>
                        </w:pPr>
                        <w:r>
                          <w:rPr>
                            <w:rFonts w:ascii="Symbol" w:hAnsi="Symbol"/>
                            <w:sz w:val="24"/>
                          </w:rPr>
                          <w:t></w:t>
                        </w:r>
                        <w:r>
                          <w:rPr>
                            <w:spacing w:val="-10"/>
                            <w:sz w:val="24"/>
                          </w:rPr>
                          <w:t> </w:t>
                        </w:r>
                        <w:r>
                          <w:rPr>
                            <w:rFonts w:ascii="Symbol" w:hAnsi="Symbol"/>
                            <w:spacing w:val="-10"/>
                            <w:sz w:val="25"/>
                          </w:rPr>
                          <w:t></w:t>
                        </w:r>
                        <w:r>
                          <w:rPr>
                            <w:sz w:val="25"/>
                          </w:rPr>
                          <w:tab/>
                        </w:r>
                        <w:r>
                          <w:rPr>
                            <w:rFonts w:ascii="Symbol" w:hAnsi="Symbol"/>
                            <w:sz w:val="24"/>
                          </w:rPr>
                          <w:t></w:t>
                        </w:r>
                        <w:r>
                          <w:rPr>
                            <w:spacing w:val="-11"/>
                            <w:sz w:val="24"/>
                          </w:rPr>
                          <w:t> </w:t>
                        </w:r>
                        <w:r>
                          <w:rPr>
                            <w:spacing w:val="-5"/>
                            <w:sz w:val="24"/>
                          </w:rPr>
                          <w:t>4</w:t>
                        </w:r>
                        <w:r>
                          <w:rPr>
                            <w:rFonts w:ascii="Symbol" w:hAnsi="Symbol"/>
                            <w:spacing w:val="-5"/>
                            <w:sz w:val="25"/>
                          </w:rPr>
                          <w:t></w:t>
                        </w:r>
                      </w:p>
                    </w:txbxContent>
                  </v:textbox>
                  <w10:wrap type="none"/>
                </v:shape>
                <v:shape style="position:absolute;left:4272;top:-257;width:100;height:384" type="#_x0000_t202" id="docshape77" filled="false" stroked="false">
                  <v:textbox inset="0,0,0,0">
                    <w:txbxContent>
                      <w:p>
                        <w:pPr>
                          <w:spacing w:before="3"/>
                          <w:ind w:left="0" w:right="0" w:firstLine="0"/>
                          <w:jc w:val="left"/>
                          <w:rPr>
                            <w:rFonts w:ascii="Symbol" w:hAnsi="Symbol"/>
                            <w:sz w:val="31"/>
                          </w:rPr>
                        </w:pPr>
                        <w:r>
                          <w:rPr>
                            <w:rFonts w:ascii="Symbol" w:hAnsi="Symbol"/>
                            <w:spacing w:val="-10"/>
                            <w:w w:val="85"/>
                            <w:sz w:val="31"/>
                          </w:rPr>
                          <w:t></w:t>
                        </w:r>
                      </w:p>
                    </w:txbxContent>
                  </v:textbox>
                  <w10:wrap type="none"/>
                </v:shape>
                <v:shape style="position:absolute;left:4357;top:-226;width:90;height:154" type="#_x0000_t202" id="docshape78" filled="false" stroked="false">
                  <v:textbox inset="0,0,0,0">
                    <w:txbxContent>
                      <w:p>
                        <w:pPr>
                          <w:spacing w:line="153" w:lineRule="exact" w:before="0"/>
                          <w:ind w:left="0" w:right="0" w:firstLine="0"/>
                          <w:jc w:val="left"/>
                          <w:rPr>
                            <w:sz w:val="14"/>
                          </w:rPr>
                        </w:pPr>
                        <w:r>
                          <w:rPr>
                            <w:spacing w:val="-10"/>
                            <w:sz w:val="14"/>
                          </w:rPr>
                          <w:t>2</w:t>
                        </w:r>
                      </w:p>
                    </w:txbxContent>
                  </v:textbox>
                  <w10:wrap type="none"/>
                </v:shape>
                <v:shape style="position:absolute;left:4979;top:-190;width:90;height:154" type="#_x0000_t202" id="docshape79" filled="false" stroked="false">
                  <v:textbox inset="0,0,0,0">
                    <w:txbxContent>
                      <w:p>
                        <w:pPr>
                          <w:spacing w:line="153" w:lineRule="exact" w:before="0"/>
                          <w:ind w:left="0" w:right="0" w:firstLine="0"/>
                          <w:jc w:val="left"/>
                          <w:rPr>
                            <w:sz w:val="14"/>
                          </w:rPr>
                        </w:pPr>
                        <w:r>
                          <w:rPr>
                            <w:spacing w:val="-10"/>
                            <w:sz w:val="14"/>
                          </w:rPr>
                          <w:t>2</w:t>
                        </w:r>
                      </w:p>
                    </w:txbxContent>
                  </v:textbox>
                  <w10:wrap type="none"/>
                </v:shape>
                <v:shape style="position:absolute;left:2189;top:-21;width:708;height:154" type="#_x0000_t202" id="docshape80" filled="false" stroked="false">
                  <v:textbox inset="0,0,0,0">
                    <w:txbxContent>
                      <w:p>
                        <w:pPr>
                          <w:tabs>
                            <w:tab w:pos="548" w:val="left" w:leader="none"/>
                          </w:tabs>
                          <w:spacing w:line="153" w:lineRule="exact" w:before="0"/>
                          <w:ind w:left="0" w:right="0" w:firstLine="0"/>
                          <w:jc w:val="left"/>
                          <w:rPr>
                            <w:sz w:val="14"/>
                          </w:rPr>
                        </w:pPr>
                        <w:r>
                          <w:rPr>
                            <w:spacing w:val="-5"/>
                            <w:sz w:val="14"/>
                          </w:rPr>
                          <w:t>20</w:t>
                        </w:r>
                        <w:r>
                          <w:rPr>
                            <w:sz w:val="14"/>
                          </w:rPr>
                          <w:tab/>
                        </w:r>
                        <w:r>
                          <w:rPr>
                            <w:spacing w:val="-5"/>
                            <w:sz w:val="14"/>
                          </w:rPr>
                          <w:t>02</w:t>
                        </w:r>
                      </w:p>
                    </w:txbxContent>
                  </v:textbox>
                  <w10:wrap type="none"/>
                </v:shape>
                <v:shape style="position:absolute;left:3541;top:-21;width:704;height:154" type="#_x0000_t202" id="docshape81" filled="false" stroked="false">
                  <v:textbox inset="0,0,0,0">
                    <w:txbxContent>
                      <w:p>
                        <w:pPr>
                          <w:tabs>
                            <w:tab w:pos="544" w:val="left" w:leader="none"/>
                          </w:tabs>
                          <w:spacing w:line="153" w:lineRule="exact" w:before="0"/>
                          <w:ind w:left="0" w:right="0" w:firstLine="0"/>
                          <w:jc w:val="left"/>
                          <w:rPr>
                            <w:sz w:val="14"/>
                          </w:rPr>
                        </w:pPr>
                        <w:r>
                          <w:rPr>
                            <w:spacing w:val="-5"/>
                            <w:sz w:val="14"/>
                          </w:rPr>
                          <w:t>20</w:t>
                        </w:r>
                        <w:r>
                          <w:rPr>
                            <w:sz w:val="14"/>
                          </w:rPr>
                          <w:tab/>
                        </w:r>
                        <w:r>
                          <w:rPr>
                            <w:spacing w:val="-5"/>
                            <w:sz w:val="14"/>
                          </w:rPr>
                          <w:t>02</w:t>
                        </w:r>
                      </w:p>
                    </w:txbxContent>
                  </v:textbox>
                  <w10:wrap type="none"/>
                </v:shape>
                <v:shape style="position:absolute;left:4945;top:-21;width:160;height:154" type="#_x0000_t202" id="docshape82" filled="false" stroked="false">
                  <v:textbox inset="0,0,0,0">
                    <w:txbxContent>
                      <w:p>
                        <w:pPr>
                          <w:spacing w:line="153" w:lineRule="exact" w:before="0"/>
                          <w:ind w:left="0" w:right="0" w:firstLine="0"/>
                          <w:jc w:val="left"/>
                          <w:rPr>
                            <w:sz w:val="14"/>
                          </w:rPr>
                        </w:pPr>
                        <w:r>
                          <w:rPr>
                            <w:spacing w:val="-5"/>
                            <w:sz w:val="14"/>
                          </w:rPr>
                          <w:t>11</w:t>
                        </w:r>
                      </w:p>
                    </w:txbxContent>
                  </v:textbox>
                  <w10:wrap type="none"/>
                </v:shape>
                <v:shape style="position:absolute;left:3499;top:197;width:302;height:346" type="#_x0000_t202" id="docshape83" filled="false" stroked="false">
                  <v:textbox inset="0,0,0,0">
                    <w:txbxContent>
                      <w:p>
                        <w:pPr>
                          <w:spacing w:line="341" w:lineRule="exact" w:before="4"/>
                          <w:ind w:left="0" w:right="0" w:firstLine="0"/>
                          <w:jc w:val="left"/>
                          <w:rPr>
                            <w:sz w:val="14"/>
                          </w:rPr>
                        </w:pPr>
                        <w:r>
                          <w:rPr>
                            <w:rFonts w:ascii="Symbol" w:hAnsi="Symbol"/>
                            <w:spacing w:val="-5"/>
                            <w:position w:val="6"/>
                            <w:sz w:val="25"/>
                          </w:rPr>
                          <w:t></w:t>
                        </w:r>
                        <w:r>
                          <w:rPr>
                            <w:spacing w:val="-5"/>
                            <w:sz w:val="14"/>
                          </w:rPr>
                          <w:t>00</w:t>
                        </w:r>
                      </w:p>
                    </w:txbxContent>
                  </v:textbox>
                  <w10:wrap type="none"/>
                </v:shape>
                <w10:wrap type="none"/>
              </v:group>
            </w:pict>
          </mc:Fallback>
        </mc:AlternateContent>
      </w:r>
      <w:r>
        <w:rPr>
          <w:i/>
        </w:rPr>
        <w:t>a</w:t>
      </w:r>
      <w:r>
        <w:rPr>
          <w:i/>
          <w:spacing w:val="6"/>
        </w:rPr>
        <w:t> </w:t>
      </w:r>
      <w:r>
        <w:rPr>
          <w:rFonts w:ascii="Symbol" w:hAnsi="Symbol"/>
          <w:spacing w:val="-10"/>
        </w:rPr>
        <w:t></w:t>
      </w:r>
      <w:r>
        <w:rPr/>
        <w:tab/>
      </w:r>
      <w:r>
        <w:rPr>
          <w:spacing w:val="-2"/>
        </w:rPr>
        <w:t>(2.33)</w:t>
      </w:r>
    </w:p>
    <w:p>
      <w:pPr>
        <w:spacing w:after="0"/>
        <w:sectPr>
          <w:type w:val="continuous"/>
          <w:pgSz w:w="11910" w:h="16840"/>
          <w:pgMar w:header="0" w:footer="1055" w:top="1360" w:bottom="280" w:left="1220" w:right="1220"/>
        </w:sectPr>
      </w:pPr>
    </w:p>
    <w:p>
      <w:pPr>
        <w:pStyle w:val="BodyText"/>
        <w:spacing w:before="42"/>
      </w:pPr>
    </w:p>
    <w:p>
      <w:pPr>
        <w:pStyle w:val="BodyText"/>
        <w:tabs>
          <w:tab w:pos="8141" w:val="left" w:leader="none"/>
        </w:tabs>
        <w:ind w:left="250"/>
      </w:pPr>
      <w:r>
        <w:rPr/>
        <mc:AlternateContent>
          <mc:Choice Requires="wps">
            <w:drawing>
              <wp:anchor distT="0" distB="0" distL="0" distR="0" allowOverlap="1" layoutInCell="1" locked="0" behindDoc="1" simplePos="0" relativeHeight="485206528">
                <wp:simplePos x="0" y="0"/>
                <wp:positionH relativeFrom="page">
                  <wp:posOffset>1176162</wp:posOffset>
                </wp:positionH>
                <wp:positionV relativeFrom="paragraph">
                  <wp:posOffset>-196630</wp:posOffset>
                </wp:positionV>
                <wp:extent cx="2092960" cy="555625"/>
                <wp:effectExtent l="0" t="0" r="0" b="0"/>
                <wp:wrapNone/>
                <wp:docPr id="152" name="Group 152"/>
                <wp:cNvGraphicFramePr>
                  <a:graphicFrameLocks/>
                </wp:cNvGraphicFramePr>
                <a:graphic>
                  <a:graphicData uri="http://schemas.microsoft.com/office/word/2010/wordprocessingGroup">
                    <wpg:wgp>
                      <wpg:cNvPr id="152" name="Group 152"/>
                      <wpg:cNvGrpSpPr/>
                      <wpg:grpSpPr>
                        <a:xfrm>
                          <a:off x="0" y="0"/>
                          <a:ext cx="2092960" cy="555625"/>
                          <a:chExt cx="2092960" cy="555625"/>
                        </a:xfrm>
                      </wpg:grpSpPr>
                      <wps:wsp>
                        <wps:cNvPr id="153" name="Graphic 153"/>
                        <wps:cNvSpPr/>
                        <wps:spPr>
                          <a:xfrm>
                            <a:off x="817264" y="42178"/>
                            <a:ext cx="1252220" cy="251460"/>
                          </a:xfrm>
                          <a:custGeom>
                            <a:avLst/>
                            <a:gdLst/>
                            <a:ahLst/>
                            <a:cxnLst/>
                            <a:rect l="l" t="t" r="r" b="b"/>
                            <a:pathLst>
                              <a:path w="1252220" h="251460">
                                <a:moveTo>
                                  <a:pt x="0" y="169025"/>
                                </a:moveTo>
                                <a:lnTo>
                                  <a:pt x="15265" y="156714"/>
                                </a:lnTo>
                              </a:path>
                              <a:path w="1252220" h="251460">
                                <a:moveTo>
                                  <a:pt x="15265" y="156401"/>
                                </a:moveTo>
                                <a:lnTo>
                                  <a:pt x="52010" y="250917"/>
                                </a:lnTo>
                              </a:path>
                              <a:path w="1252220" h="251460">
                                <a:moveTo>
                                  <a:pt x="52010" y="251230"/>
                                </a:moveTo>
                                <a:lnTo>
                                  <a:pt x="92501" y="312"/>
                                </a:lnTo>
                              </a:path>
                              <a:path w="1252220" h="251460">
                                <a:moveTo>
                                  <a:pt x="92501" y="0"/>
                                </a:moveTo>
                                <a:lnTo>
                                  <a:pt x="1251749" y="0"/>
                                </a:lnTo>
                              </a:path>
                            </a:pathLst>
                          </a:custGeom>
                          <a:ln w="1761">
                            <a:solidFill>
                              <a:srgbClr val="000000"/>
                            </a:solidFill>
                            <a:prstDash val="solid"/>
                          </a:ln>
                        </wps:spPr>
                        <wps:bodyPr wrap="square" lIns="0" tIns="0" rIns="0" bIns="0" rtlCol="0">
                          <a:prstTxWarp prst="textNoShape">
                            <a:avLst/>
                          </a:prstTxWarp>
                          <a:noAutofit/>
                        </wps:bodyPr>
                      </wps:wsp>
                      <wps:wsp>
                        <wps:cNvPr id="154" name="Graphic 154"/>
                        <wps:cNvSpPr/>
                        <wps:spPr>
                          <a:xfrm>
                            <a:off x="810100" y="33244"/>
                            <a:ext cx="1253490" cy="254635"/>
                          </a:xfrm>
                          <a:custGeom>
                            <a:avLst/>
                            <a:gdLst/>
                            <a:ahLst/>
                            <a:cxnLst/>
                            <a:rect l="l" t="t" r="r" b="b"/>
                            <a:pathLst>
                              <a:path w="1253490" h="254635">
                                <a:moveTo>
                                  <a:pt x="1253344" y="0"/>
                                </a:moveTo>
                                <a:lnTo>
                                  <a:pt x="91261" y="0"/>
                                </a:lnTo>
                                <a:lnTo>
                                  <a:pt x="53567" y="232449"/>
                                </a:lnTo>
                                <a:lnTo>
                                  <a:pt x="21176" y="153023"/>
                                </a:lnTo>
                                <a:lnTo>
                                  <a:pt x="0" y="170877"/>
                                </a:lnTo>
                                <a:lnTo>
                                  <a:pt x="3113" y="174268"/>
                                </a:lnTo>
                                <a:lnTo>
                                  <a:pt x="12771" y="166561"/>
                                </a:lnTo>
                                <a:lnTo>
                                  <a:pt x="49833" y="254621"/>
                                </a:lnTo>
                                <a:lnTo>
                                  <a:pt x="57617" y="254621"/>
                                </a:lnTo>
                                <a:lnTo>
                                  <a:pt x="97172" y="7394"/>
                                </a:lnTo>
                                <a:lnTo>
                                  <a:pt x="1253344" y="7394"/>
                                </a:lnTo>
                                <a:lnTo>
                                  <a:pt x="1253344" y="0"/>
                                </a:lnTo>
                                <a:close/>
                              </a:path>
                            </a:pathLst>
                          </a:custGeom>
                          <a:solidFill>
                            <a:srgbClr val="000000"/>
                          </a:solidFill>
                        </wps:spPr>
                        <wps:bodyPr wrap="square" lIns="0" tIns="0" rIns="0" bIns="0" rtlCol="0">
                          <a:prstTxWarp prst="textNoShape">
                            <a:avLst/>
                          </a:prstTxWarp>
                          <a:noAutofit/>
                        </wps:bodyPr>
                      </wps:wsp>
                      <wps:wsp>
                        <wps:cNvPr id="155" name="Graphic 155"/>
                        <wps:cNvSpPr/>
                        <wps:spPr>
                          <a:xfrm>
                            <a:off x="941536" y="344508"/>
                            <a:ext cx="307340" cy="198755"/>
                          </a:xfrm>
                          <a:custGeom>
                            <a:avLst/>
                            <a:gdLst/>
                            <a:ahLst/>
                            <a:cxnLst/>
                            <a:rect l="l" t="t" r="r" b="b"/>
                            <a:pathLst>
                              <a:path w="307340" h="198755">
                                <a:moveTo>
                                  <a:pt x="0" y="133623"/>
                                </a:moveTo>
                                <a:lnTo>
                                  <a:pt x="14948" y="122847"/>
                                </a:lnTo>
                              </a:path>
                              <a:path w="307340" h="198755">
                                <a:moveTo>
                                  <a:pt x="15265" y="122847"/>
                                </a:moveTo>
                                <a:lnTo>
                                  <a:pt x="52326" y="198276"/>
                                </a:lnTo>
                              </a:path>
                              <a:path w="307340" h="198755">
                                <a:moveTo>
                                  <a:pt x="52326" y="198276"/>
                                </a:moveTo>
                                <a:lnTo>
                                  <a:pt x="92843" y="312"/>
                                </a:lnTo>
                              </a:path>
                              <a:path w="307340" h="198755">
                                <a:moveTo>
                                  <a:pt x="92843" y="0"/>
                                </a:moveTo>
                                <a:lnTo>
                                  <a:pt x="306757" y="0"/>
                                </a:lnTo>
                              </a:path>
                            </a:pathLst>
                          </a:custGeom>
                          <a:ln w="1761">
                            <a:solidFill>
                              <a:srgbClr val="000000"/>
                            </a:solidFill>
                            <a:prstDash val="solid"/>
                          </a:ln>
                        </wps:spPr>
                        <wps:bodyPr wrap="square" lIns="0" tIns="0" rIns="0" bIns="0" rtlCol="0">
                          <a:prstTxWarp prst="textNoShape">
                            <a:avLst/>
                          </a:prstTxWarp>
                          <a:noAutofit/>
                        </wps:bodyPr>
                      </wps:wsp>
                      <wps:wsp>
                        <wps:cNvPr id="156" name="Graphic 156"/>
                        <wps:cNvSpPr/>
                        <wps:spPr>
                          <a:xfrm>
                            <a:off x="934689" y="335274"/>
                            <a:ext cx="308610" cy="202565"/>
                          </a:xfrm>
                          <a:custGeom>
                            <a:avLst/>
                            <a:gdLst/>
                            <a:ahLst/>
                            <a:cxnLst/>
                            <a:rect l="l" t="t" r="r" b="b"/>
                            <a:pathLst>
                              <a:path w="308610" h="202565">
                                <a:moveTo>
                                  <a:pt x="308288" y="0"/>
                                </a:moveTo>
                                <a:lnTo>
                                  <a:pt x="91210" y="0"/>
                                </a:lnTo>
                                <a:lnTo>
                                  <a:pt x="53567" y="184113"/>
                                </a:lnTo>
                                <a:lnTo>
                                  <a:pt x="20859" y="120998"/>
                                </a:lnTo>
                                <a:lnTo>
                                  <a:pt x="0" y="135468"/>
                                </a:lnTo>
                                <a:lnTo>
                                  <a:pt x="2797" y="139471"/>
                                </a:lnTo>
                                <a:lnTo>
                                  <a:pt x="12758" y="132697"/>
                                </a:lnTo>
                                <a:lnTo>
                                  <a:pt x="49833" y="201969"/>
                                </a:lnTo>
                                <a:lnTo>
                                  <a:pt x="57301" y="201969"/>
                                </a:lnTo>
                                <a:lnTo>
                                  <a:pt x="97159" y="7694"/>
                                </a:lnTo>
                                <a:lnTo>
                                  <a:pt x="308288" y="7694"/>
                                </a:lnTo>
                                <a:lnTo>
                                  <a:pt x="308288" y="0"/>
                                </a:lnTo>
                                <a:close/>
                              </a:path>
                            </a:pathLst>
                          </a:custGeom>
                          <a:solidFill>
                            <a:srgbClr val="000000"/>
                          </a:solidFill>
                        </wps:spPr>
                        <wps:bodyPr wrap="square" lIns="0" tIns="0" rIns="0" bIns="0" rtlCol="0">
                          <a:prstTxWarp prst="textNoShape">
                            <a:avLst/>
                          </a:prstTxWarp>
                          <a:noAutofit/>
                        </wps:bodyPr>
                      </wps:wsp>
                      <wps:wsp>
                        <wps:cNvPr id="157" name="Graphic 157"/>
                        <wps:cNvSpPr/>
                        <wps:spPr>
                          <a:xfrm>
                            <a:off x="103096" y="311576"/>
                            <a:ext cx="1972310" cy="1270"/>
                          </a:xfrm>
                          <a:custGeom>
                            <a:avLst/>
                            <a:gdLst/>
                            <a:ahLst/>
                            <a:cxnLst/>
                            <a:rect l="l" t="t" r="r" b="b"/>
                            <a:pathLst>
                              <a:path w="1972310" h="0">
                                <a:moveTo>
                                  <a:pt x="0" y="0"/>
                                </a:moveTo>
                                <a:lnTo>
                                  <a:pt x="1972120" y="0"/>
                                </a:lnTo>
                              </a:path>
                            </a:pathLst>
                          </a:custGeom>
                          <a:ln w="7389">
                            <a:solidFill>
                              <a:srgbClr val="000000"/>
                            </a:solidFill>
                            <a:prstDash val="solid"/>
                          </a:ln>
                        </wps:spPr>
                        <wps:bodyPr wrap="square" lIns="0" tIns="0" rIns="0" bIns="0" rtlCol="0">
                          <a:prstTxWarp prst="textNoShape">
                            <a:avLst/>
                          </a:prstTxWarp>
                          <a:noAutofit/>
                        </wps:bodyPr>
                      </wps:wsp>
                      <wps:wsp>
                        <wps:cNvPr id="158" name="Graphic 158"/>
                        <wps:cNvSpPr/>
                        <wps:spPr>
                          <a:xfrm>
                            <a:off x="7480" y="8933"/>
                            <a:ext cx="2085339" cy="546100"/>
                          </a:xfrm>
                          <a:custGeom>
                            <a:avLst/>
                            <a:gdLst/>
                            <a:ahLst/>
                            <a:cxnLst/>
                            <a:rect l="l" t="t" r="r" b="b"/>
                            <a:pathLst>
                              <a:path w="2085339" h="546100">
                                <a:moveTo>
                                  <a:pt x="0" y="365440"/>
                                </a:moveTo>
                                <a:lnTo>
                                  <a:pt x="14632" y="338652"/>
                                </a:lnTo>
                              </a:path>
                              <a:path w="2085339" h="546100">
                                <a:moveTo>
                                  <a:pt x="14632" y="338352"/>
                                </a:moveTo>
                                <a:lnTo>
                                  <a:pt x="51693" y="545243"/>
                                </a:lnTo>
                              </a:path>
                              <a:path w="2085339" h="546100">
                                <a:moveTo>
                                  <a:pt x="51693" y="545551"/>
                                </a:moveTo>
                                <a:lnTo>
                                  <a:pt x="92501" y="300"/>
                                </a:lnTo>
                              </a:path>
                              <a:path w="2085339" h="546100">
                                <a:moveTo>
                                  <a:pt x="92501" y="0"/>
                                </a:moveTo>
                                <a:lnTo>
                                  <a:pt x="2084950" y="0"/>
                                </a:lnTo>
                              </a:path>
                            </a:pathLst>
                          </a:custGeom>
                          <a:ln w="1761">
                            <a:solidFill>
                              <a:srgbClr val="000000"/>
                            </a:solidFill>
                            <a:prstDash val="solid"/>
                          </a:ln>
                        </wps:spPr>
                        <wps:bodyPr wrap="square" lIns="0" tIns="0" rIns="0" bIns="0" rtlCol="0">
                          <a:prstTxWarp prst="textNoShape">
                            <a:avLst/>
                          </a:prstTxWarp>
                          <a:noAutofit/>
                        </wps:bodyPr>
                      </wps:wsp>
                      <wps:wsp>
                        <wps:cNvPr id="159" name="Graphic 159"/>
                        <wps:cNvSpPr/>
                        <wps:spPr>
                          <a:xfrm>
                            <a:off x="0" y="0"/>
                            <a:ext cx="2087245" cy="549275"/>
                          </a:xfrm>
                          <a:custGeom>
                            <a:avLst/>
                            <a:gdLst/>
                            <a:ahLst/>
                            <a:cxnLst/>
                            <a:rect l="l" t="t" r="r" b="b"/>
                            <a:pathLst>
                              <a:path w="2087245" h="549275">
                                <a:moveTo>
                                  <a:pt x="2087114" y="0"/>
                                </a:moveTo>
                                <a:lnTo>
                                  <a:pt x="91261" y="0"/>
                                </a:lnTo>
                                <a:lnTo>
                                  <a:pt x="53567" y="501222"/>
                                </a:lnTo>
                                <a:lnTo>
                                  <a:pt x="20872" y="329431"/>
                                </a:lnTo>
                                <a:lnTo>
                                  <a:pt x="0" y="367905"/>
                                </a:lnTo>
                                <a:lnTo>
                                  <a:pt x="4366" y="370070"/>
                                </a:lnTo>
                                <a:lnTo>
                                  <a:pt x="12151" y="354367"/>
                                </a:lnTo>
                                <a:lnTo>
                                  <a:pt x="49833" y="548943"/>
                                </a:lnTo>
                                <a:lnTo>
                                  <a:pt x="57313" y="548943"/>
                                </a:lnTo>
                                <a:lnTo>
                                  <a:pt x="97792" y="7382"/>
                                </a:lnTo>
                                <a:lnTo>
                                  <a:pt x="2087114" y="7382"/>
                                </a:lnTo>
                                <a:lnTo>
                                  <a:pt x="2087114" y="0"/>
                                </a:lnTo>
                                <a:close/>
                              </a:path>
                            </a:pathLst>
                          </a:custGeom>
                          <a:solidFill>
                            <a:srgbClr val="000000"/>
                          </a:solidFill>
                        </wps:spPr>
                        <wps:bodyPr wrap="square" lIns="0" tIns="0" rIns="0" bIns="0" rtlCol="0">
                          <a:prstTxWarp prst="textNoShape">
                            <a:avLst/>
                          </a:prstTxWarp>
                          <a:noAutofit/>
                        </wps:bodyPr>
                      </wps:wsp>
                      <wps:wsp>
                        <wps:cNvPr id="160" name="Textbox 160"/>
                        <wps:cNvSpPr txBox="1"/>
                        <wps:spPr>
                          <a:xfrm>
                            <a:off x="114931" y="35254"/>
                            <a:ext cx="957580" cy="243840"/>
                          </a:xfrm>
                          <a:prstGeom prst="rect">
                            <a:avLst/>
                          </a:prstGeom>
                        </wps:spPr>
                        <wps:txbx>
                          <w:txbxContent>
                            <w:p>
                              <w:pPr>
                                <w:tabs>
                                  <w:tab w:pos="362" w:val="left" w:leader="none"/>
                                  <w:tab w:pos="911" w:val="left" w:leader="none"/>
                                  <w:tab w:pos="1245" w:val="left" w:leader="none"/>
                                </w:tabs>
                                <w:spacing w:before="3"/>
                                <w:ind w:left="0" w:right="0" w:firstLine="0"/>
                                <w:jc w:val="left"/>
                                <w:rPr>
                                  <w:rFonts w:ascii="Symbol" w:hAnsi="Symbol"/>
                                  <w:sz w:val="25"/>
                                </w:rPr>
                              </w:pPr>
                              <w:r>
                                <w:rPr>
                                  <w:rFonts w:ascii="Symbol" w:hAnsi="Symbol"/>
                                  <w:spacing w:val="-10"/>
                                  <w:position w:val="2"/>
                                  <w:sz w:val="25"/>
                                </w:rPr>
                                <w:t></w:t>
                              </w:r>
                              <w:r>
                                <w:rPr>
                                  <w:position w:val="2"/>
                                  <w:sz w:val="25"/>
                                </w:rPr>
                                <w:tab/>
                              </w:r>
                              <w:r>
                                <w:rPr>
                                  <w:rFonts w:ascii="Symbol" w:hAnsi="Symbol"/>
                                  <w:position w:val="2"/>
                                  <w:sz w:val="24"/>
                                </w:rPr>
                                <w:t></w:t>
                              </w:r>
                              <w:r>
                                <w:rPr>
                                  <w:spacing w:val="-8"/>
                                  <w:position w:val="2"/>
                                  <w:sz w:val="24"/>
                                </w:rPr>
                                <w:t> </w:t>
                              </w:r>
                              <w:r>
                                <w:rPr>
                                  <w:rFonts w:ascii="Symbol" w:hAnsi="Symbol"/>
                                  <w:spacing w:val="-10"/>
                                  <w:position w:val="2"/>
                                  <w:sz w:val="25"/>
                                </w:rPr>
                                <w:t></w:t>
                              </w:r>
                              <w:r>
                                <w:rPr>
                                  <w:position w:val="2"/>
                                  <w:sz w:val="25"/>
                                </w:rPr>
                                <w:tab/>
                              </w:r>
                              <w:r>
                                <w:rPr>
                                  <w:rFonts w:ascii="Symbol" w:hAnsi="Symbol"/>
                                  <w:spacing w:val="-10"/>
                                  <w:position w:val="2"/>
                                  <w:sz w:val="24"/>
                                </w:rPr>
                                <w:t></w:t>
                              </w:r>
                              <w:r>
                                <w:rPr>
                                  <w:position w:val="2"/>
                                  <w:sz w:val="24"/>
                                </w:rPr>
                                <w:tab/>
                              </w:r>
                              <w:r>
                                <w:rPr>
                                  <w:rFonts w:ascii="Symbol" w:hAnsi="Symbol"/>
                                  <w:spacing w:val="-5"/>
                                  <w:sz w:val="31"/>
                                </w:rPr>
                                <w:t></w:t>
                              </w:r>
                              <w:r>
                                <w:rPr>
                                  <w:rFonts w:ascii="Symbol" w:hAnsi="Symbol"/>
                                  <w:spacing w:val="-5"/>
                                  <w:position w:val="2"/>
                                  <w:sz w:val="25"/>
                                </w:rPr>
                                <w:t></w:t>
                              </w:r>
                            </w:p>
                          </w:txbxContent>
                        </wps:txbx>
                        <wps:bodyPr wrap="square" lIns="0" tIns="0" rIns="0" bIns="0" rtlCol="0">
                          <a:noAutofit/>
                        </wps:bodyPr>
                      </wps:wsp>
                      <wps:wsp>
                        <wps:cNvPr id="161" name="Textbox 161"/>
                        <wps:cNvSpPr txBox="1"/>
                        <wps:spPr>
                          <a:xfrm>
                            <a:off x="1201593" y="63089"/>
                            <a:ext cx="772160" cy="196850"/>
                          </a:xfrm>
                          <a:prstGeom prst="rect">
                            <a:avLst/>
                          </a:prstGeom>
                        </wps:spPr>
                        <wps:txbx>
                          <w:txbxContent>
                            <w:p>
                              <w:pPr>
                                <w:tabs>
                                  <w:tab w:pos="745" w:val="left" w:leader="none"/>
                                </w:tabs>
                                <w:spacing w:before="2"/>
                                <w:ind w:left="0" w:right="0" w:firstLine="0"/>
                                <w:jc w:val="left"/>
                                <w:rPr>
                                  <w:rFonts w:ascii="Symbol" w:hAnsi="Symbol"/>
                                  <w:sz w:val="25"/>
                                </w:rPr>
                              </w:pPr>
                              <w:r>
                                <w:rPr>
                                  <w:rFonts w:ascii="Symbol" w:hAnsi="Symbol"/>
                                  <w:sz w:val="24"/>
                                </w:rPr>
                                <w:t></w:t>
                              </w:r>
                              <w:r>
                                <w:rPr>
                                  <w:spacing w:val="-10"/>
                                  <w:sz w:val="24"/>
                                </w:rPr>
                                <w:t> </w:t>
                              </w:r>
                              <w:r>
                                <w:rPr>
                                  <w:rFonts w:ascii="Symbol" w:hAnsi="Symbol"/>
                                  <w:spacing w:val="-10"/>
                                  <w:sz w:val="25"/>
                                </w:rPr>
                                <w:t></w:t>
                              </w:r>
                              <w:r>
                                <w:rPr>
                                  <w:sz w:val="25"/>
                                </w:rPr>
                                <w:tab/>
                              </w:r>
                              <w:r>
                                <w:rPr>
                                  <w:rFonts w:ascii="Symbol" w:hAnsi="Symbol"/>
                                  <w:sz w:val="24"/>
                                </w:rPr>
                                <w:t></w:t>
                              </w:r>
                              <w:r>
                                <w:rPr>
                                  <w:spacing w:val="-11"/>
                                  <w:sz w:val="24"/>
                                </w:rPr>
                                <w:t> </w:t>
                              </w:r>
                              <w:r>
                                <w:rPr>
                                  <w:spacing w:val="-5"/>
                                  <w:sz w:val="24"/>
                                </w:rPr>
                                <w:t>4</w:t>
                              </w:r>
                              <w:r>
                                <w:rPr>
                                  <w:rFonts w:ascii="Symbol" w:hAnsi="Symbol"/>
                                  <w:spacing w:val="-5"/>
                                  <w:sz w:val="25"/>
                                </w:rPr>
                                <w:t></w:t>
                              </w:r>
                            </w:p>
                          </w:txbxContent>
                        </wps:txbx>
                        <wps:bodyPr wrap="square" lIns="0" tIns="0" rIns="0" bIns="0" rtlCol="0">
                          <a:noAutofit/>
                        </wps:bodyPr>
                      </wps:wsp>
                      <wps:wsp>
                        <wps:cNvPr id="162" name="Textbox 162"/>
                        <wps:cNvSpPr txBox="1"/>
                        <wps:spPr>
                          <a:xfrm>
                            <a:off x="1527015" y="35254"/>
                            <a:ext cx="63500" cy="243840"/>
                          </a:xfrm>
                          <a:prstGeom prst="rect">
                            <a:avLst/>
                          </a:prstGeom>
                        </wps:spPr>
                        <wps:txbx>
                          <w:txbxContent>
                            <w:p>
                              <w:pPr>
                                <w:spacing w:before="3"/>
                                <w:ind w:left="0" w:right="0" w:firstLine="0"/>
                                <w:jc w:val="left"/>
                                <w:rPr>
                                  <w:rFonts w:ascii="Symbol" w:hAnsi="Symbol"/>
                                  <w:sz w:val="31"/>
                                </w:rPr>
                              </w:pPr>
                              <w:r>
                                <w:rPr>
                                  <w:rFonts w:ascii="Symbol" w:hAnsi="Symbol"/>
                                  <w:spacing w:val="-10"/>
                                  <w:w w:val="85"/>
                                  <w:sz w:val="31"/>
                                </w:rPr>
                                <w:t></w:t>
                              </w:r>
                            </w:p>
                          </w:txbxContent>
                        </wps:txbx>
                        <wps:bodyPr wrap="square" lIns="0" tIns="0" rIns="0" bIns="0" rtlCol="0">
                          <a:noAutofit/>
                        </wps:bodyPr>
                      </wps:wsp>
                      <wps:wsp>
                        <wps:cNvPr id="163" name="Textbox 163"/>
                        <wps:cNvSpPr txBox="1"/>
                        <wps:spPr>
                          <a:xfrm>
                            <a:off x="1580936" y="55113"/>
                            <a:ext cx="57150" cy="97790"/>
                          </a:xfrm>
                          <a:prstGeom prst="rect">
                            <a:avLst/>
                          </a:prstGeom>
                        </wps:spPr>
                        <wps:txbx>
                          <w:txbxContent>
                            <w:p>
                              <w:pPr>
                                <w:spacing w:line="153" w:lineRule="exact" w:before="0"/>
                                <w:ind w:left="0" w:right="0" w:firstLine="0"/>
                                <w:jc w:val="left"/>
                                <w:rPr>
                                  <w:sz w:val="14"/>
                                </w:rPr>
                              </w:pPr>
                              <w:r>
                                <w:rPr>
                                  <w:spacing w:val="-10"/>
                                  <w:sz w:val="14"/>
                                </w:rPr>
                                <w:t>2</w:t>
                              </w:r>
                            </w:p>
                          </w:txbxContent>
                        </wps:txbx>
                        <wps:bodyPr wrap="square" lIns="0" tIns="0" rIns="0" bIns="0" rtlCol="0">
                          <a:noAutofit/>
                        </wps:bodyPr>
                      </wps:wsp>
                      <wps:wsp>
                        <wps:cNvPr id="164" name="Textbox 164"/>
                        <wps:cNvSpPr txBox="1"/>
                        <wps:spPr>
                          <a:xfrm>
                            <a:off x="1976487" y="77897"/>
                            <a:ext cx="57150" cy="97790"/>
                          </a:xfrm>
                          <a:prstGeom prst="rect">
                            <a:avLst/>
                          </a:prstGeom>
                        </wps:spPr>
                        <wps:txbx>
                          <w:txbxContent>
                            <w:p>
                              <w:pPr>
                                <w:spacing w:line="153" w:lineRule="exact" w:before="0"/>
                                <w:ind w:left="0" w:right="0" w:firstLine="0"/>
                                <w:jc w:val="left"/>
                                <w:rPr>
                                  <w:sz w:val="14"/>
                                </w:rPr>
                              </w:pPr>
                              <w:r>
                                <w:rPr>
                                  <w:spacing w:val="-10"/>
                                  <w:sz w:val="14"/>
                                </w:rPr>
                                <w:t>2</w:t>
                              </w:r>
                            </w:p>
                          </w:txbxContent>
                        </wps:txbx>
                        <wps:bodyPr wrap="square" lIns="0" tIns="0" rIns="0" bIns="0" rtlCol="0">
                          <a:noAutofit/>
                        </wps:bodyPr>
                      </wps:wsp>
                      <wps:wsp>
                        <wps:cNvPr id="165" name="Textbox 165"/>
                        <wps:cNvSpPr txBox="1"/>
                        <wps:spPr>
                          <a:xfrm>
                            <a:off x="206812" y="185038"/>
                            <a:ext cx="449580" cy="97790"/>
                          </a:xfrm>
                          <a:prstGeom prst="rect">
                            <a:avLst/>
                          </a:prstGeom>
                        </wps:spPr>
                        <wps:txbx>
                          <w:txbxContent>
                            <w:p>
                              <w:pPr>
                                <w:tabs>
                                  <w:tab w:pos="548" w:val="left" w:leader="none"/>
                                </w:tabs>
                                <w:spacing w:line="153" w:lineRule="exact" w:before="0"/>
                                <w:ind w:left="0" w:right="0" w:firstLine="0"/>
                                <w:jc w:val="left"/>
                                <w:rPr>
                                  <w:sz w:val="14"/>
                                </w:rPr>
                              </w:pPr>
                              <w:r>
                                <w:rPr>
                                  <w:spacing w:val="-5"/>
                                  <w:sz w:val="14"/>
                                </w:rPr>
                                <w:t>20</w:t>
                              </w:r>
                              <w:r>
                                <w:rPr>
                                  <w:sz w:val="14"/>
                                </w:rPr>
                                <w:tab/>
                              </w:r>
                              <w:r>
                                <w:rPr>
                                  <w:spacing w:val="-5"/>
                                  <w:sz w:val="14"/>
                                </w:rPr>
                                <w:t>02</w:t>
                              </w:r>
                            </w:p>
                          </w:txbxContent>
                        </wps:txbx>
                        <wps:bodyPr wrap="square" lIns="0" tIns="0" rIns="0" bIns="0" rtlCol="0">
                          <a:noAutofit/>
                        </wps:bodyPr>
                      </wps:wsp>
                      <wps:wsp>
                        <wps:cNvPr id="166" name="Textbox 166"/>
                        <wps:cNvSpPr txBox="1"/>
                        <wps:spPr>
                          <a:xfrm>
                            <a:off x="1063220" y="185038"/>
                            <a:ext cx="447040" cy="97790"/>
                          </a:xfrm>
                          <a:prstGeom prst="rect">
                            <a:avLst/>
                          </a:prstGeom>
                        </wps:spPr>
                        <wps:txbx>
                          <w:txbxContent>
                            <w:p>
                              <w:pPr>
                                <w:tabs>
                                  <w:tab w:pos="544" w:val="left" w:leader="none"/>
                                </w:tabs>
                                <w:spacing w:line="153" w:lineRule="exact" w:before="0"/>
                                <w:ind w:left="0" w:right="0" w:firstLine="0"/>
                                <w:jc w:val="left"/>
                                <w:rPr>
                                  <w:sz w:val="14"/>
                                </w:rPr>
                              </w:pPr>
                              <w:r>
                                <w:rPr>
                                  <w:spacing w:val="-5"/>
                                  <w:sz w:val="14"/>
                                </w:rPr>
                                <w:t>20</w:t>
                              </w:r>
                              <w:r>
                                <w:rPr>
                                  <w:sz w:val="14"/>
                                </w:rPr>
                                <w:tab/>
                              </w:r>
                              <w:r>
                                <w:rPr>
                                  <w:spacing w:val="-5"/>
                                  <w:sz w:val="14"/>
                                </w:rPr>
                                <w:t>02</w:t>
                              </w:r>
                            </w:p>
                          </w:txbxContent>
                        </wps:txbx>
                        <wps:bodyPr wrap="square" lIns="0" tIns="0" rIns="0" bIns="0" rtlCol="0">
                          <a:noAutofit/>
                        </wps:bodyPr>
                      </wps:wsp>
                      <wps:wsp>
                        <wps:cNvPr id="167" name="Textbox 167"/>
                        <wps:cNvSpPr txBox="1"/>
                        <wps:spPr>
                          <a:xfrm>
                            <a:off x="1954780" y="185038"/>
                            <a:ext cx="101600" cy="97790"/>
                          </a:xfrm>
                          <a:prstGeom prst="rect">
                            <a:avLst/>
                          </a:prstGeom>
                        </wps:spPr>
                        <wps:txbx>
                          <w:txbxContent>
                            <w:p>
                              <w:pPr>
                                <w:spacing w:line="153" w:lineRule="exact" w:before="0"/>
                                <w:ind w:left="0" w:right="0" w:firstLine="0"/>
                                <w:jc w:val="left"/>
                                <w:rPr>
                                  <w:sz w:val="14"/>
                                </w:rPr>
                              </w:pPr>
                              <w:r>
                                <w:rPr>
                                  <w:spacing w:val="-5"/>
                                  <w:sz w:val="14"/>
                                </w:rPr>
                                <w:t>11</w:t>
                              </w:r>
                            </w:p>
                          </w:txbxContent>
                        </wps:txbx>
                        <wps:bodyPr wrap="square" lIns="0" tIns="0" rIns="0" bIns="0" rtlCol="0">
                          <a:noAutofit/>
                        </wps:bodyPr>
                      </wps:wsp>
                      <wps:wsp>
                        <wps:cNvPr id="168" name="Textbox 168"/>
                        <wps:cNvSpPr txBox="1"/>
                        <wps:spPr>
                          <a:xfrm>
                            <a:off x="1037798" y="323864"/>
                            <a:ext cx="191770" cy="219710"/>
                          </a:xfrm>
                          <a:prstGeom prst="rect">
                            <a:avLst/>
                          </a:prstGeom>
                        </wps:spPr>
                        <wps:txbx>
                          <w:txbxContent>
                            <w:p>
                              <w:pPr>
                                <w:spacing w:line="341" w:lineRule="exact" w:before="4"/>
                                <w:ind w:left="0" w:right="0" w:firstLine="0"/>
                                <w:jc w:val="left"/>
                                <w:rPr>
                                  <w:sz w:val="14"/>
                                </w:rPr>
                              </w:pPr>
                              <w:r>
                                <w:rPr>
                                  <w:rFonts w:ascii="Symbol" w:hAnsi="Symbol"/>
                                  <w:spacing w:val="-5"/>
                                  <w:position w:val="6"/>
                                  <w:sz w:val="25"/>
                                </w:rPr>
                                <w:t></w:t>
                              </w:r>
                              <w:r>
                                <w:rPr>
                                  <w:spacing w:val="-5"/>
                                  <w:sz w:val="14"/>
                                </w:rPr>
                                <w:t>00</w:t>
                              </w:r>
                            </w:p>
                          </w:txbxContent>
                        </wps:txbx>
                        <wps:bodyPr wrap="square" lIns="0" tIns="0" rIns="0" bIns="0" rtlCol="0">
                          <a:noAutofit/>
                        </wps:bodyPr>
                      </wps:wsp>
                    </wpg:wgp>
                  </a:graphicData>
                </a:graphic>
              </wp:anchor>
            </w:drawing>
          </mc:Choice>
          <mc:Fallback>
            <w:pict>
              <v:group style="position:absolute;margin-left:92.611191pt;margin-top:-15.482683pt;width:164.8pt;height:43.75pt;mso-position-horizontal-relative:page;mso-position-vertical-relative:paragraph;z-index:-18109952" id="docshapegroup84" coordorigin="1852,-310" coordsize="3296,875">
                <v:shape style="position:absolute;left:3139;top:-244;width:1972;height:396" id="docshape85" coordorigin="3139,-243" coordsize="1972,396" path="m3139,23l3163,4m3163,3l3221,152m3221,152l3285,-243m3285,-243l5111,-243e" filled="false" stroked="true" strokeweight=".138731pt" strokecolor="#000000">
                  <v:path arrowok="t"/>
                  <v:stroke dashstyle="solid"/>
                </v:shape>
                <v:shape style="position:absolute;left:3127;top:-258;width:1974;height:401" id="docshape86" coordorigin="3128,-257" coordsize="1974,401" path="m5102,-257l3272,-257,3212,109,3161,-16,3128,12,3133,17,3148,5,3206,144,3219,144,3281,-246,5102,-246,5102,-257xe" filled="true" fillcolor="#000000" stroked="false">
                  <v:path arrowok="t"/>
                  <v:fill type="solid"/>
                </v:shape>
                <v:shape style="position:absolute;left:3334;top:232;width:484;height:313" id="docshape87" coordorigin="3335,233" coordsize="484,313" path="m3335,443l3359,426m3359,426l3417,545m3417,545l3481,233m3481,233l3818,233e" filled="false" stroked="true" strokeweight=".138731pt" strokecolor="#000000">
                  <v:path arrowok="t"/>
                  <v:stroke dashstyle="solid"/>
                </v:shape>
                <v:shape style="position:absolute;left:3324;top:218;width:486;height:319" id="docshape88" coordorigin="3324,218" coordsize="486,319" path="m3810,218l3468,218,3409,508,3357,409,3324,432,3329,438,3344,427,3403,536,3414,536,3477,230,3810,230,3810,218xe" filled="true" fillcolor="#000000" stroked="false">
                  <v:path arrowok="t"/>
                  <v:fill type="solid"/>
                </v:shape>
                <v:line style="position:absolute" from="2015,181" to="5120,181" stroked="true" strokeweight=".581813pt" strokecolor="#000000">
                  <v:stroke dashstyle="solid"/>
                </v:line>
                <v:shape style="position:absolute;left:1864;top:-296;width:3284;height:860" id="docshape89" coordorigin="1864,-296" coordsize="3284,860" path="m1864,280l1887,238m1887,237l1945,563m1945,564l2010,-295m2010,-296l5147,-296e" filled="false" stroked="true" strokeweight=".138731pt" strokecolor="#000000">
                  <v:path arrowok="t"/>
                  <v:stroke dashstyle="solid"/>
                </v:shape>
                <v:shape style="position:absolute;left:1852;top:-310;width:3287;height:865" id="docshape90" coordorigin="1852,-310" coordsize="3287,865" path="m5139,-310l1996,-310,1937,480,1885,209,1852,270,1859,273,1871,248,1931,555,1942,555,2006,-298,5139,-298,5139,-310xe" filled="true" fillcolor="#000000" stroked="false">
                  <v:path arrowok="t"/>
                  <v:fill type="solid"/>
                </v:shape>
                <v:shape style="position:absolute;left:2033;top:-255;width:1508;height:384" type="#_x0000_t202" id="docshape91" filled="false" stroked="false">
                  <v:textbox inset="0,0,0,0">
                    <w:txbxContent>
                      <w:p>
                        <w:pPr>
                          <w:tabs>
                            <w:tab w:pos="362" w:val="left" w:leader="none"/>
                            <w:tab w:pos="911" w:val="left" w:leader="none"/>
                            <w:tab w:pos="1245" w:val="left" w:leader="none"/>
                          </w:tabs>
                          <w:spacing w:before="3"/>
                          <w:ind w:left="0" w:right="0" w:firstLine="0"/>
                          <w:jc w:val="left"/>
                          <w:rPr>
                            <w:rFonts w:ascii="Symbol" w:hAnsi="Symbol"/>
                            <w:sz w:val="25"/>
                          </w:rPr>
                        </w:pPr>
                        <w:r>
                          <w:rPr>
                            <w:rFonts w:ascii="Symbol" w:hAnsi="Symbol"/>
                            <w:spacing w:val="-10"/>
                            <w:position w:val="2"/>
                            <w:sz w:val="25"/>
                          </w:rPr>
                          <w:t></w:t>
                        </w:r>
                        <w:r>
                          <w:rPr>
                            <w:position w:val="2"/>
                            <w:sz w:val="25"/>
                          </w:rPr>
                          <w:tab/>
                        </w:r>
                        <w:r>
                          <w:rPr>
                            <w:rFonts w:ascii="Symbol" w:hAnsi="Symbol"/>
                            <w:position w:val="2"/>
                            <w:sz w:val="24"/>
                          </w:rPr>
                          <w:t></w:t>
                        </w:r>
                        <w:r>
                          <w:rPr>
                            <w:spacing w:val="-8"/>
                            <w:position w:val="2"/>
                            <w:sz w:val="24"/>
                          </w:rPr>
                          <w:t> </w:t>
                        </w:r>
                        <w:r>
                          <w:rPr>
                            <w:rFonts w:ascii="Symbol" w:hAnsi="Symbol"/>
                            <w:spacing w:val="-10"/>
                            <w:position w:val="2"/>
                            <w:sz w:val="25"/>
                          </w:rPr>
                          <w:t></w:t>
                        </w:r>
                        <w:r>
                          <w:rPr>
                            <w:position w:val="2"/>
                            <w:sz w:val="25"/>
                          </w:rPr>
                          <w:tab/>
                        </w:r>
                        <w:r>
                          <w:rPr>
                            <w:rFonts w:ascii="Symbol" w:hAnsi="Symbol"/>
                            <w:spacing w:val="-10"/>
                            <w:position w:val="2"/>
                            <w:sz w:val="24"/>
                          </w:rPr>
                          <w:t></w:t>
                        </w:r>
                        <w:r>
                          <w:rPr>
                            <w:position w:val="2"/>
                            <w:sz w:val="24"/>
                          </w:rPr>
                          <w:tab/>
                        </w:r>
                        <w:r>
                          <w:rPr>
                            <w:rFonts w:ascii="Symbol" w:hAnsi="Symbol"/>
                            <w:spacing w:val="-5"/>
                            <w:sz w:val="31"/>
                          </w:rPr>
                          <w:t></w:t>
                        </w:r>
                        <w:r>
                          <w:rPr>
                            <w:rFonts w:ascii="Symbol" w:hAnsi="Symbol"/>
                            <w:spacing w:val="-5"/>
                            <w:position w:val="2"/>
                            <w:sz w:val="25"/>
                          </w:rPr>
                          <w:t></w:t>
                        </w:r>
                      </w:p>
                    </w:txbxContent>
                  </v:textbox>
                  <w10:wrap type="none"/>
                </v:shape>
                <v:shape style="position:absolute;left:3744;top:-211;width:1216;height:310" type="#_x0000_t202" id="docshape92" filled="false" stroked="false">
                  <v:textbox inset="0,0,0,0">
                    <w:txbxContent>
                      <w:p>
                        <w:pPr>
                          <w:tabs>
                            <w:tab w:pos="745" w:val="left" w:leader="none"/>
                          </w:tabs>
                          <w:spacing w:before="2"/>
                          <w:ind w:left="0" w:right="0" w:firstLine="0"/>
                          <w:jc w:val="left"/>
                          <w:rPr>
                            <w:rFonts w:ascii="Symbol" w:hAnsi="Symbol"/>
                            <w:sz w:val="25"/>
                          </w:rPr>
                        </w:pPr>
                        <w:r>
                          <w:rPr>
                            <w:rFonts w:ascii="Symbol" w:hAnsi="Symbol"/>
                            <w:sz w:val="24"/>
                          </w:rPr>
                          <w:t></w:t>
                        </w:r>
                        <w:r>
                          <w:rPr>
                            <w:spacing w:val="-10"/>
                            <w:sz w:val="24"/>
                          </w:rPr>
                          <w:t> </w:t>
                        </w:r>
                        <w:r>
                          <w:rPr>
                            <w:rFonts w:ascii="Symbol" w:hAnsi="Symbol"/>
                            <w:spacing w:val="-10"/>
                            <w:sz w:val="25"/>
                          </w:rPr>
                          <w:t></w:t>
                        </w:r>
                        <w:r>
                          <w:rPr>
                            <w:sz w:val="25"/>
                          </w:rPr>
                          <w:tab/>
                        </w:r>
                        <w:r>
                          <w:rPr>
                            <w:rFonts w:ascii="Symbol" w:hAnsi="Symbol"/>
                            <w:sz w:val="24"/>
                          </w:rPr>
                          <w:t></w:t>
                        </w:r>
                        <w:r>
                          <w:rPr>
                            <w:spacing w:val="-11"/>
                            <w:sz w:val="24"/>
                          </w:rPr>
                          <w:t> </w:t>
                        </w:r>
                        <w:r>
                          <w:rPr>
                            <w:spacing w:val="-5"/>
                            <w:sz w:val="24"/>
                          </w:rPr>
                          <w:t>4</w:t>
                        </w:r>
                        <w:r>
                          <w:rPr>
                            <w:rFonts w:ascii="Symbol" w:hAnsi="Symbol"/>
                            <w:spacing w:val="-5"/>
                            <w:sz w:val="25"/>
                          </w:rPr>
                          <w:t></w:t>
                        </w:r>
                      </w:p>
                    </w:txbxContent>
                  </v:textbox>
                  <w10:wrap type="none"/>
                </v:shape>
                <v:shape style="position:absolute;left:4256;top:-255;width:100;height:384" type="#_x0000_t202" id="docshape93" filled="false" stroked="false">
                  <v:textbox inset="0,0,0,0">
                    <w:txbxContent>
                      <w:p>
                        <w:pPr>
                          <w:spacing w:before="3"/>
                          <w:ind w:left="0" w:right="0" w:firstLine="0"/>
                          <w:jc w:val="left"/>
                          <w:rPr>
                            <w:rFonts w:ascii="Symbol" w:hAnsi="Symbol"/>
                            <w:sz w:val="31"/>
                          </w:rPr>
                        </w:pPr>
                        <w:r>
                          <w:rPr>
                            <w:rFonts w:ascii="Symbol" w:hAnsi="Symbol"/>
                            <w:spacing w:val="-10"/>
                            <w:w w:val="85"/>
                            <w:sz w:val="31"/>
                          </w:rPr>
                          <w:t></w:t>
                        </w:r>
                      </w:p>
                    </w:txbxContent>
                  </v:textbox>
                  <w10:wrap type="none"/>
                </v:shape>
                <v:shape style="position:absolute;left:4341;top:-223;width:90;height:154" type="#_x0000_t202" id="docshape94" filled="false" stroked="false">
                  <v:textbox inset="0,0,0,0">
                    <w:txbxContent>
                      <w:p>
                        <w:pPr>
                          <w:spacing w:line="153" w:lineRule="exact" w:before="0"/>
                          <w:ind w:left="0" w:right="0" w:firstLine="0"/>
                          <w:jc w:val="left"/>
                          <w:rPr>
                            <w:sz w:val="14"/>
                          </w:rPr>
                        </w:pPr>
                        <w:r>
                          <w:rPr>
                            <w:spacing w:val="-10"/>
                            <w:sz w:val="14"/>
                          </w:rPr>
                          <w:t>2</w:t>
                        </w:r>
                      </w:p>
                    </w:txbxContent>
                  </v:textbox>
                  <w10:wrap type="none"/>
                </v:shape>
                <v:shape style="position:absolute;left:4964;top:-187;width:90;height:154" type="#_x0000_t202" id="docshape95" filled="false" stroked="false">
                  <v:textbox inset="0,0,0,0">
                    <w:txbxContent>
                      <w:p>
                        <w:pPr>
                          <w:spacing w:line="153" w:lineRule="exact" w:before="0"/>
                          <w:ind w:left="0" w:right="0" w:firstLine="0"/>
                          <w:jc w:val="left"/>
                          <w:rPr>
                            <w:sz w:val="14"/>
                          </w:rPr>
                        </w:pPr>
                        <w:r>
                          <w:rPr>
                            <w:spacing w:val="-10"/>
                            <w:sz w:val="14"/>
                          </w:rPr>
                          <w:t>2</w:t>
                        </w:r>
                      </w:p>
                    </w:txbxContent>
                  </v:textbox>
                  <w10:wrap type="none"/>
                </v:shape>
                <v:shape style="position:absolute;left:2177;top:-19;width:708;height:154" type="#_x0000_t202" id="docshape96" filled="false" stroked="false">
                  <v:textbox inset="0,0,0,0">
                    <w:txbxContent>
                      <w:p>
                        <w:pPr>
                          <w:tabs>
                            <w:tab w:pos="548" w:val="left" w:leader="none"/>
                          </w:tabs>
                          <w:spacing w:line="153" w:lineRule="exact" w:before="0"/>
                          <w:ind w:left="0" w:right="0" w:firstLine="0"/>
                          <w:jc w:val="left"/>
                          <w:rPr>
                            <w:sz w:val="14"/>
                          </w:rPr>
                        </w:pPr>
                        <w:r>
                          <w:rPr>
                            <w:spacing w:val="-5"/>
                            <w:sz w:val="14"/>
                          </w:rPr>
                          <w:t>20</w:t>
                        </w:r>
                        <w:r>
                          <w:rPr>
                            <w:sz w:val="14"/>
                          </w:rPr>
                          <w:tab/>
                        </w:r>
                        <w:r>
                          <w:rPr>
                            <w:spacing w:val="-5"/>
                            <w:sz w:val="14"/>
                          </w:rPr>
                          <w:t>02</w:t>
                        </w:r>
                      </w:p>
                    </w:txbxContent>
                  </v:textbox>
                  <w10:wrap type="none"/>
                </v:shape>
                <v:shape style="position:absolute;left:3526;top:-19;width:704;height:154" type="#_x0000_t202" id="docshape97" filled="false" stroked="false">
                  <v:textbox inset="0,0,0,0">
                    <w:txbxContent>
                      <w:p>
                        <w:pPr>
                          <w:tabs>
                            <w:tab w:pos="544" w:val="left" w:leader="none"/>
                          </w:tabs>
                          <w:spacing w:line="153" w:lineRule="exact" w:before="0"/>
                          <w:ind w:left="0" w:right="0" w:firstLine="0"/>
                          <w:jc w:val="left"/>
                          <w:rPr>
                            <w:sz w:val="14"/>
                          </w:rPr>
                        </w:pPr>
                        <w:r>
                          <w:rPr>
                            <w:spacing w:val="-5"/>
                            <w:sz w:val="14"/>
                          </w:rPr>
                          <w:t>20</w:t>
                        </w:r>
                        <w:r>
                          <w:rPr>
                            <w:sz w:val="14"/>
                          </w:rPr>
                          <w:tab/>
                        </w:r>
                        <w:r>
                          <w:rPr>
                            <w:spacing w:val="-5"/>
                            <w:sz w:val="14"/>
                          </w:rPr>
                          <w:t>02</w:t>
                        </w:r>
                      </w:p>
                    </w:txbxContent>
                  </v:textbox>
                  <w10:wrap type="none"/>
                </v:shape>
                <v:shape style="position:absolute;left:4930;top:-19;width:160;height:154" type="#_x0000_t202" id="docshape98" filled="false" stroked="false">
                  <v:textbox inset="0,0,0,0">
                    <w:txbxContent>
                      <w:p>
                        <w:pPr>
                          <w:spacing w:line="153" w:lineRule="exact" w:before="0"/>
                          <w:ind w:left="0" w:right="0" w:firstLine="0"/>
                          <w:jc w:val="left"/>
                          <w:rPr>
                            <w:sz w:val="14"/>
                          </w:rPr>
                        </w:pPr>
                        <w:r>
                          <w:rPr>
                            <w:spacing w:val="-5"/>
                            <w:sz w:val="14"/>
                          </w:rPr>
                          <w:t>11</w:t>
                        </w:r>
                      </w:p>
                    </w:txbxContent>
                  </v:textbox>
                  <w10:wrap type="none"/>
                </v:shape>
                <v:shape style="position:absolute;left:3486;top:200;width:302;height:346" type="#_x0000_t202" id="docshape99" filled="false" stroked="false">
                  <v:textbox inset="0,0,0,0">
                    <w:txbxContent>
                      <w:p>
                        <w:pPr>
                          <w:spacing w:line="341" w:lineRule="exact" w:before="4"/>
                          <w:ind w:left="0" w:right="0" w:firstLine="0"/>
                          <w:jc w:val="left"/>
                          <w:rPr>
                            <w:sz w:val="14"/>
                          </w:rPr>
                        </w:pPr>
                        <w:r>
                          <w:rPr>
                            <w:rFonts w:ascii="Symbol" w:hAnsi="Symbol"/>
                            <w:spacing w:val="-5"/>
                            <w:position w:val="6"/>
                            <w:sz w:val="25"/>
                          </w:rPr>
                          <w:t></w:t>
                        </w:r>
                        <w:r>
                          <w:rPr>
                            <w:spacing w:val="-5"/>
                            <w:sz w:val="14"/>
                          </w:rPr>
                          <w:t>00</w:t>
                        </w:r>
                      </w:p>
                    </w:txbxContent>
                  </v:textbox>
                  <w10:wrap type="none"/>
                </v:shape>
                <w10:wrap type="none"/>
              </v:group>
            </w:pict>
          </mc:Fallback>
        </mc:AlternateContent>
      </w:r>
      <w:r>
        <w:rPr>
          <w:i/>
        </w:rPr>
        <w:t>b</w:t>
      </w:r>
      <w:r>
        <w:rPr>
          <w:i/>
          <w:spacing w:val="2"/>
        </w:rPr>
        <w:t> </w:t>
      </w:r>
      <w:r>
        <w:rPr>
          <w:rFonts w:ascii="Symbol" w:hAnsi="Symbol"/>
          <w:spacing w:val="-10"/>
        </w:rPr>
        <w:t></w:t>
      </w:r>
      <w:r>
        <w:rPr/>
        <w:tab/>
      </w:r>
      <w:r>
        <w:rPr>
          <w:spacing w:val="-2"/>
        </w:rPr>
        <w:t>(2.34)</w:t>
      </w:r>
    </w:p>
    <w:p>
      <w:pPr>
        <w:pStyle w:val="BodyText"/>
        <w:rPr>
          <w:sz w:val="20"/>
        </w:rPr>
      </w:pPr>
    </w:p>
    <w:p>
      <w:pPr>
        <w:pStyle w:val="BodyText"/>
        <w:spacing w:before="211"/>
        <w:rPr>
          <w:sz w:val="20"/>
        </w:rPr>
      </w:pPr>
    </w:p>
    <w:p>
      <w:pPr>
        <w:spacing w:after="0"/>
        <w:rPr>
          <w:sz w:val="20"/>
        </w:rPr>
        <w:sectPr>
          <w:pgSz w:w="11910" w:h="16840"/>
          <w:pgMar w:header="0" w:footer="1055" w:top="1460" w:bottom="1240" w:left="1220" w:right="1220"/>
        </w:sectPr>
      </w:pPr>
    </w:p>
    <w:p>
      <w:pPr>
        <w:pStyle w:val="BodyText"/>
        <w:spacing w:line="218" w:lineRule="exact" w:before="110"/>
        <w:ind w:left="234"/>
        <w:rPr>
          <w:rFonts w:ascii="Symbol" w:hAnsi="Symbol"/>
        </w:rPr>
      </w:pPr>
      <w:r>
        <w:rPr>
          <w:rFonts w:ascii="Symbol" w:hAnsi="Symbol"/>
          <w:sz w:val="25"/>
        </w:rPr>
        <w:t></w:t>
      </w:r>
      <w:r>
        <w:rPr>
          <w:spacing w:val="21"/>
          <w:sz w:val="25"/>
        </w:rPr>
        <w:t> </w:t>
      </w:r>
      <w:r>
        <w:rPr>
          <w:rFonts w:ascii="Symbol" w:hAnsi="Symbol"/>
        </w:rPr>
        <w:t></w:t>
      </w:r>
      <w:r>
        <w:rPr>
          <w:spacing w:val="13"/>
        </w:rPr>
        <w:t> </w:t>
      </w:r>
      <w:r>
        <w:rPr>
          <w:position w:val="15"/>
        </w:rPr>
        <w:t>1</w:t>
      </w:r>
      <w:r>
        <w:rPr>
          <w:spacing w:val="-15"/>
          <w:position w:val="15"/>
        </w:rPr>
        <w:t> </w:t>
      </w:r>
      <w:r>
        <w:rPr/>
        <w:t>arctan</w:t>
      </w:r>
      <w:r>
        <w:rPr>
          <w:spacing w:val="-28"/>
        </w:rPr>
        <w:t> </w:t>
      </w:r>
      <w:r>
        <w:rPr>
          <w:rFonts w:ascii="Symbol" w:hAnsi="Symbol"/>
          <w:spacing w:val="-10"/>
          <w:position w:val="17"/>
        </w:rPr>
        <w:t></w:t>
      </w:r>
    </w:p>
    <w:p>
      <w:pPr>
        <w:tabs>
          <w:tab w:pos="922" w:val="left" w:leader="none"/>
        </w:tabs>
        <w:spacing w:line="220" w:lineRule="exact" w:before="108"/>
        <w:ind w:left="233" w:right="0" w:firstLine="0"/>
        <w:jc w:val="left"/>
        <w:rPr>
          <w:rFonts w:ascii="Symbol" w:hAnsi="Symbol"/>
          <w:sz w:val="24"/>
        </w:rPr>
      </w:pPr>
      <w:r>
        <w:rPr/>
        <w:br w:type="column"/>
      </w:r>
      <w:r>
        <w:rPr>
          <w:spacing w:val="-4"/>
          <w:sz w:val="24"/>
        </w:rPr>
        <w:t>2</w:t>
      </w:r>
      <w:r>
        <w:rPr>
          <w:rFonts w:ascii="Symbol" w:hAnsi="Symbol"/>
          <w:spacing w:val="-4"/>
          <w:sz w:val="25"/>
        </w:rPr>
        <w:t></w:t>
      </w:r>
      <w:r>
        <w:rPr>
          <w:spacing w:val="-4"/>
          <w:sz w:val="25"/>
          <w:vertAlign w:val="subscript"/>
        </w:rPr>
        <w:t>11</w:t>
      </w:r>
      <w:r>
        <w:rPr>
          <w:sz w:val="25"/>
          <w:vertAlign w:val="baseline"/>
        </w:rPr>
        <w:tab/>
      </w:r>
      <w:r>
        <w:rPr>
          <w:rFonts w:ascii="Symbol" w:hAnsi="Symbol"/>
          <w:spacing w:val="-10"/>
          <w:position w:val="1"/>
          <w:sz w:val="24"/>
          <w:vertAlign w:val="baseline"/>
        </w:rPr>
        <w:t></w:t>
      </w:r>
    </w:p>
    <w:p>
      <w:pPr>
        <w:spacing w:line="240" w:lineRule="auto" w:before="6"/>
        <w:rPr>
          <w:rFonts w:ascii="Symbol" w:hAnsi="Symbol"/>
          <w:sz w:val="24"/>
        </w:rPr>
      </w:pPr>
      <w:r>
        <w:rPr/>
        <w:br w:type="column"/>
      </w:r>
      <w:r>
        <w:rPr>
          <w:rFonts w:ascii="Symbol" w:hAnsi="Symbol"/>
          <w:sz w:val="24"/>
        </w:rPr>
      </w:r>
    </w:p>
    <w:p>
      <w:pPr>
        <w:pStyle w:val="BodyText"/>
        <w:spacing w:line="27" w:lineRule="exact"/>
        <w:ind w:left="234"/>
      </w:pPr>
      <w:r>
        <w:rPr>
          <w:spacing w:val="-2"/>
        </w:rPr>
        <w:t>(2.35)</w:t>
      </w:r>
    </w:p>
    <w:p>
      <w:pPr>
        <w:spacing w:after="0" w:line="27" w:lineRule="exact"/>
        <w:sectPr>
          <w:type w:val="continuous"/>
          <w:pgSz w:w="11910" w:h="16840"/>
          <w:pgMar w:header="0" w:footer="1055" w:top="1360" w:bottom="280" w:left="1220" w:right="1220"/>
          <w:cols w:num="3" w:equalWidth="0">
            <w:col w:w="1544" w:space="40"/>
            <w:col w:w="1057" w:space="5266"/>
            <w:col w:w="1563"/>
          </w:cols>
        </w:sectPr>
      </w:pPr>
    </w:p>
    <w:p>
      <w:pPr>
        <w:tabs>
          <w:tab w:pos="1449" w:val="left" w:leader="none"/>
          <w:tab w:pos="1961" w:val="left" w:leader="none"/>
          <w:tab w:pos="2505" w:val="left" w:leader="none"/>
        </w:tabs>
        <w:spacing w:line="200" w:lineRule="exact" w:before="3"/>
        <w:ind w:left="667" w:right="0" w:firstLine="0"/>
        <w:jc w:val="left"/>
        <w:rPr>
          <w:rFonts w:ascii="Symbol" w:hAnsi="Symbol"/>
          <w:sz w:val="24"/>
        </w:rPr>
      </w:pPr>
      <w:r>
        <w:rPr/>
        <mc:AlternateContent>
          <mc:Choice Requires="wps">
            <w:drawing>
              <wp:anchor distT="0" distB="0" distL="0" distR="0" allowOverlap="1" layoutInCell="1" locked="0" behindDoc="1" simplePos="0" relativeHeight="485207040">
                <wp:simplePos x="0" y="0"/>
                <wp:positionH relativeFrom="page">
                  <wp:posOffset>1188810</wp:posOffset>
                </wp:positionH>
                <wp:positionV relativeFrom="paragraph">
                  <wp:posOffset>84112</wp:posOffset>
                </wp:positionV>
                <wp:extent cx="91440" cy="1270"/>
                <wp:effectExtent l="0" t="0" r="0" b="0"/>
                <wp:wrapNone/>
                <wp:docPr id="169" name="Graphic 169"/>
                <wp:cNvGraphicFramePr>
                  <a:graphicFrameLocks/>
                </wp:cNvGraphicFramePr>
                <a:graphic>
                  <a:graphicData uri="http://schemas.microsoft.com/office/word/2010/wordprocessingShape">
                    <wps:wsp>
                      <wps:cNvPr id="169" name="Graphic 169"/>
                      <wps:cNvSpPr/>
                      <wps:spPr>
                        <a:xfrm>
                          <a:off x="0" y="0"/>
                          <a:ext cx="91440" cy="1270"/>
                        </a:xfrm>
                        <a:custGeom>
                          <a:avLst/>
                          <a:gdLst/>
                          <a:ahLst/>
                          <a:cxnLst/>
                          <a:rect l="l" t="t" r="r" b="b"/>
                          <a:pathLst>
                            <a:path w="91440" h="0">
                              <a:moveTo>
                                <a:pt x="0" y="0"/>
                              </a:moveTo>
                              <a:lnTo>
                                <a:pt x="90902" y="0"/>
                              </a:lnTo>
                            </a:path>
                          </a:pathLst>
                        </a:custGeom>
                        <a:ln w="741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09440" from="93.607124pt,6.623018pt" to="100.764764pt,6.623018pt" stroked="true" strokeweight=".584102pt" strokecolor="#000000">
                <v:stroke dashstyle="solid"/>
                <w10:wrap type="none"/>
              </v:line>
            </w:pict>
          </mc:Fallback>
        </mc:AlternateContent>
      </w:r>
      <w:r>
        <w:rPr/>
        <mc:AlternateContent>
          <mc:Choice Requires="wps">
            <w:drawing>
              <wp:anchor distT="0" distB="0" distL="0" distR="0" allowOverlap="1" layoutInCell="1" locked="0" behindDoc="1" simplePos="0" relativeHeight="485207552">
                <wp:simplePos x="0" y="0"/>
                <wp:positionH relativeFrom="page">
                  <wp:posOffset>1777210</wp:posOffset>
                </wp:positionH>
                <wp:positionV relativeFrom="paragraph">
                  <wp:posOffset>84112</wp:posOffset>
                </wp:positionV>
                <wp:extent cx="566420" cy="1270"/>
                <wp:effectExtent l="0" t="0" r="0" b="0"/>
                <wp:wrapNone/>
                <wp:docPr id="170" name="Graphic 170"/>
                <wp:cNvGraphicFramePr>
                  <a:graphicFrameLocks/>
                </wp:cNvGraphicFramePr>
                <a:graphic>
                  <a:graphicData uri="http://schemas.microsoft.com/office/word/2010/wordprocessingShape">
                    <wps:wsp>
                      <wps:cNvPr id="170" name="Graphic 170"/>
                      <wps:cNvSpPr/>
                      <wps:spPr>
                        <a:xfrm>
                          <a:off x="0" y="0"/>
                          <a:ext cx="566420" cy="1270"/>
                        </a:xfrm>
                        <a:custGeom>
                          <a:avLst/>
                          <a:gdLst/>
                          <a:ahLst/>
                          <a:cxnLst/>
                          <a:rect l="l" t="t" r="r" b="b"/>
                          <a:pathLst>
                            <a:path w="566420" h="0">
                              <a:moveTo>
                                <a:pt x="0" y="0"/>
                              </a:moveTo>
                              <a:lnTo>
                                <a:pt x="566196" y="0"/>
                              </a:lnTo>
                            </a:path>
                          </a:pathLst>
                        </a:custGeom>
                        <a:ln w="741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08928" from="139.937851pt,6.623018pt" to="184.52023pt,6.623018pt" stroked="true" strokeweight=".584102pt" strokecolor="#000000">
                <v:stroke dashstyle="solid"/>
                <w10:wrap type="none"/>
              </v:line>
            </w:pict>
          </mc:Fallback>
        </mc:AlternateContent>
      </w:r>
      <w:r>
        <w:rPr>
          <w:spacing w:val="-10"/>
          <w:sz w:val="24"/>
        </w:rPr>
        <w:t>2</w:t>
      </w:r>
      <w:r>
        <w:rPr>
          <w:sz w:val="24"/>
        </w:rPr>
        <w:tab/>
      </w:r>
      <w:r>
        <w:rPr>
          <w:rFonts w:ascii="Symbol" w:hAnsi="Symbol"/>
          <w:position w:val="14"/>
          <w:sz w:val="24"/>
        </w:rPr>
        <w:t></w:t>
      </w:r>
      <w:r>
        <w:rPr>
          <w:spacing w:val="-7"/>
          <w:position w:val="14"/>
          <w:sz w:val="24"/>
        </w:rPr>
        <w:t> </w:t>
      </w:r>
      <w:r>
        <w:rPr>
          <w:rFonts w:ascii="Symbol" w:hAnsi="Symbol"/>
          <w:spacing w:val="-10"/>
          <w:sz w:val="25"/>
        </w:rPr>
        <w:t></w:t>
      </w:r>
      <w:r>
        <w:rPr>
          <w:sz w:val="25"/>
        </w:rPr>
        <w:tab/>
      </w:r>
      <w:r>
        <w:rPr>
          <w:rFonts w:ascii="Symbol" w:hAnsi="Symbol"/>
          <w:sz w:val="24"/>
        </w:rPr>
        <w:t></w:t>
      </w:r>
      <w:r>
        <w:rPr>
          <w:spacing w:val="-10"/>
          <w:sz w:val="24"/>
        </w:rPr>
        <w:t> </w:t>
      </w:r>
      <w:r>
        <w:rPr>
          <w:rFonts w:ascii="Symbol" w:hAnsi="Symbol"/>
          <w:spacing w:val="-10"/>
          <w:sz w:val="25"/>
        </w:rPr>
        <w:t></w:t>
      </w:r>
      <w:r>
        <w:rPr>
          <w:sz w:val="25"/>
        </w:rPr>
        <w:tab/>
      </w:r>
      <w:r>
        <w:rPr>
          <w:rFonts w:ascii="Symbol" w:hAnsi="Symbol"/>
          <w:spacing w:val="-10"/>
          <w:position w:val="14"/>
          <w:sz w:val="24"/>
        </w:rPr>
        <w:t></w:t>
      </w:r>
    </w:p>
    <w:p>
      <w:pPr>
        <w:tabs>
          <w:tab w:pos="2288" w:val="left" w:leader="none"/>
        </w:tabs>
        <w:spacing w:before="4"/>
        <w:ind w:left="1449" w:right="0" w:firstLine="0"/>
        <w:jc w:val="left"/>
        <w:rPr>
          <w:rFonts w:ascii="Symbol" w:hAnsi="Symbol"/>
          <w:sz w:val="24"/>
        </w:rPr>
      </w:pPr>
      <w:r>
        <w:rPr>
          <w:rFonts w:ascii="Symbol" w:hAnsi="Symbol"/>
          <w:sz w:val="24"/>
        </w:rPr>
        <w:t></w:t>
      </w:r>
      <w:r>
        <w:rPr>
          <w:spacing w:val="39"/>
          <w:sz w:val="24"/>
        </w:rPr>
        <w:t>  </w:t>
      </w:r>
      <w:r>
        <w:rPr>
          <w:spacing w:val="-5"/>
          <w:sz w:val="14"/>
        </w:rPr>
        <w:t>20</w:t>
      </w:r>
      <w:r>
        <w:rPr>
          <w:sz w:val="14"/>
        </w:rPr>
        <w:tab/>
        <w:t>02</w:t>
      </w:r>
      <w:r>
        <w:rPr>
          <w:spacing w:val="40"/>
          <w:sz w:val="14"/>
        </w:rPr>
        <w:t> </w:t>
      </w:r>
      <w:r>
        <w:rPr>
          <w:rFonts w:ascii="Symbol" w:hAnsi="Symbol"/>
          <w:spacing w:val="-10"/>
          <w:sz w:val="24"/>
        </w:rPr>
        <w:t></w:t>
      </w:r>
    </w:p>
    <w:p>
      <w:pPr>
        <w:pStyle w:val="BodyText"/>
        <w:spacing w:before="165"/>
        <w:rPr>
          <w:rFonts w:ascii="Symbol" w:hAnsi="Symbol"/>
        </w:rPr>
      </w:pPr>
    </w:p>
    <w:p>
      <w:pPr>
        <w:tabs>
          <w:tab w:pos="1110" w:val="left" w:leader="none"/>
        </w:tabs>
        <w:spacing w:line="157" w:lineRule="exact" w:before="0"/>
        <w:ind w:left="656" w:right="0" w:firstLine="0"/>
        <w:jc w:val="left"/>
        <w:rPr>
          <w:sz w:val="25"/>
        </w:rPr>
      </w:pPr>
      <w:r>
        <w:rPr>
          <w:spacing w:val="-5"/>
          <w:sz w:val="24"/>
        </w:rPr>
        <w:t>(</w:t>
      </w:r>
      <w:r>
        <w:rPr>
          <w:rFonts w:ascii="Symbol" w:hAnsi="Symbol"/>
          <w:spacing w:val="-5"/>
          <w:sz w:val="25"/>
        </w:rPr>
        <w:t></w:t>
      </w:r>
      <w:r>
        <w:rPr>
          <w:sz w:val="25"/>
        </w:rPr>
        <w:tab/>
      </w:r>
      <w:r>
        <w:rPr>
          <w:rFonts w:ascii="Symbol" w:hAnsi="Symbol"/>
          <w:sz w:val="24"/>
        </w:rPr>
        <w:t></w:t>
      </w:r>
      <w:r>
        <w:rPr>
          <w:spacing w:val="-11"/>
          <w:sz w:val="24"/>
        </w:rPr>
        <w:t> </w:t>
      </w:r>
      <w:r>
        <w:rPr>
          <w:rFonts w:ascii="Symbol" w:hAnsi="Symbol"/>
          <w:sz w:val="25"/>
        </w:rPr>
        <w:t></w:t>
      </w:r>
      <w:r>
        <w:rPr>
          <w:spacing w:val="26"/>
          <w:sz w:val="25"/>
        </w:rPr>
        <w:t>  </w:t>
      </w:r>
      <w:r>
        <w:rPr>
          <w:sz w:val="24"/>
        </w:rPr>
        <w:t>)</w:t>
      </w:r>
      <w:r>
        <w:rPr>
          <w:sz w:val="24"/>
          <w:vertAlign w:val="superscript"/>
        </w:rPr>
        <w:t>2</w:t>
      </w:r>
      <w:r>
        <w:rPr>
          <w:spacing w:val="20"/>
          <w:sz w:val="24"/>
          <w:vertAlign w:val="baseline"/>
        </w:rPr>
        <w:t> </w:t>
      </w:r>
      <w:r>
        <w:rPr>
          <w:rFonts w:ascii="Symbol" w:hAnsi="Symbol"/>
          <w:sz w:val="24"/>
          <w:vertAlign w:val="baseline"/>
        </w:rPr>
        <w:t></w:t>
      </w:r>
      <w:r>
        <w:rPr>
          <w:spacing w:val="-15"/>
          <w:sz w:val="24"/>
          <w:vertAlign w:val="baseline"/>
        </w:rPr>
        <w:t> </w:t>
      </w:r>
      <w:r>
        <w:rPr>
          <w:sz w:val="24"/>
          <w:vertAlign w:val="baseline"/>
        </w:rPr>
        <w:t>4</w:t>
      </w:r>
      <w:r>
        <w:rPr>
          <w:rFonts w:ascii="Symbol" w:hAnsi="Symbol"/>
          <w:sz w:val="25"/>
          <w:vertAlign w:val="baseline"/>
        </w:rPr>
        <w:t></w:t>
      </w:r>
      <w:r>
        <w:rPr>
          <w:spacing w:val="-41"/>
          <w:sz w:val="25"/>
          <w:vertAlign w:val="baseline"/>
        </w:rPr>
        <w:t> </w:t>
      </w:r>
      <w:r>
        <w:rPr>
          <w:spacing w:val="-10"/>
          <w:sz w:val="25"/>
          <w:vertAlign w:val="superscript"/>
        </w:rPr>
        <w:t>2</w:t>
      </w:r>
    </w:p>
    <w:p>
      <w:pPr>
        <w:spacing w:after="0" w:line="157" w:lineRule="exact"/>
        <w:jc w:val="left"/>
        <w:rPr>
          <w:sz w:val="25"/>
        </w:rPr>
        <w:sectPr>
          <w:type w:val="continuous"/>
          <w:pgSz w:w="11910" w:h="16840"/>
          <w:pgMar w:header="0" w:footer="1055" w:top="1360" w:bottom="280" w:left="1220" w:right="1220"/>
        </w:sectPr>
      </w:pPr>
    </w:p>
    <w:p>
      <w:pPr>
        <w:tabs>
          <w:tab w:pos="891" w:val="left" w:leader="none"/>
          <w:tab w:pos="1437" w:val="left" w:leader="none"/>
          <w:tab w:pos="2287" w:val="left" w:leader="none"/>
        </w:tabs>
        <w:spacing w:line="187" w:lineRule="exact" w:before="5"/>
        <w:ind w:left="246" w:right="0" w:firstLine="0"/>
        <w:jc w:val="left"/>
        <w:rPr>
          <w:sz w:val="14"/>
        </w:rPr>
      </w:pPr>
      <w:r>
        <w:rPr>
          <w:rFonts w:ascii="Symbol" w:hAnsi="Symbol"/>
          <w:position w:val="-9"/>
          <w:sz w:val="25"/>
        </w:rPr>
        <w:t></w:t>
      </w:r>
      <w:r>
        <w:rPr>
          <w:spacing w:val="40"/>
          <w:position w:val="-9"/>
          <w:sz w:val="25"/>
        </w:rPr>
        <w:t> </w:t>
      </w:r>
      <w:r>
        <w:rPr>
          <w:rFonts w:ascii="Symbol" w:hAnsi="Symbol"/>
          <w:position w:val="-9"/>
          <w:sz w:val="24"/>
        </w:rPr>
        <w:t></w:t>
      </w:r>
      <w:r>
        <w:rPr>
          <w:position w:val="-9"/>
          <w:sz w:val="24"/>
        </w:rPr>
        <w:t> </w:t>
      </w:r>
      <w:r>
        <w:rPr>
          <w:sz w:val="14"/>
          <w:u w:val="single"/>
        </w:rPr>
        <w:tab/>
      </w:r>
      <w:r>
        <w:rPr>
          <w:spacing w:val="-5"/>
          <w:sz w:val="14"/>
          <w:u w:val="single"/>
        </w:rPr>
        <w:t>20</w:t>
      </w:r>
      <w:r>
        <w:rPr>
          <w:sz w:val="14"/>
          <w:u w:val="single"/>
        </w:rPr>
        <w:tab/>
      </w:r>
      <w:r>
        <w:rPr>
          <w:spacing w:val="-5"/>
          <w:sz w:val="14"/>
          <w:u w:val="single"/>
        </w:rPr>
        <w:t>02</w:t>
      </w:r>
      <w:r>
        <w:rPr>
          <w:sz w:val="14"/>
          <w:u w:val="single"/>
        </w:rPr>
        <w:tab/>
      </w:r>
      <w:r>
        <w:rPr>
          <w:spacing w:val="-5"/>
          <w:sz w:val="14"/>
          <w:u w:val="single"/>
        </w:rPr>
        <w:t>11</w:t>
      </w:r>
    </w:p>
    <w:p>
      <w:pPr>
        <w:pStyle w:val="BodyText"/>
        <w:spacing w:line="164" w:lineRule="exact" w:before="28"/>
        <w:ind w:left="246"/>
      </w:pPr>
      <w:r>
        <w:rPr/>
        <w:br w:type="column"/>
      </w:r>
      <w:r>
        <w:rPr>
          <w:spacing w:val="-2"/>
        </w:rPr>
        <w:t>(2.36)</w:t>
      </w:r>
    </w:p>
    <w:p>
      <w:pPr>
        <w:spacing w:after="0" w:line="164" w:lineRule="exact"/>
        <w:sectPr>
          <w:type w:val="continuous"/>
          <w:pgSz w:w="11910" w:h="16840"/>
          <w:pgMar w:header="0" w:footer="1055" w:top="1360" w:bottom="280" w:left="1220" w:right="1220"/>
          <w:cols w:num="2" w:equalWidth="0">
            <w:col w:w="2469" w:space="5427"/>
            <w:col w:w="1574"/>
          </w:cols>
        </w:sectPr>
      </w:pPr>
    </w:p>
    <w:p>
      <w:pPr>
        <w:spacing w:before="6"/>
        <w:ind w:left="977" w:right="0" w:firstLine="0"/>
        <w:jc w:val="left"/>
        <w:rPr>
          <w:sz w:val="24"/>
        </w:rPr>
      </w:pPr>
      <w:r>
        <w:rPr/>
        <mc:AlternateContent>
          <mc:Choice Requires="wps">
            <w:drawing>
              <wp:anchor distT="0" distB="0" distL="0" distR="0" allowOverlap="1" layoutInCell="1" locked="0" behindDoc="0" simplePos="0" relativeHeight="15776256">
                <wp:simplePos x="0" y="0"/>
                <wp:positionH relativeFrom="page">
                  <wp:posOffset>2060691</wp:posOffset>
                </wp:positionH>
                <wp:positionV relativeFrom="paragraph">
                  <wp:posOffset>15221</wp:posOffset>
                </wp:positionV>
                <wp:extent cx="45720" cy="99060"/>
                <wp:effectExtent l="0" t="0" r="0" b="0"/>
                <wp:wrapNone/>
                <wp:docPr id="171" name="Textbox 171"/>
                <wp:cNvGraphicFramePr>
                  <a:graphicFrameLocks/>
                </wp:cNvGraphicFramePr>
                <a:graphic>
                  <a:graphicData uri="http://schemas.microsoft.com/office/word/2010/wordprocessingShape">
                    <wps:wsp>
                      <wps:cNvPr id="171" name="Textbox 171"/>
                      <wps:cNvSpPr txBox="1"/>
                      <wps:spPr>
                        <a:xfrm>
                          <a:off x="0" y="0"/>
                          <a:ext cx="45720" cy="99060"/>
                        </a:xfrm>
                        <a:prstGeom prst="rect">
                          <a:avLst/>
                        </a:prstGeom>
                      </wps:spPr>
                      <wps:txbx>
                        <w:txbxContent>
                          <w:p>
                            <w:pPr>
                              <w:spacing w:line="155" w:lineRule="exact" w:before="0"/>
                              <w:ind w:left="0" w:right="0" w:firstLine="0"/>
                              <w:jc w:val="left"/>
                              <w:rPr>
                                <w:sz w:val="14"/>
                              </w:rPr>
                            </w:pPr>
                            <w:r>
                              <w:rPr>
                                <w:spacing w:val="-10"/>
                                <w:sz w:val="14"/>
                              </w:rPr>
                              <w:t>2</w:t>
                            </w:r>
                          </w:p>
                        </w:txbxContent>
                      </wps:txbx>
                      <wps:bodyPr wrap="square" lIns="0" tIns="0" rIns="0" bIns="0" rtlCol="0">
                        <a:noAutofit/>
                      </wps:bodyPr>
                    </wps:wsp>
                  </a:graphicData>
                </a:graphic>
              </wp:anchor>
            </w:drawing>
          </mc:Choice>
          <mc:Fallback>
            <w:pict>
              <v:shape style="position:absolute;margin-left:162.259155pt;margin-top:1.198554pt;width:3.6pt;height:7.8pt;mso-position-horizontal-relative:page;mso-position-vertical-relative:paragraph;z-index:15776256" type="#_x0000_t202" id="docshape100" filled="false" stroked="false">
                <v:textbox inset="0,0,0,0">
                  <w:txbxContent>
                    <w:p>
                      <w:pPr>
                        <w:spacing w:line="155" w:lineRule="exact" w:before="0"/>
                        <w:ind w:left="0" w:right="0" w:firstLine="0"/>
                        <w:jc w:val="left"/>
                        <w:rPr>
                          <w:sz w:val="14"/>
                        </w:rPr>
                      </w:pPr>
                      <w:r>
                        <w:rPr>
                          <w:spacing w:val="-10"/>
                          <w:sz w:val="14"/>
                        </w:rPr>
                        <w:t>2</w:t>
                      </w:r>
                    </w:p>
                  </w:txbxContent>
                </v:textbox>
                <w10:wrap type="none"/>
              </v:shape>
            </w:pict>
          </mc:Fallback>
        </mc:AlternateContent>
      </w:r>
      <w:r>
        <w:rPr>
          <w:sz w:val="24"/>
        </w:rPr>
        <w:t>(</w:t>
      </w:r>
      <w:r>
        <w:rPr>
          <w:rFonts w:ascii="Symbol" w:hAnsi="Symbol"/>
          <w:sz w:val="25"/>
        </w:rPr>
        <w:t></w:t>
      </w:r>
      <w:r>
        <w:rPr>
          <w:sz w:val="25"/>
          <w:vertAlign w:val="subscript"/>
        </w:rPr>
        <w:t>20</w:t>
      </w:r>
      <w:r>
        <w:rPr>
          <w:spacing w:val="-7"/>
          <w:sz w:val="25"/>
          <w:vertAlign w:val="baseline"/>
        </w:rPr>
        <w:t> </w:t>
      </w:r>
      <w:r>
        <w:rPr>
          <w:rFonts w:ascii="Symbol" w:hAnsi="Symbol"/>
          <w:sz w:val="24"/>
          <w:vertAlign w:val="baseline"/>
        </w:rPr>
        <w:t></w:t>
      </w:r>
      <w:r>
        <w:rPr>
          <w:spacing w:val="-15"/>
          <w:sz w:val="24"/>
          <w:vertAlign w:val="baseline"/>
        </w:rPr>
        <w:t> </w:t>
      </w:r>
      <w:r>
        <w:rPr>
          <w:rFonts w:ascii="Symbol" w:hAnsi="Symbol"/>
          <w:sz w:val="25"/>
          <w:vertAlign w:val="baseline"/>
        </w:rPr>
        <w:t></w:t>
      </w:r>
      <w:r>
        <w:rPr>
          <w:sz w:val="25"/>
          <w:vertAlign w:val="subscript"/>
        </w:rPr>
        <w:t>02</w:t>
      </w:r>
      <w:r>
        <w:rPr>
          <w:spacing w:val="-31"/>
          <w:sz w:val="25"/>
          <w:vertAlign w:val="baseline"/>
        </w:rPr>
        <w:t> </w:t>
      </w:r>
      <w:r>
        <w:rPr>
          <w:spacing w:val="-10"/>
          <w:sz w:val="24"/>
          <w:vertAlign w:val="baseline"/>
        </w:rPr>
        <w:t>)</w:t>
      </w:r>
    </w:p>
    <w:p>
      <w:pPr>
        <w:pStyle w:val="BodyText"/>
        <w:spacing w:before="206"/>
      </w:pPr>
    </w:p>
    <w:p>
      <w:pPr>
        <w:pStyle w:val="BodyText"/>
        <w:ind w:left="621"/>
      </w:pPr>
      <w:r>
        <w:rPr>
          <w:spacing w:val="-2"/>
        </w:rPr>
        <w:t>where:</w:t>
      </w:r>
    </w:p>
    <w:p>
      <w:pPr>
        <w:pStyle w:val="BodyText"/>
        <w:tabs>
          <w:tab w:pos="4570" w:val="left" w:leader="none"/>
        </w:tabs>
        <w:spacing w:before="85"/>
        <w:ind w:left="617"/>
      </w:pPr>
      <w:r>
        <w:rPr/>
        <mc:AlternateContent>
          <mc:Choice Requires="wps">
            <w:drawing>
              <wp:anchor distT="0" distB="0" distL="0" distR="0" allowOverlap="1" layoutInCell="1" locked="0" behindDoc="1" simplePos="0" relativeHeight="485208064">
                <wp:simplePos x="0" y="0"/>
                <wp:positionH relativeFrom="page">
                  <wp:posOffset>3679078</wp:posOffset>
                </wp:positionH>
                <wp:positionV relativeFrom="paragraph">
                  <wp:posOffset>102134</wp:posOffset>
                </wp:positionV>
                <wp:extent cx="188595" cy="1270"/>
                <wp:effectExtent l="0" t="0" r="0" b="0"/>
                <wp:wrapNone/>
                <wp:docPr id="172" name="Graphic 172"/>
                <wp:cNvGraphicFramePr>
                  <a:graphicFrameLocks/>
                </wp:cNvGraphicFramePr>
                <a:graphic>
                  <a:graphicData uri="http://schemas.microsoft.com/office/word/2010/wordprocessingShape">
                    <wps:wsp>
                      <wps:cNvPr id="172" name="Graphic 172"/>
                      <wps:cNvSpPr/>
                      <wps:spPr>
                        <a:xfrm>
                          <a:off x="0" y="0"/>
                          <a:ext cx="188595" cy="1270"/>
                        </a:xfrm>
                        <a:custGeom>
                          <a:avLst/>
                          <a:gdLst/>
                          <a:ahLst/>
                          <a:cxnLst/>
                          <a:rect l="l" t="t" r="r" b="b"/>
                          <a:pathLst>
                            <a:path w="188595" h="0">
                              <a:moveTo>
                                <a:pt x="0" y="0"/>
                              </a:moveTo>
                              <a:lnTo>
                                <a:pt x="76420" y="0"/>
                              </a:lnTo>
                            </a:path>
                            <a:path w="188595" h="0">
                              <a:moveTo>
                                <a:pt x="111906" y="0"/>
                              </a:moveTo>
                              <a:lnTo>
                                <a:pt x="188326" y="0"/>
                              </a:lnTo>
                            </a:path>
                          </a:pathLst>
                        </a:custGeom>
                        <a:ln w="7448">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89.691193pt;margin-top:8.042057pt;width:14.85pt;height:.1pt;mso-position-horizontal-relative:page;mso-position-vertical-relative:paragraph;z-index:-18108416" id="docshape101" coordorigin="5794,161" coordsize="297,0" path="m5794,161l5914,161m5970,161l6090,161e" filled="false" stroked="true" strokeweight=".586526pt" strokecolor="#000000">
                <v:path arrowok="t"/>
                <v:stroke dashstyle="solid"/>
                <w10:wrap type="none"/>
              </v:shape>
            </w:pict>
          </mc:Fallback>
        </mc:AlternateContent>
      </w:r>
      <w:r>
        <w:rPr/>
        <w:t>M</w:t>
      </w:r>
      <w:r>
        <w:rPr>
          <w:spacing w:val="58"/>
        </w:rPr>
        <w:t> </w:t>
      </w:r>
      <w:r>
        <w:rPr/>
        <w:t>=</w:t>
      </w:r>
      <w:r>
        <w:rPr>
          <w:spacing w:val="59"/>
        </w:rPr>
        <w:t> </w:t>
      </w:r>
      <w:r>
        <w:rPr>
          <w:spacing w:val="-2"/>
        </w:rPr>
        <w:t>moment</w:t>
      </w:r>
      <w:r>
        <w:rPr/>
        <w:tab/>
        <w:t>x,y</w:t>
      </w:r>
      <w:r>
        <w:rPr>
          <w:spacing w:val="-10"/>
        </w:rPr>
        <w:t> </w:t>
      </w:r>
      <w:r>
        <w:rPr/>
        <w:t>=</w:t>
      </w:r>
      <w:r>
        <w:rPr>
          <w:spacing w:val="-3"/>
        </w:rPr>
        <w:t> </w:t>
      </w:r>
      <w:r>
        <w:rPr/>
        <w:t>center</w:t>
      </w:r>
      <w:r>
        <w:rPr>
          <w:spacing w:val="-2"/>
        </w:rPr>
        <w:t> </w:t>
      </w:r>
      <w:r>
        <w:rPr/>
        <w:t>of</w:t>
      </w:r>
      <w:r>
        <w:rPr>
          <w:spacing w:val="-3"/>
        </w:rPr>
        <w:t> </w:t>
      </w:r>
      <w:r>
        <w:rPr>
          <w:spacing w:val="-2"/>
        </w:rPr>
        <w:t>gravity</w:t>
      </w:r>
    </w:p>
    <w:p>
      <w:pPr>
        <w:pStyle w:val="BodyText"/>
        <w:tabs>
          <w:tab w:pos="4666" w:val="left" w:leader="none"/>
        </w:tabs>
        <w:spacing w:before="85"/>
        <w:ind w:left="617"/>
      </w:pPr>
      <w:r>
        <w:rPr/>
        <w:t>p,q</w:t>
      </w:r>
      <w:r>
        <w:rPr>
          <w:spacing w:val="-5"/>
        </w:rPr>
        <w:t> </w:t>
      </w:r>
      <w:r>
        <w:rPr/>
        <w:t>=</w:t>
      </w:r>
      <w:r>
        <w:rPr>
          <w:spacing w:val="-6"/>
        </w:rPr>
        <w:t> </w:t>
      </w:r>
      <w:r>
        <w:rPr/>
        <w:t>parameter</w:t>
      </w:r>
      <w:r>
        <w:rPr>
          <w:spacing w:val="-5"/>
        </w:rPr>
        <w:t> </w:t>
      </w:r>
      <w:r>
        <w:rPr/>
        <w:t>for</w:t>
      </w:r>
      <w:r>
        <w:rPr>
          <w:spacing w:val="-6"/>
        </w:rPr>
        <w:t> </w:t>
      </w:r>
      <w:r>
        <w:rPr/>
        <w:t>order</w:t>
      </w:r>
      <w:r>
        <w:rPr>
          <w:spacing w:val="-5"/>
        </w:rPr>
        <w:t> </w:t>
      </w:r>
      <w:r>
        <w:rPr/>
        <w:t>of</w:t>
      </w:r>
      <w:r>
        <w:rPr>
          <w:spacing w:val="-6"/>
        </w:rPr>
        <w:t> </w:t>
      </w:r>
      <w:r>
        <w:rPr>
          <w:spacing w:val="-2"/>
        </w:rPr>
        <w:t>moment</w:t>
      </w:r>
      <w:r>
        <w:rPr/>
        <w:tab/>
        <w:t>a,b</w:t>
      </w:r>
      <w:r>
        <w:rPr>
          <w:spacing w:val="-5"/>
        </w:rPr>
        <w:t> </w:t>
      </w:r>
      <w:r>
        <w:rPr/>
        <w:t>=</w:t>
      </w:r>
      <w:r>
        <w:rPr>
          <w:spacing w:val="-5"/>
        </w:rPr>
        <w:t> </w:t>
      </w:r>
      <w:r>
        <w:rPr/>
        <w:t>long</w:t>
      </w:r>
      <w:r>
        <w:rPr>
          <w:spacing w:val="-4"/>
        </w:rPr>
        <w:t> </w:t>
      </w:r>
      <w:r>
        <w:rPr/>
        <w:t>and</w:t>
      </w:r>
      <w:r>
        <w:rPr>
          <w:spacing w:val="-4"/>
        </w:rPr>
        <w:t> </w:t>
      </w:r>
      <w:r>
        <w:rPr/>
        <w:t>short</w:t>
      </w:r>
      <w:r>
        <w:rPr>
          <w:spacing w:val="-2"/>
        </w:rPr>
        <w:t> </w:t>
      </w:r>
      <w:r>
        <w:rPr/>
        <w:t>half</w:t>
      </w:r>
      <w:r>
        <w:rPr>
          <w:spacing w:val="-5"/>
        </w:rPr>
        <w:t> </w:t>
      </w:r>
      <w:r>
        <w:rPr>
          <w:spacing w:val="-4"/>
        </w:rPr>
        <w:t>axes</w:t>
      </w:r>
    </w:p>
    <w:p>
      <w:pPr>
        <w:spacing w:after="0"/>
        <w:sectPr>
          <w:type w:val="continuous"/>
          <w:pgSz w:w="11910" w:h="16840"/>
          <w:pgMar w:header="0" w:footer="1055" w:top="1360" w:bottom="280" w:left="1220" w:right="1220"/>
        </w:sectPr>
      </w:pPr>
    </w:p>
    <w:p>
      <w:pPr>
        <w:pStyle w:val="BodyText"/>
        <w:spacing w:before="85"/>
        <w:ind w:left="621"/>
      </w:pPr>
      <w:r>
        <w:rPr/>
        <w:t>x,y</w:t>
      </w:r>
      <w:r>
        <w:rPr>
          <w:spacing w:val="-9"/>
        </w:rPr>
        <w:t> </w:t>
      </w:r>
      <w:r>
        <w:rPr/>
        <w:t>=</w:t>
      </w:r>
      <w:r>
        <w:rPr>
          <w:spacing w:val="-1"/>
        </w:rPr>
        <w:t> </w:t>
      </w:r>
      <w:r>
        <w:rPr/>
        <w:t>position</w:t>
      </w:r>
      <w:r>
        <w:rPr>
          <w:spacing w:val="-2"/>
        </w:rPr>
        <w:t> </w:t>
      </w:r>
      <w:r>
        <w:rPr/>
        <w:t>of</w:t>
      </w:r>
      <w:r>
        <w:rPr>
          <w:spacing w:val="-2"/>
        </w:rPr>
        <w:t> </w:t>
      </w:r>
      <w:r>
        <w:rPr/>
        <w:t>a</w:t>
      </w:r>
      <w:r>
        <w:rPr>
          <w:spacing w:val="-3"/>
        </w:rPr>
        <w:t> </w:t>
      </w:r>
      <w:r>
        <w:rPr>
          <w:spacing w:val="-4"/>
        </w:rPr>
        <w:t>pixel</w:t>
      </w:r>
    </w:p>
    <w:p>
      <w:pPr>
        <w:pStyle w:val="BodyText"/>
        <w:spacing w:before="57"/>
        <w:ind w:left="621"/>
      </w:pPr>
      <w:r>
        <w:rPr/>
        <w:br w:type="column"/>
      </w:r>
      <w:r>
        <w:rPr>
          <w:rFonts w:ascii="Symbol" w:hAnsi="Symbol"/>
          <w:sz w:val="25"/>
        </w:rPr>
        <w:t></w:t>
      </w:r>
      <w:r>
        <w:rPr>
          <w:spacing w:val="57"/>
          <w:w w:val="150"/>
          <w:sz w:val="25"/>
        </w:rPr>
        <w:t> </w:t>
      </w:r>
      <w:r>
        <w:rPr/>
        <w:t>=</w:t>
      </w:r>
      <w:r>
        <w:rPr>
          <w:spacing w:val="54"/>
        </w:rPr>
        <w:t> </w:t>
      </w:r>
      <w:r>
        <w:rPr/>
        <w:t>angle</w:t>
      </w:r>
      <w:r>
        <w:rPr>
          <w:spacing w:val="-4"/>
        </w:rPr>
        <w:t> </w:t>
      </w:r>
      <w:r>
        <w:rPr/>
        <w:t>of</w:t>
      </w:r>
      <w:r>
        <w:rPr>
          <w:spacing w:val="-4"/>
        </w:rPr>
        <w:t> </w:t>
      </w:r>
      <w:r>
        <w:rPr/>
        <w:t>axes</w:t>
      </w:r>
      <w:r>
        <w:rPr>
          <w:spacing w:val="-3"/>
        </w:rPr>
        <w:t> </w:t>
      </w:r>
      <w:r>
        <w:rPr>
          <w:spacing w:val="-10"/>
        </w:rPr>
        <w:t>a</w:t>
      </w:r>
    </w:p>
    <w:p>
      <w:pPr>
        <w:spacing w:after="0"/>
        <w:sectPr>
          <w:type w:val="continuous"/>
          <w:pgSz w:w="11910" w:h="16840"/>
          <w:pgMar w:header="0" w:footer="1055" w:top="1360" w:bottom="280" w:left="1220" w:right="1220"/>
          <w:cols w:num="2" w:equalWidth="0">
            <w:col w:w="2953" w:space="1079"/>
            <w:col w:w="5438"/>
          </w:cols>
        </w:sectPr>
      </w:pPr>
    </w:p>
    <w:p>
      <w:pPr>
        <w:pStyle w:val="BodyText"/>
        <w:spacing w:before="82"/>
        <w:ind w:left="617"/>
      </w:pPr>
      <w:r>
        <w:rPr/>
        <w:t>I</w:t>
      </w:r>
      <w:r>
        <w:rPr>
          <w:spacing w:val="26"/>
        </w:rPr>
        <w:t>  </w:t>
      </w:r>
      <w:r>
        <w:rPr/>
        <w:t>=</w:t>
      </w:r>
      <w:r>
        <w:rPr>
          <w:spacing w:val="58"/>
        </w:rPr>
        <w:t> </w:t>
      </w:r>
      <w:r>
        <w:rPr/>
        <w:t>pixel</w:t>
      </w:r>
      <w:r>
        <w:rPr>
          <w:spacing w:val="-4"/>
        </w:rPr>
        <w:t> </w:t>
      </w:r>
      <w:r>
        <w:rPr>
          <w:spacing w:val="-2"/>
        </w:rPr>
        <w:t>intensity</w:t>
      </w:r>
    </w:p>
    <w:p>
      <w:pPr>
        <w:pStyle w:val="BodyText"/>
        <w:spacing w:before="55"/>
        <w:ind w:left="617"/>
      </w:pPr>
      <w:r>
        <w:rPr/>
        <w:br w:type="column"/>
      </w:r>
      <w:r>
        <w:rPr>
          <w:rFonts w:ascii="Symbol" w:hAnsi="Symbol"/>
          <w:sz w:val="25"/>
        </w:rPr>
        <w:t></w:t>
      </w:r>
      <w:r>
        <w:rPr>
          <w:spacing w:val="31"/>
          <w:sz w:val="25"/>
        </w:rPr>
        <w:t> </w:t>
      </w:r>
      <w:r>
        <w:rPr/>
        <w:t>=</w:t>
      </w:r>
      <w:r>
        <w:rPr>
          <w:spacing w:val="28"/>
        </w:rPr>
        <w:t>  </w:t>
      </w:r>
      <w:r>
        <w:rPr>
          <w:spacing w:val="-2"/>
        </w:rPr>
        <w:t>eccentricity</w:t>
      </w:r>
    </w:p>
    <w:p>
      <w:pPr>
        <w:spacing w:after="0"/>
        <w:sectPr>
          <w:type w:val="continuous"/>
          <w:pgSz w:w="11910" w:h="16840"/>
          <w:pgMar w:header="0" w:footer="1055" w:top="1360" w:bottom="280" w:left="1220" w:right="1220"/>
          <w:cols w:num="2" w:equalWidth="0">
            <w:col w:w="2536" w:space="1499"/>
            <w:col w:w="5435"/>
          </w:cols>
        </w:sectPr>
      </w:pPr>
    </w:p>
    <w:p>
      <w:pPr>
        <w:pStyle w:val="BodyText"/>
        <w:spacing w:before="55"/>
        <w:ind w:left="621"/>
      </w:pPr>
      <w:r>
        <w:rPr>
          <w:rFonts w:ascii="Symbol" w:hAnsi="Symbol"/>
          <w:sz w:val="25"/>
        </w:rPr>
        <w:t></w:t>
      </w:r>
      <w:r>
        <w:rPr>
          <w:spacing w:val="76"/>
          <w:sz w:val="25"/>
        </w:rPr>
        <w:t> </w:t>
      </w:r>
      <w:r>
        <w:rPr/>
        <w:t>=</w:t>
      </w:r>
      <w:r>
        <w:rPr>
          <w:spacing w:val="54"/>
        </w:rPr>
        <w:t> </w:t>
      </w:r>
      <w:r>
        <w:rPr/>
        <w:t>central</w:t>
      </w:r>
      <w:r>
        <w:rPr>
          <w:spacing w:val="-6"/>
        </w:rPr>
        <w:t> </w:t>
      </w:r>
      <w:r>
        <w:rPr>
          <w:spacing w:val="-2"/>
        </w:rPr>
        <w:t>moment</w:t>
      </w:r>
    </w:p>
    <w:p>
      <w:pPr>
        <w:pStyle w:val="BodyText"/>
        <w:spacing w:before="194"/>
      </w:pPr>
    </w:p>
    <w:p>
      <w:pPr>
        <w:pStyle w:val="BodyText"/>
        <w:spacing w:line="480" w:lineRule="auto"/>
        <w:ind w:left="220" w:right="215"/>
        <w:jc w:val="both"/>
      </w:pPr>
      <w:r>
        <w:rPr/>
        <w:t>In the case of power line detection, only the eccentricity ε is taken into account. The eccentricity is zero for a circle and one for a line. Therefore all objects with an eccentricity smaller than 0.94 are deleted(Gerke &amp; Seibold, 2014).</w:t>
      </w:r>
    </w:p>
    <w:p>
      <w:pPr>
        <w:pStyle w:val="ListParagraph"/>
        <w:numPr>
          <w:ilvl w:val="3"/>
          <w:numId w:val="7"/>
        </w:numPr>
        <w:tabs>
          <w:tab w:pos="939" w:val="left" w:leader="none"/>
        </w:tabs>
        <w:spacing w:line="240" w:lineRule="auto" w:before="159" w:after="0"/>
        <w:ind w:left="939" w:right="0" w:hanging="719"/>
        <w:jc w:val="both"/>
        <w:rPr>
          <w:i/>
          <w:sz w:val="24"/>
        </w:rPr>
      </w:pPr>
      <w:r>
        <w:rPr>
          <w:i/>
          <w:sz w:val="24"/>
        </w:rPr>
        <w:t>Smoothness</w:t>
      </w:r>
      <w:r>
        <w:rPr>
          <w:i/>
          <w:spacing w:val="-1"/>
          <w:sz w:val="24"/>
        </w:rPr>
        <w:t> </w:t>
      </w:r>
      <w:r>
        <w:rPr>
          <w:i/>
          <w:spacing w:val="-2"/>
          <w:sz w:val="24"/>
        </w:rPr>
        <w:t>measure</w:t>
      </w:r>
    </w:p>
    <w:p>
      <w:pPr>
        <w:pStyle w:val="BodyText"/>
        <w:rPr>
          <w:i/>
        </w:rPr>
      </w:pPr>
    </w:p>
    <w:p>
      <w:pPr>
        <w:pStyle w:val="BodyText"/>
        <w:spacing w:line="480" w:lineRule="auto"/>
        <w:ind w:left="220" w:right="216"/>
        <w:jc w:val="both"/>
      </w:pPr>
      <w:r>
        <w:rPr/>
        <w:t>A measurement was proposed in literature (Song &amp; Li, 2014) to weigh the smoothness of the detected edges before filtering simply by thresholding the proposed smoothness</w:t>
      </w:r>
      <w:r>
        <w:rPr>
          <w:spacing w:val="40"/>
        </w:rPr>
        <w:t> </w:t>
      </w:r>
      <w:r>
        <w:rPr/>
        <w:t>measurement. Noticing that any one of the power lines can be fitted by a quadratic polynomial whose second order derivative is a constant, the smoothness measurement denoted by S for an edge is defined as the variance of the second order difference of each point's tangential direction(Song &amp; Li, 2014):</w:t>
      </w:r>
    </w:p>
    <w:p>
      <w:pPr>
        <w:spacing w:after="0" w:line="480" w:lineRule="auto"/>
        <w:jc w:val="both"/>
        <w:sectPr>
          <w:type w:val="continuous"/>
          <w:pgSz w:w="11910" w:h="16840"/>
          <w:pgMar w:header="0" w:footer="1055" w:top="1360" w:bottom="280" w:left="1220" w:right="1220"/>
        </w:sectPr>
      </w:pPr>
    </w:p>
    <w:p>
      <w:pPr>
        <w:tabs>
          <w:tab w:pos="800" w:val="left" w:leader="none"/>
          <w:tab w:pos="1663" w:val="left" w:leader="none"/>
        </w:tabs>
        <w:spacing w:line="125" w:lineRule="exact" w:before="193"/>
        <w:ind w:left="261" w:right="0" w:firstLine="0"/>
        <w:jc w:val="left"/>
        <w:rPr>
          <w:rFonts w:ascii="Symbol" w:hAnsi="Symbol"/>
          <w:sz w:val="24"/>
        </w:rPr>
      </w:pPr>
      <w:r>
        <w:rPr>
          <w:i/>
          <w:sz w:val="24"/>
        </w:rPr>
        <w:t>S</w:t>
      </w:r>
      <w:r>
        <w:rPr>
          <w:i/>
          <w:spacing w:val="21"/>
          <w:sz w:val="24"/>
        </w:rPr>
        <w:t> </w:t>
      </w:r>
      <w:r>
        <w:rPr>
          <w:rFonts w:ascii="Symbol" w:hAnsi="Symbol"/>
          <w:spacing w:val="-10"/>
          <w:sz w:val="24"/>
        </w:rPr>
        <w:t></w:t>
      </w:r>
      <w:r>
        <w:rPr>
          <w:sz w:val="24"/>
        </w:rPr>
        <w:tab/>
      </w:r>
      <w:r>
        <w:rPr>
          <w:position w:val="15"/>
          <w:sz w:val="24"/>
        </w:rPr>
        <w:t>1</w:t>
      </w:r>
      <w:r>
        <w:rPr>
          <w:spacing w:val="25"/>
          <w:position w:val="15"/>
          <w:sz w:val="24"/>
        </w:rPr>
        <w:t>  </w:t>
      </w:r>
      <w:r>
        <w:rPr>
          <w:rFonts w:ascii="Symbol" w:hAnsi="Symbol"/>
          <w:spacing w:val="-10"/>
          <w:position w:val="19"/>
          <w:sz w:val="24"/>
        </w:rPr>
        <w:t></w:t>
      </w:r>
      <w:r>
        <w:rPr>
          <w:position w:val="19"/>
          <w:sz w:val="24"/>
        </w:rPr>
        <w:tab/>
      </w:r>
      <w:r>
        <w:rPr>
          <w:sz w:val="24"/>
        </w:rPr>
        <w:t>(</w:t>
      </w:r>
      <w:r>
        <w:rPr>
          <w:i/>
          <w:sz w:val="24"/>
        </w:rPr>
        <w:t>D</w:t>
      </w:r>
      <w:r>
        <w:rPr>
          <w:sz w:val="24"/>
        </w:rPr>
        <w:t>(x,</w:t>
      </w:r>
      <w:r>
        <w:rPr>
          <w:spacing w:val="-23"/>
          <w:sz w:val="24"/>
        </w:rPr>
        <w:t> </w:t>
      </w:r>
      <w:r>
        <w:rPr>
          <w:sz w:val="24"/>
        </w:rPr>
        <w:t>y)</w:t>
      </w:r>
      <w:r>
        <w:rPr>
          <w:spacing w:val="-11"/>
          <w:sz w:val="24"/>
        </w:rPr>
        <w:t> </w:t>
      </w:r>
      <w:r>
        <w:rPr>
          <w:rFonts w:ascii="Symbol" w:hAnsi="Symbol"/>
          <w:sz w:val="24"/>
        </w:rPr>
        <w:t></w:t>
      </w:r>
      <w:r>
        <w:rPr>
          <w:spacing w:val="-8"/>
          <w:sz w:val="24"/>
        </w:rPr>
        <w:t> </w:t>
      </w:r>
      <w:r>
        <w:rPr>
          <w:rFonts w:ascii="Symbol" w:hAnsi="Symbol"/>
          <w:sz w:val="25"/>
        </w:rPr>
        <w:t></w:t>
      </w:r>
      <w:r>
        <w:rPr>
          <w:spacing w:val="58"/>
          <w:w w:val="150"/>
          <w:sz w:val="25"/>
        </w:rPr>
        <w:t> </w:t>
      </w:r>
      <w:r>
        <w:rPr>
          <w:sz w:val="24"/>
        </w:rPr>
        <w:t>)</w:t>
      </w:r>
      <w:r>
        <w:rPr>
          <w:position w:val="11"/>
          <w:sz w:val="13"/>
        </w:rPr>
        <w:t>2</w:t>
      </w:r>
      <w:r>
        <w:rPr>
          <w:spacing w:val="25"/>
          <w:position w:val="11"/>
          <w:sz w:val="13"/>
        </w:rPr>
        <w:t> </w:t>
      </w:r>
      <w:r>
        <w:rPr>
          <w:rFonts w:ascii="Symbol" w:hAnsi="Symbol"/>
          <w:spacing w:val="-10"/>
          <w:position w:val="19"/>
          <w:sz w:val="24"/>
        </w:rPr>
        <w:t></w:t>
      </w:r>
    </w:p>
    <w:p>
      <w:pPr>
        <w:pStyle w:val="BodyText"/>
        <w:spacing w:line="83" w:lineRule="exact" w:before="278"/>
        <w:ind w:left="261"/>
      </w:pPr>
      <w:r>
        <w:rPr/>
        <w:br w:type="column"/>
      </w:r>
      <w:r>
        <w:rPr>
          <w:spacing w:val="-2"/>
        </w:rPr>
        <w:t>(2.37)</w:t>
      </w:r>
    </w:p>
    <w:p>
      <w:pPr>
        <w:spacing w:after="0" w:line="83" w:lineRule="exact"/>
        <w:sectPr>
          <w:type w:val="continuous"/>
          <w:pgSz w:w="11910" w:h="16840"/>
          <w:pgMar w:header="0" w:footer="1055" w:top="1360" w:bottom="280" w:left="1220" w:right="1220"/>
          <w:cols w:num="2" w:equalWidth="0">
            <w:col w:w="3290" w:space="5071"/>
            <w:col w:w="1109"/>
          </w:cols>
        </w:sectPr>
      </w:pPr>
    </w:p>
    <w:p>
      <w:pPr>
        <w:tabs>
          <w:tab w:pos="2803" w:val="left" w:leader="none"/>
          <w:tab w:pos="3156" w:val="left" w:leader="none"/>
        </w:tabs>
        <w:spacing w:line="293" w:lineRule="exact" w:before="0"/>
        <w:ind w:left="669" w:right="0" w:firstLine="0"/>
        <w:jc w:val="left"/>
        <w:rPr>
          <w:rFonts w:ascii="Symbol" w:hAnsi="Symbol"/>
          <w:sz w:val="24"/>
        </w:rPr>
      </w:pPr>
      <w:r>
        <w:rPr/>
        <mc:AlternateContent>
          <mc:Choice Requires="wps">
            <w:drawing>
              <wp:anchor distT="0" distB="0" distL="0" distR="0" allowOverlap="1" layoutInCell="1" locked="0" behindDoc="1" simplePos="0" relativeHeight="485208576">
                <wp:simplePos x="0" y="0"/>
                <wp:positionH relativeFrom="page">
                  <wp:posOffset>1194572</wp:posOffset>
                </wp:positionH>
                <wp:positionV relativeFrom="paragraph">
                  <wp:posOffset>129077</wp:posOffset>
                </wp:positionV>
                <wp:extent cx="252095" cy="1270"/>
                <wp:effectExtent l="0" t="0" r="0" b="0"/>
                <wp:wrapNone/>
                <wp:docPr id="173" name="Graphic 173"/>
                <wp:cNvGraphicFramePr>
                  <a:graphicFrameLocks/>
                </wp:cNvGraphicFramePr>
                <a:graphic>
                  <a:graphicData uri="http://schemas.microsoft.com/office/word/2010/wordprocessingShape">
                    <wps:wsp>
                      <wps:cNvPr id="173" name="Graphic 173"/>
                      <wps:cNvSpPr/>
                      <wps:spPr>
                        <a:xfrm>
                          <a:off x="0" y="0"/>
                          <a:ext cx="252095" cy="1270"/>
                        </a:xfrm>
                        <a:custGeom>
                          <a:avLst/>
                          <a:gdLst/>
                          <a:ahLst/>
                          <a:cxnLst/>
                          <a:rect l="l" t="t" r="r" b="b"/>
                          <a:pathLst>
                            <a:path w="252095" h="0">
                              <a:moveTo>
                                <a:pt x="0" y="0"/>
                              </a:moveTo>
                              <a:lnTo>
                                <a:pt x="251883" y="0"/>
                              </a:lnTo>
                            </a:path>
                          </a:pathLst>
                        </a:custGeom>
                        <a:ln w="73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07904" from="94.06086pt,10.163547pt" to="113.89421pt,10.163547pt" stroked="true" strokeweight=".578997pt" strokecolor="#000000">
                <v:stroke dashstyle="solid"/>
                <w10:wrap type="none"/>
              </v:line>
            </w:pict>
          </mc:Fallback>
        </mc:AlternateContent>
      </w:r>
      <w:r>
        <w:rPr>
          <w:i/>
          <w:sz w:val="24"/>
        </w:rPr>
        <w:t>l </w:t>
      </w:r>
      <w:r>
        <w:rPr>
          <w:rFonts w:ascii="Symbol" w:hAnsi="Symbol"/>
          <w:spacing w:val="14"/>
          <w:sz w:val="24"/>
        </w:rPr>
        <w:t></w:t>
      </w:r>
      <w:r>
        <w:rPr>
          <w:spacing w:val="14"/>
          <w:sz w:val="24"/>
        </w:rPr>
        <w:t>1</w:t>
      </w:r>
      <w:r>
        <w:rPr>
          <w:rFonts w:ascii="Symbol" w:hAnsi="Symbol"/>
          <w:spacing w:val="14"/>
          <w:position w:val="7"/>
          <w:sz w:val="24"/>
        </w:rPr>
        <w:t></w:t>
      </w:r>
      <w:r>
        <w:rPr>
          <w:spacing w:val="52"/>
          <w:position w:val="7"/>
          <w:sz w:val="24"/>
        </w:rPr>
        <w:t> </w:t>
      </w:r>
      <w:r>
        <w:rPr>
          <w:rFonts w:ascii="Symbol" w:hAnsi="Symbol"/>
          <w:spacing w:val="-10"/>
          <w:position w:val="13"/>
          <w:sz w:val="36"/>
        </w:rPr>
        <w:t></w:t>
      </w:r>
      <w:r>
        <w:rPr>
          <w:position w:val="13"/>
          <w:sz w:val="36"/>
        </w:rPr>
        <w:tab/>
      </w:r>
      <w:r>
        <w:rPr>
          <w:i/>
          <w:spacing w:val="-10"/>
          <w:position w:val="12"/>
          <w:sz w:val="13"/>
        </w:rPr>
        <w:t>D</w:t>
      </w:r>
      <w:r>
        <w:rPr>
          <w:i/>
          <w:position w:val="12"/>
          <w:sz w:val="13"/>
        </w:rPr>
        <w:tab/>
      </w:r>
      <w:r>
        <w:rPr>
          <w:rFonts w:ascii="Symbol" w:hAnsi="Symbol"/>
          <w:spacing w:val="-10"/>
          <w:position w:val="7"/>
          <w:sz w:val="24"/>
        </w:rPr>
        <w:t></w:t>
      </w:r>
    </w:p>
    <w:p>
      <w:pPr>
        <w:tabs>
          <w:tab w:pos="3156" w:val="left" w:leader="none"/>
        </w:tabs>
        <w:spacing w:line="293" w:lineRule="exact" w:before="0"/>
        <w:ind w:left="1091" w:right="0" w:firstLine="0"/>
        <w:jc w:val="left"/>
        <w:rPr>
          <w:rFonts w:ascii="Symbol" w:hAnsi="Symbol"/>
          <w:sz w:val="24"/>
        </w:rPr>
      </w:pPr>
      <w:r>
        <w:rPr/>
        <mc:AlternateContent>
          <mc:Choice Requires="wps">
            <w:drawing>
              <wp:anchor distT="0" distB="0" distL="0" distR="0" allowOverlap="1" layoutInCell="1" locked="0" behindDoc="1" simplePos="0" relativeHeight="485209088">
                <wp:simplePos x="0" y="0"/>
                <wp:positionH relativeFrom="page">
                  <wp:posOffset>1774144</wp:posOffset>
                </wp:positionH>
                <wp:positionV relativeFrom="paragraph">
                  <wp:posOffset>48306</wp:posOffset>
                </wp:positionV>
                <wp:extent cx="33655" cy="1270"/>
                <wp:effectExtent l="0" t="0" r="0" b="0"/>
                <wp:wrapNone/>
                <wp:docPr id="174" name="Graphic 174"/>
                <wp:cNvGraphicFramePr>
                  <a:graphicFrameLocks/>
                </wp:cNvGraphicFramePr>
                <a:graphic>
                  <a:graphicData uri="http://schemas.microsoft.com/office/word/2010/wordprocessingShape">
                    <wps:wsp>
                      <wps:cNvPr id="174" name="Graphic 174"/>
                      <wps:cNvSpPr/>
                      <wps:spPr>
                        <a:xfrm>
                          <a:off x="0" y="0"/>
                          <a:ext cx="33655" cy="1270"/>
                        </a:xfrm>
                        <a:custGeom>
                          <a:avLst/>
                          <a:gdLst/>
                          <a:ahLst/>
                          <a:cxnLst/>
                          <a:rect l="l" t="t" r="r" b="b"/>
                          <a:pathLst>
                            <a:path w="33655" h="0">
                              <a:moveTo>
                                <a:pt x="0" y="0"/>
                              </a:moveTo>
                              <a:lnTo>
                                <a:pt x="33110" y="0"/>
                              </a:lnTo>
                            </a:path>
                          </a:pathLst>
                        </a:custGeom>
                        <a:ln w="398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07392" from="139.696381pt,3.803627pt" to="142.30353pt,3.803627pt" stroked="true" strokeweight=".313622pt" strokecolor="#000000">
                <v:stroke dashstyle="solid"/>
                <w10:wrap type="none"/>
              </v:line>
            </w:pict>
          </mc:Fallback>
        </mc:AlternateContent>
      </w:r>
      <w:r>
        <w:rPr>
          <w:rFonts w:ascii="Symbol" w:hAnsi="Symbol"/>
          <w:position w:val="-2"/>
          <w:sz w:val="24"/>
        </w:rPr>
        <w:t></w:t>
      </w:r>
      <w:r>
        <w:rPr>
          <w:spacing w:val="-28"/>
          <w:position w:val="-2"/>
          <w:sz w:val="24"/>
        </w:rPr>
        <w:t> </w:t>
      </w:r>
      <w:r>
        <w:rPr>
          <w:spacing w:val="-2"/>
          <w:sz w:val="13"/>
        </w:rPr>
        <w:t>(x,y)</w:t>
      </w:r>
      <w:r>
        <w:rPr>
          <w:rFonts w:ascii="Symbol" w:hAnsi="Symbol"/>
          <w:spacing w:val="-2"/>
          <w:sz w:val="13"/>
        </w:rPr>
        <w:t></w:t>
      </w:r>
      <w:r>
        <w:rPr>
          <w:i/>
          <w:spacing w:val="-2"/>
          <w:sz w:val="13"/>
        </w:rPr>
        <w:t>e</w:t>
      </w:r>
      <w:r>
        <w:rPr>
          <w:i/>
          <w:sz w:val="13"/>
        </w:rPr>
        <w:tab/>
      </w:r>
      <w:r>
        <w:rPr>
          <w:rFonts w:ascii="Symbol" w:hAnsi="Symbol"/>
          <w:spacing w:val="-10"/>
          <w:position w:val="-2"/>
          <w:sz w:val="24"/>
        </w:rPr>
        <w:t></w:t>
      </w:r>
    </w:p>
    <w:p>
      <w:pPr>
        <w:spacing w:after="0" w:line="293" w:lineRule="exact"/>
        <w:jc w:val="left"/>
        <w:rPr>
          <w:rFonts w:ascii="Symbol" w:hAnsi="Symbol"/>
          <w:sz w:val="24"/>
        </w:rPr>
        <w:sectPr>
          <w:type w:val="continuous"/>
          <w:pgSz w:w="11910" w:h="16840"/>
          <w:pgMar w:header="0" w:footer="1055" w:top="1360" w:bottom="280" w:left="1220" w:right="1220"/>
        </w:sectPr>
      </w:pPr>
    </w:p>
    <w:p>
      <w:pPr>
        <w:pStyle w:val="BodyText"/>
        <w:spacing w:before="74"/>
        <w:ind w:left="220"/>
      </w:pPr>
      <w:r>
        <w:rPr/>
        <w:t>where</w:t>
      </w:r>
      <w:r>
        <w:rPr>
          <w:spacing w:val="-3"/>
        </w:rPr>
        <w:t> </w:t>
      </w:r>
      <w:r>
        <w:rPr/>
        <w:t>(x,y)</w:t>
      </w:r>
      <w:r>
        <w:rPr>
          <w:spacing w:val="3"/>
        </w:rPr>
        <w:t> </w:t>
      </w:r>
      <w:r>
        <w:rPr/>
        <w:t>is</w:t>
      </w:r>
      <w:r>
        <w:rPr>
          <w:spacing w:val="1"/>
        </w:rPr>
        <w:t> </w:t>
      </w:r>
      <w:r>
        <w:rPr/>
        <w:t>the</w:t>
      </w:r>
      <w:r>
        <w:rPr>
          <w:spacing w:val="1"/>
        </w:rPr>
        <w:t> </w:t>
      </w:r>
      <w:r>
        <w:rPr/>
        <w:t>index of</w:t>
      </w:r>
      <w:r>
        <w:rPr>
          <w:spacing w:val="1"/>
        </w:rPr>
        <w:t> </w:t>
      </w:r>
      <w:r>
        <w:rPr/>
        <w:t>a point</w:t>
      </w:r>
      <w:r>
        <w:rPr>
          <w:spacing w:val="2"/>
        </w:rPr>
        <w:t> </w:t>
      </w:r>
      <w:r>
        <w:rPr/>
        <w:t>on</w:t>
      </w:r>
      <w:r>
        <w:rPr>
          <w:spacing w:val="1"/>
        </w:rPr>
        <w:t> </w:t>
      </w:r>
      <w:r>
        <w:rPr/>
        <w:t>the</w:t>
      </w:r>
      <w:r>
        <w:rPr>
          <w:spacing w:val="1"/>
        </w:rPr>
        <w:t> </w:t>
      </w:r>
      <w:r>
        <w:rPr/>
        <w:t>edge e,</w:t>
      </w:r>
      <w:r>
        <w:rPr>
          <w:spacing w:val="2"/>
        </w:rPr>
        <w:t> </w:t>
      </w:r>
      <w:r>
        <w:rPr/>
        <w:t>l</w:t>
      </w:r>
      <w:r>
        <w:rPr>
          <w:spacing w:val="3"/>
        </w:rPr>
        <w:t> </w:t>
      </w:r>
      <w:r>
        <w:rPr/>
        <w:t>is</w:t>
      </w:r>
      <w:r>
        <w:rPr>
          <w:spacing w:val="1"/>
        </w:rPr>
        <w:t> </w:t>
      </w:r>
      <w:r>
        <w:rPr/>
        <w:t>the</w:t>
      </w:r>
      <w:r>
        <w:rPr>
          <w:spacing w:val="1"/>
        </w:rPr>
        <w:t> </w:t>
      </w:r>
      <w:r>
        <w:rPr/>
        <w:t>length</w:t>
      </w:r>
      <w:r>
        <w:rPr>
          <w:spacing w:val="1"/>
        </w:rPr>
        <w:t> </w:t>
      </w:r>
      <w:r>
        <w:rPr/>
        <w:t>of</w:t>
      </w:r>
      <w:r>
        <w:rPr>
          <w:spacing w:val="1"/>
        </w:rPr>
        <w:t> </w:t>
      </w:r>
      <w:r>
        <w:rPr/>
        <w:t>the</w:t>
      </w:r>
      <w:r>
        <w:rPr>
          <w:spacing w:val="1"/>
        </w:rPr>
        <w:t> </w:t>
      </w:r>
      <w:r>
        <w:rPr/>
        <w:t>major axis</w:t>
      </w:r>
      <w:r>
        <w:rPr>
          <w:spacing w:val="2"/>
        </w:rPr>
        <w:t> </w:t>
      </w:r>
      <w:r>
        <w:rPr/>
        <w:t>of the</w:t>
      </w:r>
      <w:r>
        <w:rPr>
          <w:spacing w:val="1"/>
        </w:rPr>
        <w:t> </w:t>
      </w:r>
      <w:r>
        <w:rPr>
          <w:spacing w:val="-2"/>
        </w:rPr>
        <w:t>ellipse</w:t>
      </w:r>
    </w:p>
    <w:p>
      <w:pPr>
        <w:pStyle w:val="BodyText"/>
        <w:spacing w:before="9"/>
        <w:rPr>
          <w:sz w:val="16"/>
        </w:rPr>
      </w:pPr>
    </w:p>
    <w:p>
      <w:pPr>
        <w:spacing w:after="0"/>
        <w:rPr>
          <w:sz w:val="16"/>
        </w:rPr>
        <w:sectPr>
          <w:pgSz w:w="11910" w:h="16840"/>
          <w:pgMar w:header="0" w:footer="1055" w:top="1340" w:bottom="1240" w:left="1220" w:right="1220"/>
        </w:sectPr>
      </w:pPr>
    </w:p>
    <w:p>
      <w:pPr>
        <w:pStyle w:val="BodyText"/>
        <w:spacing w:before="90"/>
        <w:ind w:left="220"/>
      </w:pPr>
      <w:r>
        <w:rPr/>
        <w:t>which</w:t>
      </w:r>
      <w:r>
        <w:rPr>
          <w:spacing w:val="5"/>
        </w:rPr>
        <w:t> </w:t>
      </w:r>
      <w:r>
        <w:rPr/>
        <w:t>can</w:t>
      </w:r>
      <w:r>
        <w:rPr>
          <w:spacing w:val="5"/>
        </w:rPr>
        <w:t> </w:t>
      </w:r>
      <w:r>
        <w:rPr/>
        <w:t>capture</w:t>
      </w:r>
      <w:r>
        <w:rPr>
          <w:spacing w:val="4"/>
        </w:rPr>
        <w:t> </w:t>
      </w:r>
      <w:r>
        <w:rPr/>
        <w:t>the</w:t>
      </w:r>
      <w:r>
        <w:rPr>
          <w:spacing w:val="6"/>
        </w:rPr>
        <w:t> </w:t>
      </w:r>
      <w:r>
        <w:rPr>
          <w:spacing w:val="-2"/>
        </w:rPr>
        <w:t>edge,</w:t>
      </w:r>
    </w:p>
    <w:p>
      <w:pPr>
        <w:spacing w:before="103"/>
        <w:ind w:left="76" w:right="0" w:firstLine="0"/>
        <w:jc w:val="left"/>
        <w:rPr>
          <w:sz w:val="23"/>
        </w:rPr>
      </w:pPr>
      <w:r>
        <w:rPr/>
        <w:br w:type="column"/>
      </w:r>
      <w:r>
        <w:rPr>
          <w:i/>
          <w:w w:val="105"/>
          <w:sz w:val="23"/>
        </w:rPr>
        <w:t>D</w:t>
      </w:r>
      <w:r>
        <w:rPr>
          <w:w w:val="105"/>
          <w:sz w:val="23"/>
        </w:rPr>
        <w:t>(x,</w:t>
      </w:r>
      <w:r>
        <w:rPr>
          <w:spacing w:val="-15"/>
          <w:w w:val="105"/>
          <w:sz w:val="23"/>
        </w:rPr>
        <w:t> </w:t>
      </w:r>
      <w:r>
        <w:rPr>
          <w:spacing w:val="-12"/>
          <w:w w:val="110"/>
          <w:sz w:val="23"/>
        </w:rPr>
        <w:t>y)</w:t>
      </w:r>
    </w:p>
    <w:p>
      <w:pPr>
        <w:pStyle w:val="BodyText"/>
        <w:spacing w:before="90"/>
        <w:ind w:left="71"/>
      </w:pPr>
      <w:r>
        <w:rPr/>
        <w:br w:type="column"/>
      </w:r>
      <w:r>
        <w:rPr/>
        <w:t>is</w:t>
      </w:r>
      <w:r>
        <w:rPr>
          <w:spacing w:val="6"/>
        </w:rPr>
        <w:t> </w:t>
      </w:r>
      <w:r>
        <w:rPr/>
        <w:t>the</w:t>
      </w:r>
      <w:r>
        <w:rPr>
          <w:spacing w:val="6"/>
        </w:rPr>
        <w:t> </w:t>
      </w:r>
      <w:r>
        <w:rPr/>
        <w:t>second</w:t>
      </w:r>
      <w:r>
        <w:rPr>
          <w:spacing w:val="5"/>
        </w:rPr>
        <w:t> </w:t>
      </w:r>
      <w:r>
        <w:rPr/>
        <w:t>order</w:t>
      </w:r>
      <w:r>
        <w:rPr>
          <w:spacing w:val="6"/>
        </w:rPr>
        <w:t> </w:t>
      </w:r>
      <w:r>
        <w:rPr/>
        <w:t>difference</w:t>
      </w:r>
      <w:r>
        <w:rPr>
          <w:spacing w:val="5"/>
        </w:rPr>
        <w:t> </w:t>
      </w:r>
      <w:r>
        <w:rPr/>
        <w:t>of</w:t>
      </w:r>
      <w:r>
        <w:rPr>
          <w:spacing w:val="6"/>
        </w:rPr>
        <w:t> </w:t>
      </w:r>
      <w:r>
        <w:rPr/>
        <w:t>the</w:t>
      </w:r>
      <w:r>
        <w:rPr>
          <w:spacing w:val="5"/>
        </w:rPr>
        <w:t> </w:t>
      </w:r>
      <w:r>
        <w:rPr/>
        <w:t>tangential</w:t>
      </w:r>
      <w:r>
        <w:rPr>
          <w:spacing w:val="7"/>
        </w:rPr>
        <w:t> </w:t>
      </w:r>
      <w:r>
        <w:rPr>
          <w:spacing w:val="-2"/>
        </w:rPr>
        <w:t>direction</w:t>
      </w:r>
    </w:p>
    <w:p>
      <w:pPr>
        <w:spacing w:after="0"/>
        <w:sectPr>
          <w:type w:val="continuous"/>
          <w:pgSz w:w="11910" w:h="16840"/>
          <w:pgMar w:header="0" w:footer="1055" w:top="1360" w:bottom="280" w:left="1220" w:right="1220"/>
          <w:cols w:num="3" w:equalWidth="0">
            <w:col w:w="2915" w:space="40"/>
            <w:col w:w="758" w:space="39"/>
            <w:col w:w="5718"/>
          </w:cols>
        </w:sectPr>
      </w:pPr>
    </w:p>
    <w:p>
      <w:pPr>
        <w:pStyle w:val="BodyText"/>
        <w:rPr>
          <w:sz w:val="18"/>
        </w:rPr>
      </w:pPr>
    </w:p>
    <w:p>
      <w:pPr>
        <w:spacing w:after="0"/>
        <w:rPr>
          <w:sz w:val="18"/>
        </w:rPr>
        <w:sectPr>
          <w:type w:val="continuous"/>
          <w:pgSz w:w="11910" w:h="16840"/>
          <w:pgMar w:header="0" w:footer="1055" w:top="1360" w:bottom="280" w:left="1220" w:right="1220"/>
        </w:sectPr>
      </w:pPr>
    </w:p>
    <w:p>
      <w:pPr>
        <w:pStyle w:val="BodyText"/>
        <w:spacing w:before="130"/>
        <w:ind w:left="220"/>
      </w:pPr>
      <w:r>
        <w:rPr/>
        <w:t>at</w:t>
      </w:r>
      <w:r>
        <w:rPr>
          <w:spacing w:val="56"/>
        </w:rPr>
        <w:t> </w:t>
      </w:r>
      <w:r>
        <w:rPr/>
        <w:t>the</w:t>
      </w:r>
      <w:r>
        <w:rPr>
          <w:spacing w:val="55"/>
        </w:rPr>
        <w:t> </w:t>
      </w:r>
      <w:r>
        <w:rPr/>
        <w:t>point</w:t>
      </w:r>
      <w:r>
        <w:rPr>
          <w:spacing w:val="57"/>
        </w:rPr>
        <w:t> </w:t>
      </w:r>
      <w:r>
        <w:rPr/>
        <w:t>(x,y)</w:t>
      </w:r>
      <w:r>
        <w:rPr>
          <w:spacing w:val="58"/>
        </w:rPr>
        <w:t> </w:t>
      </w:r>
      <w:r>
        <w:rPr>
          <w:spacing w:val="-5"/>
        </w:rPr>
        <w:t>and</w:t>
      </w:r>
    </w:p>
    <w:p>
      <w:pPr>
        <w:pStyle w:val="BodyText"/>
        <w:spacing w:before="103"/>
        <w:ind w:left="126"/>
      </w:pPr>
      <w:r>
        <w:rPr/>
        <w:br w:type="column"/>
      </w:r>
      <w:r>
        <w:rPr>
          <w:rFonts w:ascii="Symbol" w:hAnsi="Symbol"/>
          <w:sz w:val="25"/>
        </w:rPr>
        <w:t></w:t>
      </w:r>
      <w:r>
        <w:rPr>
          <w:i/>
          <w:position w:val="-5"/>
          <w:sz w:val="13"/>
        </w:rPr>
        <w:t>D</w:t>
      </w:r>
      <w:r>
        <w:rPr>
          <w:i/>
          <w:spacing w:val="23"/>
          <w:position w:val="-5"/>
          <w:sz w:val="13"/>
        </w:rPr>
        <w:t> </w:t>
      </w:r>
      <w:r>
        <w:rPr/>
        <w:t>is</w:t>
      </w:r>
      <w:r>
        <w:rPr>
          <w:spacing w:val="59"/>
        </w:rPr>
        <w:t> </w:t>
      </w:r>
      <w:r>
        <w:rPr/>
        <w:t>the</w:t>
      </w:r>
      <w:r>
        <w:rPr>
          <w:spacing w:val="57"/>
        </w:rPr>
        <w:t> </w:t>
      </w:r>
      <w:r>
        <w:rPr/>
        <w:t>meanvalue</w:t>
      </w:r>
      <w:r>
        <w:rPr>
          <w:spacing w:val="57"/>
        </w:rPr>
        <w:t> </w:t>
      </w:r>
      <w:r>
        <w:rPr/>
        <w:t>of</w:t>
      </w:r>
      <w:r>
        <w:rPr>
          <w:spacing w:val="58"/>
        </w:rPr>
        <w:t> </w:t>
      </w:r>
      <w:r>
        <w:rPr/>
        <w:t>the</w:t>
      </w:r>
      <w:r>
        <w:rPr>
          <w:spacing w:val="60"/>
        </w:rPr>
        <w:t> </w:t>
      </w:r>
      <w:r>
        <w:rPr/>
        <w:t>second</w:t>
      </w:r>
      <w:r>
        <w:rPr>
          <w:spacing w:val="58"/>
        </w:rPr>
        <w:t> </w:t>
      </w:r>
      <w:r>
        <w:rPr/>
        <w:t>orderdifferences</w:t>
      </w:r>
      <w:r>
        <w:rPr>
          <w:spacing w:val="58"/>
        </w:rPr>
        <w:t> </w:t>
      </w:r>
      <w:r>
        <w:rPr/>
        <w:t>of</w:t>
      </w:r>
      <w:r>
        <w:rPr>
          <w:spacing w:val="57"/>
        </w:rPr>
        <w:t> </w:t>
      </w:r>
      <w:r>
        <w:rPr/>
        <w:t>all</w:t>
      </w:r>
      <w:r>
        <w:rPr>
          <w:spacing w:val="59"/>
        </w:rPr>
        <w:t> </w:t>
      </w:r>
      <w:r>
        <w:rPr>
          <w:spacing w:val="-2"/>
        </w:rPr>
        <w:t>points</w:t>
      </w:r>
    </w:p>
    <w:p>
      <w:pPr>
        <w:spacing w:after="0"/>
        <w:sectPr>
          <w:type w:val="continuous"/>
          <w:pgSz w:w="11910" w:h="16840"/>
          <w:pgMar w:header="0" w:footer="1055" w:top="1360" w:bottom="280" w:left="1220" w:right="1220"/>
          <w:cols w:num="2" w:equalWidth="0">
            <w:col w:w="2456" w:space="40"/>
            <w:col w:w="6974"/>
          </w:cols>
        </w:sectPr>
      </w:pPr>
    </w:p>
    <w:p>
      <w:pPr>
        <w:pStyle w:val="BodyText"/>
        <w:spacing w:before="137"/>
        <w:rPr>
          <w:sz w:val="20"/>
        </w:rPr>
      </w:pPr>
    </w:p>
    <w:p>
      <w:pPr>
        <w:pStyle w:val="BodyText"/>
        <w:spacing w:line="20" w:lineRule="exact"/>
        <w:ind w:left="1410"/>
        <w:rPr>
          <w:sz w:val="2"/>
        </w:rPr>
      </w:pPr>
      <w:r>
        <w:rPr>
          <w:sz w:val="2"/>
        </w:rPr>
        <mc:AlternateContent>
          <mc:Choice Requires="wps">
            <w:drawing>
              <wp:inline distT="0" distB="0" distL="0" distR="0">
                <wp:extent cx="56515" cy="8255"/>
                <wp:effectExtent l="9525" t="0" r="634" b="1269"/>
                <wp:docPr id="175" name="Group 175"/>
                <wp:cNvGraphicFramePr>
                  <a:graphicFrameLocks/>
                </wp:cNvGraphicFramePr>
                <a:graphic>
                  <a:graphicData uri="http://schemas.microsoft.com/office/word/2010/wordprocessingGroup">
                    <wpg:wgp>
                      <wpg:cNvPr id="175" name="Group 175"/>
                      <wpg:cNvGrpSpPr/>
                      <wpg:grpSpPr>
                        <a:xfrm>
                          <a:off x="0" y="0"/>
                          <a:ext cx="56515" cy="8255"/>
                          <a:chExt cx="56515" cy="8255"/>
                        </a:xfrm>
                      </wpg:grpSpPr>
                      <wps:wsp>
                        <wps:cNvPr id="176" name="Graphic 176"/>
                        <wps:cNvSpPr/>
                        <wps:spPr>
                          <a:xfrm>
                            <a:off x="0" y="4012"/>
                            <a:ext cx="56515" cy="1270"/>
                          </a:xfrm>
                          <a:custGeom>
                            <a:avLst/>
                            <a:gdLst/>
                            <a:ahLst/>
                            <a:cxnLst/>
                            <a:rect l="l" t="t" r="r" b="b"/>
                            <a:pathLst>
                              <a:path w="56515" h="0">
                                <a:moveTo>
                                  <a:pt x="0" y="0"/>
                                </a:moveTo>
                                <a:lnTo>
                                  <a:pt x="56285" y="0"/>
                                </a:lnTo>
                              </a:path>
                            </a:pathLst>
                          </a:custGeom>
                          <a:ln w="80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5pt;height:.65pt;mso-position-horizontal-relative:char;mso-position-vertical-relative:line" id="docshapegroup102" coordorigin="0,0" coordsize="89,13">
                <v:line style="position:absolute" from="0,6" to="89,6" stroked="true" strokeweight=".631926pt" strokecolor="#000000">
                  <v:stroke dashstyle="solid"/>
                </v:line>
              </v:group>
            </w:pict>
          </mc:Fallback>
        </mc:AlternateContent>
      </w:r>
      <w:r>
        <w:rPr>
          <w:sz w:val="2"/>
        </w:rPr>
      </w:r>
    </w:p>
    <w:p>
      <w:pPr>
        <w:pStyle w:val="BodyText"/>
        <w:spacing w:line="480" w:lineRule="auto"/>
        <w:ind w:left="220" w:right="219"/>
        <w:jc w:val="both"/>
      </w:pPr>
      <w:r>
        <w:rPr/>
        <w:t>belonged to</w:t>
      </w:r>
      <w:r>
        <w:rPr>
          <w:spacing w:val="-15"/>
        </w:rPr>
        <w:t> </w:t>
      </w:r>
      <w:r>
        <w:rPr>
          <w:i/>
        </w:rPr>
        <w:t>e</w:t>
      </w:r>
      <w:r>
        <w:rPr>
          <w:i/>
          <w:spacing w:val="-15"/>
        </w:rPr>
        <w:t> </w:t>
      </w:r>
      <w:r>
        <w:rPr/>
        <w:t>. The range of the tangential direction is (-π, π]. From the above definition, it can be seen that the edge is smoother, the measurement value S is smaller. The edge map is filtered by thresholding on the smoothness measurement defined as (Song &amp; Li, 2014):</w:t>
      </w:r>
    </w:p>
    <w:p>
      <w:pPr>
        <w:spacing w:after="0" w:line="480" w:lineRule="auto"/>
        <w:jc w:val="both"/>
        <w:sectPr>
          <w:type w:val="continuous"/>
          <w:pgSz w:w="11910" w:h="16840"/>
          <w:pgMar w:header="0" w:footer="1055" w:top="1360" w:bottom="280" w:left="1220" w:right="1220"/>
        </w:sectPr>
      </w:pPr>
    </w:p>
    <w:p>
      <w:pPr>
        <w:spacing w:line="371" w:lineRule="exact" w:before="176"/>
        <w:ind w:left="253" w:right="0" w:firstLine="0"/>
        <w:jc w:val="left"/>
        <w:rPr>
          <w:rFonts w:ascii="Symbol" w:hAnsi="Symbol"/>
          <w:sz w:val="24"/>
        </w:rPr>
      </w:pPr>
      <w:r>
        <w:rPr/>
        <mc:AlternateContent>
          <mc:Choice Requires="wps">
            <w:drawing>
              <wp:anchor distT="0" distB="0" distL="0" distR="0" allowOverlap="1" layoutInCell="1" locked="0" behindDoc="1" simplePos="0" relativeHeight="485210624">
                <wp:simplePos x="0" y="0"/>
                <wp:positionH relativeFrom="page">
                  <wp:posOffset>940645</wp:posOffset>
                </wp:positionH>
                <wp:positionV relativeFrom="paragraph">
                  <wp:posOffset>223764</wp:posOffset>
                </wp:positionV>
                <wp:extent cx="57785" cy="1270"/>
                <wp:effectExtent l="0" t="0" r="0" b="0"/>
                <wp:wrapNone/>
                <wp:docPr id="177" name="Graphic 177"/>
                <wp:cNvGraphicFramePr>
                  <a:graphicFrameLocks/>
                </wp:cNvGraphicFramePr>
                <a:graphic>
                  <a:graphicData uri="http://schemas.microsoft.com/office/word/2010/wordprocessingShape">
                    <wps:wsp>
                      <wps:cNvPr id="177" name="Graphic 177"/>
                      <wps:cNvSpPr/>
                      <wps:spPr>
                        <a:xfrm>
                          <a:off x="0" y="0"/>
                          <a:ext cx="57785" cy="1270"/>
                        </a:xfrm>
                        <a:custGeom>
                          <a:avLst/>
                          <a:gdLst/>
                          <a:ahLst/>
                          <a:cxnLst/>
                          <a:rect l="l" t="t" r="r" b="b"/>
                          <a:pathLst>
                            <a:path w="57785" h="0">
                              <a:moveTo>
                                <a:pt x="0" y="0"/>
                              </a:moveTo>
                              <a:lnTo>
                                <a:pt x="57494" y="0"/>
                              </a:lnTo>
                            </a:path>
                          </a:pathLst>
                        </a:custGeom>
                        <a:ln w="725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05856" from="74.066582pt,17.619236pt" to="78.593695pt,17.619236pt" stroked="true" strokeweight=".571416pt" strokecolor="#000000">
                <v:stroke dashstyle="solid"/>
                <w10:wrap type="none"/>
              </v:line>
            </w:pict>
          </mc:Fallback>
        </mc:AlternateContent>
      </w:r>
      <w:r>
        <w:rPr/>
        <mc:AlternateContent>
          <mc:Choice Requires="wps">
            <w:drawing>
              <wp:anchor distT="0" distB="0" distL="0" distR="0" allowOverlap="1" layoutInCell="1" locked="0" behindDoc="1" simplePos="0" relativeHeight="485211136">
                <wp:simplePos x="0" y="0"/>
                <wp:positionH relativeFrom="page">
                  <wp:posOffset>1215996</wp:posOffset>
                </wp:positionH>
                <wp:positionV relativeFrom="paragraph">
                  <wp:posOffset>238668</wp:posOffset>
                </wp:positionV>
                <wp:extent cx="78105" cy="188595"/>
                <wp:effectExtent l="0" t="0" r="0" b="0"/>
                <wp:wrapNone/>
                <wp:docPr id="178" name="Textbox 178"/>
                <wp:cNvGraphicFramePr>
                  <a:graphicFrameLocks/>
                </wp:cNvGraphicFramePr>
                <a:graphic>
                  <a:graphicData uri="http://schemas.microsoft.com/office/word/2010/wordprocessingShape">
                    <wps:wsp>
                      <wps:cNvPr id="178" name="Textbox 178"/>
                      <wps:cNvSpPr txBox="1"/>
                      <wps:spPr>
                        <a:xfrm>
                          <a:off x="0" y="0"/>
                          <a:ext cx="78105" cy="188595"/>
                        </a:xfrm>
                        <a:prstGeom prst="rect">
                          <a:avLst/>
                        </a:prstGeom>
                      </wps:spPr>
                      <wps:txbx>
                        <w:txbxContent>
                          <w:p>
                            <w:pPr>
                              <w:spacing w:before="2"/>
                              <w:ind w:left="0" w:right="0" w:firstLine="0"/>
                              <w:jc w:val="left"/>
                              <w:rPr>
                                <w:rFonts w:ascii="Symbol" w:hAnsi="Symbol"/>
                                <w:sz w:val="24"/>
                              </w:rPr>
                            </w:pPr>
                            <w:r>
                              <w:rPr>
                                <w:rFonts w:ascii="Symbol" w:hAnsi="Symbol"/>
                                <w:spacing w:val="-10"/>
                                <w:sz w:val="24"/>
                              </w:rPr>
                              <w:t></w:t>
                            </w:r>
                          </w:p>
                        </w:txbxContent>
                      </wps:txbx>
                      <wps:bodyPr wrap="square" lIns="0" tIns="0" rIns="0" bIns="0" rtlCol="0">
                        <a:noAutofit/>
                      </wps:bodyPr>
                    </wps:wsp>
                  </a:graphicData>
                </a:graphic>
              </wp:anchor>
            </w:drawing>
          </mc:Choice>
          <mc:Fallback>
            <w:pict>
              <v:shape style="position:absolute;margin-left:95.747734pt;margin-top:18.792801pt;width:6.15pt;height:14.85pt;mso-position-horizontal-relative:page;mso-position-vertical-relative:paragraph;z-index:-18105344" type="#_x0000_t202" id="docshape103" filled="false" stroked="false">
                <v:textbox inset="0,0,0,0">
                  <w:txbxContent>
                    <w:p>
                      <w:pPr>
                        <w:spacing w:before="2"/>
                        <w:ind w:left="0" w:right="0" w:firstLine="0"/>
                        <w:jc w:val="left"/>
                        <w:rPr>
                          <w:rFonts w:ascii="Symbol" w:hAnsi="Symbol"/>
                          <w:sz w:val="24"/>
                        </w:rPr>
                      </w:pPr>
                      <w:r>
                        <w:rPr>
                          <w:rFonts w:ascii="Symbol" w:hAnsi="Symbol"/>
                          <w:spacing w:val="-10"/>
                          <w:sz w:val="24"/>
                        </w:rPr>
                        <w:t></w:t>
                      </w:r>
                    </w:p>
                  </w:txbxContent>
                </v:textbox>
                <w10:wrap type="none"/>
              </v:shape>
            </w:pict>
          </mc:Fallback>
        </mc:AlternateContent>
      </w:r>
      <w:r>
        <w:rPr>
          <w:i/>
          <w:w w:val="105"/>
          <w:sz w:val="24"/>
        </w:rPr>
        <w:t>e </w:t>
      </w:r>
      <w:r>
        <w:rPr>
          <w:w w:val="105"/>
          <w:sz w:val="24"/>
        </w:rPr>
        <w:t>is</w:t>
      </w:r>
      <w:r>
        <w:rPr>
          <w:spacing w:val="32"/>
          <w:w w:val="105"/>
          <w:sz w:val="24"/>
        </w:rPr>
        <w:t> </w:t>
      </w:r>
      <w:r>
        <w:rPr>
          <w:rFonts w:ascii="Symbol" w:hAnsi="Symbol"/>
          <w:spacing w:val="-12"/>
          <w:w w:val="105"/>
          <w:position w:val="16"/>
          <w:sz w:val="24"/>
        </w:rPr>
        <w:t></w:t>
      </w:r>
    </w:p>
    <w:p>
      <w:pPr>
        <w:pStyle w:val="BodyText"/>
        <w:tabs>
          <w:tab w:pos="1436" w:val="left" w:leader="none"/>
        </w:tabs>
        <w:spacing w:before="158"/>
        <w:ind w:left="119"/>
        <w:rPr>
          <w:i/>
          <w:sz w:val="14"/>
        </w:rPr>
      </w:pPr>
      <w:r>
        <w:rPr/>
        <w:br w:type="column"/>
      </w:r>
      <w:r>
        <w:rPr>
          <w:spacing w:val="-4"/>
          <w:w w:val="105"/>
        </w:rPr>
        <w:t>kept</w:t>
      </w:r>
      <w:r>
        <w:rPr/>
        <w:tab/>
      </w:r>
      <w:r>
        <w:rPr>
          <w:w w:val="105"/>
        </w:rPr>
        <w:t>if</w:t>
      </w:r>
      <w:r>
        <w:rPr>
          <w:spacing w:val="-13"/>
          <w:w w:val="105"/>
        </w:rPr>
        <w:t> </w:t>
      </w:r>
      <w:r>
        <w:rPr>
          <w:w w:val="105"/>
        </w:rPr>
        <w:t>S</w:t>
      </w:r>
      <w:r>
        <w:rPr>
          <w:spacing w:val="-15"/>
          <w:w w:val="105"/>
        </w:rPr>
        <w:t> </w:t>
      </w:r>
      <w:r>
        <w:rPr>
          <w:rFonts w:ascii="Symbol" w:hAnsi="Symbol"/>
          <w:w w:val="105"/>
        </w:rPr>
        <w:t></w:t>
      </w:r>
      <w:r>
        <w:rPr>
          <w:spacing w:val="-6"/>
          <w:w w:val="105"/>
        </w:rPr>
        <w:t> </w:t>
      </w:r>
      <w:r>
        <w:rPr>
          <w:spacing w:val="-5"/>
          <w:w w:val="105"/>
        </w:rPr>
        <w:t>t</w:t>
      </w:r>
      <w:r>
        <w:rPr>
          <w:i/>
          <w:spacing w:val="-5"/>
          <w:w w:val="105"/>
          <w:position w:val="-5"/>
          <w:sz w:val="14"/>
        </w:rPr>
        <w:t>u</w:t>
      </w:r>
    </w:p>
    <w:p>
      <w:pPr>
        <w:spacing w:line="240" w:lineRule="auto" w:before="73"/>
        <w:rPr>
          <w:i/>
          <w:sz w:val="24"/>
        </w:rPr>
      </w:pPr>
      <w:r>
        <w:rPr/>
        <w:br w:type="column"/>
      </w:r>
      <w:r>
        <w:rPr>
          <w:i/>
          <w:sz w:val="24"/>
        </w:rPr>
      </w:r>
    </w:p>
    <w:p>
      <w:pPr>
        <w:pStyle w:val="BodyText"/>
        <w:spacing w:line="197" w:lineRule="exact" w:before="1"/>
        <w:ind w:left="253"/>
      </w:pPr>
      <w:r>
        <w:rPr>
          <w:spacing w:val="-2"/>
        </w:rPr>
        <w:t>(2.38)</w:t>
      </w:r>
    </w:p>
    <w:p>
      <w:pPr>
        <w:spacing w:after="0" w:line="197" w:lineRule="exact"/>
        <w:sectPr>
          <w:type w:val="continuous"/>
          <w:pgSz w:w="11910" w:h="16840"/>
          <w:pgMar w:header="0" w:footer="1055" w:top="1360" w:bottom="280" w:left="1220" w:right="1220"/>
          <w:cols w:num="3" w:equalWidth="0">
            <w:col w:w="818" w:space="40"/>
            <w:col w:w="2223" w:space="5287"/>
            <w:col w:w="1102"/>
          </w:cols>
        </w:sectPr>
      </w:pPr>
    </w:p>
    <w:p>
      <w:pPr>
        <w:pStyle w:val="BodyText"/>
        <w:tabs>
          <w:tab w:pos="2297" w:val="left" w:leader="none"/>
        </w:tabs>
        <w:spacing w:line="328" w:lineRule="exact"/>
        <w:ind w:left="694"/>
      </w:pPr>
      <w:r>
        <w:rPr>
          <w:rFonts w:ascii="Symbol" w:hAnsi="Symbol"/>
          <w:position w:val="-5"/>
        </w:rPr>
        <w:t></w:t>
      </w:r>
      <w:r>
        <w:rPr/>
        <w:t>filtered</w:t>
      </w:r>
      <w:r>
        <w:rPr>
          <w:spacing w:val="-6"/>
        </w:rPr>
        <w:t> </w:t>
      </w:r>
      <w:r>
        <w:rPr>
          <w:spacing w:val="-5"/>
        </w:rPr>
        <w:t>out</w:t>
      </w:r>
      <w:r>
        <w:rPr/>
        <w:tab/>
      </w:r>
      <w:r>
        <w:rPr>
          <w:spacing w:val="-2"/>
        </w:rPr>
        <w:t>otherwise</w:t>
      </w:r>
    </w:p>
    <w:p>
      <w:pPr>
        <w:pStyle w:val="BodyText"/>
        <w:spacing w:before="175"/>
      </w:pPr>
    </w:p>
    <w:p>
      <w:pPr>
        <w:pStyle w:val="BodyText"/>
        <w:spacing w:line="504" w:lineRule="auto"/>
        <w:ind w:left="220" w:right="221"/>
        <w:jc w:val="both"/>
      </w:pPr>
      <w:r>
        <w:rPr/>
        <w:t>The upper bound</w:t>
      </w:r>
      <w:r>
        <w:rPr>
          <w:spacing w:val="40"/>
        </w:rPr>
        <w:t> </w:t>
      </w:r>
      <w:r>
        <w:rPr>
          <w:sz w:val="23"/>
        </w:rPr>
        <w:t>t</w:t>
      </w:r>
      <w:r>
        <w:rPr>
          <w:spacing w:val="-15"/>
          <w:sz w:val="23"/>
        </w:rPr>
        <w:t> </w:t>
      </w:r>
      <w:r>
        <w:rPr>
          <w:i/>
          <w:position w:val="-5"/>
          <w:sz w:val="13"/>
        </w:rPr>
        <w:t>u</w:t>
      </w:r>
      <w:r>
        <w:rPr>
          <w:i/>
          <w:spacing w:val="80"/>
          <w:position w:val="-5"/>
          <w:sz w:val="13"/>
        </w:rPr>
        <w:t> </w:t>
      </w:r>
      <w:r>
        <w:rPr/>
        <w:t>can remove the non-smooth edge, which is determined by the smoothness measurements of the training line segments.</w:t>
      </w:r>
    </w:p>
    <w:p>
      <w:pPr>
        <w:pStyle w:val="Heading3"/>
        <w:numPr>
          <w:ilvl w:val="2"/>
          <w:numId w:val="7"/>
        </w:numPr>
        <w:tabs>
          <w:tab w:pos="939" w:val="left" w:leader="none"/>
        </w:tabs>
        <w:spacing w:line="240" w:lineRule="auto" w:before="137" w:after="0"/>
        <w:ind w:left="939" w:right="0" w:hanging="719"/>
        <w:jc w:val="both"/>
      </w:pPr>
      <w:bookmarkStart w:name="_TOC_250046" w:id="24"/>
      <w:r>
        <w:rPr/>
        <w:t>Performance</w:t>
      </w:r>
      <w:r>
        <w:rPr>
          <w:spacing w:val="-5"/>
        </w:rPr>
        <w:t> </w:t>
      </w:r>
      <w:bookmarkEnd w:id="24"/>
      <w:r>
        <w:rPr>
          <w:spacing w:val="-2"/>
        </w:rPr>
        <w:t>metrics</w:t>
      </w:r>
    </w:p>
    <w:p>
      <w:pPr>
        <w:pStyle w:val="BodyText"/>
        <w:spacing w:line="480" w:lineRule="auto" w:before="271"/>
        <w:ind w:left="220" w:right="219"/>
        <w:jc w:val="both"/>
      </w:pPr>
      <w:r>
        <w:rPr/>
        <w:t>In power line detection process, the outcome is a pixel-based classification result. Any pixel</w:t>
      </w:r>
      <w:r>
        <w:rPr>
          <w:spacing w:val="40"/>
        </w:rPr>
        <w:t> </w:t>
      </w:r>
      <w:r>
        <w:rPr/>
        <w:t>is classified either a power line or not. Consequently, there are four possibilities; two classifications and two misclassifications.</w:t>
      </w:r>
    </w:p>
    <w:p>
      <w:pPr>
        <w:pStyle w:val="BodyText"/>
        <w:spacing w:line="480" w:lineRule="auto"/>
        <w:ind w:left="220" w:right="219"/>
        <w:jc w:val="both"/>
      </w:pPr>
      <w:r>
        <w:rPr/>
        <w:t>The classifications are the true positive (TP) where a pixel is identified as power line in both the ground truth and segmented image, and the true negative (TN) where a pixel is classified as a non-power-line in the ground truth and the segmented image. The two misclassifications are the false negative (FN) where a pixel is classified as non-power-line in the segmented image but as a power-line pixel in the ground truth image, and the false positive (FP) where a pixel is marked as power-line in the segmented image but non-power-line in the ground truth </w:t>
      </w:r>
      <w:r>
        <w:rPr>
          <w:spacing w:val="-2"/>
        </w:rPr>
        <w:t>image.</w:t>
      </w:r>
    </w:p>
    <w:p>
      <w:pPr>
        <w:pStyle w:val="ListParagraph"/>
        <w:numPr>
          <w:ilvl w:val="3"/>
          <w:numId w:val="7"/>
        </w:numPr>
        <w:tabs>
          <w:tab w:pos="939" w:val="left" w:leader="none"/>
        </w:tabs>
        <w:spacing w:line="240" w:lineRule="auto" w:before="160" w:after="0"/>
        <w:ind w:left="939" w:right="0" w:hanging="719"/>
        <w:jc w:val="both"/>
        <w:rPr>
          <w:i/>
          <w:sz w:val="24"/>
        </w:rPr>
      </w:pPr>
      <w:r>
        <w:rPr>
          <w:i/>
          <w:sz w:val="24"/>
        </w:rPr>
        <w:t>True</w:t>
      </w:r>
      <w:r>
        <w:rPr>
          <w:i/>
          <w:spacing w:val="-1"/>
          <w:sz w:val="24"/>
        </w:rPr>
        <w:t> </w:t>
      </w:r>
      <w:r>
        <w:rPr>
          <w:i/>
          <w:sz w:val="24"/>
        </w:rPr>
        <w:t>positive</w:t>
      </w:r>
      <w:r>
        <w:rPr>
          <w:i/>
          <w:spacing w:val="-2"/>
          <w:sz w:val="24"/>
        </w:rPr>
        <w:t> </w:t>
      </w:r>
      <w:r>
        <w:rPr>
          <w:i/>
          <w:spacing w:val="-4"/>
          <w:sz w:val="24"/>
        </w:rPr>
        <w:t>rate</w:t>
      </w:r>
    </w:p>
    <w:p>
      <w:pPr>
        <w:pStyle w:val="BodyText"/>
        <w:rPr>
          <w:i/>
        </w:rPr>
      </w:pPr>
    </w:p>
    <w:p>
      <w:pPr>
        <w:pStyle w:val="BodyText"/>
        <w:spacing w:line="480" w:lineRule="auto"/>
        <w:ind w:left="220" w:right="217"/>
        <w:jc w:val="both"/>
      </w:pPr>
      <w:r>
        <w:rPr/>
        <w:t>The true positive rate (TPR) represents the fraction of pixels correctly detected as power-line </w:t>
      </w:r>
      <w:r>
        <w:rPr>
          <w:spacing w:val="-2"/>
        </w:rPr>
        <w:t>pixels.</w:t>
      </w:r>
    </w:p>
    <w:p>
      <w:pPr>
        <w:spacing w:after="0" w:line="480" w:lineRule="auto"/>
        <w:jc w:val="both"/>
        <w:sectPr>
          <w:type w:val="continuous"/>
          <w:pgSz w:w="11910" w:h="16840"/>
          <w:pgMar w:header="0" w:footer="1055" w:top="1360" w:bottom="280" w:left="1220" w:right="1220"/>
        </w:sectPr>
      </w:pPr>
    </w:p>
    <w:p>
      <w:pPr>
        <w:spacing w:before="84"/>
        <w:ind w:left="242" w:right="0" w:firstLine="0"/>
        <w:jc w:val="left"/>
        <w:rPr>
          <w:rFonts w:ascii="Symbol" w:hAnsi="Symbol"/>
          <w:sz w:val="24"/>
        </w:rPr>
      </w:pPr>
      <w:r>
        <w:rPr/>
        <mc:AlternateContent>
          <mc:Choice Requires="wps">
            <w:drawing>
              <wp:anchor distT="0" distB="0" distL="0" distR="0" allowOverlap="1" layoutInCell="1" locked="0" behindDoc="1" simplePos="0" relativeHeight="485211648">
                <wp:simplePos x="0" y="0"/>
                <wp:positionH relativeFrom="page">
                  <wp:posOffset>1652848</wp:posOffset>
                </wp:positionH>
                <wp:positionV relativeFrom="paragraph">
                  <wp:posOffset>87728</wp:posOffset>
                </wp:positionV>
                <wp:extent cx="48895" cy="155575"/>
                <wp:effectExtent l="0" t="0" r="0" b="0"/>
                <wp:wrapNone/>
                <wp:docPr id="179" name="Graphic 179"/>
                <wp:cNvGraphicFramePr>
                  <a:graphicFrameLocks/>
                </wp:cNvGraphicFramePr>
                <a:graphic>
                  <a:graphicData uri="http://schemas.microsoft.com/office/word/2010/wordprocessingShape">
                    <wps:wsp>
                      <wps:cNvPr id="179" name="Graphic 179"/>
                      <wps:cNvSpPr/>
                      <wps:spPr>
                        <a:xfrm>
                          <a:off x="0" y="0"/>
                          <a:ext cx="48895" cy="155575"/>
                        </a:xfrm>
                        <a:custGeom>
                          <a:avLst/>
                          <a:gdLst/>
                          <a:ahLst/>
                          <a:cxnLst/>
                          <a:rect l="l" t="t" r="r" b="b"/>
                          <a:pathLst>
                            <a:path w="48895" h="155575">
                              <a:moveTo>
                                <a:pt x="48582" y="0"/>
                              </a:moveTo>
                              <a:lnTo>
                                <a:pt x="0" y="155578"/>
                              </a:lnTo>
                            </a:path>
                          </a:pathLst>
                        </a:custGeom>
                        <a:ln w="746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04832" from="133.970974pt,6.90778pt" to="130.145569pt,19.158029pt" stroked="true" strokeweight=".588004pt" strokecolor="#000000">
                <v:stroke dashstyle="solid"/>
                <w10:wrap type="none"/>
              </v:line>
            </w:pict>
          </mc:Fallback>
        </mc:AlternateContent>
      </w:r>
      <w:r>
        <w:rPr>
          <w:i/>
          <w:sz w:val="24"/>
        </w:rPr>
        <w:t>TPR</w:t>
      </w:r>
      <w:r>
        <w:rPr>
          <w:i/>
          <w:spacing w:val="50"/>
          <w:w w:val="150"/>
          <w:sz w:val="24"/>
        </w:rPr>
        <w:t> </w:t>
      </w:r>
      <w:r>
        <w:rPr>
          <w:rFonts w:ascii="Symbol" w:hAnsi="Symbol"/>
          <w:spacing w:val="-10"/>
          <w:sz w:val="24"/>
        </w:rPr>
        <w:t></w:t>
      </w:r>
    </w:p>
    <w:p>
      <w:pPr>
        <w:spacing w:before="101"/>
        <w:ind w:left="108" w:right="0" w:firstLine="0"/>
        <w:jc w:val="left"/>
        <w:rPr>
          <w:i/>
          <w:sz w:val="24"/>
        </w:rPr>
      </w:pPr>
      <w:r>
        <w:rPr/>
        <w:br w:type="column"/>
      </w:r>
      <w:r>
        <w:rPr>
          <w:i/>
          <w:sz w:val="24"/>
        </w:rPr>
        <w:t>TP</w:t>
      </w:r>
      <w:r>
        <w:rPr>
          <w:i/>
          <w:spacing w:val="61"/>
          <w:sz w:val="24"/>
        </w:rPr>
        <w:t> </w:t>
      </w:r>
      <w:r>
        <w:rPr>
          <w:i/>
          <w:sz w:val="24"/>
        </w:rPr>
        <w:t>power</w:t>
      </w:r>
      <w:r>
        <w:rPr>
          <w:i/>
          <w:spacing w:val="-8"/>
          <w:sz w:val="24"/>
        </w:rPr>
        <w:t> </w:t>
      </w:r>
      <w:r>
        <w:rPr>
          <w:sz w:val="24"/>
        </w:rPr>
        <w:t>-</w:t>
      </w:r>
      <w:r>
        <w:rPr>
          <w:spacing w:val="-27"/>
          <w:sz w:val="24"/>
        </w:rPr>
        <w:t> </w:t>
      </w:r>
      <w:r>
        <w:rPr>
          <w:i/>
          <w:sz w:val="24"/>
        </w:rPr>
        <w:t>line</w:t>
      </w:r>
      <w:r>
        <w:rPr>
          <w:i/>
          <w:spacing w:val="4"/>
          <w:sz w:val="24"/>
        </w:rPr>
        <w:t> </w:t>
      </w:r>
      <w:r>
        <w:rPr>
          <w:i/>
          <w:sz w:val="24"/>
        </w:rPr>
        <w:t>pixel</w:t>
      </w:r>
      <w:r>
        <w:rPr>
          <w:i/>
          <w:spacing w:val="18"/>
          <w:sz w:val="24"/>
        </w:rPr>
        <w:t> </w:t>
      </w:r>
      <w:r>
        <w:rPr>
          <w:i/>
          <w:spacing w:val="-2"/>
          <w:sz w:val="24"/>
        </w:rPr>
        <w:t>count</w:t>
      </w:r>
    </w:p>
    <w:p>
      <w:pPr>
        <w:pStyle w:val="BodyText"/>
        <w:spacing w:before="105"/>
        <w:ind w:left="242"/>
      </w:pPr>
      <w:r>
        <w:rPr/>
        <w:br w:type="column"/>
      </w:r>
      <w:r>
        <w:rPr>
          <w:spacing w:val="-2"/>
        </w:rPr>
        <w:t>(2.39)</w:t>
      </w:r>
    </w:p>
    <w:p>
      <w:pPr>
        <w:spacing w:after="0"/>
        <w:sectPr>
          <w:pgSz w:w="11910" w:h="16840"/>
          <w:pgMar w:header="0" w:footer="1055" w:top="1340" w:bottom="1240" w:left="1220" w:right="1220"/>
          <w:cols w:num="3" w:equalWidth="0">
            <w:col w:w="951" w:space="40"/>
            <w:col w:w="2839" w:space="4550"/>
            <w:col w:w="1090"/>
          </w:cols>
        </w:sectPr>
      </w:pPr>
    </w:p>
    <w:p>
      <w:pPr>
        <w:pStyle w:val="BodyText"/>
        <w:spacing w:before="201"/>
      </w:pPr>
    </w:p>
    <w:p>
      <w:pPr>
        <w:pStyle w:val="ListParagraph"/>
        <w:numPr>
          <w:ilvl w:val="3"/>
          <w:numId w:val="7"/>
        </w:numPr>
        <w:tabs>
          <w:tab w:pos="939" w:val="left" w:leader="none"/>
        </w:tabs>
        <w:spacing w:line="240" w:lineRule="auto" w:before="0" w:after="0"/>
        <w:ind w:left="939" w:right="0" w:hanging="719"/>
        <w:jc w:val="left"/>
        <w:rPr>
          <w:i/>
          <w:sz w:val="24"/>
        </w:rPr>
      </w:pPr>
      <w:r>
        <w:rPr>
          <w:i/>
          <w:sz w:val="24"/>
        </w:rPr>
        <w:t>False positive</w:t>
      </w:r>
      <w:r>
        <w:rPr>
          <w:i/>
          <w:spacing w:val="-1"/>
          <w:sz w:val="24"/>
        </w:rPr>
        <w:t> </w:t>
      </w:r>
      <w:r>
        <w:rPr>
          <w:i/>
          <w:spacing w:val="-4"/>
          <w:sz w:val="24"/>
        </w:rPr>
        <w:t>rate</w:t>
      </w:r>
    </w:p>
    <w:p>
      <w:pPr>
        <w:pStyle w:val="BodyText"/>
        <w:rPr>
          <w:i/>
        </w:rPr>
      </w:pPr>
    </w:p>
    <w:p>
      <w:pPr>
        <w:pStyle w:val="BodyText"/>
        <w:spacing w:line="480" w:lineRule="auto" w:before="1"/>
        <w:ind w:left="220"/>
      </w:pPr>
      <w:r>
        <w:rPr/>
        <mc:AlternateContent>
          <mc:Choice Requires="wps">
            <w:drawing>
              <wp:anchor distT="0" distB="0" distL="0" distR="0" allowOverlap="1" layoutInCell="1" locked="0" behindDoc="1" simplePos="0" relativeHeight="485212160">
                <wp:simplePos x="0" y="0"/>
                <wp:positionH relativeFrom="page">
                  <wp:posOffset>1696095</wp:posOffset>
                </wp:positionH>
                <wp:positionV relativeFrom="paragraph">
                  <wp:posOffset>741945</wp:posOffset>
                </wp:positionV>
                <wp:extent cx="48895" cy="156210"/>
                <wp:effectExtent l="0" t="0" r="0" b="0"/>
                <wp:wrapNone/>
                <wp:docPr id="180" name="Graphic 180"/>
                <wp:cNvGraphicFramePr>
                  <a:graphicFrameLocks/>
                </wp:cNvGraphicFramePr>
                <a:graphic>
                  <a:graphicData uri="http://schemas.microsoft.com/office/word/2010/wordprocessingShape">
                    <wps:wsp>
                      <wps:cNvPr id="180" name="Graphic 180"/>
                      <wps:cNvSpPr/>
                      <wps:spPr>
                        <a:xfrm>
                          <a:off x="0" y="0"/>
                          <a:ext cx="48895" cy="156210"/>
                        </a:xfrm>
                        <a:custGeom>
                          <a:avLst/>
                          <a:gdLst/>
                          <a:ahLst/>
                          <a:cxnLst/>
                          <a:rect l="l" t="t" r="r" b="b"/>
                          <a:pathLst>
                            <a:path w="48895" h="156210">
                              <a:moveTo>
                                <a:pt x="48883" y="0"/>
                              </a:moveTo>
                              <a:lnTo>
                                <a:pt x="0" y="156019"/>
                              </a:lnTo>
                            </a:path>
                          </a:pathLst>
                        </a:custGeom>
                        <a:ln w="746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04320" from="137.399952pt,58.420929pt" to="133.550858pt,70.705955pt" stroked="true" strokeweight=".588118pt" strokecolor="#000000">
                <v:stroke dashstyle="solid"/>
                <w10:wrap type="none"/>
              </v:line>
            </w:pict>
          </mc:Fallback>
        </mc:AlternateContent>
      </w:r>
      <w:r>
        <w:rPr/>
        <w:t>The</w:t>
      </w:r>
      <w:r>
        <w:rPr>
          <w:spacing w:val="39"/>
        </w:rPr>
        <w:t> </w:t>
      </w:r>
      <w:r>
        <w:rPr/>
        <w:t>false</w:t>
      </w:r>
      <w:r>
        <w:rPr>
          <w:spacing w:val="40"/>
        </w:rPr>
        <w:t> </w:t>
      </w:r>
      <w:r>
        <w:rPr/>
        <w:t>positive</w:t>
      </w:r>
      <w:r>
        <w:rPr>
          <w:spacing w:val="40"/>
        </w:rPr>
        <w:t> </w:t>
      </w:r>
      <w:r>
        <w:rPr/>
        <w:t>rate</w:t>
      </w:r>
      <w:r>
        <w:rPr>
          <w:spacing w:val="40"/>
        </w:rPr>
        <w:t> </w:t>
      </w:r>
      <w:r>
        <w:rPr/>
        <w:t>(FPR)</w:t>
      </w:r>
      <w:r>
        <w:rPr>
          <w:spacing w:val="40"/>
        </w:rPr>
        <w:t> </w:t>
      </w:r>
      <w:r>
        <w:rPr/>
        <w:t>is</w:t>
      </w:r>
      <w:r>
        <w:rPr>
          <w:spacing w:val="40"/>
        </w:rPr>
        <w:t> </w:t>
      </w:r>
      <w:r>
        <w:rPr/>
        <w:t>the</w:t>
      </w:r>
      <w:r>
        <w:rPr>
          <w:spacing w:val="40"/>
        </w:rPr>
        <w:t> </w:t>
      </w:r>
      <w:r>
        <w:rPr/>
        <w:t>fraction</w:t>
      </w:r>
      <w:r>
        <w:rPr>
          <w:spacing w:val="40"/>
        </w:rPr>
        <w:t> </w:t>
      </w:r>
      <w:r>
        <w:rPr/>
        <w:t>of</w:t>
      </w:r>
      <w:r>
        <w:rPr>
          <w:spacing w:val="40"/>
        </w:rPr>
        <w:t> </w:t>
      </w:r>
      <w:r>
        <w:rPr/>
        <w:t>pixels</w:t>
      </w:r>
      <w:r>
        <w:rPr>
          <w:spacing w:val="40"/>
        </w:rPr>
        <w:t> </w:t>
      </w:r>
      <w:r>
        <w:rPr/>
        <w:t>erroneously</w:t>
      </w:r>
      <w:r>
        <w:rPr>
          <w:spacing w:val="36"/>
        </w:rPr>
        <w:t> </w:t>
      </w:r>
      <w:r>
        <w:rPr/>
        <w:t>detected</w:t>
      </w:r>
      <w:r>
        <w:rPr>
          <w:spacing w:val="40"/>
        </w:rPr>
        <w:t> </w:t>
      </w:r>
      <w:r>
        <w:rPr/>
        <w:t>as</w:t>
      </w:r>
      <w:r>
        <w:rPr>
          <w:spacing w:val="40"/>
        </w:rPr>
        <w:t> </w:t>
      </w:r>
      <w:r>
        <w:rPr/>
        <w:t>power-line </w:t>
      </w:r>
      <w:r>
        <w:rPr>
          <w:spacing w:val="-2"/>
        </w:rPr>
        <w:t>pixels.</w:t>
      </w:r>
    </w:p>
    <w:p>
      <w:pPr>
        <w:spacing w:after="0" w:line="480" w:lineRule="auto"/>
        <w:sectPr>
          <w:type w:val="continuous"/>
          <w:pgSz w:w="11910" w:h="16840"/>
          <w:pgMar w:header="0" w:footer="1055" w:top="1360" w:bottom="280" w:left="1220" w:right="1220"/>
        </w:sectPr>
      </w:pPr>
    </w:p>
    <w:p>
      <w:pPr>
        <w:spacing w:before="10"/>
        <w:ind w:left="264" w:right="0" w:firstLine="0"/>
        <w:jc w:val="left"/>
        <w:rPr>
          <w:rFonts w:ascii="Symbol" w:hAnsi="Symbol"/>
          <w:sz w:val="24"/>
        </w:rPr>
      </w:pPr>
      <w:r>
        <w:rPr>
          <w:i/>
          <w:sz w:val="24"/>
        </w:rPr>
        <w:t>FPR</w:t>
      </w:r>
      <w:r>
        <w:rPr>
          <w:i/>
          <w:spacing w:val="79"/>
          <w:sz w:val="24"/>
        </w:rPr>
        <w:t> </w:t>
      </w:r>
      <w:r>
        <w:rPr>
          <w:rFonts w:ascii="Symbol" w:hAnsi="Symbol"/>
          <w:spacing w:val="-10"/>
          <w:sz w:val="24"/>
        </w:rPr>
        <w:t></w:t>
      </w:r>
    </w:p>
    <w:p>
      <w:pPr>
        <w:spacing w:before="27"/>
        <w:ind w:left="130" w:right="0" w:firstLine="0"/>
        <w:jc w:val="left"/>
        <w:rPr>
          <w:i/>
          <w:sz w:val="24"/>
        </w:rPr>
      </w:pPr>
      <w:r>
        <w:rPr/>
        <w:br w:type="column"/>
      </w:r>
      <w:r>
        <w:rPr>
          <w:i/>
          <w:sz w:val="24"/>
        </w:rPr>
        <w:t>FP</w:t>
      </w:r>
      <w:r>
        <w:rPr>
          <w:i/>
          <w:spacing w:val="32"/>
          <w:sz w:val="24"/>
        </w:rPr>
        <w:t> </w:t>
      </w:r>
      <w:r>
        <w:rPr>
          <w:i/>
          <w:sz w:val="24"/>
        </w:rPr>
        <w:t>non</w:t>
      </w:r>
      <w:r>
        <w:rPr>
          <w:i/>
          <w:spacing w:val="-18"/>
          <w:sz w:val="24"/>
        </w:rPr>
        <w:t> </w:t>
      </w:r>
      <w:r>
        <w:rPr>
          <w:sz w:val="24"/>
        </w:rPr>
        <w:t>-</w:t>
      </w:r>
      <w:r>
        <w:rPr>
          <w:spacing w:val="8"/>
          <w:sz w:val="24"/>
        </w:rPr>
        <w:t> </w:t>
      </w:r>
      <w:r>
        <w:rPr>
          <w:i/>
          <w:sz w:val="24"/>
        </w:rPr>
        <w:t>power</w:t>
      </w:r>
      <w:r>
        <w:rPr>
          <w:i/>
          <w:spacing w:val="-6"/>
          <w:sz w:val="24"/>
        </w:rPr>
        <w:t> </w:t>
      </w:r>
      <w:r>
        <w:rPr>
          <w:sz w:val="24"/>
        </w:rPr>
        <w:t>-</w:t>
      </w:r>
      <w:r>
        <w:rPr>
          <w:spacing w:val="-29"/>
          <w:sz w:val="24"/>
        </w:rPr>
        <w:t> </w:t>
      </w:r>
      <w:r>
        <w:rPr>
          <w:i/>
          <w:sz w:val="24"/>
        </w:rPr>
        <w:t>line</w:t>
      </w:r>
      <w:r>
        <w:rPr>
          <w:i/>
          <w:spacing w:val="4"/>
          <w:sz w:val="24"/>
        </w:rPr>
        <w:t> </w:t>
      </w:r>
      <w:r>
        <w:rPr>
          <w:i/>
          <w:sz w:val="24"/>
        </w:rPr>
        <w:t>pixel</w:t>
      </w:r>
      <w:r>
        <w:rPr>
          <w:i/>
          <w:spacing w:val="20"/>
          <w:sz w:val="24"/>
        </w:rPr>
        <w:t> </w:t>
      </w:r>
      <w:r>
        <w:rPr>
          <w:i/>
          <w:spacing w:val="-4"/>
          <w:sz w:val="24"/>
        </w:rPr>
        <w:t>count</w:t>
      </w:r>
    </w:p>
    <w:p>
      <w:pPr>
        <w:pStyle w:val="BodyText"/>
        <w:spacing w:before="31"/>
        <w:ind w:left="264"/>
      </w:pPr>
      <w:r>
        <w:rPr/>
        <w:br w:type="column"/>
      </w:r>
      <w:r>
        <w:rPr>
          <w:spacing w:val="-2"/>
        </w:rPr>
        <w:t>(2.40)</w:t>
      </w:r>
    </w:p>
    <w:p>
      <w:pPr>
        <w:spacing w:after="0"/>
        <w:sectPr>
          <w:type w:val="continuous"/>
          <w:pgSz w:w="11910" w:h="16840"/>
          <w:pgMar w:header="0" w:footer="1055" w:top="1360" w:bottom="280" w:left="1220" w:right="1220"/>
          <w:cols w:num="3" w:equalWidth="0">
            <w:col w:w="985" w:space="40"/>
            <w:col w:w="3402" w:space="3930"/>
            <w:col w:w="1113"/>
          </w:cols>
        </w:sectPr>
      </w:pPr>
    </w:p>
    <w:p>
      <w:pPr>
        <w:pStyle w:val="BodyText"/>
        <w:spacing w:before="84"/>
      </w:pPr>
    </w:p>
    <w:p>
      <w:pPr>
        <w:pStyle w:val="ListParagraph"/>
        <w:numPr>
          <w:ilvl w:val="3"/>
          <w:numId w:val="7"/>
        </w:numPr>
        <w:tabs>
          <w:tab w:pos="939" w:val="left" w:leader="none"/>
        </w:tabs>
        <w:spacing w:line="240" w:lineRule="auto" w:before="0" w:after="0"/>
        <w:ind w:left="939" w:right="0" w:hanging="719"/>
        <w:jc w:val="left"/>
        <w:rPr>
          <w:i/>
          <w:sz w:val="24"/>
        </w:rPr>
      </w:pPr>
      <w:r>
        <w:rPr>
          <w:i/>
          <w:spacing w:val="-2"/>
          <w:sz w:val="24"/>
        </w:rPr>
        <w:t>Accuracy</w:t>
      </w:r>
    </w:p>
    <w:p>
      <w:pPr>
        <w:pStyle w:val="BodyText"/>
        <w:spacing w:line="480" w:lineRule="auto" w:before="243"/>
        <w:ind w:left="220" w:right="225"/>
        <w:jc w:val="both"/>
      </w:pPr>
      <w:r>
        <w:rPr/>
        <mc:AlternateContent>
          <mc:Choice Requires="wps">
            <w:drawing>
              <wp:anchor distT="0" distB="0" distL="0" distR="0" allowOverlap="1" layoutInCell="1" locked="0" behindDoc="0" simplePos="0" relativeHeight="15779328">
                <wp:simplePos x="0" y="0"/>
                <wp:positionH relativeFrom="page">
                  <wp:posOffset>2100338</wp:posOffset>
                </wp:positionH>
                <wp:positionV relativeFrom="paragraph">
                  <wp:posOffset>1269874</wp:posOffset>
                </wp:positionV>
                <wp:extent cx="58419" cy="188595"/>
                <wp:effectExtent l="0" t="0" r="0" b="0"/>
                <wp:wrapNone/>
                <wp:docPr id="181" name="Graphic 181"/>
                <wp:cNvGraphicFramePr>
                  <a:graphicFrameLocks/>
                </wp:cNvGraphicFramePr>
                <a:graphic>
                  <a:graphicData uri="http://schemas.microsoft.com/office/word/2010/wordprocessingShape">
                    <wps:wsp>
                      <wps:cNvPr id="181" name="Graphic 181"/>
                      <wps:cNvSpPr/>
                      <wps:spPr>
                        <a:xfrm>
                          <a:off x="0" y="0"/>
                          <a:ext cx="58419" cy="188595"/>
                        </a:xfrm>
                        <a:custGeom>
                          <a:avLst/>
                          <a:gdLst/>
                          <a:ahLst/>
                          <a:cxnLst/>
                          <a:rect l="l" t="t" r="r" b="b"/>
                          <a:pathLst>
                            <a:path w="58419" h="188595">
                              <a:moveTo>
                                <a:pt x="58071" y="0"/>
                              </a:moveTo>
                              <a:lnTo>
                                <a:pt x="0" y="188329"/>
                              </a:lnTo>
                            </a:path>
                          </a:pathLst>
                        </a:custGeom>
                        <a:ln w="743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9328" from="169.953516pt,99.99012pt" to="165.380966pt,114.819203pt" stroked="true" strokeweight=".585267pt" strokecolor="#000000">
                <v:stroke dashstyle="solid"/>
                <w10:wrap type="none"/>
              </v:line>
            </w:pict>
          </mc:Fallback>
        </mc:AlternateContent>
      </w:r>
      <w:r>
        <w:rPr/>
        <w:t>The accuracy (Acc) is measured by the ratio of the total number of correctly classified pixels (sum of true positives and true negatives) to the number of pixels in the image field of view </w:t>
      </w:r>
      <w:r>
        <w:rPr>
          <w:spacing w:val="-2"/>
        </w:rPr>
        <w:t>(FOV).</w:t>
      </w:r>
    </w:p>
    <w:p>
      <w:pPr>
        <w:spacing w:after="0" w:line="480" w:lineRule="auto"/>
        <w:jc w:val="both"/>
        <w:sectPr>
          <w:type w:val="continuous"/>
          <w:pgSz w:w="11910" w:h="16840"/>
          <w:pgMar w:header="0" w:footer="1055" w:top="1360" w:bottom="280" w:left="1220" w:right="1220"/>
        </w:sectPr>
      </w:pPr>
    </w:p>
    <w:p>
      <w:pPr>
        <w:pStyle w:val="Heading1"/>
        <w:ind w:left="276"/>
        <w:rPr>
          <w:rFonts w:ascii="Symbol" w:hAnsi="Symbol"/>
          <w:i w:val="0"/>
        </w:rPr>
      </w:pPr>
      <w:r>
        <w:rPr>
          <w:w w:val="105"/>
        </w:rPr>
        <w:t>Acc</w:t>
      </w:r>
      <w:r>
        <w:rPr>
          <w:spacing w:val="40"/>
          <w:w w:val="105"/>
        </w:rPr>
        <w:t> </w:t>
      </w:r>
      <w:r>
        <w:rPr>
          <w:rFonts w:ascii="Symbol" w:hAnsi="Symbol"/>
          <w:i w:val="0"/>
          <w:spacing w:val="-10"/>
          <w:w w:val="105"/>
        </w:rPr>
        <w:t></w:t>
      </w:r>
    </w:p>
    <w:p>
      <w:pPr>
        <w:spacing w:line="403" w:lineRule="exact" w:before="0"/>
        <w:ind w:left="110" w:right="0" w:firstLine="0"/>
        <w:jc w:val="left"/>
        <w:rPr>
          <w:rFonts w:ascii="Symbol" w:hAnsi="Symbol"/>
          <w:sz w:val="33"/>
        </w:rPr>
      </w:pPr>
      <w:r>
        <w:rPr/>
        <w:br w:type="column"/>
      </w:r>
      <w:r>
        <w:rPr>
          <w:rFonts w:ascii="Symbol" w:hAnsi="Symbol"/>
          <w:spacing w:val="-4"/>
          <w:sz w:val="33"/>
        </w:rPr>
        <w:t></w:t>
      </w:r>
      <w:r>
        <w:rPr>
          <w:i/>
          <w:spacing w:val="-4"/>
          <w:position w:val="2"/>
          <w:sz w:val="25"/>
        </w:rPr>
        <w:t>TP</w:t>
      </w:r>
      <w:r>
        <w:rPr>
          <w:i/>
          <w:spacing w:val="-21"/>
          <w:position w:val="2"/>
          <w:sz w:val="25"/>
        </w:rPr>
        <w:t> </w:t>
      </w:r>
      <w:r>
        <w:rPr>
          <w:rFonts w:ascii="Symbol" w:hAnsi="Symbol"/>
          <w:spacing w:val="-4"/>
          <w:position w:val="2"/>
          <w:sz w:val="25"/>
        </w:rPr>
        <w:t></w:t>
      </w:r>
      <w:r>
        <w:rPr>
          <w:spacing w:val="-36"/>
          <w:position w:val="2"/>
          <w:sz w:val="25"/>
        </w:rPr>
        <w:t> </w:t>
      </w:r>
      <w:r>
        <w:rPr>
          <w:i/>
          <w:spacing w:val="-4"/>
          <w:position w:val="2"/>
          <w:sz w:val="25"/>
        </w:rPr>
        <w:t>TN</w:t>
      </w:r>
      <w:r>
        <w:rPr>
          <w:i/>
          <w:spacing w:val="-34"/>
          <w:position w:val="2"/>
          <w:sz w:val="25"/>
        </w:rPr>
        <w:t> </w:t>
      </w:r>
      <w:r>
        <w:rPr>
          <w:rFonts w:ascii="Symbol" w:hAnsi="Symbol"/>
          <w:spacing w:val="-30"/>
          <w:sz w:val="33"/>
        </w:rPr>
        <w:t></w:t>
      </w:r>
    </w:p>
    <w:p>
      <w:pPr>
        <w:pStyle w:val="Heading1"/>
        <w:spacing w:before="78"/>
      </w:pPr>
      <w:r>
        <w:rPr>
          <w:i w:val="0"/>
        </w:rPr>
        <w:br w:type="column"/>
      </w:r>
      <w:r>
        <w:rPr>
          <w:spacing w:val="-4"/>
          <w:w w:val="105"/>
        </w:rPr>
        <w:t>FOV</w:t>
      </w:r>
      <w:r>
        <w:rPr>
          <w:spacing w:val="-1"/>
          <w:w w:val="105"/>
        </w:rPr>
        <w:t> </w:t>
      </w:r>
      <w:r>
        <w:rPr>
          <w:spacing w:val="-4"/>
          <w:w w:val="105"/>
        </w:rPr>
        <w:t>pixel</w:t>
      </w:r>
      <w:r>
        <w:rPr>
          <w:spacing w:val="-10"/>
          <w:w w:val="105"/>
        </w:rPr>
        <w:t> </w:t>
      </w:r>
      <w:r>
        <w:rPr>
          <w:spacing w:val="-4"/>
          <w:w w:val="105"/>
        </w:rPr>
        <w:t>count</w:t>
      </w:r>
    </w:p>
    <w:p>
      <w:pPr>
        <w:pStyle w:val="BodyText"/>
        <w:spacing w:before="86"/>
        <w:ind w:left="276"/>
      </w:pPr>
      <w:r>
        <w:rPr/>
        <w:br w:type="column"/>
      </w:r>
      <w:r>
        <w:rPr>
          <w:spacing w:val="-2"/>
        </w:rPr>
        <w:t>(2.41)</w:t>
      </w:r>
    </w:p>
    <w:p>
      <w:pPr>
        <w:spacing w:after="0"/>
        <w:sectPr>
          <w:type w:val="continuous"/>
          <w:pgSz w:w="11910" w:h="16840"/>
          <w:pgMar w:header="0" w:footer="1055" w:top="1360" w:bottom="280" w:left="1220" w:right="1220"/>
          <w:cols w:num="4" w:equalWidth="0">
            <w:col w:w="922" w:space="40"/>
            <w:col w:w="1119" w:space="39"/>
            <w:col w:w="1776" w:space="4450"/>
            <w:col w:w="1124"/>
          </w:cols>
        </w:sectPr>
      </w:pPr>
    </w:p>
    <w:p>
      <w:pPr>
        <w:pStyle w:val="BodyText"/>
        <w:spacing w:before="82"/>
      </w:pPr>
    </w:p>
    <w:p>
      <w:pPr>
        <w:pStyle w:val="ListParagraph"/>
        <w:numPr>
          <w:ilvl w:val="3"/>
          <w:numId w:val="7"/>
        </w:numPr>
        <w:tabs>
          <w:tab w:pos="939" w:val="left" w:leader="none"/>
        </w:tabs>
        <w:spacing w:line="240" w:lineRule="auto" w:before="0" w:after="0"/>
        <w:ind w:left="939" w:right="0" w:hanging="719"/>
        <w:jc w:val="left"/>
        <w:rPr>
          <w:i/>
          <w:sz w:val="24"/>
        </w:rPr>
      </w:pPr>
      <w:r>
        <w:rPr>
          <w:i/>
          <w:spacing w:val="-2"/>
          <w:sz w:val="24"/>
        </w:rPr>
        <w:t>Sensitivity</w:t>
      </w:r>
    </w:p>
    <w:p>
      <w:pPr>
        <w:pStyle w:val="BodyText"/>
        <w:spacing w:before="274"/>
        <w:ind w:left="220"/>
      </w:pPr>
      <w:r>
        <w:rPr/>
        <mc:AlternateContent>
          <mc:Choice Requires="wps">
            <w:drawing>
              <wp:anchor distT="0" distB="0" distL="0" distR="0" allowOverlap="1" layoutInCell="1" locked="0" behindDoc="1" simplePos="0" relativeHeight="485213184">
                <wp:simplePos x="0" y="0"/>
                <wp:positionH relativeFrom="page">
                  <wp:posOffset>1563992</wp:posOffset>
                </wp:positionH>
                <wp:positionV relativeFrom="paragraph">
                  <wp:posOffset>566725</wp:posOffset>
                </wp:positionV>
                <wp:extent cx="57785" cy="189230"/>
                <wp:effectExtent l="0" t="0" r="0" b="0"/>
                <wp:wrapNone/>
                <wp:docPr id="182" name="Graphic 182"/>
                <wp:cNvGraphicFramePr>
                  <a:graphicFrameLocks/>
                </wp:cNvGraphicFramePr>
                <a:graphic>
                  <a:graphicData uri="http://schemas.microsoft.com/office/word/2010/wordprocessingShape">
                    <wps:wsp>
                      <wps:cNvPr id="182" name="Graphic 182"/>
                      <wps:cNvSpPr/>
                      <wps:spPr>
                        <a:xfrm>
                          <a:off x="0" y="0"/>
                          <a:ext cx="57785" cy="189230"/>
                        </a:xfrm>
                        <a:custGeom>
                          <a:avLst/>
                          <a:gdLst/>
                          <a:ahLst/>
                          <a:cxnLst/>
                          <a:rect l="l" t="t" r="r" b="b"/>
                          <a:pathLst>
                            <a:path w="57785" h="189230">
                              <a:moveTo>
                                <a:pt x="57760" y="0"/>
                              </a:moveTo>
                              <a:lnTo>
                                <a:pt x="0" y="188792"/>
                              </a:lnTo>
                            </a:path>
                          </a:pathLst>
                        </a:custGeom>
                        <a:ln w="743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03296" from="127.697074pt,44.624054pt" to="123.149025pt,59.489596pt" stroked="true" strokeweight=".585565pt" strokecolor="#000000">
                <v:stroke dashstyle="solid"/>
                <w10:wrap type="none"/>
              </v:line>
            </w:pict>
          </mc:Fallback>
        </mc:AlternateContent>
      </w:r>
      <w:r>
        <w:rPr/>
        <w:t>Sensitivity</w:t>
      </w:r>
      <w:r>
        <w:rPr>
          <w:spacing w:val="-11"/>
        </w:rPr>
        <w:t> </w:t>
      </w:r>
      <w:r>
        <w:rPr/>
        <w:t>(SN) reflects the</w:t>
      </w:r>
      <w:r>
        <w:rPr>
          <w:spacing w:val="-1"/>
        </w:rPr>
        <w:t> </w:t>
      </w:r>
      <w:r>
        <w:rPr/>
        <w:t>ability</w:t>
      </w:r>
      <w:r>
        <w:rPr>
          <w:spacing w:val="-6"/>
        </w:rPr>
        <w:t> </w:t>
      </w:r>
      <w:r>
        <w:rPr/>
        <w:t>of the algorithm to</w:t>
      </w:r>
      <w:r>
        <w:rPr>
          <w:spacing w:val="-1"/>
        </w:rPr>
        <w:t> </w:t>
      </w:r>
      <w:r>
        <w:rPr/>
        <w:t>detect the</w:t>
      </w:r>
      <w:r>
        <w:rPr>
          <w:spacing w:val="-1"/>
        </w:rPr>
        <w:t> </w:t>
      </w:r>
      <w:r>
        <w:rPr/>
        <w:t>power-line</w:t>
      </w:r>
      <w:r>
        <w:rPr>
          <w:spacing w:val="-1"/>
        </w:rPr>
        <w:t> </w:t>
      </w:r>
      <w:r>
        <w:rPr>
          <w:spacing w:val="-2"/>
        </w:rPr>
        <w:t>pixels.</w:t>
      </w:r>
    </w:p>
    <w:p>
      <w:pPr>
        <w:pStyle w:val="BodyText"/>
        <w:spacing w:before="3"/>
        <w:rPr>
          <w:sz w:val="12"/>
        </w:rPr>
      </w:pPr>
    </w:p>
    <w:p>
      <w:pPr>
        <w:spacing w:after="0"/>
        <w:rPr>
          <w:sz w:val="12"/>
        </w:rPr>
        <w:sectPr>
          <w:type w:val="continuous"/>
          <w:pgSz w:w="11910" w:h="16840"/>
          <w:pgMar w:header="0" w:footer="1055" w:top="1360" w:bottom="280" w:left="1220" w:right="1220"/>
        </w:sectPr>
      </w:pPr>
    </w:p>
    <w:p>
      <w:pPr>
        <w:spacing w:before="162"/>
        <w:ind w:left="261" w:right="0" w:firstLine="0"/>
        <w:jc w:val="left"/>
        <w:rPr>
          <w:rFonts w:ascii="Symbol" w:hAnsi="Symbol"/>
          <w:sz w:val="25"/>
        </w:rPr>
      </w:pPr>
      <w:r>
        <w:rPr>
          <w:i/>
          <w:w w:val="105"/>
          <w:sz w:val="25"/>
        </w:rPr>
        <w:t>SN</w:t>
      </w:r>
      <w:r>
        <w:rPr>
          <w:i/>
          <w:spacing w:val="71"/>
          <w:w w:val="105"/>
          <w:sz w:val="25"/>
        </w:rPr>
        <w:t> </w:t>
      </w:r>
      <w:r>
        <w:rPr>
          <w:rFonts w:ascii="Symbol" w:hAnsi="Symbol"/>
          <w:spacing w:val="-10"/>
          <w:w w:val="105"/>
          <w:sz w:val="25"/>
        </w:rPr>
        <w:t></w:t>
      </w:r>
    </w:p>
    <w:p>
      <w:pPr>
        <w:spacing w:before="99"/>
        <w:ind w:left="76" w:right="0" w:firstLine="0"/>
        <w:jc w:val="left"/>
        <w:rPr>
          <w:rFonts w:ascii="Symbol" w:hAnsi="Symbol"/>
          <w:sz w:val="33"/>
        </w:rPr>
      </w:pPr>
      <w:r>
        <w:rPr/>
        <w:br w:type="column"/>
      </w:r>
      <w:r>
        <w:rPr>
          <w:i/>
          <w:position w:val="2"/>
          <w:sz w:val="25"/>
        </w:rPr>
        <w:t>TP</w:t>
      </w:r>
      <w:r>
        <w:rPr>
          <w:i/>
          <w:spacing w:val="2"/>
          <w:position w:val="2"/>
          <w:sz w:val="25"/>
        </w:rPr>
        <w:t> </w:t>
      </w:r>
      <w:r>
        <w:rPr>
          <w:rFonts w:ascii="Symbol" w:hAnsi="Symbol"/>
          <w:sz w:val="33"/>
        </w:rPr>
        <w:t></w:t>
      </w:r>
      <w:r>
        <w:rPr>
          <w:i/>
          <w:position w:val="2"/>
          <w:sz w:val="25"/>
        </w:rPr>
        <w:t>TP</w:t>
      </w:r>
      <w:r>
        <w:rPr>
          <w:i/>
          <w:spacing w:val="-22"/>
          <w:position w:val="2"/>
          <w:sz w:val="25"/>
        </w:rPr>
        <w:t> </w:t>
      </w:r>
      <w:r>
        <w:rPr>
          <w:rFonts w:ascii="Symbol" w:hAnsi="Symbol"/>
          <w:position w:val="2"/>
          <w:sz w:val="25"/>
        </w:rPr>
        <w:t></w:t>
      </w:r>
      <w:r>
        <w:rPr>
          <w:spacing w:val="-16"/>
          <w:position w:val="2"/>
          <w:sz w:val="25"/>
        </w:rPr>
        <w:t> </w:t>
      </w:r>
      <w:r>
        <w:rPr>
          <w:i/>
          <w:position w:val="2"/>
          <w:sz w:val="25"/>
        </w:rPr>
        <w:t>FN</w:t>
      </w:r>
      <w:r>
        <w:rPr>
          <w:i/>
          <w:spacing w:val="-36"/>
          <w:position w:val="2"/>
          <w:sz w:val="25"/>
        </w:rPr>
        <w:t> </w:t>
      </w:r>
      <w:r>
        <w:rPr>
          <w:rFonts w:ascii="Symbol" w:hAnsi="Symbol"/>
          <w:spacing w:val="-10"/>
          <w:sz w:val="33"/>
        </w:rPr>
        <w:t></w:t>
      </w:r>
    </w:p>
    <w:p>
      <w:pPr>
        <w:pStyle w:val="BodyText"/>
        <w:spacing w:before="188"/>
        <w:ind w:left="261"/>
      </w:pPr>
      <w:r>
        <w:rPr/>
        <w:br w:type="column"/>
      </w:r>
      <w:r>
        <w:rPr>
          <w:spacing w:val="-2"/>
        </w:rPr>
        <w:t>(2.42)</w:t>
      </w:r>
    </w:p>
    <w:p>
      <w:pPr>
        <w:spacing w:after="0"/>
        <w:sectPr>
          <w:type w:val="continuous"/>
          <w:pgSz w:w="11910" w:h="16840"/>
          <w:pgMar w:header="0" w:footer="1055" w:top="1360" w:bottom="280" w:left="1220" w:right="1220"/>
          <w:cols w:num="3" w:equalWidth="0">
            <w:col w:w="850" w:space="40"/>
            <w:col w:w="1539" w:space="5932"/>
            <w:col w:w="1109"/>
          </w:cols>
        </w:sectPr>
      </w:pPr>
    </w:p>
    <w:p>
      <w:pPr>
        <w:pStyle w:val="BodyText"/>
        <w:spacing w:before="83"/>
      </w:pPr>
    </w:p>
    <w:p>
      <w:pPr>
        <w:pStyle w:val="ListParagraph"/>
        <w:numPr>
          <w:ilvl w:val="3"/>
          <w:numId w:val="7"/>
        </w:numPr>
        <w:tabs>
          <w:tab w:pos="939" w:val="left" w:leader="none"/>
        </w:tabs>
        <w:spacing w:line="240" w:lineRule="auto" w:before="0" w:after="0"/>
        <w:ind w:left="939" w:right="0" w:hanging="719"/>
        <w:jc w:val="left"/>
        <w:rPr>
          <w:i/>
          <w:sz w:val="24"/>
        </w:rPr>
      </w:pPr>
      <w:r>
        <w:rPr>
          <w:i/>
          <w:spacing w:val="-2"/>
          <w:sz w:val="24"/>
        </w:rPr>
        <w:t>Specificity</w:t>
      </w:r>
    </w:p>
    <w:p>
      <w:pPr>
        <w:pStyle w:val="BodyText"/>
        <w:spacing w:before="265"/>
        <w:ind w:left="220"/>
        <w:rPr>
          <w:i/>
        </w:rPr>
      </w:pPr>
      <w:r>
        <w:rPr/>
        <mc:AlternateContent>
          <mc:Choice Requires="wps">
            <w:drawing>
              <wp:anchor distT="0" distB="0" distL="0" distR="0" allowOverlap="1" layoutInCell="1" locked="0" behindDoc="1" simplePos="0" relativeHeight="485213696">
                <wp:simplePos x="0" y="0"/>
                <wp:positionH relativeFrom="page">
                  <wp:posOffset>1563992</wp:posOffset>
                </wp:positionH>
                <wp:positionV relativeFrom="paragraph">
                  <wp:posOffset>568413</wp:posOffset>
                </wp:positionV>
                <wp:extent cx="57785" cy="188595"/>
                <wp:effectExtent l="0" t="0" r="0" b="0"/>
                <wp:wrapNone/>
                <wp:docPr id="183" name="Graphic 183"/>
                <wp:cNvGraphicFramePr>
                  <a:graphicFrameLocks/>
                </wp:cNvGraphicFramePr>
                <a:graphic>
                  <a:graphicData uri="http://schemas.microsoft.com/office/word/2010/wordprocessingShape">
                    <wps:wsp>
                      <wps:cNvPr id="183" name="Graphic 183"/>
                      <wps:cNvSpPr/>
                      <wps:spPr>
                        <a:xfrm>
                          <a:off x="0" y="0"/>
                          <a:ext cx="57785" cy="188595"/>
                        </a:xfrm>
                        <a:custGeom>
                          <a:avLst/>
                          <a:gdLst/>
                          <a:ahLst/>
                          <a:cxnLst/>
                          <a:rect l="l" t="t" r="r" b="b"/>
                          <a:pathLst>
                            <a:path w="57785" h="188595">
                              <a:moveTo>
                                <a:pt x="57760" y="0"/>
                              </a:moveTo>
                              <a:lnTo>
                                <a:pt x="0" y="188329"/>
                              </a:lnTo>
                            </a:path>
                          </a:pathLst>
                        </a:custGeom>
                        <a:ln w="743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8102784" from="127.697074pt,44.756977pt" to="123.149025pt,59.58606pt" stroked="true" strokeweight=".585438pt" strokecolor="#000000">
                <v:stroke dashstyle="solid"/>
                <w10:wrap type="none"/>
              </v:line>
            </w:pict>
          </mc:Fallback>
        </mc:AlternateContent>
      </w:r>
      <w:r>
        <w:rPr>
          <w:position w:val="1"/>
        </w:rPr>
        <w:t>Specificity</w:t>
      </w:r>
      <w:r>
        <w:rPr>
          <w:spacing w:val="-2"/>
          <w:position w:val="1"/>
        </w:rPr>
        <w:t> </w:t>
      </w:r>
      <w:r>
        <w:rPr>
          <w:position w:val="1"/>
        </w:rPr>
        <w:t>(SP)</w:t>
      </w:r>
      <w:r>
        <w:rPr>
          <w:spacing w:val="2"/>
          <w:position w:val="1"/>
        </w:rPr>
        <w:t> </w:t>
      </w:r>
      <w:r>
        <w:rPr>
          <w:position w:val="1"/>
        </w:rPr>
        <w:t>is</w:t>
      </w:r>
      <w:r>
        <w:rPr>
          <w:spacing w:val="2"/>
          <w:position w:val="1"/>
        </w:rPr>
        <w:t> </w:t>
      </w:r>
      <w:r>
        <w:rPr>
          <w:position w:val="1"/>
        </w:rPr>
        <w:t>the</w:t>
      </w:r>
      <w:r>
        <w:rPr>
          <w:spacing w:val="1"/>
          <w:position w:val="1"/>
        </w:rPr>
        <w:t> </w:t>
      </w:r>
      <w:r>
        <w:rPr>
          <w:position w:val="1"/>
        </w:rPr>
        <w:t>ability</w:t>
      </w:r>
      <w:r>
        <w:rPr>
          <w:spacing w:val="-6"/>
          <w:position w:val="1"/>
        </w:rPr>
        <w:t> </w:t>
      </w:r>
      <w:r>
        <w:rPr>
          <w:position w:val="1"/>
        </w:rPr>
        <w:t>to</w:t>
      </w:r>
      <w:r>
        <w:rPr>
          <w:spacing w:val="2"/>
          <w:position w:val="1"/>
        </w:rPr>
        <w:t> </w:t>
      </w:r>
      <w:r>
        <w:rPr>
          <w:position w:val="1"/>
        </w:rPr>
        <w:t>detect</w:t>
      </w:r>
      <w:r>
        <w:rPr>
          <w:spacing w:val="1"/>
          <w:position w:val="1"/>
        </w:rPr>
        <w:t> </w:t>
      </w:r>
      <w:r>
        <w:rPr>
          <w:position w:val="1"/>
        </w:rPr>
        <w:t>non-power-line</w:t>
      </w:r>
      <w:r>
        <w:rPr>
          <w:spacing w:val="2"/>
          <w:position w:val="1"/>
        </w:rPr>
        <w:t> </w:t>
      </w:r>
      <w:r>
        <w:rPr>
          <w:position w:val="1"/>
        </w:rPr>
        <w:t>pixels.</w:t>
      </w:r>
      <w:r>
        <w:rPr>
          <w:spacing w:val="3"/>
          <w:position w:val="1"/>
        </w:rPr>
        <w:t> </w:t>
      </w:r>
      <w:r>
        <w:rPr>
          <w:position w:val="1"/>
        </w:rPr>
        <w:t>It</w:t>
      </w:r>
      <w:r>
        <w:rPr>
          <w:spacing w:val="4"/>
          <w:position w:val="1"/>
        </w:rPr>
        <w:t> </w:t>
      </w:r>
      <w:r>
        <w:rPr>
          <w:position w:val="1"/>
        </w:rPr>
        <w:t>can</w:t>
      </w:r>
      <w:r>
        <w:rPr>
          <w:spacing w:val="1"/>
          <w:position w:val="1"/>
        </w:rPr>
        <w:t> </w:t>
      </w:r>
      <w:r>
        <w:rPr>
          <w:position w:val="1"/>
        </w:rPr>
        <w:t>be</w:t>
      </w:r>
      <w:r>
        <w:rPr>
          <w:spacing w:val="3"/>
          <w:position w:val="1"/>
        </w:rPr>
        <w:t> </w:t>
      </w:r>
      <w:r>
        <w:rPr>
          <w:position w:val="1"/>
        </w:rPr>
        <w:t>expressed</w:t>
      </w:r>
      <w:r>
        <w:rPr>
          <w:spacing w:val="2"/>
          <w:position w:val="1"/>
        </w:rPr>
        <w:t> </w:t>
      </w:r>
      <w:r>
        <w:rPr>
          <w:position w:val="1"/>
        </w:rPr>
        <w:t>as</w:t>
      </w:r>
      <w:r>
        <w:rPr/>
        <w:t>1</w:t>
      </w:r>
      <w:r>
        <w:rPr>
          <w:spacing w:val="34"/>
        </w:rPr>
        <w:t> </w:t>
      </w:r>
      <w:r>
        <w:rPr>
          <w:rFonts w:ascii="Symbol" w:hAnsi="Symbol"/>
        </w:rPr>
        <w:t></w:t>
      </w:r>
      <w:r>
        <w:rPr>
          <w:spacing w:val="41"/>
        </w:rPr>
        <w:t> </w:t>
      </w:r>
      <w:r>
        <w:rPr>
          <w:i/>
          <w:spacing w:val="-5"/>
        </w:rPr>
        <w:t>FPR</w:t>
      </w:r>
    </w:p>
    <w:p>
      <w:pPr>
        <w:pStyle w:val="BodyText"/>
        <w:spacing w:before="8"/>
        <w:rPr>
          <w:i/>
          <w:sz w:val="11"/>
        </w:rPr>
      </w:pPr>
    </w:p>
    <w:p>
      <w:pPr>
        <w:spacing w:after="0"/>
        <w:rPr>
          <w:sz w:val="11"/>
        </w:rPr>
        <w:sectPr>
          <w:type w:val="continuous"/>
          <w:pgSz w:w="11910" w:h="16840"/>
          <w:pgMar w:header="0" w:footer="1055" w:top="1360" w:bottom="280" w:left="1220" w:right="1220"/>
        </w:sectPr>
      </w:pPr>
    </w:p>
    <w:p>
      <w:pPr>
        <w:spacing w:before="161"/>
        <w:ind w:left="261" w:right="0" w:firstLine="0"/>
        <w:jc w:val="left"/>
        <w:rPr>
          <w:rFonts w:ascii="Symbol" w:hAnsi="Symbol"/>
          <w:sz w:val="25"/>
        </w:rPr>
      </w:pPr>
      <w:r>
        <w:rPr>
          <w:i/>
          <w:w w:val="105"/>
          <w:sz w:val="25"/>
        </w:rPr>
        <w:t>SP</w:t>
      </w:r>
      <w:r>
        <w:rPr>
          <w:i/>
          <w:spacing w:val="52"/>
          <w:w w:val="105"/>
          <w:sz w:val="25"/>
        </w:rPr>
        <w:t> </w:t>
      </w:r>
      <w:r>
        <w:rPr>
          <w:rFonts w:ascii="Symbol" w:hAnsi="Symbol"/>
          <w:spacing w:val="-10"/>
          <w:w w:val="105"/>
          <w:sz w:val="25"/>
        </w:rPr>
        <w:t></w:t>
      </w:r>
    </w:p>
    <w:p>
      <w:pPr>
        <w:spacing w:before="99"/>
        <w:ind w:left="76" w:right="0" w:firstLine="0"/>
        <w:jc w:val="left"/>
        <w:rPr>
          <w:rFonts w:ascii="Symbol" w:hAnsi="Symbol"/>
          <w:sz w:val="33"/>
        </w:rPr>
      </w:pPr>
      <w:r>
        <w:rPr/>
        <w:br w:type="column"/>
      </w:r>
      <w:r>
        <w:rPr>
          <w:i/>
          <w:position w:val="2"/>
          <w:sz w:val="25"/>
        </w:rPr>
        <w:t>TN</w:t>
      </w:r>
      <w:r>
        <w:rPr>
          <w:i/>
          <w:spacing w:val="29"/>
          <w:position w:val="2"/>
          <w:sz w:val="25"/>
        </w:rPr>
        <w:t> </w:t>
      </w:r>
      <w:r>
        <w:rPr>
          <w:rFonts w:ascii="Symbol" w:hAnsi="Symbol"/>
          <w:sz w:val="33"/>
        </w:rPr>
        <w:t></w:t>
      </w:r>
      <w:r>
        <w:rPr>
          <w:i/>
          <w:position w:val="2"/>
          <w:sz w:val="25"/>
        </w:rPr>
        <w:t>TN</w:t>
      </w:r>
      <w:r>
        <w:rPr>
          <w:i/>
          <w:spacing w:val="-9"/>
          <w:position w:val="2"/>
          <w:sz w:val="25"/>
        </w:rPr>
        <w:t> </w:t>
      </w:r>
      <w:r>
        <w:rPr>
          <w:rFonts w:ascii="Symbol" w:hAnsi="Symbol"/>
          <w:position w:val="2"/>
          <w:sz w:val="25"/>
        </w:rPr>
        <w:t></w:t>
      </w:r>
      <w:r>
        <w:rPr>
          <w:spacing w:val="-15"/>
          <w:position w:val="2"/>
          <w:sz w:val="25"/>
        </w:rPr>
        <w:t> </w:t>
      </w:r>
      <w:r>
        <w:rPr>
          <w:i/>
          <w:spacing w:val="-5"/>
          <w:position w:val="2"/>
          <w:sz w:val="25"/>
        </w:rPr>
        <w:t>FP</w:t>
      </w:r>
      <w:r>
        <w:rPr>
          <w:rFonts w:ascii="Symbol" w:hAnsi="Symbol"/>
          <w:spacing w:val="-5"/>
          <w:sz w:val="33"/>
        </w:rPr>
        <w:t></w:t>
      </w:r>
    </w:p>
    <w:p>
      <w:pPr>
        <w:pStyle w:val="BodyText"/>
        <w:spacing w:before="188"/>
        <w:ind w:left="261"/>
      </w:pPr>
      <w:r>
        <w:rPr/>
        <w:br w:type="column"/>
      </w:r>
      <w:r>
        <w:rPr>
          <w:spacing w:val="-2"/>
        </w:rPr>
        <w:t>(2.43)</w:t>
      </w:r>
    </w:p>
    <w:p>
      <w:pPr>
        <w:spacing w:after="0"/>
        <w:sectPr>
          <w:type w:val="continuous"/>
          <w:pgSz w:w="11910" w:h="16840"/>
          <w:pgMar w:header="0" w:footer="1055" w:top="1360" w:bottom="280" w:left="1220" w:right="1220"/>
          <w:cols w:num="3" w:equalWidth="0">
            <w:col w:w="816" w:space="40"/>
            <w:col w:w="1572" w:space="5812"/>
            <w:col w:w="1230"/>
          </w:cols>
        </w:sectPr>
      </w:pPr>
    </w:p>
    <w:p>
      <w:pPr>
        <w:pStyle w:val="BodyText"/>
        <w:spacing w:before="81"/>
      </w:pPr>
    </w:p>
    <w:p>
      <w:pPr>
        <w:pStyle w:val="ListParagraph"/>
        <w:numPr>
          <w:ilvl w:val="3"/>
          <w:numId w:val="7"/>
        </w:numPr>
        <w:tabs>
          <w:tab w:pos="939" w:val="left" w:leader="none"/>
        </w:tabs>
        <w:spacing w:line="240" w:lineRule="auto" w:before="0" w:after="0"/>
        <w:ind w:left="939" w:right="0" w:hanging="719"/>
        <w:jc w:val="both"/>
        <w:rPr>
          <w:i/>
          <w:sz w:val="24"/>
        </w:rPr>
      </w:pPr>
      <w:r>
        <w:rPr>
          <w:i/>
          <w:sz w:val="24"/>
        </w:rPr>
        <w:t>The</w:t>
      </w:r>
      <w:r>
        <w:rPr>
          <w:i/>
          <w:spacing w:val="-2"/>
          <w:sz w:val="24"/>
        </w:rPr>
        <w:t> </w:t>
      </w:r>
      <w:r>
        <w:rPr>
          <w:i/>
          <w:sz w:val="24"/>
        </w:rPr>
        <w:t>positive</w:t>
      </w:r>
      <w:r>
        <w:rPr>
          <w:i/>
          <w:spacing w:val="-2"/>
          <w:sz w:val="24"/>
        </w:rPr>
        <w:t> </w:t>
      </w:r>
      <w:r>
        <w:rPr>
          <w:i/>
          <w:sz w:val="24"/>
        </w:rPr>
        <w:t>predictive</w:t>
      </w:r>
      <w:r>
        <w:rPr>
          <w:i/>
          <w:spacing w:val="-2"/>
          <w:sz w:val="24"/>
        </w:rPr>
        <w:t> value</w:t>
      </w:r>
    </w:p>
    <w:p>
      <w:pPr>
        <w:pStyle w:val="BodyText"/>
        <w:rPr>
          <w:i/>
        </w:rPr>
      </w:pPr>
    </w:p>
    <w:p>
      <w:pPr>
        <w:pStyle w:val="BodyText"/>
        <w:spacing w:line="480" w:lineRule="auto"/>
        <w:ind w:left="220" w:right="221"/>
        <w:jc w:val="both"/>
      </w:pPr>
      <w:r>
        <w:rPr/>
        <w:t>The positive predictive value (PPV) or precession rate gives the proportion of identified power-line pixels which are true power-line pixels. The PPV is the probability that an identified power-line pixel is a true positive.</w:t>
      </w:r>
    </w:p>
    <w:p>
      <w:pPr>
        <w:pStyle w:val="ListParagraph"/>
        <w:numPr>
          <w:ilvl w:val="3"/>
          <w:numId w:val="7"/>
        </w:numPr>
        <w:tabs>
          <w:tab w:pos="939" w:val="left" w:leader="none"/>
        </w:tabs>
        <w:spacing w:line="240" w:lineRule="auto" w:before="161" w:after="0"/>
        <w:ind w:left="939" w:right="0" w:hanging="719"/>
        <w:jc w:val="both"/>
        <w:rPr>
          <w:i/>
          <w:sz w:val="24"/>
        </w:rPr>
      </w:pPr>
      <w:r>
        <w:rPr>
          <w:i/>
          <w:sz w:val="24"/>
        </w:rPr>
        <w:t>Receiver</w:t>
      </w:r>
      <w:r>
        <w:rPr>
          <w:i/>
          <w:spacing w:val="-2"/>
          <w:sz w:val="24"/>
        </w:rPr>
        <w:t> </w:t>
      </w:r>
      <w:r>
        <w:rPr>
          <w:i/>
          <w:sz w:val="24"/>
        </w:rPr>
        <w:t>operating</w:t>
      </w:r>
      <w:r>
        <w:rPr>
          <w:i/>
          <w:spacing w:val="-2"/>
          <w:sz w:val="24"/>
        </w:rPr>
        <w:t> </w:t>
      </w:r>
      <w:r>
        <w:rPr>
          <w:i/>
          <w:sz w:val="24"/>
        </w:rPr>
        <w:t>characteristic</w:t>
      </w:r>
      <w:r>
        <w:rPr>
          <w:i/>
          <w:spacing w:val="-1"/>
          <w:sz w:val="24"/>
        </w:rPr>
        <w:t> </w:t>
      </w:r>
      <w:r>
        <w:rPr>
          <w:i/>
          <w:spacing w:val="-2"/>
          <w:sz w:val="24"/>
        </w:rPr>
        <w:t>curve</w:t>
      </w:r>
    </w:p>
    <w:p>
      <w:pPr>
        <w:pStyle w:val="BodyText"/>
        <w:rPr>
          <w:i/>
        </w:rPr>
      </w:pPr>
    </w:p>
    <w:p>
      <w:pPr>
        <w:pStyle w:val="BodyText"/>
        <w:spacing w:line="480" w:lineRule="auto"/>
        <w:ind w:left="220" w:right="215"/>
        <w:jc w:val="both"/>
      </w:pPr>
      <w:r>
        <w:rPr/>
        <w:t>A receiver operating characteristic (ROC) curve plots the fraction of power-line pixels correctly</w:t>
      </w:r>
      <w:r>
        <w:rPr>
          <w:spacing w:val="37"/>
        </w:rPr>
        <w:t> </w:t>
      </w:r>
      <w:r>
        <w:rPr/>
        <w:t>classified</w:t>
      </w:r>
      <w:r>
        <w:rPr>
          <w:spacing w:val="42"/>
        </w:rPr>
        <w:t> </w:t>
      </w:r>
      <w:r>
        <w:rPr/>
        <w:t>as</w:t>
      </w:r>
      <w:r>
        <w:rPr>
          <w:spacing w:val="43"/>
        </w:rPr>
        <w:t> </w:t>
      </w:r>
      <w:r>
        <w:rPr/>
        <w:t>power-line,</w:t>
      </w:r>
      <w:r>
        <w:rPr>
          <w:spacing w:val="42"/>
        </w:rPr>
        <w:t> </w:t>
      </w:r>
      <w:r>
        <w:rPr/>
        <w:t>namely</w:t>
      </w:r>
      <w:r>
        <w:rPr>
          <w:spacing w:val="38"/>
        </w:rPr>
        <w:t> </w:t>
      </w:r>
      <w:r>
        <w:rPr/>
        <w:t>the</w:t>
      </w:r>
      <w:r>
        <w:rPr>
          <w:spacing w:val="42"/>
        </w:rPr>
        <w:t> </w:t>
      </w:r>
      <w:r>
        <w:rPr/>
        <w:t>TPR,</w:t>
      </w:r>
      <w:r>
        <w:rPr>
          <w:spacing w:val="42"/>
        </w:rPr>
        <w:t> </w:t>
      </w:r>
      <w:r>
        <w:rPr/>
        <w:t>versus</w:t>
      </w:r>
      <w:r>
        <w:rPr>
          <w:spacing w:val="42"/>
        </w:rPr>
        <w:t> </w:t>
      </w:r>
      <w:r>
        <w:rPr/>
        <w:t>the</w:t>
      </w:r>
      <w:r>
        <w:rPr>
          <w:spacing w:val="42"/>
        </w:rPr>
        <w:t> </w:t>
      </w:r>
      <w:r>
        <w:rPr/>
        <w:t>fraction</w:t>
      </w:r>
      <w:r>
        <w:rPr>
          <w:spacing w:val="45"/>
        </w:rPr>
        <w:t> </w:t>
      </w:r>
      <w:r>
        <w:rPr/>
        <w:t>of</w:t>
      </w:r>
      <w:r>
        <w:rPr>
          <w:spacing w:val="42"/>
        </w:rPr>
        <w:t> </w:t>
      </w:r>
      <w:r>
        <w:rPr/>
        <w:t>non-power-</w:t>
      </w:r>
      <w:r>
        <w:rPr>
          <w:spacing w:val="-4"/>
        </w:rPr>
        <w:t>line</w:t>
      </w:r>
    </w:p>
    <w:p>
      <w:pPr>
        <w:spacing w:after="0" w:line="480" w:lineRule="auto"/>
        <w:jc w:val="both"/>
        <w:sectPr>
          <w:type w:val="continuous"/>
          <w:pgSz w:w="11910" w:h="16840"/>
          <w:pgMar w:header="0" w:footer="1055" w:top="1360" w:bottom="280" w:left="1220" w:right="1220"/>
        </w:sectPr>
      </w:pPr>
    </w:p>
    <w:p>
      <w:pPr>
        <w:pStyle w:val="BodyText"/>
        <w:spacing w:line="480" w:lineRule="auto" w:before="74"/>
        <w:ind w:left="220" w:right="223"/>
        <w:jc w:val="both"/>
      </w:pPr>
      <w:r>
        <w:rPr/>
        <w:t>pixels wrongly classified as power-line, namely the FPR). The closer the curve approaches the top left corner; the better is the performance of the system. The most frequently used performance measure extracted from the ROC curve is the value of the area under the curve (AUC) which is 1 for an optimal system.</w:t>
      </w:r>
    </w:p>
    <w:p>
      <w:pPr>
        <w:pStyle w:val="BodyText"/>
        <w:spacing w:line="480" w:lineRule="auto" w:before="161"/>
        <w:ind w:left="220" w:right="216"/>
        <w:jc w:val="both"/>
      </w:pPr>
      <w:r>
        <w:rPr/>
        <w:t>For power line images, the TPR and FPR are computed considering only pixels inside the FOV andit will be performance metrics used by power-line detection algorithms in this </w:t>
      </w:r>
      <w:r>
        <w:rPr>
          <w:spacing w:val="-2"/>
        </w:rPr>
        <w:t>research.</w:t>
      </w:r>
    </w:p>
    <w:p>
      <w:pPr>
        <w:pStyle w:val="Heading3"/>
        <w:numPr>
          <w:ilvl w:val="1"/>
          <w:numId w:val="7"/>
        </w:numPr>
        <w:tabs>
          <w:tab w:pos="939" w:val="left" w:leader="none"/>
        </w:tabs>
        <w:spacing w:line="240" w:lineRule="auto" w:before="207" w:after="0"/>
        <w:ind w:left="939" w:right="0" w:hanging="719"/>
        <w:jc w:val="both"/>
      </w:pPr>
      <w:bookmarkStart w:name="_TOC_250045" w:id="25"/>
      <w:r>
        <w:rPr/>
        <w:t>Review</w:t>
      </w:r>
      <w:r>
        <w:rPr>
          <w:spacing w:val="-1"/>
        </w:rPr>
        <w:t> </w:t>
      </w:r>
      <w:r>
        <w:rPr/>
        <w:t>of</w:t>
      </w:r>
      <w:r>
        <w:rPr>
          <w:spacing w:val="-1"/>
        </w:rPr>
        <w:t> </w:t>
      </w:r>
      <w:r>
        <w:rPr/>
        <w:t>Similar</w:t>
      </w:r>
      <w:bookmarkEnd w:id="25"/>
      <w:r>
        <w:rPr>
          <w:spacing w:val="-2"/>
        </w:rPr>
        <w:t> Works</w:t>
      </w:r>
    </w:p>
    <w:p>
      <w:pPr>
        <w:pStyle w:val="BodyText"/>
        <w:spacing w:line="480" w:lineRule="auto" w:before="269"/>
        <w:ind w:left="220" w:right="216"/>
        <w:jc w:val="both"/>
      </w:pPr>
      <w:r>
        <w:rPr/>
        <w:t>Detection</w:t>
      </w:r>
      <w:r>
        <w:rPr>
          <w:spacing w:val="-1"/>
        </w:rPr>
        <w:t> </w:t>
      </w:r>
      <w:r>
        <w:rPr/>
        <w:t>of</w:t>
      </w:r>
      <w:r>
        <w:rPr>
          <w:spacing w:val="-2"/>
        </w:rPr>
        <w:t> </w:t>
      </w:r>
      <w:r>
        <w:rPr/>
        <w:t>power</w:t>
      </w:r>
      <w:r>
        <w:rPr>
          <w:spacing w:val="-2"/>
        </w:rPr>
        <w:t> </w:t>
      </w:r>
      <w:r>
        <w:rPr/>
        <w:t>lines</w:t>
      </w:r>
      <w:r>
        <w:rPr>
          <w:spacing w:val="-1"/>
        </w:rPr>
        <w:t> </w:t>
      </w:r>
      <w:r>
        <w:rPr/>
        <w:t>is</w:t>
      </w:r>
      <w:r>
        <w:rPr>
          <w:spacing w:val="-1"/>
        </w:rPr>
        <w:t> </w:t>
      </w:r>
      <w:r>
        <w:rPr/>
        <w:t>a</w:t>
      </w:r>
      <w:r>
        <w:rPr>
          <w:spacing w:val="-2"/>
        </w:rPr>
        <w:t> </w:t>
      </w:r>
      <w:r>
        <w:rPr/>
        <w:t>highly</w:t>
      </w:r>
      <w:r>
        <w:rPr>
          <w:spacing w:val="-2"/>
        </w:rPr>
        <w:t> </w:t>
      </w:r>
      <w:r>
        <w:rPr/>
        <w:t>researched</w:t>
      </w:r>
      <w:r>
        <w:rPr>
          <w:spacing w:val="-1"/>
        </w:rPr>
        <w:t> </w:t>
      </w:r>
      <w:r>
        <w:rPr/>
        <w:t>topic</w:t>
      </w:r>
      <w:r>
        <w:rPr>
          <w:spacing w:val="-2"/>
        </w:rPr>
        <w:t> </w:t>
      </w:r>
      <w:r>
        <w:rPr/>
        <w:t>as</w:t>
      </w:r>
      <w:r>
        <w:rPr>
          <w:spacing w:val="-1"/>
        </w:rPr>
        <w:t> </w:t>
      </w:r>
      <w:r>
        <w:rPr/>
        <w:t>two</w:t>
      </w:r>
      <w:r>
        <w:rPr>
          <w:spacing w:val="-1"/>
        </w:rPr>
        <w:t> </w:t>
      </w:r>
      <w:r>
        <w:rPr/>
        <w:t>distinct</w:t>
      </w:r>
      <w:r>
        <w:rPr>
          <w:spacing w:val="-3"/>
        </w:rPr>
        <w:t> </w:t>
      </w:r>
      <w:r>
        <w:rPr/>
        <w:t>communities</w:t>
      </w:r>
      <w:r>
        <w:rPr>
          <w:spacing w:val="-2"/>
        </w:rPr>
        <w:t> </w:t>
      </w:r>
      <w:r>
        <w:rPr/>
        <w:t>deal</w:t>
      </w:r>
      <w:r>
        <w:rPr>
          <w:spacing w:val="-1"/>
        </w:rPr>
        <w:t> </w:t>
      </w:r>
      <w:r>
        <w:rPr/>
        <w:t>with</w:t>
      </w:r>
      <w:r>
        <w:rPr>
          <w:spacing w:val="-1"/>
        </w:rPr>
        <w:t> </w:t>
      </w:r>
      <w:r>
        <w:rPr/>
        <w:t>it: the first for aircraft navigation safety</w:t>
      </w:r>
      <w:r>
        <w:rPr>
          <w:spacing w:val="-3"/>
        </w:rPr>
        <w:t> </w:t>
      </w:r>
      <w:r>
        <w:rPr/>
        <w:t>and the second for power line inspection(Mirallès </w:t>
      </w:r>
      <w:r>
        <w:rPr>
          <w:i/>
        </w:rPr>
        <w:t>et al.</w:t>
      </w:r>
      <w:r>
        <w:rPr/>
        <w:t>, 2014). Over the years, scientists have proposed a wide range vision-based PLD algorithms (Chen </w:t>
      </w:r>
      <w:r>
        <w:rPr>
          <w:i/>
        </w:rPr>
        <w:t>et al.</w:t>
      </w:r>
      <w:r>
        <w:rPr/>
        <w:t>, 2016; Luo </w:t>
      </w:r>
      <w:r>
        <w:rPr>
          <w:i/>
        </w:rPr>
        <w:t>et al.</w:t>
      </w:r>
      <w:r>
        <w:rPr/>
        <w:t>, 2014) and a large number of patents can also be found in the field of power line monitoring (Matikainen </w:t>
      </w:r>
      <w:r>
        <w:rPr>
          <w:i/>
        </w:rPr>
        <w:t>et al.</w:t>
      </w:r>
      <w:r>
        <w:rPr/>
        <w:t>, 2016).</w:t>
      </w:r>
    </w:p>
    <w:p>
      <w:pPr>
        <w:pStyle w:val="BodyText"/>
        <w:spacing w:line="480" w:lineRule="auto" w:before="159"/>
        <w:ind w:left="220" w:right="217"/>
        <w:jc w:val="both"/>
      </w:pPr>
      <w:r>
        <w:rPr>
          <w:b/>
        </w:rPr>
        <w:t>Liu </w:t>
      </w:r>
      <w:r>
        <w:rPr>
          <w:b/>
          <w:i/>
        </w:rPr>
        <w:t>et al. </w:t>
      </w:r>
      <w:r>
        <w:rPr>
          <w:b/>
        </w:rPr>
        <w:t>(2012)</w:t>
      </w:r>
      <w:r>
        <w:rPr/>
        <w:t>developed a fast power line detection and localisation algorithm. Firstly, ridge pointswere obtained based on the energy functions of the steerable oriented filter, and then linear features extracted by grouping the collinear ridge points. In addition, knowledge</w:t>
      </w:r>
      <w:r>
        <w:rPr>
          <w:spacing w:val="40"/>
        </w:rPr>
        <w:t> </w:t>
      </w:r>
      <w:r>
        <w:rPr/>
        <w:t>of the characteristics were used to distinguish power lines from surrounding linear objects. Finally, a line fitting algorithm, based on the idea of region growing and connected component analysis, was adopted to refine candidate power lines in images. Overall, the developed algorithm reduced FPR and was computationally efficient. However, it requires images to be taken at altitude</w:t>
      </w:r>
      <w:r>
        <w:rPr>
          <w:spacing w:val="-1"/>
        </w:rPr>
        <w:t> </w:t>
      </w:r>
      <w:r>
        <w:rPr/>
        <w:t>ranging</w:t>
      </w:r>
      <w:r>
        <w:rPr>
          <w:spacing w:val="-3"/>
        </w:rPr>
        <w:t> </w:t>
      </w:r>
      <w:r>
        <w:rPr/>
        <w:t>from 20 to 60 meters</w:t>
      </w:r>
      <w:r>
        <w:rPr>
          <w:spacing w:val="-1"/>
        </w:rPr>
        <w:t> </w:t>
      </w:r>
      <w:r>
        <w:rPr/>
        <w:t>above</w:t>
      </w:r>
      <w:r>
        <w:rPr>
          <w:spacing w:val="-1"/>
        </w:rPr>
        <w:t> </w:t>
      </w:r>
      <w:r>
        <w:rPr/>
        <w:t>power</w:t>
      </w:r>
      <w:r>
        <w:rPr>
          <w:spacing w:val="-1"/>
        </w:rPr>
        <w:t> </w:t>
      </w:r>
      <w:r>
        <w:rPr/>
        <w:t>lines which makes it not applicable for obstacle avoidance in low altitude flight</w:t>
      </w:r>
    </w:p>
    <w:p>
      <w:pPr>
        <w:pStyle w:val="BodyText"/>
        <w:spacing w:line="480" w:lineRule="auto" w:before="162"/>
        <w:ind w:left="220" w:right="219"/>
        <w:jc w:val="both"/>
      </w:pPr>
      <w:r>
        <w:rPr>
          <w:b/>
        </w:rPr>
        <w:t>Yang </w:t>
      </w:r>
      <w:r>
        <w:rPr>
          <w:b/>
          <w:i/>
        </w:rPr>
        <w:t>et al. </w:t>
      </w:r>
      <w:r>
        <w:rPr>
          <w:b/>
        </w:rPr>
        <w:t>(2012)</w:t>
      </w:r>
      <w:r>
        <w:rPr/>
        <w:t>proposed a real-time image processing algorithms to detect power lines from</w:t>
      </w:r>
      <w:r>
        <w:rPr>
          <w:spacing w:val="21"/>
        </w:rPr>
        <w:t> </w:t>
      </w:r>
      <w:r>
        <w:rPr/>
        <w:t>UAV</w:t>
      </w:r>
      <w:r>
        <w:rPr>
          <w:spacing w:val="23"/>
        </w:rPr>
        <w:t> </w:t>
      </w:r>
      <w:r>
        <w:rPr/>
        <w:t>video</w:t>
      </w:r>
      <w:r>
        <w:rPr>
          <w:spacing w:val="22"/>
        </w:rPr>
        <w:t> </w:t>
      </w:r>
      <w:r>
        <w:rPr/>
        <w:t>images.</w:t>
      </w:r>
      <w:r>
        <w:rPr>
          <w:spacing w:val="23"/>
        </w:rPr>
        <w:t> </w:t>
      </w:r>
      <w:r>
        <w:rPr/>
        <w:t>First,HT</w:t>
      </w:r>
      <w:r>
        <w:rPr>
          <w:spacing w:val="22"/>
        </w:rPr>
        <w:t> </w:t>
      </w:r>
      <w:r>
        <w:rPr/>
        <w:t>was</w:t>
      </w:r>
      <w:r>
        <w:rPr>
          <w:spacing w:val="23"/>
        </w:rPr>
        <w:t> </w:t>
      </w:r>
      <w:r>
        <w:rPr/>
        <w:t>used</w:t>
      </w:r>
      <w:r>
        <w:rPr>
          <w:spacing w:val="23"/>
        </w:rPr>
        <w:t> </w:t>
      </w:r>
      <w:r>
        <w:rPr/>
        <w:t>to</w:t>
      </w:r>
      <w:r>
        <w:rPr>
          <w:spacing w:val="23"/>
        </w:rPr>
        <w:t> </w:t>
      </w:r>
      <w:r>
        <w:rPr/>
        <w:t>detect</w:t>
      </w:r>
      <w:r>
        <w:rPr>
          <w:spacing w:val="24"/>
        </w:rPr>
        <w:t> </w:t>
      </w:r>
      <w:r>
        <w:rPr/>
        <w:t>line</w:t>
      </w:r>
      <w:r>
        <w:rPr>
          <w:spacing w:val="21"/>
        </w:rPr>
        <w:t> </w:t>
      </w:r>
      <w:r>
        <w:rPr/>
        <w:t>candidates</w:t>
      </w:r>
      <w:r>
        <w:rPr>
          <w:spacing w:val="24"/>
        </w:rPr>
        <w:t> </w:t>
      </w:r>
      <w:r>
        <w:rPr/>
        <w:t>in</w:t>
      </w:r>
      <w:r>
        <w:rPr>
          <w:spacing w:val="23"/>
        </w:rPr>
        <w:t> </w:t>
      </w:r>
      <w:r>
        <w:rPr/>
        <w:t>the</w:t>
      </w:r>
      <w:r>
        <w:rPr>
          <w:spacing w:val="23"/>
        </w:rPr>
        <w:t> </w:t>
      </w:r>
      <w:r>
        <w:rPr/>
        <w:t>binary</w:t>
      </w:r>
      <w:r>
        <w:rPr>
          <w:spacing w:val="16"/>
        </w:rPr>
        <w:t> </w:t>
      </w:r>
      <w:r>
        <w:rPr>
          <w:spacing w:val="-2"/>
        </w:rPr>
        <w:t>images,</w:t>
      </w:r>
    </w:p>
    <w:p>
      <w:pPr>
        <w:spacing w:after="0" w:line="480" w:lineRule="auto"/>
        <w:jc w:val="both"/>
        <w:sectPr>
          <w:pgSz w:w="11910" w:h="16840"/>
          <w:pgMar w:header="0" w:footer="1055" w:top="1340" w:bottom="1240" w:left="1220" w:right="1220"/>
        </w:sectPr>
      </w:pPr>
    </w:p>
    <w:p>
      <w:pPr>
        <w:pStyle w:val="BodyText"/>
        <w:spacing w:line="480" w:lineRule="auto" w:before="74"/>
        <w:ind w:left="220" w:right="215"/>
        <w:jc w:val="both"/>
      </w:pPr>
      <w:r>
        <w:rPr/>
        <w:t>then</w:t>
      </w:r>
      <w:hyperlink r:id="rId6">
        <w:r>
          <w:rPr/>
          <w:t>Fuzzy C-means</w:t>
        </w:r>
      </w:hyperlink>
      <w:r>
        <w:rPr/>
        <w:t> (FCM) clustering algorithm was used to discriminate the power lines from these detected line candidates, where the properties of power lines were used to remove the spurious lines and the length and slope of lines were used as the feature vector to create the clustering data set. The algorithm proposed was effective for automatic PLD. However</w:t>
      </w:r>
      <w:r>
        <w:rPr>
          <w:spacing w:val="40"/>
        </w:rPr>
        <w:t> </w:t>
      </w:r>
      <w:r>
        <w:rPr/>
        <w:t>the algorithm cannot be applicable in obstacle avoidance in low altitude flight because power line information must be obtained apriori to control the UAV flight.</w:t>
      </w:r>
    </w:p>
    <w:p>
      <w:pPr>
        <w:pStyle w:val="BodyText"/>
        <w:spacing w:line="480" w:lineRule="auto" w:before="161"/>
        <w:ind w:left="220" w:right="214"/>
        <w:jc w:val="both"/>
      </w:pPr>
      <w:r>
        <w:rPr>
          <w:b/>
        </w:rPr>
        <w:t>Zhang </w:t>
      </w:r>
      <w:r>
        <w:rPr>
          <w:b/>
          <w:i/>
        </w:rPr>
        <w:t>et al. </w:t>
      </w:r>
      <w:r>
        <w:rPr>
          <w:b/>
        </w:rPr>
        <w:t>(2012)</w:t>
      </w:r>
      <w:r>
        <w:rPr/>
        <w:t>presented a novel method of power lines detection and tracking. Firstly, the image was transformed from the red-green-blue (RGB) space to the hue-intensity- saturation (HIS) colour space prior to extracting a gradient image from the I-channel and using Ostu method to extract pixels on power lines. Next, an improved K-means algorithm is used in the Hough space to cluster and filter the straight lines, and then detect power lines. Finally, a Kalman filter was used to track the power lines in the Hough space, based on the continuity of a video sequence. Although power lines were detected, however the algorithm was inefficient for real time processing as the data capacity of the video was huge hence increased computational complexity.</w:t>
      </w:r>
    </w:p>
    <w:p>
      <w:pPr>
        <w:pStyle w:val="BodyText"/>
        <w:spacing w:line="480" w:lineRule="auto" w:before="160"/>
        <w:ind w:left="220" w:right="213"/>
        <w:jc w:val="both"/>
      </w:pPr>
      <w:r>
        <w:rPr>
          <w:b/>
        </w:rPr>
        <w:t>Bhujade </w:t>
      </w:r>
      <w:r>
        <w:rPr>
          <w:b/>
          <w:i/>
        </w:rPr>
        <w:t>et al. </w:t>
      </w:r>
      <w:r>
        <w:rPr>
          <w:b/>
        </w:rPr>
        <w:t>(2013)</w:t>
      </w:r>
      <w:r>
        <w:rPr/>
        <w:t>developed an approach for PLDfrom colour video frames obtained by</w:t>
      </w:r>
      <w:r>
        <w:rPr>
          <w:spacing w:val="-1"/>
        </w:rPr>
        <w:t> </w:t>
      </w:r>
      <w:r>
        <w:rPr/>
        <w:t>a front looking camera. Firstly, The RGB image was converted to hue-saturation-value(HSV) image prior to sky and greenery suppression of pixel values in the image having saturation greater than 39% irrespective of hue and value. Next, the HSV was converted to a binary image, before the morphological erosion operator was applied to suppress small and large patches in the threshold binary image. Finally, HT was used to connect power line pixels and to detect the power line. However there werediscontinuities in the detected lines as parts of thepower lines were suppressed as background.</w:t>
      </w:r>
    </w:p>
    <w:p>
      <w:pPr>
        <w:spacing w:after="0" w:line="480" w:lineRule="auto"/>
        <w:jc w:val="both"/>
        <w:sectPr>
          <w:pgSz w:w="11910" w:h="16840"/>
          <w:pgMar w:header="0" w:footer="1055" w:top="1340" w:bottom="1240" w:left="1220" w:right="1220"/>
        </w:sectPr>
      </w:pPr>
    </w:p>
    <w:p>
      <w:pPr>
        <w:pStyle w:val="BodyText"/>
        <w:spacing w:line="480" w:lineRule="auto" w:before="74"/>
        <w:ind w:left="220" w:right="214"/>
        <w:jc w:val="both"/>
      </w:pPr>
      <w:r>
        <w:rPr>
          <w:b/>
        </w:rPr>
        <w:t>Cao </w:t>
      </w:r>
      <w:r>
        <w:rPr>
          <w:b/>
          <w:i/>
        </w:rPr>
        <w:t>et al. </w:t>
      </w:r>
      <w:r>
        <w:rPr>
          <w:b/>
        </w:rPr>
        <w:t>(2013)</w:t>
      </w:r>
      <w:r>
        <w:rPr/>
        <w:t>proposed a simple but effectiveimage prior-symmetry partial derivative distribution to detectpower lines in aerial image for UAVs. Firstly, radon transform was implemented on partial derivative image. Next, the power lines were found in the radon matrix by finding corresponding lines to thepeak points as the candidates prior to finding the anglecorresponding to these power line candidates by k-mean method. Next, the lines not parallel with power lines were removed and the lines close to each other were merged. Finally, the detected results were marked in the original image. Only straight lines were detected by the method as they assumed a downward view of the power lines with approximately straight lines cross in the image and parallel to each other.</w:t>
      </w:r>
    </w:p>
    <w:p>
      <w:pPr>
        <w:pStyle w:val="BodyText"/>
        <w:spacing w:line="480" w:lineRule="auto" w:before="159"/>
        <w:ind w:left="220" w:right="218"/>
        <w:jc w:val="both"/>
      </w:pPr>
      <w:r>
        <w:rPr>
          <w:b/>
        </w:rPr>
        <w:t>Seibold </w:t>
      </w:r>
      <w:r>
        <w:rPr>
          <w:b/>
          <w:i/>
        </w:rPr>
        <w:t>et al. </w:t>
      </w:r>
      <w:r>
        <w:rPr>
          <w:b/>
        </w:rPr>
        <w:t>(2013)</w:t>
      </w:r>
      <w:r>
        <w:rPr/>
        <w:t>suggested a method to extract the lines even in front of cluttered background like trees by means of range filters, some morphological operations, Canny operator and HT. The procedure was tested on many images and extracted most of the lines with only a few non lines. The orientation of the power lines or the structure of the background had little effect on the result, howeverbackgrounds like long edges on buildings led to some false detection and real time detection of the power lines was not achieved.</w:t>
      </w:r>
    </w:p>
    <w:p>
      <w:pPr>
        <w:pStyle w:val="BodyText"/>
        <w:spacing w:line="480" w:lineRule="auto" w:before="162"/>
        <w:ind w:left="220" w:right="209"/>
        <w:jc w:val="both"/>
      </w:pPr>
      <w:r>
        <w:rPr>
          <w:b/>
        </w:rPr>
        <w:t>Zhu </w:t>
      </w:r>
      <w:r>
        <w:rPr>
          <w:b/>
          <w:i/>
        </w:rPr>
        <w:t>et al. </w:t>
      </w:r>
      <w:r>
        <w:rPr>
          <w:b/>
        </w:rPr>
        <w:t>(2013)</w:t>
      </w:r>
      <w:r>
        <w:rPr/>
        <w:t>developed an automatic power line recognition method for UAV inspection vision system. Firstly, a novel double-side filter method was used to enhance the power lines in images, then radon transform was employed to detect the straight lines. Finally, the power lines was recognized by</w:t>
      </w:r>
      <w:r>
        <w:rPr>
          <w:spacing w:val="-3"/>
        </w:rPr>
        <w:t> </w:t>
      </w:r>
      <w:r>
        <w:rPr/>
        <w:t>parallel lines constraint to avoid the misidentification caused by</w:t>
      </w:r>
      <w:r>
        <w:rPr>
          <w:spacing w:val="-3"/>
        </w:rPr>
        <w:t> </w:t>
      </w:r>
      <w:r>
        <w:rPr/>
        <w:t>road or farmland. The proposed double-side filter could reduce the background noise effectively and did a good job in enhancing the power lines in images.</w:t>
      </w:r>
      <w:r>
        <w:rPr>
          <w:spacing w:val="80"/>
        </w:rPr>
        <w:t> </w:t>
      </w:r>
      <w:r>
        <w:rPr/>
        <w:t>However the method only detected the power lines in aerial images having some characteristics: The images are shot from a downward view and power lines are approximately straight lines across the images</w:t>
      </w:r>
      <w:r>
        <w:rPr>
          <w:spacing w:val="40"/>
        </w:rPr>
        <w:t> </w:t>
      </w:r>
      <w:r>
        <w:rPr/>
        <w:t>and are parallel to each other.</w:t>
      </w:r>
    </w:p>
    <w:p>
      <w:pPr>
        <w:spacing w:after="0" w:line="480" w:lineRule="auto"/>
        <w:jc w:val="both"/>
        <w:sectPr>
          <w:pgSz w:w="11910" w:h="16840"/>
          <w:pgMar w:header="0" w:footer="1055" w:top="1340" w:bottom="1240" w:left="1220" w:right="1220"/>
        </w:sectPr>
      </w:pPr>
    </w:p>
    <w:p>
      <w:pPr>
        <w:pStyle w:val="BodyText"/>
        <w:spacing w:line="480" w:lineRule="auto" w:before="74"/>
        <w:ind w:left="220" w:right="215"/>
        <w:jc w:val="both"/>
      </w:pPr>
      <w:r>
        <w:rPr>
          <w:b/>
        </w:rPr>
        <w:t>Cerón &amp; Prieto (2014) </w:t>
      </w:r>
      <w:r>
        <w:rPr/>
        <w:t>came up with a new method for PLD (Circle Based Search, CBS) which searches for lines between two opposite points using computer graphic primitives, based on geometric relationship that are</w:t>
      </w:r>
      <w:r>
        <w:rPr>
          <w:spacing w:val="-2"/>
        </w:rPr>
        <w:t> </w:t>
      </w:r>
      <w:r>
        <w:rPr/>
        <w:t>inherent in the</w:t>
      </w:r>
      <w:r>
        <w:rPr>
          <w:spacing w:val="-1"/>
        </w:rPr>
        <w:t> </w:t>
      </w:r>
      <w:r>
        <w:rPr/>
        <w:t>circle</w:t>
      </w:r>
      <w:r>
        <w:rPr>
          <w:spacing w:val="-1"/>
        </w:rPr>
        <w:t> </w:t>
      </w:r>
      <w:r>
        <w:rPr/>
        <w:t>symmetry. Canny</w:t>
      </w:r>
      <w:r>
        <w:rPr>
          <w:spacing w:val="-3"/>
        </w:rPr>
        <w:t> </w:t>
      </w:r>
      <w:r>
        <w:rPr/>
        <w:t>and Steerable filters were used for edge detection, prior to the detection of line segments by CBS. The performance in non-vertical or horizontal lines depends on the radius and the length of the line which needs to be long enough. This made the method only suitable in scenes with</w:t>
      </w:r>
      <w:r>
        <w:rPr>
          <w:spacing w:val="40"/>
        </w:rPr>
        <w:t> </w:t>
      </w:r>
      <w:r>
        <w:rPr/>
        <w:t>longer lines and power line detection in images of smaller size.</w:t>
      </w:r>
    </w:p>
    <w:p>
      <w:pPr>
        <w:pStyle w:val="BodyText"/>
        <w:spacing w:line="480" w:lineRule="auto" w:before="161"/>
        <w:ind w:left="220" w:right="221"/>
        <w:jc w:val="both"/>
      </w:pPr>
      <w:r>
        <w:rPr>
          <w:b/>
        </w:rPr>
        <w:t>Gerke &amp; Seibold (2014)</w:t>
      </w:r>
      <w:r>
        <w:rPr/>
        <w:t>proposed a method for vision system to extract power lines from cluttered natural background. Firstly, the grey scale image was filtered in 4 directions by a range filter and then converted to binary image prior to the application of morphological operations on them before then superimposed. Next, edges were detected using Canny edge detector and finally grouped into whole power lines by HT. The algorithm proved reliable in terms of low false positive, false negative detection rates and real time processing. However, a few false detection of non-existing power lines occurred.</w:t>
      </w:r>
    </w:p>
    <w:p>
      <w:pPr>
        <w:pStyle w:val="BodyText"/>
        <w:spacing w:line="480" w:lineRule="auto" w:before="159"/>
        <w:ind w:left="220" w:right="218"/>
        <w:jc w:val="both"/>
      </w:pPr>
      <w:r>
        <w:rPr>
          <w:b/>
        </w:rPr>
        <w:t>Luo </w:t>
      </w:r>
      <w:r>
        <w:rPr>
          <w:b/>
          <w:i/>
        </w:rPr>
        <w:t>et al. </w:t>
      </w:r>
      <w:r>
        <w:rPr>
          <w:b/>
        </w:rPr>
        <w:t>(2014) </w:t>
      </w:r>
      <w:r>
        <w:rPr/>
        <w:t>used a novel definition of power line to present its object aware properties (the thin line structure property </w:t>
      </w:r>
      <w:r>
        <w:rPr>
          <w:i/>
        </w:rPr>
        <w:t>Ps</w:t>
      </w:r>
      <w:r>
        <w:rPr/>
        <w:t>, the special material property </w:t>
      </w:r>
      <w:r>
        <w:rPr>
          <w:i/>
        </w:rPr>
        <w:t>Pm</w:t>
      </w:r>
      <w:r>
        <w:rPr/>
        <w:t>, and the flat colour property </w:t>
      </w:r>
      <w:r>
        <w:rPr>
          <w:i/>
        </w:rPr>
        <w:t>Pc</w:t>
      </w:r>
      <w:r>
        <w:rPr/>
        <w:t>.) and then a cascaded PLD scheme was devised based on corresponding image cues in joint colour (RGB) and near-infrared (NIR) images. The algorithm began with the pairing of line segments, detected by a joint LSD method for the joint RGB-NIR images, according to the property descriptor Ps. Next, the property Pm was used to filter out non power line regions. Finally, potential power line objects were validated by using the Pc property. The object aware PLD method had superiority in higher detection rates, lower false alarm and robustness. However, it took more time than traditional line detection.</w:t>
      </w:r>
    </w:p>
    <w:p>
      <w:pPr>
        <w:spacing w:after="0" w:line="480" w:lineRule="auto"/>
        <w:jc w:val="both"/>
        <w:sectPr>
          <w:pgSz w:w="11910" w:h="16840"/>
          <w:pgMar w:header="0" w:footer="1055" w:top="1340" w:bottom="1240" w:left="1220" w:right="1220"/>
        </w:sectPr>
      </w:pPr>
    </w:p>
    <w:p>
      <w:pPr>
        <w:pStyle w:val="BodyText"/>
        <w:spacing w:line="480" w:lineRule="auto" w:before="74"/>
        <w:ind w:left="220" w:right="218"/>
        <w:jc w:val="both"/>
      </w:pPr>
      <w:r>
        <w:rPr>
          <w:b/>
        </w:rPr>
        <w:t>Sharma </w:t>
      </w:r>
      <w:r>
        <w:rPr>
          <w:b/>
          <w:i/>
        </w:rPr>
        <w:t>et al. </w:t>
      </w:r>
      <w:r>
        <w:rPr>
          <w:b/>
        </w:rPr>
        <w:t>(2014)</w:t>
      </w:r>
      <w:r>
        <w:rPr/>
        <w:t>recommended a three stage solution for locating and complete</w:t>
      </w:r>
      <w:r>
        <w:rPr>
          <w:spacing w:val="40"/>
        </w:rPr>
        <w:t> </w:t>
      </w:r>
      <w:r>
        <w:rPr/>
        <w:t>extraction of power lines based on a novel morphological operator and a robust image space heuristics. Firstly, power lines in varying light conditions were isolated by adaptive thresholding, followed by</w:t>
      </w:r>
      <w:r>
        <w:rPr>
          <w:spacing w:val="-5"/>
        </w:rPr>
        <w:t> </w:t>
      </w:r>
      <w:r>
        <w:rPr/>
        <w:t>the</w:t>
      </w:r>
      <w:r>
        <w:rPr>
          <w:spacing w:val="-1"/>
        </w:rPr>
        <w:t> </w:t>
      </w:r>
      <w:r>
        <w:rPr/>
        <w:t>selection of</w:t>
      </w:r>
      <w:r>
        <w:rPr>
          <w:spacing w:val="-1"/>
        </w:rPr>
        <w:t> </w:t>
      </w:r>
      <w:r>
        <w:rPr/>
        <w:t>candidate</w:t>
      </w:r>
      <w:r>
        <w:rPr>
          <w:spacing w:val="-1"/>
        </w:rPr>
        <w:t> </w:t>
      </w:r>
      <w:r>
        <w:rPr/>
        <w:t>set of</w:t>
      </w:r>
      <w:r>
        <w:rPr>
          <w:spacing w:val="-1"/>
        </w:rPr>
        <w:t> </w:t>
      </w:r>
      <w:r>
        <w:rPr/>
        <w:t>edges using</w:t>
      </w:r>
      <w:r>
        <w:rPr>
          <w:spacing w:val="-2"/>
        </w:rPr>
        <w:t> </w:t>
      </w:r>
      <w:r>
        <w:rPr/>
        <w:t>a</w:t>
      </w:r>
      <w:r>
        <w:rPr>
          <w:spacing w:val="-1"/>
        </w:rPr>
        <w:t> </w:t>
      </w:r>
      <w:r>
        <w:rPr/>
        <w:t>new</w:t>
      </w:r>
      <w:r>
        <w:rPr>
          <w:spacing w:val="-1"/>
        </w:rPr>
        <w:t> </w:t>
      </w:r>
      <w:r>
        <w:rPr/>
        <w:t>erosion operator and finally, the detection of “stripes” in image matrix corresponding to power lines by applying robust heuristics on pixel intensity. Overall, the algorithm minimised the false negatives and false positives but only has its application in overhead monitoring of power lines as the images needs to be taken at a height above the power lines and in relative </w:t>
      </w:r>
      <w:r>
        <w:rPr>
          <w:spacing w:val="-2"/>
        </w:rPr>
        <w:t>proximity.</w:t>
      </w:r>
    </w:p>
    <w:p>
      <w:pPr>
        <w:pStyle w:val="BodyText"/>
        <w:spacing w:line="480" w:lineRule="auto" w:before="159"/>
        <w:ind w:left="220" w:right="217"/>
        <w:jc w:val="both"/>
      </w:pPr>
      <w:r>
        <w:rPr>
          <w:b/>
        </w:rPr>
        <w:t>Song &amp; Li (2014)</w:t>
      </w:r>
      <w:r>
        <w:rPr/>
        <w:t>proposed a sequential local to global PLD algorithm, in which line segments with symmetrical edges were detected by morphologically filtering an edge map image obtained based on MF and FDOG. This resulted in over detection which guaranteed low missing detection rate. A novel Graph-cut model based on graph theory was then developed to group the line segment pool into whole line pools prior to picking up the „true‟ power lines by morphological properties again. The algorithm, although detected both</w:t>
      </w:r>
      <w:r>
        <w:rPr>
          <w:spacing w:val="40"/>
        </w:rPr>
        <w:t> </w:t>
      </w:r>
      <w:r>
        <w:rPr/>
        <w:t>straight and curved power lines, it had better performance in images with simple background with high contrast as compared to images with dense power lines, seriously cluttered background or poor visibility condition. This resulted in a FPR that is far from ideal.</w:t>
      </w:r>
    </w:p>
    <w:p>
      <w:pPr>
        <w:pStyle w:val="BodyText"/>
        <w:spacing w:line="480" w:lineRule="auto" w:before="162"/>
        <w:ind w:left="220" w:right="217"/>
        <w:jc w:val="both"/>
      </w:pPr>
      <w:r>
        <w:rPr>
          <w:b/>
        </w:rPr>
        <w:t>Shan </w:t>
      </w:r>
      <w:r>
        <w:rPr>
          <w:b/>
          <w:i/>
        </w:rPr>
        <w:t>et</w:t>
      </w:r>
      <w:r>
        <w:rPr>
          <w:b/>
          <w:i/>
          <w:spacing w:val="-1"/>
        </w:rPr>
        <w:t> </w:t>
      </w:r>
      <w:r>
        <w:rPr>
          <w:b/>
          <w:i/>
        </w:rPr>
        <w:t>al. </w:t>
      </w:r>
      <w:r>
        <w:rPr>
          <w:b/>
        </w:rPr>
        <w:t>(2015)</w:t>
      </w:r>
      <w:r>
        <w:rPr>
          <w:b/>
          <w:spacing w:val="-2"/>
        </w:rPr>
        <w:t> </w:t>
      </w:r>
      <w:r>
        <w:rPr/>
        <w:t>put</w:t>
      </w:r>
      <w:r>
        <w:rPr>
          <w:spacing w:val="-1"/>
        </w:rPr>
        <w:t> </w:t>
      </w:r>
      <w:r>
        <w:rPr/>
        <w:t>forward a</w:t>
      </w:r>
      <w:r>
        <w:rPr>
          <w:spacing w:val="-2"/>
        </w:rPr>
        <w:t> </w:t>
      </w:r>
      <w:r>
        <w:rPr/>
        <w:t>novel</w:t>
      </w:r>
      <w:r>
        <w:rPr>
          <w:spacing w:val="-1"/>
        </w:rPr>
        <w:t> </w:t>
      </w:r>
      <w:r>
        <w:rPr/>
        <w:t>spatial</w:t>
      </w:r>
      <w:r>
        <w:rPr>
          <w:spacing w:val="-1"/>
        </w:rPr>
        <w:t> </w:t>
      </w:r>
      <w:r>
        <w:rPr/>
        <w:t>context</w:t>
      </w:r>
      <w:r>
        <w:rPr>
          <w:spacing w:val="-1"/>
        </w:rPr>
        <w:t> </w:t>
      </w:r>
      <w:r>
        <w:rPr/>
        <w:t>based PLD</w:t>
      </w:r>
      <w:r>
        <w:rPr>
          <w:spacing w:val="-1"/>
        </w:rPr>
        <w:t> </w:t>
      </w:r>
      <w:r>
        <w:rPr/>
        <w:t>method</w:t>
      </w:r>
      <w:r>
        <w:rPr>
          <w:spacing w:val="-1"/>
        </w:rPr>
        <w:t> </w:t>
      </w:r>
      <w:r>
        <w:rPr/>
        <w:t>in</w:t>
      </w:r>
      <w:r>
        <w:rPr>
          <w:spacing w:val="-1"/>
        </w:rPr>
        <w:t> </w:t>
      </w:r>
      <w:r>
        <w:rPr/>
        <w:t>which</w:t>
      </w:r>
      <w:r>
        <w:rPr>
          <w:spacing w:val="-1"/>
        </w:rPr>
        <w:t> </w:t>
      </w:r>
      <w:r>
        <w:rPr/>
        <w:t>the</w:t>
      </w:r>
      <w:r>
        <w:rPr>
          <w:spacing w:val="-2"/>
        </w:rPr>
        <w:t> </w:t>
      </w:r>
      <w:r>
        <w:rPr/>
        <w:t>pylon- line spatial context was used to link lines from a line segment pool (extracted utilizing the LSD algorithm) with power line pylons (detected with a SIFT based approach), thus forming power line segment seeds which found the nearby power line segments utilizing an incremental search algorithm with the assistance of line-line spatial context. Although, the speed</w:t>
      </w:r>
      <w:r>
        <w:rPr>
          <w:spacing w:val="-3"/>
        </w:rPr>
        <w:t> </w:t>
      </w:r>
      <w:r>
        <w:rPr/>
        <w:t>of</w:t>
      </w:r>
      <w:r>
        <w:rPr>
          <w:spacing w:val="-1"/>
        </w:rPr>
        <w:t> </w:t>
      </w:r>
      <w:r>
        <w:rPr/>
        <w:t>the</w:t>
      </w:r>
      <w:r>
        <w:rPr>
          <w:spacing w:val="-2"/>
        </w:rPr>
        <w:t> </w:t>
      </w:r>
      <w:r>
        <w:rPr/>
        <w:t>algorithm</w:t>
      </w:r>
      <w:r>
        <w:rPr>
          <w:spacing w:val="-2"/>
        </w:rPr>
        <w:t> </w:t>
      </w:r>
      <w:r>
        <w:rPr/>
        <w:t>wasn‟t</w:t>
      </w:r>
      <w:r>
        <w:rPr>
          <w:spacing w:val="-3"/>
        </w:rPr>
        <w:t> </w:t>
      </w:r>
      <w:r>
        <w:rPr/>
        <w:t>taken into</w:t>
      </w:r>
      <w:r>
        <w:rPr>
          <w:spacing w:val="-3"/>
        </w:rPr>
        <w:t> </w:t>
      </w:r>
      <w:r>
        <w:rPr/>
        <w:t>consideration,</w:t>
      </w:r>
      <w:r>
        <w:rPr>
          <w:spacing w:val="-2"/>
        </w:rPr>
        <w:t> </w:t>
      </w:r>
      <w:r>
        <w:rPr/>
        <w:t>the</w:t>
      </w:r>
      <w:r>
        <w:rPr>
          <w:spacing w:val="-3"/>
        </w:rPr>
        <w:t> </w:t>
      </w:r>
      <w:r>
        <w:rPr/>
        <w:t>method obtained</w:t>
      </w:r>
      <w:r>
        <w:rPr>
          <w:spacing w:val="-3"/>
        </w:rPr>
        <w:t> </w:t>
      </w:r>
      <w:r>
        <w:rPr/>
        <w:t>good results</w:t>
      </w:r>
      <w:r>
        <w:rPr>
          <w:spacing w:val="-3"/>
        </w:rPr>
        <w:t> </w:t>
      </w:r>
      <w:r>
        <w:rPr>
          <w:spacing w:val="-4"/>
        </w:rPr>
        <w:t>with</w:t>
      </w:r>
    </w:p>
    <w:p>
      <w:pPr>
        <w:spacing w:after="0" w:line="480" w:lineRule="auto"/>
        <w:jc w:val="both"/>
        <w:sectPr>
          <w:pgSz w:w="11910" w:h="16840"/>
          <w:pgMar w:header="0" w:footer="1055" w:top="1340" w:bottom="1240" w:left="1220" w:right="1220"/>
        </w:sectPr>
      </w:pPr>
    </w:p>
    <w:p>
      <w:pPr>
        <w:pStyle w:val="BodyText"/>
        <w:spacing w:line="480" w:lineRule="auto" w:before="74"/>
        <w:ind w:left="220" w:right="223"/>
        <w:jc w:val="both"/>
      </w:pPr>
      <w:r>
        <w:rPr/>
        <w:t>little</w:t>
      </w:r>
      <w:r>
        <w:rPr>
          <w:spacing w:val="-1"/>
        </w:rPr>
        <w:t> </w:t>
      </w:r>
      <w:r>
        <w:rPr/>
        <w:t>false</w:t>
      </w:r>
      <w:r>
        <w:rPr>
          <w:spacing w:val="-1"/>
        </w:rPr>
        <w:t> </w:t>
      </w:r>
      <w:r>
        <w:rPr/>
        <w:t>alarms. However</w:t>
      </w:r>
      <w:r>
        <w:rPr>
          <w:spacing w:val="-2"/>
        </w:rPr>
        <w:t> </w:t>
      </w:r>
      <w:r>
        <w:rPr/>
        <w:t>same can‟t be</w:t>
      </w:r>
      <w:r>
        <w:rPr>
          <w:spacing w:val="-2"/>
        </w:rPr>
        <w:t> </w:t>
      </w:r>
      <w:r>
        <w:rPr/>
        <w:t>said for</w:t>
      </w:r>
      <w:r>
        <w:rPr>
          <w:spacing w:val="-2"/>
        </w:rPr>
        <w:t> </w:t>
      </w:r>
      <w:r>
        <w:rPr/>
        <w:t>images</w:t>
      </w:r>
      <w:r>
        <w:rPr>
          <w:spacing w:val="-1"/>
        </w:rPr>
        <w:t> </w:t>
      </w:r>
      <w:r>
        <w:rPr/>
        <w:t>with heavily</w:t>
      </w:r>
      <w:r>
        <w:rPr>
          <w:spacing w:val="-5"/>
        </w:rPr>
        <w:t> </w:t>
      </w:r>
      <w:r>
        <w:rPr/>
        <w:t>cluttered</w:t>
      </w:r>
      <w:r>
        <w:rPr>
          <w:spacing w:val="-1"/>
        </w:rPr>
        <w:t> </w:t>
      </w:r>
      <w:r>
        <w:rPr/>
        <w:t>background, such as urban settings, with the presence of edges of buildings and without power pylons.</w:t>
      </w:r>
    </w:p>
    <w:p>
      <w:pPr>
        <w:pStyle w:val="BodyText"/>
        <w:spacing w:line="480" w:lineRule="auto" w:before="161"/>
        <w:ind w:left="220" w:right="216"/>
        <w:jc w:val="both"/>
      </w:pPr>
      <w:r>
        <w:rPr>
          <w:b/>
        </w:rPr>
        <w:t>Sharma </w:t>
      </w:r>
      <w:r>
        <w:rPr>
          <w:b/>
          <w:i/>
        </w:rPr>
        <w:t>et al. </w:t>
      </w:r>
      <w:r>
        <w:rPr>
          <w:b/>
        </w:rPr>
        <w:t>(2015)</w:t>
      </w:r>
      <w:r>
        <w:rPr/>
        <w:t>presented a five-stage algorithmic framework that can be used for automatic, real-time detection of different linear infrastructural objects in outdoor aerial images.The first stage involved Mean shift filtering to find the peak of a confidence map using the colour histogram of the image, resulting in background suppression then gradient magnitudes for all edges of the segmented image was estimated as first feature, using Sobel function</w:t>
      </w:r>
      <w:r>
        <w:rPr>
          <w:b/>
        </w:rPr>
        <w:t>. </w:t>
      </w:r>
      <w:r>
        <w:rPr/>
        <w:t>In the next stage, linear features were detected by tracking the prominent boundary of such objects in the gradient image using a novel method for boundary growing. Detection of contour of infrastructural linear features in Image Space was done using contour growing approach, prior to the final stage being </w:t>
      </w:r>
      <w:r>
        <w:rPr>
          <w:b/>
        </w:rPr>
        <w:t>r</w:t>
      </w:r>
      <w:r>
        <w:rPr/>
        <w:t>emoval of false positives using rigidity feature, as represented by total sum of gradient orientations. The algorithm is however unsuitable for obstacle avoidance in low altitude flight asprior knowledge of the relative position of the power-line is required for efficient detection of seed points.</w:t>
      </w:r>
    </w:p>
    <w:p>
      <w:pPr>
        <w:pStyle w:val="BodyText"/>
        <w:spacing w:line="480" w:lineRule="auto" w:before="159"/>
        <w:ind w:left="220" w:right="218"/>
        <w:jc w:val="both"/>
      </w:pPr>
      <w:r>
        <w:rPr>
          <w:b/>
        </w:rPr>
        <w:t>Alpatov </w:t>
      </w:r>
      <w:r>
        <w:rPr>
          <w:b/>
          <w:i/>
        </w:rPr>
        <w:t>et al. </w:t>
      </w:r>
      <w:r>
        <w:rPr>
          <w:b/>
        </w:rPr>
        <w:t>(2016)</w:t>
      </w:r>
      <w:r>
        <w:rPr/>
        <w:t>suggestedan approach to computational effective power line detection</w:t>
      </w:r>
      <w:r>
        <w:rPr>
          <w:spacing w:val="40"/>
        </w:rPr>
        <w:t> </w:t>
      </w:r>
      <w:r>
        <w:rPr/>
        <w:t>by the Integrated Vector Radon Transform (IVRT) based approach using gradient direction information. The method was effective in power line detection as the IVRT based algorithm uses image subdivision on 64x64 pixel squares thus avoiding the wire bend problem and the unification of separate segments was performed using a multi-agent approach however this increased the computational complexity of the algorithmmaking it inefficient for real time </w:t>
      </w:r>
      <w:r>
        <w:rPr>
          <w:spacing w:val="-2"/>
        </w:rPr>
        <w:t>processing.</w:t>
      </w:r>
    </w:p>
    <w:p>
      <w:pPr>
        <w:pStyle w:val="BodyText"/>
        <w:spacing w:line="480" w:lineRule="auto" w:before="162"/>
        <w:ind w:left="220" w:right="219"/>
        <w:jc w:val="both"/>
      </w:pPr>
      <w:r>
        <w:rPr>
          <w:b/>
        </w:rPr>
        <w:t>Zhou </w:t>
      </w:r>
      <w:r>
        <w:rPr>
          <w:b/>
          <w:i/>
        </w:rPr>
        <w:t>et al. </w:t>
      </w:r>
      <w:r>
        <w:rPr>
          <w:b/>
        </w:rPr>
        <w:t>(2016)</w:t>
      </w:r>
      <w:r>
        <w:rPr/>
        <w:t>made use of power line specific knowledge to build a model which achieves</w:t>
      </w:r>
      <w:r>
        <w:rPr>
          <w:spacing w:val="-3"/>
        </w:rPr>
        <w:t> </w:t>
      </w:r>
      <w:r>
        <w:rPr/>
        <w:t>predictive</w:t>
      </w:r>
      <w:r>
        <w:rPr>
          <w:spacing w:val="-2"/>
        </w:rPr>
        <w:t> </w:t>
      </w:r>
      <w:r>
        <w:rPr/>
        <w:t>and</w:t>
      </w:r>
      <w:r>
        <w:rPr>
          <w:spacing w:val="-3"/>
        </w:rPr>
        <w:t> </w:t>
      </w:r>
      <w:r>
        <w:rPr/>
        <w:t>continuous</w:t>
      </w:r>
      <w:r>
        <w:rPr>
          <w:spacing w:val="-3"/>
        </w:rPr>
        <w:t> </w:t>
      </w:r>
      <w:r>
        <w:rPr/>
        <w:t>parameter</w:t>
      </w:r>
      <w:r>
        <w:rPr>
          <w:spacing w:val="-3"/>
        </w:rPr>
        <w:t> </w:t>
      </w:r>
      <w:r>
        <w:rPr/>
        <w:t>selection</w:t>
      </w:r>
      <w:r>
        <w:rPr>
          <w:spacing w:val="-3"/>
        </w:rPr>
        <w:t> </w:t>
      </w:r>
      <w:r>
        <w:rPr/>
        <w:t>so</w:t>
      </w:r>
      <w:r>
        <w:rPr>
          <w:spacing w:val="-3"/>
        </w:rPr>
        <w:t> </w:t>
      </w:r>
      <w:r>
        <w:rPr/>
        <w:t>that</w:t>
      </w:r>
      <w:r>
        <w:rPr>
          <w:spacing w:val="-3"/>
        </w:rPr>
        <w:t> </w:t>
      </w:r>
      <w:r>
        <w:rPr/>
        <w:t>the</w:t>
      </w:r>
      <w:r>
        <w:rPr>
          <w:spacing w:val="-4"/>
        </w:rPr>
        <w:t> </w:t>
      </w:r>
      <w:r>
        <w:rPr/>
        <w:t>best</w:t>
      </w:r>
      <w:r>
        <w:rPr>
          <w:spacing w:val="-3"/>
        </w:rPr>
        <w:t> </w:t>
      </w:r>
      <w:r>
        <w:rPr/>
        <w:t>thresholds</w:t>
      </w:r>
      <w:r>
        <w:rPr>
          <w:spacing w:val="-3"/>
        </w:rPr>
        <w:t> </w:t>
      </w:r>
      <w:r>
        <w:rPr/>
        <w:t>are</w:t>
      </w:r>
      <w:r>
        <w:rPr>
          <w:spacing w:val="-4"/>
        </w:rPr>
        <w:t> </w:t>
      </w:r>
      <w:r>
        <w:rPr/>
        <w:t>selected for</w:t>
      </w:r>
      <w:r>
        <w:rPr>
          <w:spacing w:val="60"/>
        </w:rPr>
        <w:t> </w:t>
      </w:r>
      <w:r>
        <w:rPr/>
        <w:t>changing</w:t>
      </w:r>
      <w:r>
        <w:rPr>
          <w:spacing w:val="65"/>
        </w:rPr>
        <w:t> </w:t>
      </w:r>
      <w:r>
        <w:rPr/>
        <w:t>scenarios.</w:t>
      </w:r>
      <w:r>
        <w:rPr>
          <w:spacing w:val="66"/>
        </w:rPr>
        <w:t> </w:t>
      </w:r>
      <w:r>
        <w:rPr/>
        <w:t>Due</w:t>
      </w:r>
      <w:r>
        <w:rPr>
          <w:spacing w:val="63"/>
        </w:rPr>
        <w:t> </w:t>
      </w:r>
      <w:r>
        <w:rPr/>
        <w:t>to</w:t>
      </w:r>
      <w:r>
        <w:rPr>
          <w:spacing w:val="64"/>
        </w:rPr>
        <w:t> </w:t>
      </w:r>
      <w:r>
        <w:rPr/>
        <w:t>the</w:t>
      </w:r>
      <w:r>
        <w:rPr>
          <w:spacing w:val="66"/>
        </w:rPr>
        <w:t> </w:t>
      </w:r>
      <w:r>
        <w:rPr/>
        <w:t>benefit</w:t>
      </w:r>
      <w:r>
        <w:rPr>
          <w:spacing w:val="64"/>
        </w:rPr>
        <w:t> </w:t>
      </w:r>
      <w:r>
        <w:rPr/>
        <w:t>of</w:t>
      </w:r>
      <w:r>
        <w:rPr>
          <w:spacing w:val="66"/>
        </w:rPr>
        <w:t> </w:t>
      </w:r>
      <w:r>
        <w:rPr/>
        <w:t>the</w:t>
      </w:r>
      <w:r>
        <w:rPr>
          <w:spacing w:val="64"/>
        </w:rPr>
        <w:t> </w:t>
      </w:r>
      <w:r>
        <w:rPr/>
        <w:t>power</w:t>
      </w:r>
      <w:r>
        <w:rPr>
          <w:spacing w:val="62"/>
        </w:rPr>
        <w:t> </w:t>
      </w:r>
      <w:r>
        <w:rPr/>
        <w:t>line</w:t>
      </w:r>
      <w:r>
        <w:rPr>
          <w:spacing w:val="63"/>
        </w:rPr>
        <w:t> </w:t>
      </w:r>
      <w:r>
        <w:rPr/>
        <w:t>model</w:t>
      </w:r>
      <w:r>
        <w:rPr>
          <w:spacing w:val="66"/>
        </w:rPr>
        <w:t> </w:t>
      </w:r>
      <w:r>
        <w:rPr/>
        <w:t>and</w:t>
      </w:r>
      <w:r>
        <w:rPr>
          <w:spacing w:val="64"/>
        </w:rPr>
        <w:t> </w:t>
      </w:r>
      <w:r>
        <w:rPr/>
        <w:t>the</w:t>
      </w:r>
      <w:r>
        <w:rPr>
          <w:spacing w:val="64"/>
        </w:rPr>
        <w:t> </w:t>
      </w:r>
      <w:r>
        <w:rPr>
          <w:spacing w:val="-2"/>
        </w:rPr>
        <w:t>improved</w:t>
      </w:r>
    </w:p>
    <w:p>
      <w:pPr>
        <w:spacing w:after="0" w:line="480" w:lineRule="auto"/>
        <w:jc w:val="both"/>
        <w:sectPr>
          <w:pgSz w:w="11910" w:h="16840"/>
          <w:pgMar w:header="0" w:footer="1055" w:top="1340" w:bottom="1240" w:left="1220" w:right="1220"/>
        </w:sectPr>
      </w:pPr>
    </w:p>
    <w:p>
      <w:pPr>
        <w:pStyle w:val="BodyText"/>
        <w:spacing w:line="480" w:lineRule="auto" w:before="74"/>
        <w:ind w:left="220" w:right="219"/>
        <w:jc w:val="both"/>
      </w:pPr>
      <w:r>
        <w:rPr/>
        <w:t>mapping/prediction scheme, the algorithm outperformed all of the traditional power line detection</w:t>
      </w:r>
      <w:r>
        <w:rPr>
          <w:spacing w:val="-3"/>
        </w:rPr>
        <w:t> </w:t>
      </w:r>
      <w:r>
        <w:rPr/>
        <w:t>methods,</w:t>
      </w:r>
      <w:r>
        <w:rPr>
          <w:spacing w:val="-3"/>
        </w:rPr>
        <w:t> </w:t>
      </w:r>
      <w:r>
        <w:rPr/>
        <w:t>especially</w:t>
      </w:r>
      <w:r>
        <w:rPr>
          <w:spacing w:val="-8"/>
        </w:rPr>
        <w:t> </w:t>
      </w:r>
      <w:r>
        <w:rPr/>
        <w:t>in</w:t>
      </w:r>
      <w:r>
        <w:rPr>
          <w:spacing w:val="-1"/>
        </w:rPr>
        <w:t> </w:t>
      </w:r>
      <w:r>
        <w:rPr/>
        <w:t>complex</w:t>
      </w:r>
      <w:r>
        <w:rPr>
          <w:spacing w:val="-1"/>
        </w:rPr>
        <w:t> </w:t>
      </w:r>
      <w:r>
        <w:rPr/>
        <w:t>backgrounds,</w:t>
      </w:r>
      <w:r>
        <w:rPr>
          <w:spacing w:val="-3"/>
        </w:rPr>
        <w:t> </w:t>
      </w:r>
      <w:r>
        <w:rPr/>
        <w:t>however</w:t>
      </w:r>
      <w:r>
        <w:rPr>
          <w:spacing w:val="-3"/>
        </w:rPr>
        <w:t> </w:t>
      </w:r>
      <w:r>
        <w:rPr/>
        <w:t>their</w:t>
      </w:r>
      <w:r>
        <w:rPr>
          <w:spacing w:val="-3"/>
        </w:rPr>
        <w:t> </w:t>
      </w:r>
      <w:r>
        <w:rPr/>
        <w:t>model</w:t>
      </w:r>
      <w:r>
        <w:rPr>
          <w:spacing w:val="-3"/>
        </w:rPr>
        <w:t> </w:t>
      </w:r>
      <w:r>
        <w:rPr/>
        <w:t>assumed</w:t>
      </w:r>
      <w:r>
        <w:rPr>
          <w:spacing w:val="-3"/>
        </w:rPr>
        <w:t> </w:t>
      </w:r>
      <w:r>
        <w:rPr/>
        <w:t>that</w:t>
      </w:r>
      <w:r>
        <w:rPr>
          <w:spacing w:val="-1"/>
        </w:rPr>
        <w:t> </w:t>
      </w:r>
      <w:r>
        <w:rPr/>
        <w:t>the power</w:t>
      </w:r>
      <w:r>
        <w:rPr>
          <w:spacing w:val="-2"/>
        </w:rPr>
        <w:t> </w:t>
      </w:r>
      <w:r>
        <w:rPr/>
        <w:t>lines are</w:t>
      </w:r>
      <w:r>
        <w:rPr>
          <w:spacing w:val="-1"/>
        </w:rPr>
        <w:t> </w:t>
      </w:r>
      <w:r>
        <w:rPr/>
        <w:t>approximately</w:t>
      </w:r>
      <w:r>
        <w:rPr>
          <w:spacing w:val="-5"/>
        </w:rPr>
        <w:t> </w:t>
      </w:r>
      <w:r>
        <w:rPr/>
        <w:t>straight</w:t>
      </w:r>
      <w:r>
        <w:rPr>
          <w:spacing w:val="-2"/>
        </w:rPr>
        <w:t> </w:t>
      </w:r>
      <w:r>
        <w:rPr/>
        <w:t>lines</w:t>
      </w:r>
      <w:r>
        <w:rPr>
          <w:spacing w:val="-1"/>
        </w:rPr>
        <w:t> </w:t>
      </w:r>
      <w:r>
        <w:rPr/>
        <w:t>and</w:t>
      </w:r>
      <w:r>
        <w:rPr>
          <w:spacing w:val="-2"/>
        </w:rPr>
        <w:t> </w:t>
      </w:r>
      <w:r>
        <w:rPr/>
        <w:t>parallel</w:t>
      </w:r>
      <w:r>
        <w:rPr>
          <w:spacing w:val="-2"/>
        </w:rPr>
        <w:t> </w:t>
      </w:r>
      <w:r>
        <w:rPr/>
        <w:t>to each</w:t>
      </w:r>
      <w:r>
        <w:rPr>
          <w:spacing w:val="-2"/>
        </w:rPr>
        <w:t> </w:t>
      </w:r>
      <w:r>
        <w:rPr/>
        <w:t>other</w:t>
      </w:r>
      <w:r>
        <w:rPr>
          <w:spacing w:val="-1"/>
        </w:rPr>
        <w:t> </w:t>
      </w:r>
      <w:r>
        <w:rPr/>
        <w:t>as</w:t>
      </w:r>
      <w:r>
        <w:rPr>
          <w:spacing w:val="-2"/>
        </w:rPr>
        <w:t> </w:t>
      </w:r>
      <w:r>
        <w:rPr/>
        <w:t>they</w:t>
      </w:r>
      <w:r>
        <w:rPr>
          <w:spacing w:val="-5"/>
        </w:rPr>
        <w:t> </w:t>
      </w:r>
      <w:r>
        <w:rPr/>
        <w:t>only</w:t>
      </w:r>
      <w:r>
        <w:rPr>
          <w:spacing w:val="-5"/>
        </w:rPr>
        <w:t> </w:t>
      </w:r>
      <w:r>
        <w:rPr/>
        <w:t>considered images</w:t>
      </w:r>
      <w:r>
        <w:rPr>
          <w:spacing w:val="-1"/>
        </w:rPr>
        <w:t> </w:t>
      </w:r>
      <w:r>
        <w:rPr/>
        <w:t>captured</w:t>
      </w:r>
      <w:r>
        <w:rPr>
          <w:spacing w:val="-1"/>
        </w:rPr>
        <w:t> </w:t>
      </w:r>
      <w:r>
        <w:rPr/>
        <w:t>by</w:t>
      </w:r>
      <w:r>
        <w:rPr>
          <w:spacing w:val="-7"/>
        </w:rPr>
        <w:t> </w:t>
      </w:r>
      <w:r>
        <w:rPr/>
        <w:t>the</w:t>
      </w:r>
      <w:r>
        <w:rPr>
          <w:spacing w:val="-2"/>
        </w:rPr>
        <w:t> </w:t>
      </w:r>
      <w:r>
        <w:rPr/>
        <w:t>top</w:t>
      </w:r>
      <w:r>
        <w:rPr>
          <w:spacing w:val="-2"/>
        </w:rPr>
        <w:t> </w:t>
      </w:r>
      <w:r>
        <w:rPr/>
        <w:t>view</w:t>
      </w:r>
      <w:r>
        <w:rPr>
          <w:spacing w:val="-2"/>
        </w:rPr>
        <w:t> </w:t>
      </w:r>
      <w:r>
        <w:rPr/>
        <w:t>camera which</w:t>
      </w:r>
      <w:r>
        <w:rPr>
          <w:spacing w:val="-2"/>
        </w:rPr>
        <w:t> </w:t>
      </w:r>
      <w:r>
        <w:rPr/>
        <w:t>makes</w:t>
      </w:r>
      <w:r>
        <w:rPr>
          <w:spacing w:val="-2"/>
        </w:rPr>
        <w:t> </w:t>
      </w:r>
      <w:r>
        <w:rPr/>
        <w:t>it</w:t>
      </w:r>
      <w:r>
        <w:rPr>
          <w:spacing w:val="-2"/>
        </w:rPr>
        <w:t> </w:t>
      </w:r>
      <w:r>
        <w:rPr/>
        <w:t>not</w:t>
      </w:r>
      <w:r>
        <w:rPr>
          <w:spacing w:val="-1"/>
        </w:rPr>
        <w:t> </w:t>
      </w:r>
      <w:r>
        <w:rPr/>
        <w:t>applicable</w:t>
      </w:r>
      <w:r>
        <w:rPr>
          <w:spacing w:val="-2"/>
        </w:rPr>
        <w:t> </w:t>
      </w:r>
      <w:r>
        <w:rPr/>
        <w:t>for</w:t>
      </w:r>
      <w:r>
        <w:rPr>
          <w:spacing w:val="-2"/>
        </w:rPr>
        <w:t> </w:t>
      </w:r>
      <w:r>
        <w:rPr/>
        <w:t>obstacle</w:t>
      </w:r>
      <w:r>
        <w:rPr>
          <w:spacing w:val="-2"/>
        </w:rPr>
        <w:t> </w:t>
      </w:r>
      <w:r>
        <w:rPr/>
        <w:t>avoidance in low altitude flight were power lines appear as curved lines as captured from front view </w:t>
      </w:r>
      <w:r>
        <w:rPr>
          <w:spacing w:val="-2"/>
        </w:rPr>
        <w:t>camera.</w:t>
      </w:r>
    </w:p>
    <w:p>
      <w:pPr>
        <w:pStyle w:val="BodyText"/>
        <w:spacing w:line="480" w:lineRule="auto" w:before="161"/>
        <w:ind w:left="220" w:right="214"/>
        <w:jc w:val="both"/>
      </w:pPr>
      <w:r>
        <w:rPr>
          <w:color w:val="221F1F"/>
        </w:rPr>
        <w:t>From the review of similar works and literature, it is evident that </w:t>
      </w:r>
      <w:r>
        <w:rPr/>
        <w:t>fixed threshold are only effective when the background is relatively monotonic thus they may cause these algorithms to fail with complex and changing backgrounds (Zhou </w:t>
      </w:r>
      <w:r>
        <w:rPr>
          <w:i/>
        </w:rPr>
        <w:t>et al.</w:t>
      </w:r>
      <w:r>
        <w:rPr/>
        <w:t>, 2016). MF-FDOG is also not without its own drawbacks as it returned a high false positive rate and a detection rate insufficient for real time processing.FFremedies this problem since it directly gives the direction of smallest curvature (along the vessel) hence the application of several filters in multiple orientations,which</w:t>
      </w:r>
      <w:r>
        <w:rPr>
          <w:spacing w:val="40"/>
        </w:rPr>
        <w:t> </w:t>
      </w:r>
      <w:r>
        <w:rPr/>
        <w:t>is computationally more expensive and requires a discretization of the orientation space, is avoided(Frangi </w:t>
      </w:r>
      <w:r>
        <w:rPr>
          <w:i/>
        </w:rPr>
        <w:t>et al.</w:t>
      </w:r>
      <w:r>
        <w:rPr/>
        <w:t>, 1998).</w:t>
      </w:r>
    </w:p>
    <w:p>
      <w:pPr>
        <w:spacing w:after="0" w:line="480" w:lineRule="auto"/>
        <w:jc w:val="both"/>
        <w:sectPr>
          <w:pgSz w:w="11910" w:h="16840"/>
          <w:pgMar w:header="0" w:footer="1055" w:top="1340" w:bottom="1240" w:left="1220" w:right="1220"/>
        </w:sectPr>
      </w:pPr>
    </w:p>
    <w:p>
      <w:pPr>
        <w:pStyle w:val="Heading2"/>
        <w:spacing w:line="480" w:lineRule="auto"/>
        <w:ind w:left="3072" w:right="2944" w:firstLine="624"/>
        <w:jc w:val="left"/>
      </w:pPr>
      <w:r>
        <w:rPr/>
        <w:t>CHAPTER THREE MATERIALS</w:t>
      </w:r>
      <w:r>
        <w:rPr>
          <w:spacing w:val="-15"/>
        </w:rPr>
        <w:t> </w:t>
      </w:r>
      <w:r>
        <w:rPr/>
        <w:t>AND</w:t>
      </w:r>
      <w:r>
        <w:rPr>
          <w:spacing w:val="-15"/>
        </w:rPr>
        <w:t> </w:t>
      </w:r>
      <w:r>
        <w:rPr/>
        <w:t>METHODS</w:t>
      </w:r>
    </w:p>
    <w:p>
      <w:pPr>
        <w:pStyle w:val="Heading3"/>
        <w:numPr>
          <w:ilvl w:val="1"/>
          <w:numId w:val="10"/>
        </w:numPr>
        <w:tabs>
          <w:tab w:pos="939" w:val="left" w:leader="none"/>
        </w:tabs>
        <w:spacing w:line="240" w:lineRule="auto" w:before="202" w:after="0"/>
        <w:ind w:left="939" w:right="0" w:hanging="719"/>
        <w:jc w:val="both"/>
      </w:pPr>
      <w:bookmarkStart w:name="_TOC_250044" w:id="26"/>
      <w:bookmarkEnd w:id="26"/>
      <w:r>
        <w:rPr>
          <w:spacing w:val="-2"/>
        </w:rPr>
        <w:t>Introduction</w:t>
      </w:r>
    </w:p>
    <w:p>
      <w:pPr>
        <w:pStyle w:val="BodyText"/>
        <w:spacing w:line="480" w:lineRule="auto" w:before="269"/>
        <w:ind w:left="220" w:right="214"/>
        <w:jc w:val="both"/>
      </w:pPr>
      <w:r>
        <w:rPr/>
        <w:t>In this chapter, the methods, materials and procedures employed for the successful</w:t>
      </w:r>
      <w:r>
        <w:rPr>
          <w:spacing w:val="40"/>
        </w:rPr>
        <w:t> </w:t>
      </w:r>
      <w:r>
        <w:rPr/>
        <w:t>completion</w:t>
      </w:r>
      <w:r>
        <w:rPr>
          <w:spacing w:val="-1"/>
        </w:rPr>
        <w:t> </w:t>
      </w:r>
      <w:r>
        <w:rPr/>
        <w:t>of</w:t>
      </w:r>
      <w:r>
        <w:rPr>
          <w:spacing w:val="-2"/>
        </w:rPr>
        <w:t> </w:t>
      </w:r>
      <w:r>
        <w:rPr/>
        <w:t>this research</w:t>
      </w:r>
      <w:r>
        <w:rPr>
          <w:spacing w:val="-1"/>
        </w:rPr>
        <w:t> </w:t>
      </w:r>
      <w:r>
        <w:rPr/>
        <w:t>are</w:t>
      </w:r>
      <w:r>
        <w:rPr>
          <w:spacing w:val="-2"/>
        </w:rPr>
        <w:t> </w:t>
      </w:r>
      <w:r>
        <w:rPr/>
        <w:t>discussed</w:t>
      </w:r>
      <w:r>
        <w:rPr>
          <w:spacing w:val="-1"/>
        </w:rPr>
        <w:t> </w:t>
      </w:r>
      <w:r>
        <w:rPr/>
        <w:t>which</w:t>
      </w:r>
      <w:r>
        <w:rPr>
          <w:spacing w:val="-1"/>
        </w:rPr>
        <w:t> </w:t>
      </w:r>
      <w:r>
        <w:rPr/>
        <w:t>involves the</w:t>
      </w:r>
      <w:r>
        <w:rPr>
          <w:spacing w:val="-1"/>
        </w:rPr>
        <w:t> </w:t>
      </w:r>
      <w:r>
        <w:rPr/>
        <w:t>replication</w:t>
      </w:r>
      <w:r>
        <w:rPr>
          <w:spacing w:val="-1"/>
        </w:rPr>
        <w:t> </w:t>
      </w:r>
      <w:r>
        <w:rPr/>
        <w:t>of the Matched Filter and First Order Derivative of Gaussian (MF-FDOG) and the development of the Frangi Filter and First Order Derivative of Gaussian (FF-FDOG) Power Line Detection (PLD) algorithms.The steps of the methodology adopted for this research are as highlighted in section 1.5.</w:t>
      </w:r>
    </w:p>
    <w:p>
      <w:pPr>
        <w:pStyle w:val="Heading3"/>
        <w:numPr>
          <w:ilvl w:val="1"/>
          <w:numId w:val="10"/>
        </w:numPr>
        <w:tabs>
          <w:tab w:pos="939" w:val="left" w:leader="none"/>
        </w:tabs>
        <w:spacing w:line="240" w:lineRule="auto" w:before="207" w:after="0"/>
        <w:ind w:left="939" w:right="0" w:hanging="719"/>
        <w:jc w:val="both"/>
      </w:pPr>
      <w:bookmarkStart w:name="_TOC_250043" w:id="27"/>
      <w:r>
        <w:rPr/>
        <w:t>Experimental</w:t>
      </w:r>
      <w:r>
        <w:rPr>
          <w:spacing w:val="-4"/>
        </w:rPr>
        <w:t> </w:t>
      </w:r>
      <w:bookmarkEnd w:id="27"/>
      <w:r>
        <w:rPr>
          <w:spacing w:val="-2"/>
        </w:rPr>
        <w:t>data.</w:t>
      </w:r>
    </w:p>
    <w:p>
      <w:pPr>
        <w:pStyle w:val="BodyText"/>
        <w:spacing w:line="480" w:lineRule="auto" w:before="269"/>
        <w:ind w:left="220" w:right="222"/>
        <w:jc w:val="both"/>
      </w:pPr>
      <w:r>
        <w:rPr/>
        <w:t>The processes involved in obtaining</w:t>
      </w:r>
      <w:r>
        <w:rPr>
          <w:spacing w:val="-1"/>
        </w:rPr>
        <w:t> </w:t>
      </w:r>
      <w:r>
        <w:rPr/>
        <w:t>the power line images and experimental parameters used for this research are discussed in details in the following sub-sections</w:t>
      </w:r>
    </w:p>
    <w:p>
      <w:pPr>
        <w:pStyle w:val="Heading3"/>
        <w:numPr>
          <w:ilvl w:val="2"/>
          <w:numId w:val="10"/>
        </w:numPr>
        <w:tabs>
          <w:tab w:pos="939" w:val="left" w:leader="none"/>
        </w:tabs>
        <w:spacing w:line="240" w:lineRule="auto" w:before="166" w:after="0"/>
        <w:ind w:left="939" w:right="0" w:hanging="719"/>
        <w:jc w:val="both"/>
      </w:pPr>
      <w:bookmarkStart w:name="_TOC_250042" w:id="28"/>
      <w:r>
        <w:rPr/>
        <w:t>Image</w:t>
      </w:r>
      <w:bookmarkEnd w:id="28"/>
      <w:r>
        <w:rPr>
          <w:spacing w:val="-2"/>
        </w:rPr>
        <w:t> Acquisition.</w:t>
      </w:r>
    </w:p>
    <w:p>
      <w:pPr>
        <w:pStyle w:val="BodyText"/>
        <w:spacing w:line="480" w:lineRule="auto" w:before="271"/>
        <w:ind w:left="220" w:right="213"/>
        <w:jc w:val="both"/>
      </w:pPr>
      <w:r>
        <w:rPr/>
        <w:t>The images used to evaluate the performance of the proposed algorithm are classified into</w:t>
      </w:r>
      <w:r>
        <w:rPr>
          <w:spacing w:val="40"/>
        </w:rPr>
        <w:t> </w:t>
      </w:r>
      <w:r>
        <w:rPr/>
        <w:t>two sets. The dataset with power lines includes 50 picturesdownloaded fromUniversity of South Florida (USF), computer vision and pattern recognition wire database(Candamo </w:t>
      </w:r>
      <w:r>
        <w:rPr>
          <w:i/>
        </w:rPr>
        <w:t>et al.</w:t>
      </w:r>
      <w:r>
        <w:rPr/>
        <w:t>, 2010) and 10 images which were taken by a Nicon D60 digital camera in Samaru Zaria, in January, 2017. The resolution of all these images is720×480 pixels. The datasets are enriched in the following four aspects as shown by the sample images in Plates 3.1 and 3.2:</w:t>
      </w:r>
    </w:p>
    <w:p>
      <w:pPr>
        <w:pStyle w:val="ListParagraph"/>
        <w:numPr>
          <w:ilvl w:val="0"/>
          <w:numId w:val="11"/>
        </w:numPr>
        <w:tabs>
          <w:tab w:pos="939" w:val="left" w:leader="none"/>
        </w:tabs>
        <w:spacing w:line="240" w:lineRule="auto" w:before="1" w:after="0"/>
        <w:ind w:left="939" w:right="0" w:hanging="359"/>
        <w:jc w:val="both"/>
        <w:rPr>
          <w:sz w:val="24"/>
        </w:rPr>
      </w:pPr>
      <w:r>
        <w:rPr>
          <w:sz w:val="24"/>
        </w:rPr>
        <w:t>Different</w:t>
      </w:r>
      <w:r>
        <w:rPr>
          <w:spacing w:val="-4"/>
          <w:sz w:val="24"/>
        </w:rPr>
        <w:t> </w:t>
      </w:r>
      <w:r>
        <w:rPr>
          <w:sz w:val="24"/>
        </w:rPr>
        <w:t>noise</w:t>
      </w:r>
      <w:r>
        <w:rPr>
          <w:spacing w:val="-1"/>
          <w:sz w:val="24"/>
        </w:rPr>
        <w:t> </w:t>
      </w:r>
      <w:r>
        <w:rPr>
          <w:spacing w:val="-4"/>
          <w:sz w:val="24"/>
        </w:rPr>
        <w:t>level</w:t>
      </w:r>
    </w:p>
    <w:p>
      <w:pPr>
        <w:pStyle w:val="BodyText"/>
      </w:pPr>
    </w:p>
    <w:p>
      <w:pPr>
        <w:pStyle w:val="ListParagraph"/>
        <w:numPr>
          <w:ilvl w:val="0"/>
          <w:numId w:val="11"/>
        </w:numPr>
        <w:tabs>
          <w:tab w:pos="940" w:val="left" w:leader="none"/>
        </w:tabs>
        <w:spacing w:line="480" w:lineRule="auto" w:before="0" w:after="0"/>
        <w:ind w:left="940" w:right="219" w:hanging="360"/>
        <w:jc w:val="left"/>
        <w:rPr>
          <w:sz w:val="24"/>
        </w:rPr>
      </w:pPr>
      <w:r>
        <w:rPr>
          <w:sz w:val="24"/>
        </w:rPr>
        <w:t>Different ambiguity by varying the distances of range perspective and the motion of</w:t>
      </w:r>
      <w:r>
        <w:rPr>
          <w:spacing w:val="40"/>
          <w:sz w:val="24"/>
        </w:rPr>
        <w:t> </w:t>
      </w:r>
      <w:r>
        <w:rPr>
          <w:sz w:val="24"/>
        </w:rPr>
        <w:t>the camera</w:t>
      </w:r>
    </w:p>
    <w:p>
      <w:pPr>
        <w:pStyle w:val="ListParagraph"/>
        <w:numPr>
          <w:ilvl w:val="0"/>
          <w:numId w:val="11"/>
        </w:numPr>
        <w:tabs>
          <w:tab w:pos="939" w:val="left" w:leader="none"/>
        </w:tabs>
        <w:spacing w:line="240" w:lineRule="auto" w:before="1" w:after="0"/>
        <w:ind w:left="939" w:right="0" w:hanging="359"/>
        <w:jc w:val="both"/>
        <w:rPr>
          <w:sz w:val="24"/>
        </w:rPr>
      </w:pPr>
      <w:r>
        <w:rPr>
          <w:sz w:val="24"/>
        </w:rPr>
        <w:t>Different</w:t>
      </w:r>
      <w:r>
        <w:rPr>
          <w:spacing w:val="-1"/>
          <w:sz w:val="24"/>
        </w:rPr>
        <w:t> </w:t>
      </w:r>
      <w:r>
        <w:rPr>
          <w:sz w:val="24"/>
        </w:rPr>
        <w:t>weather</w:t>
      </w:r>
      <w:r>
        <w:rPr>
          <w:spacing w:val="-1"/>
          <w:sz w:val="24"/>
        </w:rPr>
        <w:t> </w:t>
      </w:r>
      <w:r>
        <w:rPr>
          <w:sz w:val="24"/>
        </w:rPr>
        <w:t>conditions</w:t>
      </w:r>
      <w:r>
        <w:rPr>
          <w:spacing w:val="-1"/>
          <w:sz w:val="24"/>
        </w:rPr>
        <w:t> </w:t>
      </w:r>
      <w:r>
        <w:rPr>
          <w:sz w:val="24"/>
        </w:rPr>
        <w:t>including</w:t>
      </w:r>
      <w:r>
        <w:rPr>
          <w:spacing w:val="-3"/>
          <w:sz w:val="24"/>
        </w:rPr>
        <w:t> </w:t>
      </w:r>
      <w:r>
        <w:rPr>
          <w:sz w:val="24"/>
        </w:rPr>
        <w:t>cloudy,</w:t>
      </w:r>
      <w:r>
        <w:rPr>
          <w:spacing w:val="-1"/>
          <w:sz w:val="24"/>
        </w:rPr>
        <w:t> </w:t>
      </w:r>
      <w:r>
        <w:rPr>
          <w:sz w:val="24"/>
        </w:rPr>
        <w:t>sunshine, </w:t>
      </w:r>
      <w:r>
        <w:rPr>
          <w:spacing w:val="-4"/>
          <w:sz w:val="24"/>
        </w:rPr>
        <w:t>fog.</w:t>
      </w:r>
    </w:p>
    <w:p>
      <w:pPr>
        <w:pStyle w:val="BodyText"/>
      </w:pPr>
    </w:p>
    <w:p>
      <w:pPr>
        <w:pStyle w:val="ListParagraph"/>
        <w:numPr>
          <w:ilvl w:val="0"/>
          <w:numId w:val="11"/>
        </w:numPr>
        <w:tabs>
          <w:tab w:pos="939" w:val="left" w:leader="none"/>
        </w:tabs>
        <w:spacing w:line="240" w:lineRule="auto" w:before="0" w:after="0"/>
        <w:ind w:left="939" w:right="0" w:hanging="359"/>
        <w:jc w:val="left"/>
        <w:rPr>
          <w:sz w:val="24"/>
        </w:rPr>
      </w:pPr>
      <w:r>
        <w:rPr>
          <w:sz w:val="24"/>
        </w:rPr>
        <w:t>Different</w:t>
      </w:r>
      <w:r>
        <w:rPr>
          <w:spacing w:val="-4"/>
          <w:sz w:val="24"/>
        </w:rPr>
        <w:t> </w:t>
      </w:r>
      <w:r>
        <w:rPr>
          <w:sz w:val="24"/>
        </w:rPr>
        <w:t>backgrounds,</w:t>
      </w:r>
      <w:r>
        <w:rPr>
          <w:spacing w:val="-1"/>
          <w:sz w:val="24"/>
        </w:rPr>
        <w:t> </w:t>
      </w:r>
      <w:r>
        <w:rPr>
          <w:sz w:val="24"/>
        </w:rPr>
        <w:t>such</w:t>
      </w:r>
      <w:r>
        <w:rPr>
          <w:spacing w:val="-1"/>
          <w:sz w:val="24"/>
        </w:rPr>
        <w:t> </w:t>
      </w:r>
      <w:r>
        <w:rPr>
          <w:sz w:val="24"/>
        </w:rPr>
        <w:t>as</w:t>
      </w:r>
      <w:r>
        <w:rPr>
          <w:spacing w:val="-1"/>
          <w:sz w:val="24"/>
        </w:rPr>
        <w:t> </w:t>
      </w:r>
      <w:r>
        <w:rPr>
          <w:sz w:val="24"/>
        </w:rPr>
        <w:t>clouds,</w:t>
      </w:r>
      <w:r>
        <w:rPr>
          <w:spacing w:val="-2"/>
          <w:sz w:val="24"/>
        </w:rPr>
        <w:t> </w:t>
      </w:r>
      <w:r>
        <w:rPr>
          <w:sz w:val="24"/>
        </w:rPr>
        <w:t>mountains,</w:t>
      </w:r>
      <w:r>
        <w:rPr>
          <w:spacing w:val="-1"/>
          <w:sz w:val="24"/>
        </w:rPr>
        <w:t> </w:t>
      </w:r>
      <w:r>
        <w:rPr>
          <w:sz w:val="24"/>
        </w:rPr>
        <w:t>buildings,</w:t>
      </w:r>
      <w:r>
        <w:rPr>
          <w:spacing w:val="-1"/>
          <w:sz w:val="24"/>
        </w:rPr>
        <w:t> </w:t>
      </w:r>
      <w:r>
        <w:rPr>
          <w:sz w:val="24"/>
        </w:rPr>
        <w:t>trees</w:t>
      </w:r>
      <w:r>
        <w:rPr>
          <w:spacing w:val="-1"/>
          <w:sz w:val="24"/>
        </w:rPr>
        <w:t> </w:t>
      </w:r>
      <w:r>
        <w:rPr>
          <w:sz w:val="24"/>
        </w:rPr>
        <w:t>and</w:t>
      </w:r>
      <w:r>
        <w:rPr>
          <w:spacing w:val="-2"/>
          <w:sz w:val="24"/>
        </w:rPr>
        <w:t> poles.</w:t>
      </w:r>
    </w:p>
    <w:p>
      <w:pPr>
        <w:spacing w:after="0" w:line="240" w:lineRule="auto"/>
        <w:jc w:val="left"/>
        <w:rPr>
          <w:sz w:val="24"/>
        </w:rPr>
        <w:sectPr>
          <w:pgSz w:w="11910" w:h="16840"/>
          <w:pgMar w:header="0" w:footer="1055" w:top="1340" w:bottom="1240" w:left="1220" w:right="1220"/>
        </w:sectPr>
      </w:pPr>
    </w:p>
    <w:p>
      <w:pPr>
        <w:pStyle w:val="BodyText"/>
        <w:ind w:left="220"/>
        <w:rPr>
          <w:sz w:val="20"/>
        </w:rPr>
      </w:pPr>
      <w:r>
        <w:rPr>
          <w:sz w:val="20"/>
        </w:rPr>
        <w:drawing>
          <wp:inline distT="0" distB="0" distL="0" distR="0">
            <wp:extent cx="5274638" cy="2061686"/>
            <wp:effectExtent l="0" t="0" r="0" b="0"/>
            <wp:docPr id="184" name="Image 184"/>
            <wp:cNvGraphicFramePr>
              <a:graphicFrameLocks/>
            </wp:cNvGraphicFramePr>
            <a:graphic>
              <a:graphicData uri="http://schemas.openxmlformats.org/drawingml/2006/picture">
                <pic:pic>
                  <pic:nvPicPr>
                    <pic:cNvPr id="184" name="Image 184"/>
                    <pic:cNvPicPr/>
                  </pic:nvPicPr>
                  <pic:blipFill>
                    <a:blip r:embed="rId17" cstate="print"/>
                    <a:stretch>
                      <a:fillRect/>
                    </a:stretch>
                  </pic:blipFill>
                  <pic:spPr>
                    <a:xfrm>
                      <a:off x="0" y="0"/>
                      <a:ext cx="5274638" cy="2061686"/>
                    </a:xfrm>
                    <a:prstGeom prst="rect">
                      <a:avLst/>
                    </a:prstGeom>
                  </pic:spPr>
                </pic:pic>
              </a:graphicData>
            </a:graphic>
          </wp:inline>
        </w:drawing>
      </w:r>
      <w:r>
        <w:rPr>
          <w:sz w:val="20"/>
        </w:rPr>
      </w:r>
    </w:p>
    <w:p>
      <w:pPr>
        <w:pStyle w:val="BodyText"/>
        <w:spacing w:before="18"/>
        <w:rPr>
          <w:sz w:val="23"/>
        </w:rPr>
      </w:pPr>
    </w:p>
    <w:p>
      <w:pPr>
        <w:tabs>
          <w:tab w:pos="4886" w:val="left" w:leader="none"/>
        </w:tabs>
        <w:spacing w:before="0"/>
        <w:ind w:left="220" w:right="0" w:firstLine="0"/>
        <w:jc w:val="left"/>
        <w:rPr>
          <w:sz w:val="23"/>
        </w:rPr>
      </w:pPr>
      <w:r>
        <w:rPr>
          <w:sz w:val="23"/>
        </w:rPr>
        <w:t>a)</w:t>
      </w:r>
      <w:r>
        <w:rPr>
          <w:spacing w:val="-3"/>
          <w:sz w:val="23"/>
        </w:rPr>
        <w:t> </w:t>
      </w:r>
      <w:r>
        <w:rPr>
          <w:sz w:val="23"/>
        </w:rPr>
        <w:t>Image</w:t>
      </w:r>
      <w:r>
        <w:rPr>
          <w:spacing w:val="-3"/>
          <w:sz w:val="23"/>
        </w:rPr>
        <w:t> </w:t>
      </w:r>
      <w:r>
        <w:rPr>
          <w:spacing w:val="-10"/>
          <w:sz w:val="23"/>
        </w:rPr>
        <w:t>1</w:t>
      </w:r>
      <w:r>
        <w:rPr>
          <w:sz w:val="23"/>
        </w:rPr>
        <w:tab/>
        <w:t>b)</w:t>
      </w:r>
      <w:r>
        <w:rPr>
          <w:spacing w:val="-5"/>
          <w:sz w:val="23"/>
        </w:rPr>
        <w:t> </w:t>
      </w:r>
      <w:r>
        <w:rPr>
          <w:sz w:val="23"/>
        </w:rPr>
        <w:t>Image</w:t>
      </w:r>
      <w:r>
        <w:rPr>
          <w:spacing w:val="-3"/>
          <w:sz w:val="23"/>
        </w:rPr>
        <w:t> </w:t>
      </w:r>
      <w:r>
        <w:rPr>
          <w:spacing w:val="-10"/>
          <w:sz w:val="23"/>
        </w:rPr>
        <w:t>2</w:t>
      </w:r>
    </w:p>
    <w:p>
      <w:pPr>
        <w:pStyle w:val="BodyText"/>
        <w:spacing w:before="15"/>
        <w:rPr>
          <w:sz w:val="20"/>
        </w:rPr>
      </w:pPr>
      <w:r>
        <w:rPr/>
        <w:drawing>
          <wp:anchor distT="0" distB="0" distL="0" distR="0" allowOverlap="1" layoutInCell="1" locked="0" behindDoc="1" simplePos="0" relativeHeight="487640064">
            <wp:simplePos x="0" y="0"/>
            <wp:positionH relativeFrom="page">
              <wp:posOffset>914400</wp:posOffset>
            </wp:positionH>
            <wp:positionV relativeFrom="paragraph">
              <wp:posOffset>171097</wp:posOffset>
            </wp:positionV>
            <wp:extent cx="5284221" cy="2061686"/>
            <wp:effectExtent l="0" t="0" r="0" b="0"/>
            <wp:wrapTopAndBottom/>
            <wp:docPr id="185" name="Image 185"/>
            <wp:cNvGraphicFramePr>
              <a:graphicFrameLocks/>
            </wp:cNvGraphicFramePr>
            <a:graphic>
              <a:graphicData uri="http://schemas.openxmlformats.org/drawingml/2006/picture">
                <pic:pic>
                  <pic:nvPicPr>
                    <pic:cNvPr id="185" name="Image 185"/>
                    <pic:cNvPicPr/>
                  </pic:nvPicPr>
                  <pic:blipFill>
                    <a:blip r:embed="rId18" cstate="print"/>
                    <a:stretch>
                      <a:fillRect/>
                    </a:stretch>
                  </pic:blipFill>
                  <pic:spPr>
                    <a:xfrm>
                      <a:off x="0" y="0"/>
                      <a:ext cx="5284221" cy="2061686"/>
                    </a:xfrm>
                    <a:prstGeom prst="rect">
                      <a:avLst/>
                    </a:prstGeom>
                  </pic:spPr>
                </pic:pic>
              </a:graphicData>
            </a:graphic>
          </wp:anchor>
        </w:drawing>
      </w:r>
    </w:p>
    <w:p>
      <w:pPr>
        <w:pStyle w:val="BodyText"/>
        <w:spacing w:before="19"/>
        <w:rPr>
          <w:sz w:val="23"/>
        </w:rPr>
      </w:pPr>
    </w:p>
    <w:p>
      <w:pPr>
        <w:tabs>
          <w:tab w:pos="4714" w:val="left" w:leader="none"/>
        </w:tabs>
        <w:spacing w:before="0"/>
        <w:ind w:left="220" w:right="0" w:firstLine="0"/>
        <w:jc w:val="left"/>
        <w:rPr>
          <w:sz w:val="23"/>
        </w:rPr>
      </w:pPr>
      <w:r>
        <w:rPr>
          <w:sz w:val="23"/>
        </w:rPr>
        <w:t>c)</w:t>
      </w:r>
      <w:r>
        <w:rPr>
          <w:spacing w:val="-3"/>
          <w:sz w:val="23"/>
        </w:rPr>
        <w:t> </w:t>
      </w:r>
      <w:r>
        <w:rPr>
          <w:sz w:val="23"/>
        </w:rPr>
        <w:t>Image</w:t>
      </w:r>
      <w:r>
        <w:rPr>
          <w:spacing w:val="-3"/>
          <w:sz w:val="23"/>
        </w:rPr>
        <w:t> </w:t>
      </w:r>
      <w:r>
        <w:rPr>
          <w:spacing w:val="-10"/>
          <w:sz w:val="23"/>
        </w:rPr>
        <w:t>3</w:t>
      </w:r>
      <w:r>
        <w:rPr>
          <w:sz w:val="23"/>
        </w:rPr>
        <w:tab/>
        <w:t>d)</w:t>
      </w:r>
      <w:r>
        <w:rPr>
          <w:spacing w:val="-5"/>
          <w:sz w:val="23"/>
        </w:rPr>
        <w:t> </w:t>
      </w:r>
      <w:r>
        <w:rPr>
          <w:sz w:val="23"/>
        </w:rPr>
        <w:t>Image</w:t>
      </w:r>
      <w:r>
        <w:rPr>
          <w:spacing w:val="-3"/>
          <w:sz w:val="23"/>
        </w:rPr>
        <w:t> </w:t>
      </w:r>
      <w:r>
        <w:rPr>
          <w:spacing w:val="-10"/>
          <w:sz w:val="23"/>
        </w:rPr>
        <w:t>4</w:t>
      </w:r>
    </w:p>
    <w:p>
      <w:pPr>
        <w:pStyle w:val="BodyText"/>
        <w:spacing w:before="14"/>
        <w:rPr>
          <w:sz w:val="20"/>
        </w:rPr>
      </w:pPr>
      <w:r>
        <w:rPr/>
        <w:drawing>
          <wp:anchor distT="0" distB="0" distL="0" distR="0" allowOverlap="1" layoutInCell="1" locked="0" behindDoc="1" simplePos="0" relativeHeight="487640576">
            <wp:simplePos x="0" y="0"/>
            <wp:positionH relativeFrom="page">
              <wp:posOffset>914400</wp:posOffset>
            </wp:positionH>
            <wp:positionV relativeFrom="paragraph">
              <wp:posOffset>170621</wp:posOffset>
            </wp:positionV>
            <wp:extent cx="5316241" cy="2061686"/>
            <wp:effectExtent l="0" t="0" r="0" b="0"/>
            <wp:wrapTopAndBottom/>
            <wp:docPr id="186" name="Image 186"/>
            <wp:cNvGraphicFramePr>
              <a:graphicFrameLocks/>
            </wp:cNvGraphicFramePr>
            <a:graphic>
              <a:graphicData uri="http://schemas.openxmlformats.org/drawingml/2006/picture">
                <pic:pic>
                  <pic:nvPicPr>
                    <pic:cNvPr id="186" name="Image 186"/>
                    <pic:cNvPicPr/>
                  </pic:nvPicPr>
                  <pic:blipFill>
                    <a:blip r:embed="rId19" cstate="print"/>
                    <a:stretch>
                      <a:fillRect/>
                    </a:stretch>
                  </pic:blipFill>
                  <pic:spPr>
                    <a:xfrm>
                      <a:off x="0" y="0"/>
                      <a:ext cx="5316241" cy="2061686"/>
                    </a:xfrm>
                    <a:prstGeom prst="rect">
                      <a:avLst/>
                    </a:prstGeom>
                  </pic:spPr>
                </pic:pic>
              </a:graphicData>
            </a:graphic>
          </wp:anchor>
        </w:drawing>
      </w:r>
    </w:p>
    <w:p>
      <w:pPr>
        <w:pStyle w:val="BodyText"/>
        <w:spacing w:before="19"/>
        <w:rPr>
          <w:sz w:val="23"/>
        </w:rPr>
      </w:pPr>
    </w:p>
    <w:p>
      <w:pPr>
        <w:tabs>
          <w:tab w:pos="4886" w:val="left" w:leader="none"/>
        </w:tabs>
        <w:spacing w:before="0"/>
        <w:ind w:left="220" w:right="0" w:firstLine="0"/>
        <w:jc w:val="left"/>
        <w:rPr>
          <w:sz w:val="23"/>
        </w:rPr>
      </w:pPr>
      <w:r>
        <w:rPr>
          <w:sz w:val="23"/>
        </w:rPr>
        <w:t>e)</w:t>
      </w:r>
      <w:r>
        <w:rPr>
          <w:spacing w:val="-3"/>
          <w:sz w:val="23"/>
        </w:rPr>
        <w:t> </w:t>
      </w:r>
      <w:r>
        <w:rPr>
          <w:sz w:val="23"/>
        </w:rPr>
        <w:t>Image</w:t>
      </w:r>
      <w:r>
        <w:rPr>
          <w:spacing w:val="-3"/>
          <w:sz w:val="23"/>
        </w:rPr>
        <w:t> </w:t>
      </w:r>
      <w:r>
        <w:rPr>
          <w:spacing w:val="-10"/>
          <w:sz w:val="23"/>
        </w:rPr>
        <w:t>5</w:t>
      </w:r>
      <w:r>
        <w:rPr>
          <w:sz w:val="23"/>
        </w:rPr>
        <w:tab/>
        <w:t>f)</w:t>
      </w:r>
      <w:r>
        <w:rPr>
          <w:spacing w:val="-5"/>
          <w:sz w:val="23"/>
        </w:rPr>
        <w:t> </w:t>
      </w:r>
      <w:r>
        <w:rPr>
          <w:sz w:val="23"/>
        </w:rPr>
        <w:t>Image</w:t>
      </w:r>
      <w:r>
        <w:rPr>
          <w:spacing w:val="-4"/>
          <w:sz w:val="23"/>
        </w:rPr>
        <w:t> </w:t>
      </w:r>
      <w:r>
        <w:rPr>
          <w:spacing w:val="-10"/>
          <w:sz w:val="23"/>
        </w:rPr>
        <w:t>6</w:t>
      </w:r>
    </w:p>
    <w:p>
      <w:pPr>
        <w:pStyle w:val="BodyText"/>
        <w:spacing w:before="264"/>
        <w:ind w:left="909"/>
      </w:pPr>
      <w:r>
        <w:rPr/>
        <w:t>Plate</w:t>
      </w:r>
      <w:r>
        <w:rPr>
          <w:spacing w:val="-5"/>
        </w:rPr>
        <w:t> </w:t>
      </w:r>
      <w:r>
        <w:rPr/>
        <w:t>3.1:</w:t>
      </w:r>
      <w:r>
        <w:rPr>
          <w:spacing w:val="-1"/>
        </w:rPr>
        <w:t> </w:t>
      </w:r>
      <w:r>
        <w:rPr/>
        <w:t>Sample</w:t>
      </w:r>
      <w:r>
        <w:rPr>
          <w:spacing w:val="-1"/>
        </w:rPr>
        <w:t> </w:t>
      </w:r>
      <w:r>
        <w:rPr/>
        <w:t>Images</w:t>
      </w:r>
      <w:r>
        <w:rPr>
          <w:spacing w:val="3"/>
        </w:rPr>
        <w:t> </w:t>
      </w:r>
      <w:r>
        <w:rPr/>
        <w:t>of</w:t>
      </w:r>
      <w:r>
        <w:rPr>
          <w:spacing w:val="-3"/>
        </w:rPr>
        <w:t> </w:t>
      </w:r>
      <w:r>
        <w:rPr/>
        <w:t>Power Lines</w:t>
      </w:r>
      <w:r>
        <w:rPr>
          <w:spacing w:val="-1"/>
        </w:rPr>
        <w:t> </w:t>
      </w:r>
      <w:r>
        <w:rPr/>
        <w:t>downloaded</w:t>
      </w:r>
      <w:r>
        <w:rPr>
          <w:spacing w:val="-2"/>
        </w:rPr>
        <w:t> </w:t>
      </w:r>
      <w:r>
        <w:rPr/>
        <w:t>from</w:t>
      </w:r>
      <w:r>
        <w:rPr>
          <w:spacing w:val="-1"/>
        </w:rPr>
        <w:t> </w:t>
      </w:r>
      <w:r>
        <w:rPr/>
        <w:t>USF</w:t>
      </w:r>
      <w:r>
        <w:rPr>
          <w:spacing w:val="-2"/>
        </w:rPr>
        <w:t> WireDatabase</w:t>
      </w:r>
    </w:p>
    <w:p>
      <w:pPr>
        <w:spacing w:after="0"/>
        <w:sectPr>
          <w:pgSz w:w="11910" w:h="16840"/>
          <w:pgMar w:header="0" w:footer="1055" w:top="1420" w:bottom="1240" w:left="1220" w:right="1220"/>
        </w:sectPr>
      </w:pPr>
    </w:p>
    <w:p>
      <w:pPr>
        <w:pStyle w:val="BodyText"/>
        <w:ind w:left="220"/>
        <w:rPr>
          <w:sz w:val="20"/>
        </w:rPr>
      </w:pPr>
      <w:r>
        <w:rPr>
          <w:sz w:val="20"/>
        </w:rPr>
        <w:drawing>
          <wp:inline distT="0" distB="0" distL="0" distR="0">
            <wp:extent cx="5541095" cy="2057400"/>
            <wp:effectExtent l="0" t="0" r="0" b="0"/>
            <wp:docPr id="187" name="Image 187"/>
            <wp:cNvGraphicFramePr>
              <a:graphicFrameLocks/>
            </wp:cNvGraphicFramePr>
            <a:graphic>
              <a:graphicData uri="http://schemas.openxmlformats.org/drawingml/2006/picture">
                <pic:pic>
                  <pic:nvPicPr>
                    <pic:cNvPr id="187" name="Image 187"/>
                    <pic:cNvPicPr/>
                  </pic:nvPicPr>
                  <pic:blipFill>
                    <a:blip r:embed="rId20" cstate="print"/>
                    <a:stretch>
                      <a:fillRect/>
                    </a:stretch>
                  </pic:blipFill>
                  <pic:spPr>
                    <a:xfrm>
                      <a:off x="0" y="0"/>
                      <a:ext cx="5541095" cy="2057400"/>
                    </a:xfrm>
                    <a:prstGeom prst="rect">
                      <a:avLst/>
                    </a:prstGeom>
                  </pic:spPr>
                </pic:pic>
              </a:graphicData>
            </a:graphic>
          </wp:inline>
        </w:drawing>
      </w:r>
      <w:r>
        <w:rPr>
          <w:sz w:val="20"/>
        </w:rPr>
      </w:r>
    </w:p>
    <w:p>
      <w:pPr>
        <w:pStyle w:val="BodyText"/>
        <w:spacing w:before="16"/>
        <w:rPr>
          <w:sz w:val="23"/>
        </w:rPr>
      </w:pPr>
    </w:p>
    <w:p>
      <w:pPr>
        <w:tabs>
          <w:tab w:pos="4886" w:val="left" w:leader="none"/>
        </w:tabs>
        <w:spacing w:before="0"/>
        <w:ind w:left="220" w:right="0" w:firstLine="0"/>
        <w:jc w:val="left"/>
        <w:rPr>
          <w:sz w:val="23"/>
        </w:rPr>
      </w:pPr>
      <w:r>
        <w:rPr>
          <w:sz w:val="23"/>
        </w:rPr>
        <w:t>a)</w:t>
      </w:r>
      <w:r>
        <w:rPr>
          <w:spacing w:val="-3"/>
          <w:sz w:val="23"/>
        </w:rPr>
        <w:t> </w:t>
      </w:r>
      <w:r>
        <w:rPr>
          <w:sz w:val="23"/>
        </w:rPr>
        <w:t>Image</w:t>
      </w:r>
      <w:r>
        <w:rPr>
          <w:spacing w:val="-2"/>
          <w:sz w:val="23"/>
        </w:rPr>
        <w:t> </w:t>
      </w:r>
      <w:r>
        <w:rPr>
          <w:spacing w:val="-10"/>
          <w:sz w:val="23"/>
        </w:rPr>
        <w:t>1</w:t>
      </w:r>
      <w:r>
        <w:rPr>
          <w:sz w:val="23"/>
        </w:rPr>
        <w:tab/>
        <w:t>b)</w:t>
      </w:r>
      <w:r>
        <w:rPr>
          <w:spacing w:val="-5"/>
          <w:sz w:val="23"/>
        </w:rPr>
        <w:t> </w:t>
      </w:r>
      <w:r>
        <w:rPr>
          <w:sz w:val="23"/>
        </w:rPr>
        <w:t>Image</w:t>
      </w:r>
      <w:r>
        <w:rPr>
          <w:spacing w:val="-3"/>
          <w:sz w:val="23"/>
        </w:rPr>
        <w:t> </w:t>
      </w:r>
      <w:r>
        <w:rPr>
          <w:spacing w:val="-10"/>
          <w:sz w:val="23"/>
        </w:rPr>
        <w:t>2</w:t>
      </w:r>
    </w:p>
    <w:p>
      <w:pPr>
        <w:pStyle w:val="BodyText"/>
        <w:spacing w:before="14"/>
        <w:rPr>
          <w:sz w:val="20"/>
        </w:rPr>
      </w:pPr>
      <w:r>
        <w:rPr/>
        <w:drawing>
          <wp:anchor distT="0" distB="0" distL="0" distR="0" allowOverlap="1" layoutInCell="1" locked="0" behindDoc="1" simplePos="0" relativeHeight="487641088">
            <wp:simplePos x="0" y="0"/>
            <wp:positionH relativeFrom="page">
              <wp:posOffset>914400</wp:posOffset>
            </wp:positionH>
            <wp:positionV relativeFrom="paragraph">
              <wp:posOffset>170589</wp:posOffset>
            </wp:positionV>
            <wp:extent cx="5541435" cy="2057400"/>
            <wp:effectExtent l="0" t="0" r="0" b="0"/>
            <wp:wrapTopAndBottom/>
            <wp:docPr id="188" name="Image 188"/>
            <wp:cNvGraphicFramePr>
              <a:graphicFrameLocks/>
            </wp:cNvGraphicFramePr>
            <a:graphic>
              <a:graphicData uri="http://schemas.openxmlformats.org/drawingml/2006/picture">
                <pic:pic>
                  <pic:nvPicPr>
                    <pic:cNvPr id="188" name="Image 188"/>
                    <pic:cNvPicPr/>
                  </pic:nvPicPr>
                  <pic:blipFill>
                    <a:blip r:embed="rId21" cstate="print"/>
                    <a:stretch>
                      <a:fillRect/>
                    </a:stretch>
                  </pic:blipFill>
                  <pic:spPr>
                    <a:xfrm>
                      <a:off x="0" y="0"/>
                      <a:ext cx="5541435" cy="2057400"/>
                    </a:xfrm>
                    <a:prstGeom prst="rect">
                      <a:avLst/>
                    </a:prstGeom>
                  </pic:spPr>
                </pic:pic>
              </a:graphicData>
            </a:graphic>
          </wp:anchor>
        </w:drawing>
      </w:r>
    </w:p>
    <w:p>
      <w:pPr>
        <w:pStyle w:val="BodyText"/>
        <w:spacing w:before="14"/>
        <w:rPr>
          <w:sz w:val="23"/>
        </w:rPr>
      </w:pPr>
    </w:p>
    <w:p>
      <w:pPr>
        <w:tabs>
          <w:tab w:pos="4886" w:val="left" w:leader="none"/>
        </w:tabs>
        <w:spacing w:before="0"/>
        <w:ind w:left="220" w:right="0" w:firstLine="0"/>
        <w:jc w:val="left"/>
        <w:rPr>
          <w:sz w:val="23"/>
        </w:rPr>
      </w:pPr>
      <w:r>
        <w:rPr>
          <w:sz w:val="23"/>
        </w:rPr>
        <w:t>c)</w:t>
      </w:r>
      <w:r>
        <w:rPr>
          <w:spacing w:val="-3"/>
          <w:sz w:val="23"/>
        </w:rPr>
        <w:t> </w:t>
      </w:r>
      <w:r>
        <w:rPr>
          <w:sz w:val="23"/>
        </w:rPr>
        <w:t>Image</w:t>
      </w:r>
      <w:r>
        <w:rPr>
          <w:spacing w:val="-3"/>
          <w:sz w:val="23"/>
        </w:rPr>
        <w:t> </w:t>
      </w:r>
      <w:r>
        <w:rPr>
          <w:spacing w:val="-10"/>
          <w:sz w:val="23"/>
        </w:rPr>
        <w:t>3</w:t>
      </w:r>
      <w:r>
        <w:rPr>
          <w:sz w:val="23"/>
        </w:rPr>
        <w:tab/>
        <w:t>d)</w:t>
      </w:r>
      <w:r>
        <w:rPr>
          <w:spacing w:val="-5"/>
          <w:sz w:val="23"/>
        </w:rPr>
        <w:t> </w:t>
      </w:r>
      <w:r>
        <w:rPr>
          <w:sz w:val="23"/>
        </w:rPr>
        <w:t>Image</w:t>
      </w:r>
      <w:r>
        <w:rPr>
          <w:spacing w:val="-3"/>
          <w:sz w:val="23"/>
        </w:rPr>
        <w:t> </w:t>
      </w:r>
      <w:r>
        <w:rPr>
          <w:spacing w:val="-10"/>
          <w:sz w:val="23"/>
        </w:rPr>
        <w:t>4</w:t>
      </w:r>
    </w:p>
    <w:p>
      <w:pPr>
        <w:pStyle w:val="BodyText"/>
        <w:spacing w:before="16"/>
        <w:rPr>
          <w:sz w:val="20"/>
        </w:rPr>
      </w:pPr>
      <w:r>
        <w:rPr/>
        <w:drawing>
          <wp:anchor distT="0" distB="0" distL="0" distR="0" allowOverlap="1" layoutInCell="1" locked="0" behindDoc="1" simplePos="0" relativeHeight="487641600">
            <wp:simplePos x="0" y="0"/>
            <wp:positionH relativeFrom="page">
              <wp:posOffset>914400</wp:posOffset>
            </wp:positionH>
            <wp:positionV relativeFrom="paragraph">
              <wp:posOffset>171859</wp:posOffset>
            </wp:positionV>
            <wp:extent cx="5541775" cy="2057400"/>
            <wp:effectExtent l="0" t="0" r="0" b="0"/>
            <wp:wrapTopAndBottom/>
            <wp:docPr id="189" name="Image 189"/>
            <wp:cNvGraphicFramePr>
              <a:graphicFrameLocks/>
            </wp:cNvGraphicFramePr>
            <a:graphic>
              <a:graphicData uri="http://schemas.openxmlformats.org/drawingml/2006/picture">
                <pic:pic>
                  <pic:nvPicPr>
                    <pic:cNvPr id="189" name="Image 189"/>
                    <pic:cNvPicPr/>
                  </pic:nvPicPr>
                  <pic:blipFill>
                    <a:blip r:embed="rId22" cstate="print"/>
                    <a:stretch>
                      <a:fillRect/>
                    </a:stretch>
                  </pic:blipFill>
                  <pic:spPr>
                    <a:xfrm>
                      <a:off x="0" y="0"/>
                      <a:ext cx="5541775" cy="2057400"/>
                    </a:xfrm>
                    <a:prstGeom prst="rect">
                      <a:avLst/>
                    </a:prstGeom>
                  </pic:spPr>
                </pic:pic>
              </a:graphicData>
            </a:graphic>
          </wp:anchor>
        </w:drawing>
      </w:r>
    </w:p>
    <w:p>
      <w:pPr>
        <w:pStyle w:val="BodyText"/>
        <w:spacing w:before="14"/>
        <w:rPr>
          <w:sz w:val="23"/>
        </w:rPr>
      </w:pPr>
    </w:p>
    <w:p>
      <w:pPr>
        <w:tabs>
          <w:tab w:pos="4886" w:val="left" w:leader="none"/>
        </w:tabs>
        <w:spacing w:before="0"/>
        <w:ind w:left="220" w:right="0" w:firstLine="0"/>
        <w:jc w:val="left"/>
        <w:rPr>
          <w:sz w:val="23"/>
        </w:rPr>
      </w:pPr>
      <w:r>
        <w:rPr>
          <w:sz w:val="23"/>
        </w:rPr>
        <w:t>e)</w:t>
      </w:r>
      <w:r>
        <w:rPr>
          <w:spacing w:val="-3"/>
          <w:sz w:val="23"/>
        </w:rPr>
        <w:t> </w:t>
      </w:r>
      <w:r>
        <w:rPr>
          <w:sz w:val="23"/>
        </w:rPr>
        <w:t>Image</w:t>
      </w:r>
      <w:r>
        <w:rPr>
          <w:spacing w:val="-3"/>
          <w:sz w:val="23"/>
        </w:rPr>
        <w:t> </w:t>
      </w:r>
      <w:r>
        <w:rPr>
          <w:spacing w:val="-10"/>
          <w:sz w:val="23"/>
        </w:rPr>
        <w:t>5</w:t>
      </w:r>
      <w:r>
        <w:rPr>
          <w:sz w:val="23"/>
        </w:rPr>
        <w:tab/>
        <w:t>f)</w:t>
      </w:r>
      <w:r>
        <w:rPr>
          <w:spacing w:val="-5"/>
          <w:sz w:val="23"/>
        </w:rPr>
        <w:t> </w:t>
      </w:r>
      <w:r>
        <w:rPr>
          <w:sz w:val="23"/>
        </w:rPr>
        <w:t>Image</w:t>
      </w:r>
      <w:r>
        <w:rPr>
          <w:spacing w:val="-4"/>
          <w:sz w:val="23"/>
        </w:rPr>
        <w:t> </w:t>
      </w:r>
      <w:r>
        <w:rPr>
          <w:spacing w:val="-10"/>
          <w:sz w:val="23"/>
        </w:rPr>
        <w:t>6</w:t>
      </w:r>
    </w:p>
    <w:p>
      <w:pPr>
        <w:pStyle w:val="BodyText"/>
        <w:spacing w:before="2"/>
        <w:rPr>
          <w:sz w:val="23"/>
        </w:rPr>
      </w:pPr>
    </w:p>
    <w:p>
      <w:pPr>
        <w:pStyle w:val="BodyText"/>
        <w:ind w:left="1748" w:right="1748"/>
        <w:jc w:val="center"/>
      </w:pPr>
      <w:r>
        <w:rPr/>
        <w:t>Plate</w:t>
      </w:r>
      <w:r>
        <w:rPr>
          <w:spacing w:val="-4"/>
        </w:rPr>
        <w:t> </w:t>
      </w:r>
      <w:r>
        <w:rPr/>
        <w:t>3.2:</w:t>
      </w:r>
      <w:r>
        <w:rPr>
          <w:spacing w:val="-1"/>
        </w:rPr>
        <w:t> </w:t>
      </w:r>
      <w:r>
        <w:rPr/>
        <w:t>Captured</w:t>
      </w:r>
      <w:r>
        <w:rPr>
          <w:spacing w:val="1"/>
        </w:rPr>
        <w:t> </w:t>
      </w:r>
      <w:r>
        <w:rPr/>
        <w:t>Images</w:t>
      </w:r>
      <w:r>
        <w:rPr>
          <w:spacing w:val="-2"/>
        </w:rPr>
        <w:t> </w:t>
      </w:r>
      <w:r>
        <w:rPr/>
        <w:t>of</w:t>
      </w:r>
      <w:r>
        <w:rPr>
          <w:spacing w:val="-2"/>
        </w:rPr>
        <w:t> </w:t>
      </w:r>
      <w:r>
        <w:rPr/>
        <w:t>Power Lines</w:t>
      </w:r>
      <w:r>
        <w:rPr>
          <w:spacing w:val="-2"/>
        </w:rPr>
        <w:t> </w:t>
      </w:r>
      <w:r>
        <w:rPr/>
        <w:t>in</w:t>
      </w:r>
      <w:r>
        <w:rPr>
          <w:spacing w:val="-1"/>
        </w:rPr>
        <w:t> </w:t>
      </w:r>
      <w:r>
        <w:rPr/>
        <w:t>Samaru,</w:t>
      </w:r>
      <w:r>
        <w:rPr>
          <w:spacing w:val="2"/>
        </w:rPr>
        <w:t> </w:t>
      </w:r>
      <w:r>
        <w:rPr>
          <w:spacing w:val="-2"/>
        </w:rPr>
        <w:t>Zaria.</w:t>
      </w:r>
    </w:p>
    <w:p>
      <w:pPr>
        <w:spacing w:after="0"/>
        <w:jc w:val="center"/>
        <w:sectPr>
          <w:pgSz w:w="11910" w:h="16840"/>
          <w:pgMar w:header="0" w:footer="1055" w:top="1420" w:bottom="1240" w:left="1220" w:right="1220"/>
        </w:sectPr>
      </w:pPr>
    </w:p>
    <w:p>
      <w:pPr>
        <w:pStyle w:val="Heading3"/>
        <w:numPr>
          <w:ilvl w:val="2"/>
          <w:numId w:val="10"/>
        </w:numPr>
        <w:tabs>
          <w:tab w:pos="939" w:val="left" w:leader="none"/>
        </w:tabs>
        <w:spacing w:line="240" w:lineRule="auto" w:before="78" w:after="0"/>
        <w:ind w:left="939" w:right="0" w:hanging="719"/>
        <w:jc w:val="both"/>
      </w:pPr>
      <w:bookmarkStart w:name="_TOC_250041" w:id="29"/>
      <w:r>
        <w:rPr/>
        <w:t>Clutter</w:t>
      </w:r>
      <w:bookmarkEnd w:id="29"/>
      <w:r>
        <w:rPr>
          <w:spacing w:val="-2"/>
        </w:rPr>
        <w:t> measure</w:t>
      </w:r>
    </w:p>
    <w:p>
      <w:pPr>
        <w:pStyle w:val="BodyText"/>
        <w:spacing w:line="480" w:lineRule="auto" w:before="272"/>
        <w:ind w:left="220" w:right="216"/>
        <w:jc w:val="both"/>
      </w:pPr>
      <w:r>
        <w:rPr/>
        <w:t>The images used in the dataset contain urban characteristics (buildings, cables, trees, etc.), which make the detection process much more complex, due to the many linear patterns that are formed by the clutter and objects in the background. A clutter measurement (Candamo </w:t>
      </w:r>
      <w:r>
        <w:rPr>
          <w:i/>
        </w:rPr>
        <w:t>et al.</w:t>
      </w:r>
      <w:r>
        <w:rPr/>
        <w:t>, 2009; Schmieder &amp; Weathersby, 1983)on the visual complexity of the background is employed to quantitatively show the richness of the datasets. For a given image I, the clutter measurement is defined as the averaging variances of the intensity distribution at the sub- images level(Candamo </w:t>
      </w:r>
      <w:r>
        <w:rPr>
          <w:i/>
        </w:rPr>
        <w:t>et al.</w:t>
      </w:r>
      <w:r>
        <w:rPr/>
        <w:t>, 2009):</w:t>
      </w:r>
    </w:p>
    <w:p>
      <w:pPr>
        <w:pStyle w:val="BodyText"/>
        <w:spacing w:before="137"/>
      </w:pPr>
    </w:p>
    <w:p>
      <w:pPr>
        <w:pStyle w:val="BodyText"/>
        <w:tabs>
          <w:tab w:pos="8141" w:val="left" w:leader="none"/>
        </w:tabs>
        <w:ind w:left="253"/>
      </w:pPr>
      <w:r>
        <w:rPr/>
        <mc:AlternateContent>
          <mc:Choice Requires="wps">
            <w:drawing>
              <wp:anchor distT="0" distB="0" distL="0" distR="0" allowOverlap="1" layoutInCell="1" locked="0" behindDoc="1" simplePos="0" relativeHeight="485216768">
                <wp:simplePos x="0" y="0"/>
                <wp:positionH relativeFrom="page">
                  <wp:posOffset>1642323</wp:posOffset>
                </wp:positionH>
                <wp:positionV relativeFrom="paragraph">
                  <wp:posOffset>-118709</wp:posOffset>
                </wp:positionV>
                <wp:extent cx="633730" cy="439420"/>
                <wp:effectExtent l="0" t="0" r="0" b="0"/>
                <wp:wrapNone/>
                <wp:docPr id="190" name="Group 190"/>
                <wp:cNvGraphicFramePr>
                  <a:graphicFrameLocks/>
                </wp:cNvGraphicFramePr>
                <a:graphic>
                  <a:graphicData uri="http://schemas.microsoft.com/office/word/2010/wordprocessingGroup">
                    <wpg:wgp>
                      <wpg:cNvPr id="190" name="Group 190"/>
                      <wpg:cNvGrpSpPr/>
                      <wpg:grpSpPr>
                        <a:xfrm>
                          <a:off x="0" y="0"/>
                          <a:ext cx="633730" cy="439420"/>
                          <a:chExt cx="633730" cy="439420"/>
                        </a:xfrm>
                      </wpg:grpSpPr>
                      <wps:wsp>
                        <wps:cNvPr id="191" name="Graphic 191"/>
                        <wps:cNvSpPr/>
                        <wps:spPr>
                          <a:xfrm>
                            <a:off x="103218" y="220991"/>
                            <a:ext cx="138430" cy="1270"/>
                          </a:xfrm>
                          <a:custGeom>
                            <a:avLst/>
                            <a:gdLst/>
                            <a:ahLst/>
                            <a:cxnLst/>
                            <a:rect l="l" t="t" r="r" b="b"/>
                            <a:pathLst>
                              <a:path w="138430" h="0">
                                <a:moveTo>
                                  <a:pt x="0" y="0"/>
                                </a:moveTo>
                                <a:lnTo>
                                  <a:pt x="137934" y="0"/>
                                </a:lnTo>
                              </a:path>
                            </a:pathLst>
                          </a:custGeom>
                          <a:ln w="7418">
                            <a:solidFill>
                              <a:srgbClr val="000000"/>
                            </a:solidFill>
                            <a:prstDash val="solid"/>
                          </a:ln>
                        </wps:spPr>
                        <wps:bodyPr wrap="square" lIns="0" tIns="0" rIns="0" bIns="0" rtlCol="0">
                          <a:prstTxWarp prst="textNoShape">
                            <a:avLst/>
                          </a:prstTxWarp>
                          <a:noAutofit/>
                        </wps:bodyPr>
                      </wps:wsp>
                      <wps:wsp>
                        <wps:cNvPr id="192" name="Graphic 192"/>
                        <wps:cNvSpPr/>
                        <wps:spPr>
                          <a:xfrm>
                            <a:off x="7759" y="9270"/>
                            <a:ext cx="626110" cy="416559"/>
                          </a:xfrm>
                          <a:custGeom>
                            <a:avLst/>
                            <a:gdLst/>
                            <a:ahLst/>
                            <a:cxnLst/>
                            <a:rect l="l" t="t" r="r" b="b"/>
                            <a:pathLst>
                              <a:path w="626110" h="416559">
                                <a:moveTo>
                                  <a:pt x="0" y="279112"/>
                                </a:moveTo>
                                <a:lnTo>
                                  <a:pt x="14246" y="258085"/>
                                </a:lnTo>
                              </a:path>
                              <a:path w="626110" h="416559">
                                <a:moveTo>
                                  <a:pt x="14561" y="257783"/>
                                </a:moveTo>
                                <a:lnTo>
                                  <a:pt x="51445" y="416035"/>
                                </a:lnTo>
                              </a:path>
                              <a:path w="626110" h="416559">
                                <a:moveTo>
                                  <a:pt x="51445" y="416344"/>
                                </a:moveTo>
                                <a:lnTo>
                                  <a:pt x="92359" y="615"/>
                                </a:lnTo>
                              </a:path>
                              <a:path w="626110" h="416559">
                                <a:moveTo>
                                  <a:pt x="92359" y="0"/>
                                </a:moveTo>
                                <a:lnTo>
                                  <a:pt x="625782" y="0"/>
                                </a:lnTo>
                              </a:path>
                            </a:pathLst>
                          </a:custGeom>
                          <a:ln w="1761">
                            <a:solidFill>
                              <a:srgbClr val="000000"/>
                            </a:solidFill>
                            <a:prstDash val="solid"/>
                          </a:ln>
                        </wps:spPr>
                        <wps:bodyPr wrap="square" lIns="0" tIns="0" rIns="0" bIns="0" rtlCol="0">
                          <a:prstTxWarp prst="textNoShape">
                            <a:avLst/>
                          </a:prstTxWarp>
                          <a:noAutofit/>
                        </wps:bodyPr>
                      </wps:wsp>
                      <wps:wsp>
                        <wps:cNvPr id="193" name="Graphic 193"/>
                        <wps:cNvSpPr/>
                        <wps:spPr>
                          <a:xfrm>
                            <a:off x="0" y="0"/>
                            <a:ext cx="628650" cy="420370"/>
                          </a:xfrm>
                          <a:custGeom>
                            <a:avLst/>
                            <a:gdLst/>
                            <a:ahLst/>
                            <a:cxnLst/>
                            <a:rect l="l" t="t" r="r" b="b"/>
                            <a:pathLst>
                              <a:path w="628650" h="420370">
                                <a:moveTo>
                                  <a:pt x="628251" y="0"/>
                                </a:moveTo>
                                <a:lnTo>
                                  <a:pt x="91440" y="0"/>
                                </a:lnTo>
                                <a:lnTo>
                                  <a:pt x="53624" y="383577"/>
                                </a:lnTo>
                                <a:lnTo>
                                  <a:pt x="21087" y="252219"/>
                                </a:lnTo>
                                <a:lnTo>
                                  <a:pt x="0" y="281574"/>
                                </a:lnTo>
                                <a:lnTo>
                                  <a:pt x="4030" y="284363"/>
                                </a:lnTo>
                                <a:lnTo>
                                  <a:pt x="12407" y="271073"/>
                                </a:lnTo>
                                <a:lnTo>
                                  <a:pt x="50223" y="420049"/>
                                </a:lnTo>
                                <a:lnTo>
                                  <a:pt x="57655" y="420049"/>
                                </a:lnTo>
                                <a:lnTo>
                                  <a:pt x="97952" y="7725"/>
                                </a:lnTo>
                                <a:lnTo>
                                  <a:pt x="628251" y="7725"/>
                                </a:lnTo>
                                <a:lnTo>
                                  <a:pt x="628251" y="0"/>
                                </a:lnTo>
                                <a:close/>
                              </a:path>
                            </a:pathLst>
                          </a:custGeom>
                          <a:solidFill>
                            <a:srgbClr val="000000"/>
                          </a:solidFill>
                        </wps:spPr>
                        <wps:bodyPr wrap="square" lIns="0" tIns="0" rIns="0" bIns="0" rtlCol="0">
                          <a:prstTxWarp prst="textNoShape">
                            <a:avLst/>
                          </a:prstTxWarp>
                          <a:noAutofit/>
                        </wps:bodyPr>
                      </wps:wsp>
                      <wps:wsp>
                        <wps:cNvPr id="194" name="Textbox 194"/>
                        <wps:cNvSpPr txBox="1"/>
                        <wps:spPr>
                          <a:xfrm>
                            <a:off x="104777" y="229832"/>
                            <a:ext cx="160655" cy="197485"/>
                          </a:xfrm>
                          <a:prstGeom prst="rect">
                            <a:avLst/>
                          </a:prstGeom>
                        </wps:spPr>
                        <wps:txbx>
                          <w:txbxContent>
                            <w:p>
                              <w:pPr>
                                <w:spacing w:before="13"/>
                                <w:ind w:left="20" w:right="0" w:firstLine="0"/>
                                <w:jc w:val="left"/>
                                <w:rPr>
                                  <w:i/>
                                  <w:sz w:val="24"/>
                                </w:rPr>
                              </w:pPr>
                              <w:r>
                                <w:rPr>
                                  <w:i/>
                                  <w:spacing w:val="-10"/>
                                  <w:sz w:val="24"/>
                                </w:rPr>
                                <w:t>K</w:t>
                              </w:r>
                            </w:p>
                          </w:txbxContent>
                        </wps:txbx>
                        <wps:bodyPr wrap="square" lIns="0" tIns="0" rIns="0" bIns="0" rtlCol="0">
                          <a:noAutofit/>
                        </wps:bodyPr>
                      </wps:wsp>
                      <wps:wsp>
                        <wps:cNvPr id="195" name="Textbox 195"/>
                        <wps:cNvSpPr txBox="1"/>
                        <wps:spPr>
                          <a:xfrm>
                            <a:off x="134218" y="23702"/>
                            <a:ext cx="193675" cy="322580"/>
                          </a:xfrm>
                          <a:prstGeom prst="rect">
                            <a:avLst/>
                          </a:prstGeom>
                        </wps:spPr>
                        <wps:txbx>
                          <w:txbxContent>
                            <w:p>
                              <w:pPr>
                                <w:spacing w:line="144" w:lineRule="auto" w:before="54"/>
                                <w:ind w:left="0" w:right="0" w:firstLine="0"/>
                                <w:jc w:val="left"/>
                                <w:rPr>
                                  <w:rFonts w:ascii="Symbol" w:hAnsi="Symbol"/>
                                  <w:sz w:val="36"/>
                                </w:rPr>
                              </w:pPr>
                              <w:r>
                                <w:rPr>
                                  <w:sz w:val="24"/>
                                </w:rPr>
                                <w:t>1</w:t>
                              </w:r>
                              <w:r>
                                <w:rPr>
                                  <w:spacing w:val="27"/>
                                  <w:sz w:val="24"/>
                                </w:rPr>
                                <w:t> </w:t>
                              </w:r>
                              <w:r>
                                <w:rPr>
                                  <w:rFonts w:ascii="Symbol" w:hAnsi="Symbol"/>
                                  <w:spacing w:val="-196"/>
                                  <w:position w:val="-20"/>
                                  <w:sz w:val="36"/>
                                </w:rPr>
                                <w:t></w:t>
                              </w:r>
                            </w:p>
                          </w:txbxContent>
                        </wps:txbx>
                        <wps:bodyPr wrap="square" lIns="0" tIns="0" rIns="0" bIns="0" rtlCol="0">
                          <a:noAutofit/>
                        </wps:bodyPr>
                      </wps:wsp>
                      <wps:wsp>
                        <wps:cNvPr id="196" name="Textbox 196"/>
                        <wps:cNvSpPr txBox="1"/>
                        <wps:spPr>
                          <a:xfrm>
                            <a:off x="301917" y="9736"/>
                            <a:ext cx="103505" cy="125095"/>
                          </a:xfrm>
                          <a:prstGeom prst="rect">
                            <a:avLst/>
                          </a:prstGeom>
                        </wps:spPr>
                        <wps:txbx>
                          <w:txbxContent>
                            <w:p>
                              <w:pPr>
                                <w:spacing w:before="15"/>
                                <w:ind w:left="20" w:right="0" w:firstLine="0"/>
                                <w:jc w:val="left"/>
                                <w:rPr>
                                  <w:i/>
                                  <w:sz w:val="14"/>
                                </w:rPr>
                              </w:pPr>
                              <w:r>
                                <w:rPr>
                                  <w:i/>
                                  <w:spacing w:val="-10"/>
                                  <w:sz w:val="14"/>
                                </w:rPr>
                                <w:t>K</w:t>
                              </w:r>
                            </w:p>
                          </w:txbxContent>
                        </wps:txbx>
                        <wps:bodyPr wrap="square" lIns="0" tIns="0" rIns="0" bIns="0" rtlCol="0">
                          <a:noAutofit/>
                        </wps:bodyPr>
                      </wps:wsp>
                      <wps:wsp>
                        <wps:cNvPr id="197" name="Textbox 197"/>
                        <wps:cNvSpPr txBox="1"/>
                        <wps:spPr>
                          <a:xfrm>
                            <a:off x="424962" y="82456"/>
                            <a:ext cx="132080" cy="226060"/>
                          </a:xfrm>
                          <a:prstGeom prst="rect">
                            <a:avLst/>
                          </a:prstGeom>
                        </wps:spPr>
                        <wps:txbx>
                          <w:txbxContent>
                            <w:p>
                              <w:pPr>
                                <w:spacing w:before="27"/>
                                <w:ind w:left="20" w:right="0" w:firstLine="0"/>
                                <w:jc w:val="left"/>
                                <w:rPr>
                                  <w:rFonts w:ascii="Symbol" w:hAnsi="Symbol"/>
                                  <w:sz w:val="25"/>
                                </w:rPr>
                              </w:pPr>
                              <w:r>
                                <w:rPr>
                                  <w:rFonts w:ascii="Symbol" w:hAnsi="Symbol"/>
                                  <w:spacing w:val="-10"/>
                                  <w:sz w:val="25"/>
                                </w:rPr>
                                <w:t></w:t>
                              </w:r>
                            </w:p>
                          </w:txbxContent>
                        </wps:txbx>
                        <wps:bodyPr wrap="square" lIns="0" tIns="0" rIns="0" bIns="0" rtlCol="0">
                          <a:noAutofit/>
                        </wps:bodyPr>
                      </wps:wsp>
                      <wps:wsp>
                        <wps:cNvPr id="198" name="Textbox 198"/>
                        <wps:cNvSpPr txBox="1"/>
                        <wps:spPr>
                          <a:xfrm>
                            <a:off x="544883" y="97817"/>
                            <a:ext cx="83185" cy="125095"/>
                          </a:xfrm>
                          <a:prstGeom prst="rect">
                            <a:avLst/>
                          </a:prstGeom>
                        </wps:spPr>
                        <wps:txbx>
                          <w:txbxContent>
                            <w:p>
                              <w:pPr>
                                <w:spacing w:before="15"/>
                                <w:ind w:left="20" w:right="0" w:firstLine="0"/>
                                <w:jc w:val="left"/>
                                <w:rPr>
                                  <w:sz w:val="14"/>
                                </w:rPr>
                              </w:pPr>
                              <w:r>
                                <w:rPr>
                                  <w:spacing w:val="-10"/>
                                  <w:sz w:val="14"/>
                                </w:rPr>
                                <w:t>2</w:t>
                              </w:r>
                            </w:p>
                          </w:txbxContent>
                        </wps:txbx>
                        <wps:bodyPr wrap="square" lIns="0" tIns="0" rIns="0" bIns="0" rtlCol="0">
                          <a:noAutofit/>
                        </wps:bodyPr>
                      </wps:wsp>
                      <wps:wsp>
                        <wps:cNvPr id="199" name="Textbox 199"/>
                        <wps:cNvSpPr txBox="1"/>
                        <wps:spPr>
                          <a:xfrm>
                            <a:off x="277731" y="303943"/>
                            <a:ext cx="158750" cy="135255"/>
                          </a:xfrm>
                          <a:prstGeom prst="rect">
                            <a:avLst/>
                          </a:prstGeom>
                        </wps:spPr>
                        <wps:txbx>
                          <w:txbxContent>
                            <w:p>
                              <w:pPr>
                                <w:spacing w:before="21"/>
                                <w:ind w:left="20" w:right="0" w:firstLine="0"/>
                                <w:jc w:val="left"/>
                                <w:rPr>
                                  <w:sz w:val="14"/>
                                </w:rPr>
                              </w:pPr>
                              <w:r>
                                <w:rPr>
                                  <w:i/>
                                  <w:spacing w:val="-5"/>
                                  <w:sz w:val="14"/>
                                </w:rPr>
                                <w:t>i</w:t>
                              </w:r>
                              <w:r>
                                <w:rPr>
                                  <w:rFonts w:ascii="Symbol" w:hAnsi="Symbol"/>
                                  <w:spacing w:val="-5"/>
                                  <w:sz w:val="14"/>
                                </w:rPr>
                                <w:t></w:t>
                              </w:r>
                              <w:r>
                                <w:rPr>
                                  <w:spacing w:val="-5"/>
                                  <w:sz w:val="14"/>
                                </w:rPr>
                                <w:t>1</w:t>
                              </w:r>
                            </w:p>
                          </w:txbxContent>
                        </wps:txbx>
                        <wps:bodyPr wrap="square" lIns="0" tIns="0" rIns="0" bIns="0" rtlCol="0">
                          <a:noAutofit/>
                        </wps:bodyPr>
                      </wps:wsp>
                      <wps:wsp>
                        <wps:cNvPr id="200" name="Textbox 200"/>
                        <wps:cNvSpPr txBox="1"/>
                        <wps:spPr>
                          <a:xfrm>
                            <a:off x="530649" y="207238"/>
                            <a:ext cx="68580" cy="125095"/>
                          </a:xfrm>
                          <a:prstGeom prst="rect">
                            <a:avLst/>
                          </a:prstGeom>
                        </wps:spPr>
                        <wps:txbx>
                          <w:txbxContent>
                            <w:p>
                              <w:pPr>
                                <w:spacing w:before="15"/>
                                <w:ind w:left="20" w:right="0" w:firstLine="0"/>
                                <w:jc w:val="left"/>
                                <w:rPr>
                                  <w:i/>
                                  <w:sz w:val="14"/>
                                </w:rPr>
                              </w:pPr>
                              <w:r>
                                <w:rPr>
                                  <w:i/>
                                  <w:spacing w:val="-10"/>
                                  <w:sz w:val="14"/>
                                </w:rPr>
                                <w:t>i</w:t>
                              </w:r>
                            </w:p>
                          </w:txbxContent>
                        </wps:txbx>
                        <wps:bodyPr wrap="square" lIns="0" tIns="0" rIns="0" bIns="0" rtlCol="0">
                          <a:noAutofit/>
                        </wps:bodyPr>
                      </wps:wsp>
                    </wpg:wgp>
                  </a:graphicData>
                </a:graphic>
              </wp:anchor>
            </w:drawing>
          </mc:Choice>
          <mc:Fallback>
            <w:pict>
              <v:group style="position:absolute;margin-left:129.316818pt;margin-top:-9.347191pt;width:49.9pt;height:34.6pt;mso-position-horizontal-relative:page;mso-position-vertical-relative:paragraph;z-index:-18099712" id="docshapegroup104" coordorigin="2586,-187" coordsize="998,692">
                <v:line style="position:absolute" from="2749,161" to="2966,161" stroked="true" strokeweight=".584102pt" strokecolor="#000000">
                  <v:stroke dashstyle="solid"/>
                </v:line>
                <v:shape style="position:absolute;left:2598;top:-173;width:986;height:656" id="docshape105" coordorigin="2599,-172" coordsize="986,656" path="m2599,267l2621,234m2621,234l2680,483m2680,483l2744,-171m2744,-172l3584,-172e" filled="false" stroked="true" strokeweight=".138667pt" strokecolor="#000000">
                  <v:path arrowok="t"/>
                  <v:stroke dashstyle="solid"/>
                </v:shape>
                <v:shape style="position:absolute;left:2586;top:-187;width:990;height:662" id="docshape106" coordorigin="2586,-187" coordsize="990,662" path="m3576,-187l2730,-187,2671,417,2620,210,2586,256,2593,261,2606,240,2665,475,2677,475,2741,-175,3576,-175,3576,-187xe" filled="true" fillcolor="#000000" stroked="false">
                  <v:path arrowok="t"/>
                  <v:fill type="solid"/>
                </v:shape>
                <v:shape style="position:absolute;left:2751;top:175;width:253;height:311" type="#_x0000_t202" id="docshape107" filled="false" stroked="false">
                  <v:textbox inset="0,0,0,0">
                    <w:txbxContent>
                      <w:p>
                        <w:pPr>
                          <w:spacing w:before="13"/>
                          <w:ind w:left="20" w:right="0" w:firstLine="0"/>
                          <w:jc w:val="left"/>
                          <w:rPr>
                            <w:i/>
                            <w:sz w:val="24"/>
                          </w:rPr>
                        </w:pPr>
                        <w:r>
                          <w:rPr>
                            <w:i/>
                            <w:spacing w:val="-10"/>
                            <w:sz w:val="24"/>
                          </w:rPr>
                          <w:t>K</w:t>
                        </w:r>
                      </w:p>
                    </w:txbxContent>
                  </v:textbox>
                  <w10:wrap type="none"/>
                </v:shape>
                <v:shape style="position:absolute;left:2797;top:-150;width:305;height:508" type="#_x0000_t202" id="docshape108" filled="false" stroked="false">
                  <v:textbox inset="0,0,0,0">
                    <w:txbxContent>
                      <w:p>
                        <w:pPr>
                          <w:spacing w:line="144" w:lineRule="auto" w:before="54"/>
                          <w:ind w:left="0" w:right="0" w:firstLine="0"/>
                          <w:jc w:val="left"/>
                          <w:rPr>
                            <w:rFonts w:ascii="Symbol" w:hAnsi="Symbol"/>
                            <w:sz w:val="36"/>
                          </w:rPr>
                        </w:pPr>
                        <w:r>
                          <w:rPr>
                            <w:sz w:val="24"/>
                          </w:rPr>
                          <w:t>1</w:t>
                        </w:r>
                        <w:r>
                          <w:rPr>
                            <w:spacing w:val="27"/>
                            <w:sz w:val="24"/>
                          </w:rPr>
                          <w:t> </w:t>
                        </w:r>
                        <w:r>
                          <w:rPr>
                            <w:rFonts w:ascii="Symbol" w:hAnsi="Symbol"/>
                            <w:spacing w:val="-196"/>
                            <w:position w:val="-20"/>
                            <w:sz w:val="36"/>
                          </w:rPr>
                          <w:t></w:t>
                        </w:r>
                      </w:p>
                    </w:txbxContent>
                  </v:textbox>
                  <w10:wrap type="none"/>
                </v:shape>
                <v:shape style="position:absolute;left:3061;top:-172;width:163;height:197" type="#_x0000_t202" id="docshape109" filled="false" stroked="false">
                  <v:textbox inset="0,0,0,0">
                    <w:txbxContent>
                      <w:p>
                        <w:pPr>
                          <w:spacing w:before="15"/>
                          <w:ind w:left="20" w:right="0" w:firstLine="0"/>
                          <w:jc w:val="left"/>
                          <w:rPr>
                            <w:i/>
                            <w:sz w:val="14"/>
                          </w:rPr>
                        </w:pPr>
                        <w:r>
                          <w:rPr>
                            <w:i/>
                            <w:spacing w:val="-10"/>
                            <w:sz w:val="14"/>
                          </w:rPr>
                          <w:t>K</w:t>
                        </w:r>
                      </w:p>
                    </w:txbxContent>
                  </v:textbox>
                  <w10:wrap type="none"/>
                </v:shape>
                <v:shape style="position:absolute;left:3255;top:-58;width:208;height:356" type="#_x0000_t202" id="docshape110" filled="false" stroked="false">
                  <v:textbox inset="0,0,0,0">
                    <w:txbxContent>
                      <w:p>
                        <w:pPr>
                          <w:spacing w:before="27"/>
                          <w:ind w:left="20" w:right="0" w:firstLine="0"/>
                          <w:jc w:val="left"/>
                          <w:rPr>
                            <w:rFonts w:ascii="Symbol" w:hAnsi="Symbol"/>
                            <w:sz w:val="25"/>
                          </w:rPr>
                        </w:pPr>
                        <w:r>
                          <w:rPr>
                            <w:rFonts w:ascii="Symbol" w:hAnsi="Symbol"/>
                            <w:spacing w:val="-10"/>
                            <w:sz w:val="25"/>
                          </w:rPr>
                          <w:t></w:t>
                        </w:r>
                      </w:p>
                    </w:txbxContent>
                  </v:textbox>
                  <w10:wrap type="none"/>
                </v:shape>
                <v:shape style="position:absolute;left:3444;top:-33;width:131;height:197" type="#_x0000_t202" id="docshape111" filled="false" stroked="false">
                  <v:textbox inset="0,0,0,0">
                    <w:txbxContent>
                      <w:p>
                        <w:pPr>
                          <w:spacing w:before="15"/>
                          <w:ind w:left="20" w:right="0" w:firstLine="0"/>
                          <w:jc w:val="left"/>
                          <w:rPr>
                            <w:sz w:val="14"/>
                          </w:rPr>
                        </w:pPr>
                        <w:r>
                          <w:rPr>
                            <w:spacing w:val="-10"/>
                            <w:sz w:val="14"/>
                          </w:rPr>
                          <w:t>2</w:t>
                        </w:r>
                      </w:p>
                    </w:txbxContent>
                  </v:textbox>
                  <w10:wrap type="none"/>
                </v:shape>
                <v:shape style="position:absolute;left:3023;top:291;width:250;height:213" type="#_x0000_t202" id="docshape112" filled="false" stroked="false">
                  <v:textbox inset="0,0,0,0">
                    <w:txbxContent>
                      <w:p>
                        <w:pPr>
                          <w:spacing w:before="21"/>
                          <w:ind w:left="20" w:right="0" w:firstLine="0"/>
                          <w:jc w:val="left"/>
                          <w:rPr>
                            <w:sz w:val="14"/>
                          </w:rPr>
                        </w:pPr>
                        <w:r>
                          <w:rPr>
                            <w:i/>
                            <w:spacing w:val="-5"/>
                            <w:sz w:val="14"/>
                          </w:rPr>
                          <w:t>i</w:t>
                        </w:r>
                        <w:r>
                          <w:rPr>
                            <w:rFonts w:ascii="Symbol" w:hAnsi="Symbol"/>
                            <w:spacing w:val="-5"/>
                            <w:sz w:val="14"/>
                          </w:rPr>
                          <w:t></w:t>
                        </w:r>
                        <w:r>
                          <w:rPr>
                            <w:spacing w:val="-5"/>
                            <w:sz w:val="14"/>
                          </w:rPr>
                          <w:t>1</w:t>
                        </w:r>
                      </w:p>
                    </w:txbxContent>
                  </v:textbox>
                  <w10:wrap type="none"/>
                </v:shape>
                <v:shape style="position:absolute;left:3422;top:139;width:108;height:197" type="#_x0000_t202" id="docshape113" filled="false" stroked="false">
                  <v:textbox inset="0,0,0,0">
                    <w:txbxContent>
                      <w:p>
                        <w:pPr>
                          <w:spacing w:before="15"/>
                          <w:ind w:left="20" w:right="0" w:firstLine="0"/>
                          <w:jc w:val="left"/>
                          <w:rPr>
                            <w:i/>
                            <w:sz w:val="14"/>
                          </w:rPr>
                        </w:pPr>
                        <w:r>
                          <w:rPr>
                            <w:i/>
                            <w:spacing w:val="-10"/>
                            <w:sz w:val="14"/>
                          </w:rPr>
                          <w:t>i</w:t>
                        </w:r>
                      </w:p>
                    </w:txbxContent>
                  </v:textbox>
                  <w10:wrap type="none"/>
                </v:shape>
                <w10:wrap type="none"/>
              </v:group>
            </w:pict>
          </mc:Fallback>
        </mc:AlternateContent>
      </w:r>
      <w:r>
        <w:rPr>
          <w:spacing w:val="-2"/>
        </w:rPr>
        <w:t>clutter(I)</w:t>
      </w:r>
      <w:r>
        <w:rPr>
          <w:spacing w:val="3"/>
        </w:rPr>
        <w:t> </w:t>
      </w:r>
      <w:r>
        <w:rPr>
          <w:spacing w:val="-10"/>
        </w:rPr>
        <w:t>=</w:t>
      </w:r>
      <w:r>
        <w:rPr/>
        <w:tab/>
      </w:r>
      <w:r>
        <w:rPr>
          <w:spacing w:val="-2"/>
        </w:rPr>
        <w:t>(3.1)</w:t>
      </w:r>
    </w:p>
    <w:p>
      <w:pPr>
        <w:pStyle w:val="BodyText"/>
        <w:rPr>
          <w:sz w:val="20"/>
        </w:rPr>
      </w:pPr>
    </w:p>
    <w:p>
      <w:pPr>
        <w:pStyle w:val="BodyText"/>
        <w:spacing w:before="133"/>
        <w:rPr>
          <w:sz w:val="20"/>
        </w:rPr>
      </w:pPr>
    </w:p>
    <w:p>
      <w:pPr>
        <w:spacing w:after="0"/>
        <w:rPr>
          <w:sz w:val="20"/>
        </w:rPr>
        <w:sectPr>
          <w:pgSz w:w="11910" w:h="16840"/>
          <w:pgMar w:header="0" w:footer="1055" w:top="1340" w:bottom="1240" w:left="1220" w:right="1220"/>
        </w:sectPr>
      </w:pPr>
    </w:p>
    <w:p>
      <w:pPr>
        <w:pStyle w:val="BodyText"/>
        <w:spacing w:before="110"/>
        <w:ind w:left="220"/>
        <w:rPr>
          <w:sz w:val="13"/>
        </w:rPr>
      </w:pPr>
      <w:r>
        <w:rPr/>
        <mc:AlternateContent>
          <mc:Choice Requires="wps">
            <w:drawing>
              <wp:anchor distT="0" distB="0" distL="0" distR="0" allowOverlap="1" layoutInCell="1" locked="0" behindDoc="1" simplePos="0" relativeHeight="485217280">
                <wp:simplePos x="0" y="0"/>
                <wp:positionH relativeFrom="page">
                  <wp:posOffset>1400008</wp:posOffset>
                </wp:positionH>
                <wp:positionV relativeFrom="paragraph">
                  <wp:posOffset>182253</wp:posOffset>
                </wp:positionV>
                <wp:extent cx="22860" cy="95885"/>
                <wp:effectExtent l="0" t="0" r="0" b="0"/>
                <wp:wrapNone/>
                <wp:docPr id="201" name="Textbox 201"/>
                <wp:cNvGraphicFramePr>
                  <a:graphicFrameLocks/>
                </wp:cNvGraphicFramePr>
                <a:graphic>
                  <a:graphicData uri="http://schemas.microsoft.com/office/word/2010/wordprocessingShape">
                    <wps:wsp>
                      <wps:cNvPr id="201" name="Textbox 201"/>
                      <wps:cNvSpPr txBox="1"/>
                      <wps:spPr>
                        <a:xfrm>
                          <a:off x="0" y="0"/>
                          <a:ext cx="22860" cy="95885"/>
                        </a:xfrm>
                        <a:prstGeom prst="rect">
                          <a:avLst/>
                        </a:prstGeom>
                      </wps:spPr>
                      <wps:txbx>
                        <w:txbxContent>
                          <w:p>
                            <w:pPr>
                              <w:spacing w:line="149" w:lineRule="exact" w:before="0"/>
                              <w:ind w:left="0" w:right="0" w:firstLine="0"/>
                              <w:jc w:val="left"/>
                              <w:rPr>
                                <w:i/>
                                <w:sz w:val="13"/>
                              </w:rPr>
                            </w:pPr>
                            <w:r>
                              <w:rPr>
                                <w:i/>
                                <w:spacing w:val="-12"/>
                                <w:sz w:val="13"/>
                              </w:rPr>
                              <w:t>i</w:t>
                            </w:r>
                          </w:p>
                        </w:txbxContent>
                      </wps:txbx>
                      <wps:bodyPr wrap="square" lIns="0" tIns="0" rIns="0" bIns="0" rtlCol="0">
                        <a:noAutofit/>
                      </wps:bodyPr>
                    </wps:wsp>
                  </a:graphicData>
                </a:graphic>
              </wp:anchor>
            </w:drawing>
          </mc:Choice>
          <mc:Fallback>
            <w:pict>
              <v:shape style="position:absolute;margin-left:110.23687pt;margin-top:14.350698pt;width:1.8pt;height:7.55pt;mso-position-horizontal-relative:page;mso-position-vertical-relative:paragraph;z-index:-18099200" type="#_x0000_t202" id="docshape114" filled="false" stroked="false">
                <v:textbox inset="0,0,0,0">
                  <w:txbxContent>
                    <w:p>
                      <w:pPr>
                        <w:spacing w:line="149" w:lineRule="exact" w:before="0"/>
                        <w:ind w:left="0" w:right="0" w:firstLine="0"/>
                        <w:jc w:val="left"/>
                        <w:rPr>
                          <w:i/>
                          <w:sz w:val="13"/>
                        </w:rPr>
                      </w:pPr>
                      <w:r>
                        <w:rPr>
                          <w:i/>
                          <w:spacing w:val="-12"/>
                          <w:sz w:val="13"/>
                        </w:rPr>
                        <w:t>i</w:t>
                      </w:r>
                    </w:p>
                  </w:txbxContent>
                </v:textbox>
                <w10:wrap type="none"/>
              </v:shape>
            </w:pict>
          </mc:Fallback>
        </mc:AlternateContent>
      </w:r>
      <w:r>
        <w:rPr/>
        <w:t>where</w:t>
      </w:r>
      <w:r>
        <w:rPr>
          <w:rFonts w:ascii="Symbol" w:hAnsi="Symbol"/>
        </w:rPr>
        <w:t></w:t>
      </w:r>
      <w:r>
        <w:rPr>
          <w:spacing w:val="-8"/>
        </w:rPr>
        <w:t> </w:t>
      </w:r>
      <w:r>
        <w:rPr>
          <w:spacing w:val="-10"/>
          <w:position w:val="11"/>
          <w:sz w:val="13"/>
        </w:rPr>
        <w:t>2</w:t>
      </w:r>
    </w:p>
    <w:p>
      <w:pPr>
        <w:pStyle w:val="BodyText"/>
        <w:spacing w:before="127"/>
        <w:ind w:left="86"/>
      </w:pPr>
      <w:r>
        <w:rPr/>
        <w:br w:type="column"/>
      </w:r>
      <w:r>
        <w:rPr/>
        <w:t>is</w:t>
      </w:r>
      <w:r>
        <w:rPr>
          <w:spacing w:val="22"/>
        </w:rPr>
        <w:t> </w:t>
      </w:r>
      <w:r>
        <w:rPr/>
        <w:t>the</w:t>
      </w:r>
      <w:r>
        <w:rPr>
          <w:spacing w:val="20"/>
        </w:rPr>
        <w:t> </w:t>
      </w:r>
      <w:r>
        <w:rPr/>
        <w:t>variance</w:t>
      </w:r>
      <w:r>
        <w:rPr>
          <w:spacing w:val="23"/>
        </w:rPr>
        <w:t> </w:t>
      </w:r>
      <w:r>
        <w:rPr/>
        <w:t>of</w:t>
      </w:r>
      <w:r>
        <w:rPr>
          <w:spacing w:val="22"/>
        </w:rPr>
        <w:t> </w:t>
      </w:r>
      <w:r>
        <w:rPr/>
        <w:t>the</w:t>
      </w:r>
      <w:r>
        <w:rPr>
          <w:spacing w:val="20"/>
        </w:rPr>
        <w:t> </w:t>
      </w:r>
      <w:r>
        <w:rPr/>
        <w:t>intensity</w:t>
      </w:r>
      <w:r>
        <w:rPr>
          <w:spacing w:val="17"/>
        </w:rPr>
        <w:t> </w:t>
      </w:r>
      <w:r>
        <w:rPr/>
        <w:t>in</w:t>
      </w:r>
      <w:r>
        <w:rPr>
          <w:spacing w:val="21"/>
        </w:rPr>
        <w:t> </w:t>
      </w:r>
      <w:r>
        <w:rPr/>
        <w:t>the</w:t>
      </w:r>
      <w:r>
        <w:rPr>
          <w:spacing w:val="23"/>
        </w:rPr>
        <w:t> </w:t>
      </w:r>
      <w:r>
        <w:rPr/>
        <w:t>i-th</w:t>
      </w:r>
      <w:r>
        <w:rPr>
          <w:spacing w:val="25"/>
        </w:rPr>
        <w:t> </w:t>
      </w:r>
      <w:r>
        <w:rPr/>
        <w:t>sub-image,</w:t>
      </w:r>
      <w:r>
        <w:rPr>
          <w:spacing w:val="21"/>
        </w:rPr>
        <w:t> </w:t>
      </w:r>
      <w:r>
        <w:rPr/>
        <w:t>K</w:t>
      </w:r>
      <w:r>
        <w:rPr>
          <w:spacing w:val="24"/>
        </w:rPr>
        <w:t> </w:t>
      </w:r>
      <w:r>
        <w:rPr/>
        <w:t>is</w:t>
      </w:r>
      <w:r>
        <w:rPr>
          <w:spacing w:val="22"/>
        </w:rPr>
        <w:t> </w:t>
      </w:r>
      <w:r>
        <w:rPr/>
        <w:t>the</w:t>
      </w:r>
      <w:r>
        <w:rPr>
          <w:spacing w:val="20"/>
        </w:rPr>
        <w:t> </w:t>
      </w:r>
      <w:r>
        <w:rPr/>
        <w:t>number</w:t>
      </w:r>
      <w:r>
        <w:rPr>
          <w:spacing w:val="21"/>
        </w:rPr>
        <w:t> </w:t>
      </w:r>
      <w:r>
        <w:rPr/>
        <w:t>of</w:t>
      </w:r>
      <w:r>
        <w:rPr>
          <w:spacing w:val="22"/>
        </w:rPr>
        <w:t> </w:t>
      </w:r>
      <w:r>
        <w:rPr/>
        <w:t>the</w:t>
      </w:r>
      <w:r>
        <w:rPr>
          <w:spacing w:val="21"/>
        </w:rPr>
        <w:t> </w:t>
      </w:r>
      <w:r>
        <w:rPr>
          <w:spacing w:val="-4"/>
        </w:rPr>
        <w:t>sub-</w:t>
      </w:r>
    </w:p>
    <w:p>
      <w:pPr>
        <w:spacing w:after="0"/>
        <w:sectPr>
          <w:type w:val="continuous"/>
          <w:pgSz w:w="11910" w:h="16840"/>
          <w:pgMar w:header="0" w:footer="1055" w:top="1360" w:bottom="280" w:left="1220" w:right="1220"/>
          <w:cols w:num="2" w:equalWidth="0">
            <w:col w:w="1071" w:space="40"/>
            <w:col w:w="8359"/>
          </w:cols>
        </w:sectPr>
      </w:pPr>
    </w:p>
    <w:p>
      <w:pPr>
        <w:pStyle w:val="BodyText"/>
        <w:spacing w:before="60"/>
      </w:pPr>
    </w:p>
    <w:p>
      <w:pPr>
        <w:pStyle w:val="BodyText"/>
        <w:spacing w:line="480" w:lineRule="auto"/>
        <w:ind w:left="220" w:right="216"/>
        <w:jc w:val="both"/>
      </w:pPr>
      <w:r>
        <w:rPr/>
        <w:t>images. In this research, the sub-window size was set to 25% of the original image with reference to literature (Candamo </w:t>
      </w:r>
      <w:r>
        <w:rPr>
          <w:i/>
        </w:rPr>
        <w:t>et al.</w:t>
      </w:r>
      <w:r>
        <w:rPr/>
        <w:t>, 2009), which means that the image I is divided into 4×4 sub-window and K=16.</w:t>
      </w:r>
      <w:r>
        <w:rPr>
          <w:color w:val="221F1F"/>
        </w:rPr>
        <w:t>Algorithm 3.1 illustrates the program code for clutter measure.</w:t>
      </w:r>
    </w:p>
    <w:p>
      <w:pPr>
        <w:pStyle w:val="BodyText"/>
        <w:spacing w:before="240"/>
        <w:ind w:left="220"/>
        <w:jc w:val="both"/>
      </w:pPr>
      <w:r>
        <w:rPr/>
        <w:t>Algorithm</w:t>
      </w:r>
      <w:r>
        <w:rPr>
          <w:spacing w:val="-2"/>
        </w:rPr>
        <w:t> </w:t>
      </w:r>
      <w:r>
        <w:rPr/>
        <w:t>3.1:</w:t>
      </w:r>
      <w:r>
        <w:rPr>
          <w:spacing w:val="-1"/>
        </w:rPr>
        <w:t> </w:t>
      </w:r>
      <w:r>
        <w:rPr/>
        <w:t>Clutter</w:t>
      </w:r>
      <w:r>
        <w:rPr>
          <w:spacing w:val="-2"/>
        </w:rPr>
        <w:t> </w:t>
      </w:r>
      <w:r>
        <w:rPr/>
        <w:t>Measure</w:t>
      </w:r>
      <w:r>
        <w:rPr>
          <w:spacing w:val="-2"/>
        </w:rPr>
        <w:t> </w:t>
      </w:r>
      <w:r>
        <w:rPr/>
        <w:t>MATLAB</w:t>
      </w:r>
      <w:r>
        <w:rPr>
          <w:spacing w:val="-2"/>
        </w:rPr>
        <w:t> </w:t>
      </w:r>
      <w:r>
        <w:rPr>
          <w:spacing w:val="-4"/>
        </w:rPr>
        <w:t>Code</w:t>
      </w:r>
    </w:p>
    <w:p>
      <w:pPr>
        <w:pStyle w:val="BodyText"/>
        <w:spacing w:before="29"/>
        <w:rPr>
          <w:sz w:val="20"/>
        </w:rPr>
      </w:pPr>
      <w:r>
        <w:rPr/>
        <w:drawing>
          <wp:anchor distT="0" distB="0" distL="0" distR="0" allowOverlap="1" layoutInCell="1" locked="0" behindDoc="1" simplePos="0" relativeHeight="487642112">
            <wp:simplePos x="0" y="0"/>
            <wp:positionH relativeFrom="page">
              <wp:posOffset>977900</wp:posOffset>
            </wp:positionH>
            <wp:positionV relativeFrom="paragraph">
              <wp:posOffset>179959</wp:posOffset>
            </wp:positionV>
            <wp:extent cx="3671316" cy="2665476"/>
            <wp:effectExtent l="0" t="0" r="0" b="0"/>
            <wp:wrapTopAndBottom/>
            <wp:docPr id="202" name="Image 202" descr="clutter"/>
            <wp:cNvGraphicFramePr>
              <a:graphicFrameLocks/>
            </wp:cNvGraphicFramePr>
            <a:graphic>
              <a:graphicData uri="http://schemas.openxmlformats.org/drawingml/2006/picture">
                <pic:pic>
                  <pic:nvPicPr>
                    <pic:cNvPr id="202" name="Image 202" descr="clutter"/>
                    <pic:cNvPicPr/>
                  </pic:nvPicPr>
                  <pic:blipFill>
                    <a:blip r:embed="rId23" cstate="print"/>
                    <a:stretch>
                      <a:fillRect/>
                    </a:stretch>
                  </pic:blipFill>
                  <pic:spPr>
                    <a:xfrm>
                      <a:off x="0" y="0"/>
                      <a:ext cx="3671316" cy="2665476"/>
                    </a:xfrm>
                    <a:prstGeom prst="rect">
                      <a:avLst/>
                    </a:prstGeom>
                  </pic:spPr>
                </pic:pic>
              </a:graphicData>
            </a:graphic>
          </wp:anchor>
        </w:drawing>
      </w:r>
    </w:p>
    <w:p>
      <w:pPr>
        <w:spacing w:after="0"/>
        <w:rPr>
          <w:sz w:val="20"/>
        </w:rPr>
        <w:sectPr>
          <w:type w:val="continuous"/>
          <w:pgSz w:w="11910" w:h="16840"/>
          <w:pgMar w:header="0" w:footer="1055" w:top="1360" w:bottom="280" w:left="1220" w:right="1220"/>
        </w:sectPr>
      </w:pPr>
    </w:p>
    <w:p>
      <w:pPr>
        <w:pStyle w:val="Heading3"/>
        <w:numPr>
          <w:ilvl w:val="2"/>
          <w:numId w:val="10"/>
        </w:numPr>
        <w:tabs>
          <w:tab w:pos="940" w:val="left" w:leader="none"/>
        </w:tabs>
        <w:spacing w:line="240" w:lineRule="auto" w:before="78" w:after="0"/>
        <w:ind w:left="940" w:right="0" w:hanging="720"/>
        <w:jc w:val="left"/>
        <w:rPr>
          <w:sz w:val="23"/>
        </w:rPr>
      </w:pPr>
      <w:bookmarkStart w:name="_TOC_250040" w:id="30"/>
      <w:bookmarkEnd w:id="30"/>
      <w:r>
        <w:rPr>
          <w:spacing w:val="-2"/>
        </w:rPr>
        <w:t>Parameters</w:t>
      </w:r>
    </w:p>
    <w:p>
      <w:pPr>
        <w:pStyle w:val="BodyText"/>
        <w:spacing w:line="480" w:lineRule="auto" w:before="272"/>
        <w:ind w:left="220" w:right="215"/>
      </w:pPr>
      <w:r>
        <w:rPr/>
        <w:t>The value of the various parameters used in this research as adopted from literature (Song &amp; Li, 2014) are defined in this section.</w:t>
      </w:r>
    </w:p>
    <w:p>
      <w:pPr>
        <w:pStyle w:val="ListParagraph"/>
        <w:numPr>
          <w:ilvl w:val="3"/>
          <w:numId w:val="10"/>
        </w:numPr>
        <w:tabs>
          <w:tab w:pos="939" w:val="left" w:leader="none"/>
        </w:tabs>
        <w:spacing w:line="240" w:lineRule="auto" w:before="161" w:after="0"/>
        <w:ind w:left="939" w:right="0" w:hanging="719"/>
        <w:jc w:val="left"/>
        <w:rPr>
          <w:i/>
          <w:sz w:val="24"/>
        </w:rPr>
      </w:pPr>
      <w:r>
        <w:rPr>
          <w:i/>
          <w:sz w:val="24"/>
        </w:rPr>
        <w:t>The</w:t>
      </w:r>
      <w:r>
        <w:rPr>
          <w:i/>
          <w:spacing w:val="-2"/>
          <w:sz w:val="24"/>
        </w:rPr>
        <w:t> </w:t>
      </w:r>
      <w:r>
        <w:rPr>
          <w:i/>
          <w:sz w:val="24"/>
        </w:rPr>
        <w:t>parameters</w:t>
      </w:r>
      <w:r>
        <w:rPr>
          <w:i/>
          <w:spacing w:val="-1"/>
          <w:sz w:val="24"/>
        </w:rPr>
        <w:t> </w:t>
      </w:r>
      <w:r>
        <w:rPr>
          <w:i/>
          <w:sz w:val="24"/>
        </w:rPr>
        <w:t>in</w:t>
      </w:r>
      <w:r>
        <w:rPr>
          <w:i/>
          <w:spacing w:val="1"/>
          <w:sz w:val="24"/>
        </w:rPr>
        <w:t> </w:t>
      </w:r>
      <w:r>
        <w:rPr>
          <w:i/>
          <w:sz w:val="24"/>
        </w:rPr>
        <w:t>obtaining</w:t>
      </w:r>
      <w:r>
        <w:rPr>
          <w:i/>
          <w:spacing w:val="-1"/>
          <w:sz w:val="24"/>
        </w:rPr>
        <w:t> </w:t>
      </w:r>
      <w:r>
        <w:rPr>
          <w:i/>
          <w:sz w:val="24"/>
        </w:rPr>
        <w:t>the</w:t>
      </w:r>
      <w:r>
        <w:rPr>
          <w:i/>
          <w:spacing w:val="-1"/>
          <w:sz w:val="24"/>
        </w:rPr>
        <w:t> </w:t>
      </w:r>
      <w:r>
        <w:rPr>
          <w:i/>
          <w:sz w:val="24"/>
        </w:rPr>
        <w:t>edge</w:t>
      </w:r>
      <w:r>
        <w:rPr>
          <w:i/>
          <w:spacing w:val="-1"/>
          <w:sz w:val="24"/>
        </w:rPr>
        <w:t> </w:t>
      </w:r>
      <w:r>
        <w:rPr>
          <w:i/>
          <w:spacing w:val="-5"/>
          <w:sz w:val="24"/>
        </w:rPr>
        <w:t>map</w:t>
      </w:r>
    </w:p>
    <w:p>
      <w:pPr>
        <w:pStyle w:val="BodyText"/>
        <w:spacing w:line="480" w:lineRule="auto" w:before="276"/>
        <w:ind w:left="220" w:right="214"/>
      </w:pPr>
      <w:r>
        <w:rPr/>
        <w:t>The</w:t>
      </w:r>
      <w:r>
        <w:rPr>
          <w:spacing w:val="21"/>
        </w:rPr>
        <w:t> </w:t>
      </w:r>
      <w:r>
        <w:rPr/>
        <w:t>parameters</w:t>
      </w:r>
      <w:r>
        <w:rPr>
          <w:spacing w:val="22"/>
        </w:rPr>
        <w:t> </w:t>
      </w:r>
      <w:r>
        <w:rPr/>
        <w:t>used</w:t>
      </w:r>
      <w:r>
        <w:rPr>
          <w:spacing w:val="22"/>
        </w:rPr>
        <w:t> </w:t>
      </w:r>
      <w:r>
        <w:rPr/>
        <w:t>in</w:t>
      </w:r>
      <w:r>
        <w:rPr>
          <w:spacing w:val="23"/>
        </w:rPr>
        <w:t> </w:t>
      </w:r>
      <w:r>
        <w:rPr/>
        <w:t>the</w:t>
      </w:r>
      <w:r>
        <w:rPr>
          <w:spacing w:val="22"/>
        </w:rPr>
        <w:t> </w:t>
      </w:r>
      <w:r>
        <w:rPr/>
        <w:t>design</w:t>
      </w:r>
      <w:r>
        <w:rPr>
          <w:spacing w:val="23"/>
        </w:rPr>
        <w:t> </w:t>
      </w:r>
      <w:r>
        <w:rPr/>
        <w:t>of</w:t>
      </w:r>
      <w:r>
        <w:rPr>
          <w:spacing w:val="22"/>
        </w:rPr>
        <w:t> </w:t>
      </w:r>
      <w:r>
        <w:rPr/>
        <w:t>the</w:t>
      </w:r>
      <w:r>
        <w:rPr>
          <w:spacing w:val="22"/>
        </w:rPr>
        <w:t> </w:t>
      </w:r>
      <w:r>
        <w:rPr/>
        <w:t>matched</w:t>
      </w:r>
      <w:r>
        <w:rPr>
          <w:spacing w:val="23"/>
        </w:rPr>
        <w:t> </w:t>
      </w:r>
      <w:r>
        <w:rPr/>
        <w:t>filters</w:t>
      </w:r>
      <w:r>
        <w:rPr>
          <w:spacing w:val="23"/>
        </w:rPr>
        <w:t> </w:t>
      </w:r>
      <w:r>
        <w:rPr/>
        <w:t>(MF)</w:t>
      </w:r>
      <w:r>
        <w:rPr>
          <w:spacing w:val="22"/>
        </w:rPr>
        <w:t> </w:t>
      </w:r>
      <w:r>
        <w:rPr/>
        <w:t>and</w:t>
      </w:r>
      <w:r>
        <w:rPr>
          <w:spacing w:val="23"/>
        </w:rPr>
        <w:t> </w:t>
      </w:r>
      <w:r>
        <w:rPr/>
        <w:t>first</w:t>
      </w:r>
      <w:r>
        <w:rPr>
          <w:spacing w:val="23"/>
        </w:rPr>
        <w:t> </w:t>
      </w:r>
      <w:r>
        <w:rPr/>
        <w:t>order</w:t>
      </w:r>
      <w:r>
        <w:rPr>
          <w:spacing w:val="22"/>
        </w:rPr>
        <w:t> </w:t>
      </w:r>
      <w:r>
        <w:rPr/>
        <w:t>derivative</w:t>
      </w:r>
      <w:r>
        <w:rPr>
          <w:spacing w:val="22"/>
        </w:rPr>
        <w:t> </w:t>
      </w:r>
      <w:r>
        <w:rPr/>
        <w:t>of Gaussian filter (FDOG) are as follows(Song &amp; Li, 2014)</w:t>
      </w:r>
    </w:p>
    <w:p>
      <w:pPr>
        <w:pStyle w:val="ListParagraph"/>
        <w:numPr>
          <w:ilvl w:val="4"/>
          <w:numId w:val="10"/>
        </w:numPr>
        <w:tabs>
          <w:tab w:pos="940" w:val="left" w:leader="none"/>
        </w:tabs>
        <w:spacing w:line="477" w:lineRule="auto" w:before="2" w:after="0"/>
        <w:ind w:left="940" w:right="215" w:hanging="360"/>
        <w:jc w:val="left"/>
        <w:rPr>
          <w:sz w:val="24"/>
        </w:rPr>
      </w:pPr>
      <w:r>
        <w:rPr>
          <w:sz w:val="24"/>
        </w:rPr>
        <w:t>s</w:t>
      </w:r>
      <w:r>
        <w:rPr>
          <w:rFonts w:ascii="Symbol" w:hAnsi="Symbol"/>
          <w:sz w:val="24"/>
        </w:rPr>
        <w:t></w:t>
      </w:r>
      <w:r>
        <w:rPr>
          <w:sz w:val="24"/>
        </w:rPr>
        <w:t>1, the scale of MF and FDOG filters. The power line is thinner, the scale should be smaller. On the contrary, the power line is thicker, the scale should be larger.</w:t>
      </w:r>
    </w:p>
    <w:p>
      <w:pPr>
        <w:pStyle w:val="ListParagraph"/>
        <w:numPr>
          <w:ilvl w:val="4"/>
          <w:numId w:val="10"/>
        </w:numPr>
        <w:tabs>
          <w:tab w:pos="939" w:val="left" w:leader="none"/>
        </w:tabs>
        <w:spacing w:line="240" w:lineRule="auto" w:before="6" w:after="0"/>
        <w:ind w:left="939" w:right="0" w:hanging="359"/>
        <w:jc w:val="left"/>
        <w:rPr>
          <w:sz w:val="24"/>
        </w:rPr>
      </w:pPr>
      <w:r>
        <w:rPr>
          <w:sz w:val="24"/>
        </w:rPr>
        <w:t>L</w:t>
      </w:r>
      <w:r>
        <w:rPr>
          <w:rFonts w:ascii="Symbol" w:hAnsi="Symbol"/>
          <w:sz w:val="24"/>
        </w:rPr>
        <w:t></w:t>
      </w:r>
      <w:r>
        <w:rPr>
          <w:sz w:val="24"/>
        </w:rPr>
        <w:t>10,</w:t>
      </w:r>
      <w:r>
        <w:rPr>
          <w:spacing w:val="-1"/>
          <w:sz w:val="24"/>
        </w:rPr>
        <w:t> </w:t>
      </w:r>
      <w:r>
        <w:rPr>
          <w:sz w:val="24"/>
        </w:rPr>
        <w:t>the length</w:t>
      </w:r>
      <w:r>
        <w:rPr>
          <w:spacing w:val="-1"/>
          <w:sz w:val="24"/>
        </w:rPr>
        <w:t> </w:t>
      </w:r>
      <w:r>
        <w:rPr>
          <w:sz w:val="24"/>
        </w:rPr>
        <w:t>of the</w:t>
      </w:r>
      <w:r>
        <w:rPr>
          <w:spacing w:val="-2"/>
          <w:sz w:val="24"/>
        </w:rPr>
        <w:t> </w:t>
      </w:r>
      <w:r>
        <w:rPr>
          <w:sz w:val="24"/>
        </w:rPr>
        <w:t>kernel for</w:t>
      </w:r>
      <w:r>
        <w:rPr>
          <w:spacing w:val="-2"/>
          <w:sz w:val="24"/>
        </w:rPr>
        <w:t> </w:t>
      </w:r>
      <w:r>
        <w:rPr>
          <w:sz w:val="24"/>
        </w:rPr>
        <w:t>MF</w:t>
      </w:r>
      <w:r>
        <w:rPr>
          <w:spacing w:val="-2"/>
          <w:sz w:val="24"/>
        </w:rPr>
        <w:t> </w:t>
      </w:r>
      <w:r>
        <w:rPr>
          <w:sz w:val="24"/>
        </w:rPr>
        <w:t>and</w:t>
      </w:r>
      <w:r>
        <w:rPr>
          <w:spacing w:val="1"/>
          <w:sz w:val="24"/>
        </w:rPr>
        <w:t> </w:t>
      </w:r>
      <w:r>
        <w:rPr>
          <w:sz w:val="24"/>
        </w:rPr>
        <w:t>FDOG</w:t>
      </w:r>
      <w:r>
        <w:rPr>
          <w:spacing w:val="1"/>
          <w:sz w:val="24"/>
        </w:rPr>
        <w:t> </w:t>
      </w:r>
      <w:r>
        <w:rPr>
          <w:spacing w:val="-2"/>
          <w:sz w:val="24"/>
        </w:rPr>
        <w:t>filters.</w:t>
      </w:r>
    </w:p>
    <w:p>
      <w:pPr>
        <w:pStyle w:val="BodyText"/>
        <w:spacing w:before="18"/>
      </w:pPr>
    </w:p>
    <w:p>
      <w:pPr>
        <w:pStyle w:val="ListParagraph"/>
        <w:numPr>
          <w:ilvl w:val="4"/>
          <w:numId w:val="10"/>
        </w:numPr>
        <w:tabs>
          <w:tab w:pos="939" w:val="left" w:leader="none"/>
        </w:tabs>
        <w:spacing w:line="240" w:lineRule="auto" w:before="0" w:after="0"/>
        <w:ind w:left="939" w:right="0" w:hanging="359"/>
        <w:jc w:val="left"/>
        <w:rPr>
          <w:sz w:val="24"/>
        </w:rPr>
      </w:pPr>
      <w:r>
        <w:rPr>
          <w:sz w:val="24"/>
        </w:rPr>
        <w:t>N</w:t>
      </w:r>
      <w:r>
        <w:rPr>
          <w:rFonts w:ascii="Symbol" w:hAnsi="Symbol"/>
          <w:sz w:val="24"/>
        </w:rPr>
        <w:t></w:t>
      </w:r>
      <w:r>
        <w:rPr>
          <w:sz w:val="24"/>
        </w:rPr>
        <w:t>8,</w:t>
      </w:r>
      <w:r>
        <w:rPr>
          <w:spacing w:val="-4"/>
          <w:sz w:val="24"/>
        </w:rPr>
        <w:t> </w:t>
      </w:r>
      <w:r>
        <w:rPr>
          <w:sz w:val="24"/>
        </w:rPr>
        <w:t>the</w:t>
      </w:r>
      <w:r>
        <w:rPr>
          <w:spacing w:val="-3"/>
          <w:sz w:val="24"/>
        </w:rPr>
        <w:t> </w:t>
      </w:r>
      <w:r>
        <w:rPr>
          <w:sz w:val="24"/>
        </w:rPr>
        <w:t>number</w:t>
      </w:r>
      <w:r>
        <w:rPr>
          <w:spacing w:val="-3"/>
          <w:sz w:val="24"/>
        </w:rPr>
        <w:t> </w:t>
      </w:r>
      <w:r>
        <w:rPr>
          <w:sz w:val="24"/>
        </w:rPr>
        <w:t>of</w:t>
      </w:r>
      <w:r>
        <w:rPr>
          <w:spacing w:val="-5"/>
          <w:sz w:val="24"/>
        </w:rPr>
        <w:t> </w:t>
      </w:r>
      <w:r>
        <w:rPr>
          <w:sz w:val="24"/>
        </w:rPr>
        <w:t>orientations</w:t>
      </w:r>
      <w:r>
        <w:rPr>
          <w:spacing w:val="-3"/>
          <w:sz w:val="24"/>
        </w:rPr>
        <w:t> </w:t>
      </w:r>
      <w:r>
        <w:rPr>
          <w:sz w:val="24"/>
        </w:rPr>
        <w:t>of</w:t>
      </w:r>
      <w:r>
        <w:rPr>
          <w:spacing w:val="-3"/>
          <w:sz w:val="24"/>
        </w:rPr>
        <w:t> </w:t>
      </w:r>
      <w:r>
        <w:rPr>
          <w:sz w:val="24"/>
        </w:rPr>
        <w:t>MF</w:t>
      </w:r>
      <w:r>
        <w:rPr>
          <w:spacing w:val="-5"/>
          <w:sz w:val="24"/>
        </w:rPr>
        <w:t> </w:t>
      </w:r>
      <w:r>
        <w:rPr>
          <w:sz w:val="24"/>
        </w:rPr>
        <w:t>and</w:t>
      </w:r>
      <w:r>
        <w:rPr>
          <w:spacing w:val="-1"/>
          <w:sz w:val="24"/>
        </w:rPr>
        <w:t> </w:t>
      </w:r>
      <w:r>
        <w:rPr>
          <w:sz w:val="24"/>
        </w:rPr>
        <w:t>FDOG</w:t>
      </w:r>
      <w:r>
        <w:rPr>
          <w:spacing w:val="-1"/>
          <w:sz w:val="24"/>
        </w:rPr>
        <w:t> </w:t>
      </w:r>
      <w:r>
        <w:rPr>
          <w:sz w:val="24"/>
        </w:rPr>
        <w:t>filters</w:t>
      </w:r>
      <w:r>
        <w:rPr>
          <w:spacing w:val="-4"/>
          <w:sz w:val="24"/>
        </w:rPr>
        <w:t> </w:t>
      </w:r>
      <w:r>
        <w:rPr>
          <w:spacing w:val="-2"/>
          <w:sz w:val="24"/>
        </w:rPr>
        <w:t>kernels.</w:t>
      </w:r>
    </w:p>
    <w:p>
      <w:pPr>
        <w:pStyle w:val="BodyText"/>
        <w:spacing w:before="18"/>
      </w:pPr>
    </w:p>
    <w:p>
      <w:pPr>
        <w:pStyle w:val="ListParagraph"/>
        <w:numPr>
          <w:ilvl w:val="4"/>
          <w:numId w:val="10"/>
        </w:numPr>
        <w:tabs>
          <w:tab w:pos="939" w:val="left" w:leader="none"/>
        </w:tabs>
        <w:spacing w:line="240" w:lineRule="auto" w:before="0" w:after="0"/>
        <w:ind w:left="939" w:right="0" w:hanging="359"/>
        <w:jc w:val="left"/>
        <w:rPr>
          <w:sz w:val="24"/>
        </w:rPr>
      </w:pPr>
      <w:r>
        <w:rPr>
          <w:sz w:val="24"/>
        </w:rPr>
        <w:t>r</w:t>
      </w:r>
      <w:r>
        <w:rPr>
          <w:rFonts w:ascii="Symbol" w:hAnsi="Symbol"/>
          <w:sz w:val="24"/>
        </w:rPr>
        <w:t></w:t>
      </w:r>
      <w:r>
        <w:rPr>
          <w:sz w:val="24"/>
        </w:rPr>
        <w:t>10,</w:t>
      </w:r>
      <w:r>
        <w:rPr>
          <w:spacing w:val="-1"/>
          <w:sz w:val="24"/>
        </w:rPr>
        <w:t> </w:t>
      </w:r>
      <w:r>
        <w:rPr>
          <w:sz w:val="24"/>
        </w:rPr>
        <w:t>the scale</w:t>
      </w:r>
      <w:r>
        <w:rPr>
          <w:spacing w:val="-1"/>
          <w:sz w:val="24"/>
        </w:rPr>
        <w:t> </w:t>
      </w:r>
      <w:r>
        <w:rPr>
          <w:sz w:val="24"/>
        </w:rPr>
        <w:t>of the</w:t>
      </w:r>
      <w:r>
        <w:rPr>
          <w:spacing w:val="-3"/>
          <w:sz w:val="24"/>
        </w:rPr>
        <w:t> </w:t>
      </w:r>
      <w:r>
        <w:rPr>
          <w:sz w:val="24"/>
        </w:rPr>
        <w:t>mean</w:t>
      </w:r>
      <w:r>
        <w:rPr>
          <w:spacing w:val="2"/>
          <w:sz w:val="24"/>
        </w:rPr>
        <w:t> </w:t>
      </w:r>
      <w:r>
        <w:rPr>
          <w:spacing w:val="-2"/>
          <w:sz w:val="24"/>
        </w:rPr>
        <w:t>filter.</w:t>
      </w:r>
    </w:p>
    <w:p>
      <w:pPr>
        <w:pStyle w:val="BodyText"/>
        <w:spacing w:before="18"/>
      </w:pPr>
    </w:p>
    <w:p>
      <w:pPr>
        <w:pStyle w:val="ListParagraph"/>
        <w:numPr>
          <w:ilvl w:val="4"/>
          <w:numId w:val="10"/>
        </w:numPr>
        <w:tabs>
          <w:tab w:pos="940" w:val="left" w:leader="none"/>
        </w:tabs>
        <w:spacing w:line="480" w:lineRule="auto" w:before="0" w:after="0"/>
        <w:ind w:left="940" w:right="216" w:hanging="360"/>
        <w:jc w:val="both"/>
        <w:rPr>
          <w:sz w:val="24"/>
        </w:rPr>
      </w:pPr>
      <w:r>
        <w:rPr>
          <w:sz w:val="24"/>
        </w:rPr>
        <w:t>c</w:t>
      </w:r>
      <w:r>
        <w:rPr>
          <w:rFonts w:ascii="Symbol" w:hAnsi="Symbol"/>
          <w:sz w:val="24"/>
        </w:rPr>
        <w:t></w:t>
      </w:r>
      <w:r>
        <w:rPr>
          <w:sz w:val="24"/>
        </w:rPr>
        <w:t> 3, the most important parameter in determining the reference threshold. The larger the</w:t>
      </w:r>
      <w:r>
        <w:rPr>
          <w:spacing w:val="-1"/>
          <w:sz w:val="24"/>
        </w:rPr>
        <w:t> </w:t>
      </w:r>
      <w:r>
        <w:rPr>
          <w:sz w:val="24"/>
        </w:rPr>
        <w:t>c, the</w:t>
      </w:r>
      <w:r>
        <w:rPr>
          <w:spacing w:val="-1"/>
          <w:sz w:val="24"/>
        </w:rPr>
        <w:t> </w:t>
      </w:r>
      <w:r>
        <w:rPr>
          <w:sz w:val="24"/>
        </w:rPr>
        <w:t>higher</w:t>
      </w:r>
      <w:r>
        <w:rPr>
          <w:spacing w:val="-1"/>
          <w:sz w:val="24"/>
        </w:rPr>
        <w:t> </w:t>
      </w:r>
      <w:r>
        <w:rPr>
          <w:sz w:val="24"/>
        </w:rPr>
        <w:t>the</w:t>
      </w:r>
      <w:r>
        <w:rPr>
          <w:spacing w:val="-1"/>
          <w:sz w:val="24"/>
        </w:rPr>
        <w:t> </w:t>
      </w:r>
      <w:r>
        <w:rPr>
          <w:sz w:val="24"/>
        </w:rPr>
        <w:t>reference</w:t>
      </w:r>
      <w:r>
        <w:rPr>
          <w:spacing w:val="-1"/>
          <w:sz w:val="24"/>
        </w:rPr>
        <w:t> </w:t>
      </w:r>
      <w:r>
        <w:rPr>
          <w:sz w:val="24"/>
        </w:rPr>
        <w:t>threshold, so the</w:t>
      </w:r>
      <w:r>
        <w:rPr>
          <w:spacing w:val="-1"/>
          <w:sz w:val="24"/>
        </w:rPr>
        <w:t> </w:t>
      </w:r>
      <w:r>
        <w:rPr>
          <w:sz w:val="24"/>
        </w:rPr>
        <w:t>edge</w:t>
      </w:r>
      <w:r>
        <w:rPr>
          <w:spacing w:val="-1"/>
          <w:sz w:val="24"/>
        </w:rPr>
        <w:t> </w:t>
      </w:r>
      <w:r>
        <w:rPr>
          <w:sz w:val="24"/>
        </w:rPr>
        <w:t>can be</w:t>
      </w:r>
      <w:r>
        <w:rPr>
          <w:spacing w:val="-1"/>
          <w:sz w:val="24"/>
        </w:rPr>
        <w:t> </w:t>
      </w:r>
      <w:r>
        <w:rPr>
          <w:sz w:val="24"/>
        </w:rPr>
        <w:t>easily</w:t>
      </w:r>
      <w:r>
        <w:rPr>
          <w:spacing w:val="-8"/>
          <w:sz w:val="24"/>
        </w:rPr>
        <w:t> </w:t>
      </w:r>
      <w:r>
        <w:rPr>
          <w:sz w:val="24"/>
        </w:rPr>
        <w:t>detected which may cause high false positives. Inversely, it is smaller, the reference threshold is lower, so the edge will be suppressedand which may cause high false negatives(Song &amp; Li, </w:t>
      </w:r>
      <w:r>
        <w:rPr>
          <w:spacing w:val="-2"/>
          <w:sz w:val="24"/>
        </w:rPr>
        <w:t>2014).</w:t>
      </w:r>
    </w:p>
    <w:p>
      <w:pPr>
        <w:pStyle w:val="ListParagraph"/>
        <w:numPr>
          <w:ilvl w:val="3"/>
          <w:numId w:val="10"/>
        </w:numPr>
        <w:tabs>
          <w:tab w:pos="939" w:val="left" w:leader="none"/>
        </w:tabs>
        <w:spacing w:line="240" w:lineRule="auto" w:before="39" w:after="0"/>
        <w:ind w:left="939" w:right="0" w:hanging="719"/>
        <w:jc w:val="left"/>
        <w:rPr>
          <w:i/>
          <w:sz w:val="24"/>
        </w:rPr>
      </w:pPr>
      <w:r>
        <w:rPr>
          <w:i/>
          <w:sz w:val="24"/>
        </w:rPr>
        <w:t>The</w:t>
      </w:r>
      <w:r>
        <w:rPr>
          <w:i/>
          <w:spacing w:val="-6"/>
          <w:sz w:val="24"/>
        </w:rPr>
        <w:t> </w:t>
      </w:r>
      <w:r>
        <w:rPr>
          <w:i/>
          <w:sz w:val="24"/>
        </w:rPr>
        <w:t>parameters</w:t>
      </w:r>
      <w:r>
        <w:rPr>
          <w:i/>
          <w:spacing w:val="-4"/>
          <w:sz w:val="24"/>
        </w:rPr>
        <w:t> </w:t>
      </w:r>
      <w:r>
        <w:rPr>
          <w:i/>
          <w:sz w:val="24"/>
        </w:rPr>
        <w:t>in</w:t>
      </w:r>
      <w:r>
        <w:rPr>
          <w:i/>
          <w:spacing w:val="-3"/>
          <w:sz w:val="24"/>
        </w:rPr>
        <w:t> </w:t>
      </w:r>
      <w:r>
        <w:rPr>
          <w:i/>
          <w:sz w:val="24"/>
        </w:rPr>
        <w:t>filtering</w:t>
      </w:r>
      <w:r>
        <w:rPr>
          <w:i/>
          <w:spacing w:val="-3"/>
          <w:sz w:val="24"/>
        </w:rPr>
        <w:t> </w:t>
      </w:r>
      <w:r>
        <w:rPr>
          <w:i/>
          <w:sz w:val="24"/>
        </w:rPr>
        <w:t>the</w:t>
      </w:r>
      <w:r>
        <w:rPr>
          <w:i/>
          <w:spacing w:val="-4"/>
          <w:sz w:val="24"/>
        </w:rPr>
        <w:t> </w:t>
      </w:r>
      <w:r>
        <w:rPr>
          <w:i/>
          <w:sz w:val="24"/>
        </w:rPr>
        <w:t>edge</w:t>
      </w:r>
      <w:r>
        <w:rPr>
          <w:i/>
          <w:spacing w:val="-4"/>
          <w:sz w:val="24"/>
        </w:rPr>
        <w:t> </w:t>
      </w:r>
      <w:r>
        <w:rPr>
          <w:i/>
          <w:sz w:val="24"/>
        </w:rPr>
        <w:t>map</w:t>
      </w:r>
      <w:r>
        <w:rPr>
          <w:i/>
          <w:spacing w:val="-2"/>
          <w:sz w:val="24"/>
        </w:rPr>
        <w:t> image</w:t>
      </w:r>
    </w:p>
    <w:p>
      <w:pPr>
        <w:pStyle w:val="BodyText"/>
        <w:spacing w:line="494" w:lineRule="auto" w:before="275"/>
        <w:ind w:left="220" w:right="213"/>
        <w:jc w:val="both"/>
      </w:pPr>
      <w:r>
        <w:rPr/>
        <w:t>The non-smooth edge samples are filtered out by thresholding on the smoothness measurement S in equation (2.37), so a proper choice</w:t>
      </w:r>
      <w:r>
        <w:rPr>
          <w:spacing w:val="-1"/>
        </w:rPr>
        <w:t> </w:t>
      </w:r>
      <w:r>
        <w:rPr/>
        <w:t>of the upper bound</w:t>
      </w:r>
      <w:r>
        <w:rPr>
          <w:spacing w:val="35"/>
        </w:rPr>
        <w:t> </w:t>
      </w:r>
      <w:r>
        <w:rPr>
          <w:i/>
          <w:sz w:val="23"/>
        </w:rPr>
        <w:t>t</w:t>
      </w:r>
      <w:r>
        <w:rPr>
          <w:i/>
          <w:position w:val="-5"/>
          <w:sz w:val="13"/>
        </w:rPr>
        <w:t>u</w:t>
      </w:r>
      <w:r>
        <w:rPr>
          <w:i/>
          <w:spacing w:val="29"/>
          <w:position w:val="-5"/>
          <w:sz w:val="13"/>
        </w:rPr>
        <w:t> </w:t>
      </w:r>
      <w:r>
        <w:rPr/>
        <w:t>is very</w:t>
      </w:r>
      <w:r>
        <w:rPr>
          <w:spacing w:val="-4"/>
        </w:rPr>
        <w:t> </w:t>
      </w:r>
      <w:r>
        <w:rPr/>
        <w:t>important. Under</w:t>
      </w:r>
      <w:r>
        <w:rPr>
          <w:spacing w:val="-2"/>
        </w:rPr>
        <w:t> </w:t>
      </w:r>
      <w:r>
        <w:rPr/>
        <w:t>the inspiration</w:t>
      </w:r>
      <w:r>
        <w:rPr>
          <w:spacing w:val="-1"/>
        </w:rPr>
        <w:t> </w:t>
      </w:r>
      <w:r>
        <w:rPr/>
        <w:t>of the</w:t>
      </w:r>
      <w:r>
        <w:rPr>
          <w:spacing w:val="-2"/>
        </w:rPr>
        <w:t> </w:t>
      </w:r>
      <w:r>
        <w:rPr/>
        <w:t>definition</w:t>
      </w:r>
      <w:r>
        <w:rPr>
          <w:spacing w:val="-1"/>
        </w:rPr>
        <w:t> </w:t>
      </w:r>
      <w:r>
        <w:rPr/>
        <w:t>of</w:t>
      </w:r>
      <w:r>
        <w:rPr>
          <w:spacing w:val="-2"/>
        </w:rPr>
        <w:t> </w:t>
      </w:r>
      <w:r>
        <w:rPr/>
        <w:t>S</w:t>
      </w:r>
      <w:r>
        <w:rPr>
          <w:spacing w:val="-1"/>
        </w:rPr>
        <w:t> </w:t>
      </w:r>
      <w:r>
        <w:rPr/>
        <w:t>and the experiments</w:t>
      </w:r>
      <w:r>
        <w:rPr>
          <w:spacing w:val="-1"/>
        </w:rPr>
        <w:t> </w:t>
      </w:r>
      <w:r>
        <w:rPr/>
        <w:t>carried</w:t>
      </w:r>
      <w:r>
        <w:rPr>
          <w:spacing w:val="-2"/>
        </w:rPr>
        <w:t> </w:t>
      </w:r>
      <w:r>
        <w:rPr/>
        <w:t>out in</w:t>
      </w:r>
      <w:r>
        <w:rPr>
          <w:spacing w:val="-1"/>
        </w:rPr>
        <w:t> </w:t>
      </w:r>
      <w:r>
        <w:rPr/>
        <w:t>literature (Song &amp;</w:t>
      </w:r>
      <w:r>
        <w:rPr>
          <w:spacing w:val="2"/>
        </w:rPr>
        <w:t> </w:t>
      </w:r>
      <w:r>
        <w:rPr/>
        <w:t>Li,</w:t>
      </w:r>
      <w:r>
        <w:rPr>
          <w:spacing w:val="4"/>
        </w:rPr>
        <w:t> </w:t>
      </w:r>
      <w:r>
        <w:rPr/>
        <w:t>2014)</w:t>
      </w:r>
      <w:r>
        <w:rPr>
          <w:spacing w:val="3"/>
        </w:rPr>
        <w:t> </w:t>
      </w:r>
      <w:r>
        <w:rPr/>
        <w:t>that</w:t>
      </w:r>
      <w:r>
        <w:rPr>
          <w:spacing w:val="3"/>
        </w:rPr>
        <w:t> </w:t>
      </w:r>
      <w:r>
        <w:rPr/>
        <w:t>the</w:t>
      </w:r>
      <w:r>
        <w:rPr>
          <w:spacing w:val="3"/>
        </w:rPr>
        <w:t> </w:t>
      </w:r>
      <w:r>
        <w:rPr/>
        <w:t>major</w:t>
      </w:r>
      <w:r>
        <w:rPr>
          <w:spacing w:val="3"/>
        </w:rPr>
        <w:t> </w:t>
      </w:r>
      <w:r>
        <w:rPr/>
        <w:t>factor</w:t>
      </w:r>
      <w:r>
        <w:rPr>
          <w:spacing w:val="3"/>
        </w:rPr>
        <w:t> </w:t>
      </w:r>
      <w:r>
        <w:rPr/>
        <w:t>of</w:t>
      </w:r>
      <w:r>
        <w:rPr>
          <w:spacing w:val="2"/>
        </w:rPr>
        <w:t> </w:t>
      </w:r>
      <w:r>
        <w:rPr/>
        <w:t>controlling</w:t>
      </w:r>
      <w:r>
        <w:rPr>
          <w:spacing w:val="1"/>
        </w:rPr>
        <w:t> </w:t>
      </w:r>
      <w:r>
        <w:rPr/>
        <w:t>S</w:t>
      </w:r>
      <w:r>
        <w:rPr>
          <w:spacing w:val="4"/>
        </w:rPr>
        <w:t> </w:t>
      </w:r>
      <w:r>
        <w:rPr/>
        <w:t>is</w:t>
      </w:r>
      <w:r>
        <w:rPr>
          <w:spacing w:val="4"/>
        </w:rPr>
        <w:t> </w:t>
      </w:r>
      <w:r>
        <w:rPr/>
        <w:t>the</w:t>
      </w:r>
      <w:r>
        <w:rPr>
          <w:spacing w:val="4"/>
        </w:rPr>
        <w:t> </w:t>
      </w:r>
      <w:r>
        <w:rPr/>
        <w:t>curvature</w:t>
      </w:r>
      <w:r>
        <w:rPr>
          <w:spacing w:val="2"/>
        </w:rPr>
        <w:t> </w:t>
      </w:r>
      <w:r>
        <w:rPr/>
        <w:t>of</w:t>
      </w:r>
      <w:r>
        <w:rPr>
          <w:spacing w:val="2"/>
        </w:rPr>
        <w:t> </w:t>
      </w:r>
      <w:r>
        <w:rPr/>
        <w:t>the</w:t>
      </w:r>
      <w:r>
        <w:rPr>
          <w:spacing w:val="3"/>
        </w:rPr>
        <w:t> </w:t>
      </w:r>
      <w:r>
        <w:rPr/>
        <w:t>edge</w:t>
      </w:r>
      <w:r>
        <w:rPr>
          <w:spacing w:val="2"/>
        </w:rPr>
        <w:t> </w:t>
      </w:r>
      <w:r>
        <w:rPr/>
        <w:t>and</w:t>
      </w:r>
      <w:r>
        <w:rPr>
          <w:spacing w:val="4"/>
        </w:rPr>
        <w:t> </w:t>
      </w:r>
      <w:r>
        <w:rPr>
          <w:spacing w:val="-2"/>
        </w:rPr>
        <w:t>secondarily</w:t>
      </w:r>
    </w:p>
    <w:p>
      <w:pPr>
        <w:spacing w:after="0" w:line="494" w:lineRule="auto"/>
        <w:jc w:val="both"/>
        <w:sectPr>
          <w:pgSz w:w="11910" w:h="16840"/>
          <w:pgMar w:header="0" w:footer="1055" w:top="1340" w:bottom="1240" w:left="1220" w:right="1220"/>
        </w:sectPr>
      </w:pPr>
    </w:p>
    <w:p>
      <w:pPr>
        <w:pStyle w:val="BodyText"/>
        <w:spacing w:before="3"/>
        <w:ind w:left="220"/>
        <w:rPr>
          <w:i/>
          <w:sz w:val="13"/>
        </w:rPr>
      </w:pPr>
      <w:r>
        <w:rPr/>
        <w:t>length,</w:t>
      </w:r>
      <w:r>
        <w:rPr>
          <w:spacing w:val="29"/>
        </w:rPr>
        <w:t> </w:t>
      </w:r>
      <w:r>
        <w:rPr>
          <w:i/>
          <w:spacing w:val="-5"/>
          <w:sz w:val="23"/>
        </w:rPr>
        <w:t>t</w:t>
      </w:r>
      <w:r>
        <w:rPr>
          <w:i/>
          <w:spacing w:val="-5"/>
          <w:position w:val="-5"/>
          <w:sz w:val="13"/>
        </w:rPr>
        <w:t>u</w:t>
      </w:r>
    </w:p>
    <w:p>
      <w:pPr>
        <w:pStyle w:val="BodyText"/>
        <w:spacing w:before="3"/>
        <w:ind w:left="82"/>
      </w:pPr>
      <w:r>
        <w:rPr/>
        <w:br w:type="column"/>
      </w:r>
      <w:r>
        <w:rPr/>
        <w:t>is</w:t>
      </w:r>
      <w:r>
        <w:rPr>
          <w:spacing w:val="-2"/>
        </w:rPr>
        <w:t> </w:t>
      </w:r>
      <w:r>
        <w:rPr/>
        <w:t>determined</w:t>
      </w:r>
      <w:r>
        <w:rPr>
          <w:spacing w:val="1"/>
        </w:rPr>
        <w:t> </w:t>
      </w:r>
      <w:r>
        <w:rPr/>
        <w:t>by</w:t>
      </w:r>
      <w:r>
        <w:rPr>
          <w:spacing w:val="-2"/>
        </w:rPr>
        <w:t> </w:t>
      </w:r>
      <w:r>
        <w:rPr/>
        <w:t>the smoothness</w:t>
      </w:r>
      <w:r>
        <w:rPr>
          <w:spacing w:val="1"/>
        </w:rPr>
        <w:t> </w:t>
      </w:r>
      <w:r>
        <w:rPr/>
        <w:t>measurements</w:t>
      </w:r>
      <w:r>
        <w:rPr>
          <w:spacing w:val="1"/>
        </w:rPr>
        <w:t> </w:t>
      </w:r>
      <w:r>
        <w:rPr/>
        <w:t>of the</w:t>
      </w:r>
      <w:r>
        <w:rPr>
          <w:spacing w:val="2"/>
        </w:rPr>
        <w:t> </w:t>
      </w:r>
      <w:r>
        <w:rPr/>
        <w:t>training</w:t>
      </w:r>
      <w:r>
        <w:rPr>
          <w:spacing w:val="-2"/>
        </w:rPr>
        <w:t> </w:t>
      </w:r>
      <w:r>
        <w:rPr/>
        <w:t>line</w:t>
      </w:r>
      <w:r>
        <w:rPr>
          <w:spacing w:val="2"/>
        </w:rPr>
        <w:t> </w:t>
      </w:r>
      <w:r>
        <w:rPr>
          <w:spacing w:val="-2"/>
        </w:rPr>
        <w:t>segments.Based</w:t>
      </w:r>
    </w:p>
    <w:p>
      <w:pPr>
        <w:spacing w:after="0"/>
        <w:sectPr>
          <w:type w:val="continuous"/>
          <w:pgSz w:w="11910" w:h="16840"/>
          <w:pgMar w:header="0" w:footer="1055" w:top="1360" w:bottom="280" w:left="1220" w:right="1220"/>
          <w:cols w:num="2" w:equalWidth="0">
            <w:col w:w="1109" w:space="40"/>
            <w:col w:w="8321"/>
          </w:cols>
        </w:sectPr>
      </w:pPr>
    </w:p>
    <w:p>
      <w:pPr>
        <w:pStyle w:val="BodyText"/>
        <w:spacing w:before="3"/>
        <w:rPr>
          <w:sz w:val="20"/>
        </w:rPr>
      </w:pPr>
    </w:p>
    <w:p>
      <w:pPr>
        <w:spacing w:after="0"/>
        <w:rPr>
          <w:sz w:val="20"/>
        </w:rPr>
        <w:sectPr>
          <w:type w:val="continuous"/>
          <w:pgSz w:w="11910" w:h="16840"/>
          <w:pgMar w:header="0" w:footer="1055" w:top="1360" w:bottom="280" w:left="1220" w:right="1220"/>
        </w:sectPr>
      </w:pPr>
    </w:p>
    <w:p>
      <w:pPr>
        <w:pStyle w:val="BodyText"/>
        <w:spacing w:before="91"/>
        <w:ind w:left="220"/>
        <w:rPr>
          <w:i/>
          <w:sz w:val="13"/>
        </w:rPr>
      </w:pPr>
      <w:r>
        <w:rPr/>
        <w:t>on</w:t>
      </w:r>
      <w:r>
        <w:rPr>
          <w:spacing w:val="-3"/>
        </w:rPr>
        <w:t> </w:t>
      </w:r>
      <w:r>
        <w:rPr/>
        <w:t>the</w:t>
      </w:r>
      <w:r>
        <w:rPr>
          <w:spacing w:val="-1"/>
        </w:rPr>
        <w:t> </w:t>
      </w:r>
      <w:r>
        <w:rPr/>
        <w:t>analysis</w:t>
      </w:r>
      <w:r>
        <w:rPr>
          <w:spacing w:val="-1"/>
        </w:rPr>
        <w:t> </w:t>
      </w:r>
      <w:r>
        <w:rPr/>
        <w:t>carried</w:t>
      </w:r>
      <w:r>
        <w:rPr>
          <w:spacing w:val="-1"/>
        </w:rPr>
        <w:t> </w:t>
      </w:r>
      <w:r>
        <w:rPr/>
        <w:t>out</w:t>
      </w:r>
      <w:r>
        <w:rPr>
          <w:spacing w:val="-1"/>
        </w:rPr>
        <w:t> </w:t>
      </w:r>
      <w:r>
        <w:rPr/>
        <w:t>in</w:t>
      </w:r>
      <w:r>
        <w:rPr>
          <w:spacing w:val="1"/>
        </w:rPr>
        <w:t> </w:t>
      </w:r>
      <w:r>
        <w:rPr/>
        <w:t>literature(Song</w:t>
      </w:r>
      <w:r>
        <w:rPr>
          <w:spacing w:val="-2"/>
        </w:rPr>
        <w:t> </w:t>
      </w:r>
      <w:r>
        <w:rPr/>
        <w:t>&amp;</w:t>
      </w:r>
      <w:r>
        <w:rPr>
          <w:spacing w:val="-1"/>
        </w:rPr>
        <w:t> </w:t>
      </w:r>
      <w:r>
        <w:rPr/>
        <w:t>Li,</w:t>
      </w:r>
      <w:r>
        <w:rPr>
          <w:spacing w:val="1"/>
        </w:rPr>
        <w:t> </w:t>
      </w:r>
      <w:r>
        <w:rPr/>
        <w:t>2014)</w:t>
      </w:r>
      <w:r>
        <w:rPr>
          <w:spacing w:val="-2"/>
        </w:rPr>
        <w:t> </w:t>
      </w:r>
      <w:r>
        <w:rPr/>
        <w:t>,</w:t>
      </w:r>
      <w:r>
        <w:rPr>
          <w:spacing w:val="26"/>
        </w:rPr>
        <w:t> </w:t>
      </w:r>
      <w:r>
        <w:rPr>
          <w:i/>
          <w:spacing w:val="-5"/>
          <w:sz w:val="23"/>
        </w:rPr>
        <w:t>t</w:t>
      </w:r>
      <w:r>
        <w:rPr>
          <w:i/>
          <w:spacing w:val="-5"/>
          <w:position w:val="-5"/>
          <w:sz w:val="13"/>
        </w:rPr>
        <w:t>u</w:t>
      </w:r>
    </w:p>
    <w:p>
      <w:pPr>
        <w:pStyle w:val="BodyText"/>
        <w:spacing w:before="91"/>
        <w:ind w:left="80"/>
      </w:pPr>
      <w:r>
        <w:rPr/>
        <w:br w:type="column"/>
      </w:r>
      <w:r>
        <w:rPr/>
        <w:t>was</w:t>
      </w:r>
      <w:r>
        <w:rPr>
          <w:spacing w:val="-1"/>
        </w:rPr>
        <w:t> </w:t>
      </w:r>
      <w:r>
        <w:rPr/>
        <w:t>set</w:t>
      </w:r>
      <w:r>
        <w:rPr>
          <w:spacing w:val="-1"/>
        </w:rPr>
        <w:t> </w:t>
      </w:r>
      <w:r>
        <w:rPr/>
        <w:t>to </w:t>
      </w:r>
      <w:r>
        <w:rPr>
          <w:spacing w:val="-5"/>
        </w:rPr>
        <w:t>45.</w:t>
      </w:r>
    </w:p>
    <w:p>
      <w:pPr>
        <w:spacing w:after="0"/>
        <w:sectPr>
          <w:type w:val="continuous"/>
          <w:pgSz w:w="11910" w:h="16840"/>
          <w:pgMar w:header="0" w:footer="1055" w:top="1360" w:bottom="280" w:left="1220" w:right="1220"/>
          <w:cols w:num="2" w:equalWidth="0">
            <w:col w:w="6027" w:space="40"/>
            <w:col w:w="3403"/>
          </w:cols>
        </w:sectPr>
      </w:pPr>
    </w:p>
    <w:p>
      <w:pPr>
        <w:pStyle w:val="Heading3"/>
        <w:numPr>
          <w:ilvl w:val="1"/>
          <w:numId w:val="10"/>
        </w:numPr>
        <w:tabs>
          <w:tab w:pos="939" w:val="left" w:leader="none"/>
        </w:tabs>
        <w:spacing w:line="240" w:lineRule="auto" w:before="78" w:after="0"/>
        <w:ind w:left="939" w:right="0" w:hanging="719"/>
        <w:jc w:val="both"/>
      </w:pPr>
      <w:bookmarkStart w:name="_TOC_250039" w:id="31"/>
      <w:r>
        <w:rPr/>
        <w:t>Replication of</w:t>
      </w:r>
      <w:r>
        <w:rPr>
          <w:spacing w:val="-1"/>
        </w:rPr>
        <w:t> </w:t>
      </w:r>
      <w:r>
        <w:rPr/>
        <w:t>the</w:t>
      </w:r>
      <w:r>
        <w:rPr>
          <w:spacing w:val="-3"/>
        </w:rPr>
        <w:t> </w:t>
      </w:r>
      <w:r>
        <w:rPr/>
        <w:t>MF-FDOG</w:t>
      </w:r>
      <w:r>
        <w:rPr>
          <w:spacing w:val="-4"/>
        </w:rPr>
        <w:t> </w:t>
      </w:r>
      <w:r>
        <w:rPr/>
        <w:t>based PLD</w:t>
      </w:r>
      <w:r>
        <w:rPr>
          <w:spacing w:val="-1"/>
        </w:rPr>
        <w:t> </w:t>
      </w:r>
      <w:bookmarkEnd w:id="31"/>
      <w:r>
        <w:rPr>
          <w:spacing w:val="-2"/>
        </w:rPr>
        <w:t>algorithm</w:t>
      </w:r>
    </w:p>
    <w:p>
      <w:pPr>
        <w:pStyle w:val="BodyText"/>
        <w:spacing w:line="480" w:lineRule="auto" w:before="272"/>
        <w:ind w:left="220" w:right="216"/>
        <w:jc w:val="both"/>
      </w:pPr>
      <w:r>
        <w:rPr/>
        <w:t>The processes involved in the replication of the MF-FDOG based PLD algorithm (as highlighted in the flowchart in Figure 2.2) are discussed in details in the following sub- </w:t>
      </w:r>
      <w:r>
        <w:rPr>
          <w:spacing w:val="-2"/>
        </w:rPr>
        <w:t>sections:</w:t>
      </w:r>
    </w:p>
    <w:p>
      <w:pPr>
        <w:pStyle w:val="Heading3"/>
        <w:numPr>
          <w:ilvl w:val="2"/>
          <w:numId w:val="10"/>
        </w:numPr>
        <w:tabs>
          <w:tab w:pos="939" w:val="left" w:leader="none"/>
        </w:tabs>
        <w:spacing w:line="240" w:lineRule="auto" w:before="45" w:after="0"/>
        <w:ind w:left="939" w:right="0" w:hanging="719"/>
        <w:jc w:val="both"/>
      </w:pPr>
      <w:bookmarkStart w:name="_TOC_250038" w:id="32"/>
      <w:r>
        <w:rPr/>
        <w:t>Pre-processing</w:t>
      </w:r>
      <w:r>
        <w:rPr>
          <w:spacing w:val="-3"/>
        </w:rPr>
        <w:t> </w:t>
      </w:r>
      <w:r>
        <w:rPr/>
        <w:t>the</w:t>
      </w:r>
      <w:r>
        <w:rPr>
          <w:spacing w:val="-3"/>
        </w:rPr>
        <w:t> </w:t>
      </w:r>
      <w:bookmarkEnd w:id="32"/>
      <w:r>
        <w:rPr>
          <w:spacing w:val="-4"/>
        </w:rPr>
        <w:t>Image</w:t>
      </w:r>
    </w:p>
    <w:p>
      <w:pPr>
        <w:pStyle w:val="BodyText"/>
        <w:spacing w:line="480" w:lineRule="auto" w:before="272"/>
        <w:ind w:left="220" w:right="214"/>
        <w:jc w:val="both"/>
      </w:pPr>
      <w:r>
        <w:rPr/>
        <w:t>'imread' is the command used in MATLAB</w:t>
      </w:r>
      <w:r>
        <w:rPr>
          <w:spacing w:val="40"/>
        </w:rPr>
        <w:t> </w:t>
      </w:r>
      <w:r>
        <w:rPr/>
        <w:t>to read images from graphic file. The file part is given as the input to the command and it returns pixel intensity values in RGB scale. Next, rgb2gray' MATLAB command used to convert coloured images to gray scale images. This MATLAB command eliminates the hue and saturation information in the image while retaining its luminance. It takes the 3 dimensional RGB image as input and outputs a 2 dimensional grayscale image with intensity values ranging for 0 to 265.</w:t>
      </w:r>
    </w:p>
    <w:p>
      <w:pPr>
        <w:pStyle w:val="Heading3"/>
        <w:numPr>
          <w:ilvl w:val="2"/>
          <w:numId w:val="10"/>
        </w:numPr>
        <w:tabs>
          <w:tab w:pos="939" w:val="left" w:leader="none"/>
        </w:tabs>
        <w:spacing w:line="240" w:lineRule="auto" w:before="164" w:after="0"/>
        <w:ind w:left="939" w:right="0" w:hanging="719"/>
        <w:jc w:val="both"/>
      </w:pPr>
      <w:bookmarkStart w:name="_TOC_250037" w:id="33"/>
      <w:r>
        <w:rPr/>
        <w:t>Matched</w:t>
      </w:r>
      <w:r>
        <w:rPr>
          <w:spacing w:val="-3"/>
        </w:rPr>
        <w:t> </w:t>
      </w:r>
      <w:bookmarkEnd w:id="33"/>
      <w:r>
        <w:rPr>
          <w:spacing w:val="-2"/>
        </w:rPr>
        <w:t>filtering</w:t>
      </w:r>
    </w:p>
    <w:p>
      <w:pPr>
        <w:pStyle w:val="BodyText"/>
        <w:spacing w:line="480" w:lineRule="auto" w:before="271"/>
        <w:ind w:left="220" w:right="218"/>
        <w:jc w:val="both"/>
      </w:pPr>
      <w:r>
        <w:rPr/>
        <w:t>A matched filter kernel (Figure 3.1) is implemented in MATLAB using equation (2.1) and</w:t>
      </w:r>
      <w:r>
        <w:rPr>
          <w:spacing w:val="40"/>
        </w:rPr>
        <w:t> </w:t>
      </w:r>
      <w:r>
        <w:rPr/>
        <w:t>the parameters in section 3.2.3.</w:t>
      </w:r>
    </w:p>
    <w:p>
      <w:pPr>
        <w:pStyle w:val="BodyText"/>
        <w:rPr>
          <w:sz w:val="9"/>
        </w:rPr>
      </w:pPr>
      <w:r>
        <w:rPr/>
        <w:drawing>
          <wp:anchor distT="0" distB="0" distL="0" distR="0" allowOverlap="1" layoutInCell="1" locked="0" behindDoc="1" simplePos="0" relativeHeight="487643648">
            <wp:simplePos x="0" y="0"/>
            <wp:positionH relativeFrom="page">
              <wp:posOffset>1071696</wp:posOffset>
            </wp:positionH>
            <wp:positionV relativeFrom="paragraph">
              <wp:posOffset>80956</wp:posOffset>
            </wp:positionV>
            <wp:extent cx="4872547" cy="3505200"/>
            <wp:effectExtent l="0" t="0" r="0" b="0"/>
            <wp:wrapTopAndBottom/>
            <wp:docPr id="203" name="Image 203"/>
            <wp:cNvGraphicFramePr>
              <a:graphicFrameLocks/>
            </wp:cNvGraphicFramePr>
            <a:graphic>
              <a:graphicData uri="http://schemas.openxmlformats.org/drawingml/2006/picture">
                <pic:pic>
                  <pic:nvPicPr>
                    <pic:cNvPr id="203" name="Image 203"/>
                    <pic:cNvPicPr/>
                  </pic:nvPicPr>
                  <pic:blipFill>
                    <a:blip r:embed="rId24" cstate="print"/>
                    <a:stretch>
                      <a:fillRect/>
                    </a:stretch>
                  </pic:blipFill>
                  <pic:spPr>
                    <a:xfrm>
                      <a:off x="0" y="0"/>
                      <a:ext cx="4872547" cy="3505200"/>
                    </a:xfrm>
                    <a:prstGeom prst="rect">
                      <a:avLst/>
                    </a:prstGeom>
                  </pic:spPr>
                </pic:pic>
              </a:graphicData>
            </a:graphic>
          </wp:anchor>
        </w:drawing>
      </w:r>
    </w:p>
    <w:p>
      <w:pPr>
        <w:spacing w:after="0"/>
        <w:rPr>
          <w:sz w:val="9"/>
        </w:rPr>
        <w:sectPr>
          <w:pgSz w:w="11910" w:h="16840"/>
          <w:pgMar w:header="0" w:footer="1055" w:top="1340" w:bottom="1240" w:left="1220" w:right="1220"/>
        </w:sectPr>
      </w:pPr>
    </w:p>
    <w:p>
      <w:pPr>
        <w:pStyle w:val="BodyText"/>
        <w:spacing w:before="74"/>
        <w:ind w:left="1748" w:right="1748"/>
        <w:jc w:val="center"/>
      </w:pPr>
      <w:r>
        <w:rPr/>
        <w:t>Figure</w:t>
      </w:r>
      <w:r>
        <w:rPr>
          <w:spacing w:val="-3"/>
        </w:rPr>
        <w:t> </w:t>
      </w:r>
      <w:r>
        <w:rPr/>
        <w:t>3.1:</w:t>
      </w:r>
      <w:r>
        <w:rPr>
          <w:spacing w:val="-1"/>
        </w:rPr>
        <w:t> </w:t>
      </w:r>
      <w:r>
        <w:rPr/>
        <w:t>Matched</w:t>
      </w:r>
      <w:r>
        <w:rPr>
          <w:spacing w:val="-1"/>
        </w:rPr>
        <w:t> </w:t>
      </w:r>
      <w:r>
        <w:rPr/>
        <w:t>Filter </w:t>
      </w:r>
      <w:r>
        <w:rPr>
          <w:spacing w:val="-2"/>
        </w:rPr>
        <w:t>Kernel</w:t>
      </w:r>
    </w:p>
    <w:p>
      <w:pPr>
        <w:pStyle w:val="BodyText"/>
        <w:spacing w:line="480" w:lineRule="auto" w:before="276"/>
        <w:ind w:left="220" w:right="219"/>
        <w:jc w:val="both"/>
      </w:pPr>
      <w:r>
        <w:rPr/>
        <w:t>The MF response image is then obtained from the convolution MF kernel and the grayscale image obtained in section 3.3.1. </w:t>
      </w:r>
      <w:r>
        <w:rPr>
          <w:color w:val="221F1F"/>
        </w:rPr>
        <w:t>Algorithm 3.2 illustrates the program code for obtaining the MF response image.</w:t>
      </w:r>
    </w:p>
    <w:p>
      <w:pPr>
        <w:pStyle w:val="BodyText"/>
        <w:spacing w:before="240"/>
        <w:ind w:left="220"/>
        <w:jc w:val="both"/>
      </w:pPr>
      <w:r>
        <w:rPr/>
        <w:t>Algorithm</w:t>
      </w:r>
      <w:r>
        <w:rPr>
          <w:spacing w:val="-2"/>
        </w:rPr>
        <w:t> </w:t>
      </w:r>
      <w:r>
        <w:rPr/>
        <w:t>3.2:</w:t>
      </w:r>
      <w:r>
        <w:rPr>
          <w:spacing w:val="-1"/>
        </w:rPr>
        <w:t> </w:t>
      </w:r>
      <w:r>
        <w:rPr/>
        <w:t>MF</w:t>
      </w:r>
      <w:r>
        <w:rPr>
          <w:spacing w:val="-2"/>
        </w:rPr>
        <w:t> </w:t>
      </w:r>
      <w:r>
        <w:rPr/>
        <w:t>Filtering</w:t>
      </w:r>
      <w:r>
        <w:rPr>
          <w:spacing w:val="-3"/>
        </w:rPr>
        <w:t> </w:t>
      </w:r>
      <w:r>
        <w:rPr/>
        <w:t>MATLAB</w:t>
      </w:r>
      <w:r>
        <w:rPr>
          <w:spacing w:val="-3"/>
        </w:rPr>
        <w:t> </w:t>
      </w:r>
      <w:r>
        <w:rPr>
          <w:spacing w:val="-4"/>
        </w:rPr>
        <w:t>Code</w:t>
      </w:r>
    </w:p>
    <w:p>
      <w:pPr>
        <w:pStyle w:val="BodyText"/>
        <w:spacing w:before="66"/>
        <w:rPr>
          <w:sz w:val="20"/>
        </w:rPr>
      </w:pPr>
      <w:r>
        <w:rPr/>
        <w:drawing>
          <wp:anchor distT="0" distB="0" distL="0" distR="0" allowOverlap="1" layoutInCell="1" locked="0" behindDoc="1" simplePos="0" relativeHeight="487644160">
            <wp:simplePos x="0" y="0"/>
            <wp:positionH relativeFrom="page">
              <wp:posOffset>1022350</wp:posOffset>
            </wp:positionH>
            <wp:positionV relativeFrom="paragraph">
              <wp:posOffset>203721</wp:posOffset>
            </wp:positionV>
            <wp:extent cx="4930626" cy="3602354"/>
            <wp:effectExtent l="0" t="0" r="0" b="0"/>
            <wp:wrapTopAndBottom/>
            <wp:docPr id="204" name="Image 204" descr="MF_filter"/>
            <wp:cNvGraphicFramePr>
              <a:graphicFrameLocks/>
            </wp:cNvGraphicFramePr>
            <a:graphic>
              <a:graphicData uri="http://schemas.openxmlformats.org/drawingml/2006/picture">
                <pic:pic>
                  <pic:nvPicPr>
                    <pic:cNvPr id="204" name="Image 204" descr="MF_filter"/>
                    <pic:cNvPicPr/>
                  </pic:nvPicPr>
                  <pic:blipFill>
                    <a:blip r:embed="rId25" cstate="print"/>
                    <a:stretch>
                      <a:fillRect/>
                    </a:stretch>
                  </pic:blipFill>
                  <pic:spPr>
                    <a:xfrm>
                      <a:off x="0" y="0"/>
                      <a:ext cx="4930626" cy="3602354"/>
                    </a:xfrm>
                    <a:prstGeom prst="rect">
                      <a:avLst/>
                    </a:prstGeom>
                  </pic:spPr>
                </pic:pic>
              </a:graphicData>
            </a:graphic>
          </wp:anchor>
        </w:drawing>
      </w:r>
    </w:p>
    <w:p>
      <w:pPr>
        <w:pStyle w:val="BodyText"/>
        <w:spacing w:before="208"/>
      </w:pPr>
    </w:p>
    <w:p>
      <w:pPr>
        <w:pStyle w:val="Heading3"/>
        <w:numPr>
          <w:ilvl w:val="2"/>
          <w:numId w:val="10"/>
        </w:numPr>
        <w:tabs>
          <w:tab w:pos="940" w:val="left" w:leader="none"/>
        </w:tabs>
        <w:spacing w:line="240" w:lineRule="auto" w:before="1" w:after="0"/>
        <w:ind w:left="940" w:right="0" w:hanging="720"/>
        <w:jc w:val="left"/>
      </w:pPr>
      <w:bookmarkStart w:name="_TOC_250036" w:id="34"/>
      <w:r>
        <w:rPr/>
        <w:t>First</w:t>
      </w:r>
      <w:r>
        <w:rPr>
          <w:spacing w:val="-2"/>
        </w:rPr>
        <w:t> </w:t>
      </w:r>
      <w:r>
        <w:rPr/>
        <w:t>Order</w:t>
      </w:r>
      <w:r>
        <w:rPr>
          <w:spacing w:val="-2"/>
        </w:rPr>
        <w:t> </w:t>
      </w:r>
      <w:r>
        <w:rPr/>
        <w:t>derivative of Gaussian</w:t>
      </w:r>
      <w:bookmarkEnd w:id="34"/>
      <w:r>
        <w:rPr>
          <w:spacing w:val="-2"/>
        </w:rPr>
        <w:t> filtering</w:t>
      </w:r>
    </w:p>
    <w:p>
      <w:pPr>
        <w:pStyle w:val="BodyText"/>
        <w:spacing w:line="480" w:lineRule="auto" w:before="271"/>
        <w:ind w:left="220" w:right="217"/>
        <w:jc w:val="both"/>
      </w:pPr>
      <w:r>
        <w:rPr/>
        <w:t>A First Order Derivative of Gaussian filter kernel (Figure 3.2) is implemented in MATLAB using equation (2.3) and the parameters in section 3.2.3.</w:t>
      </w:r>
    </w:p>
    <w:p>
      <w:pPr>
        <w:spacing w:after="0" w:line="480" w:lineRule="auto"/>
        <w:jc w:val="both"/>
        <w:sectPr>
          <w:pgSz w:w="11910" w:h="16840"/>
          <w:pgMar w:header="0" w:footer="1055" w:top="1340" w:bottom="1240" w:left="1220" w:right="1220"/>
        </w:sectPr>
      </w:pPr>
    </w:p>
    <w:p>
      <w:pPr>
        <w:pStyle w:val="BodyText"/>
        <w:ind w:left="765"/>
        <w:rPr>
          <w:sz w:val="20"/>
        </w:rPr>
      </w:pPr>
      <w:r>
        <w:rPr>
          <w:sz w:val="20"/>
        </w:rPr>
        <w:drawing>
          <wp:inline distT="0" distB="0" distL="0" distR="0">
            <wp:extent cx="4872457" cy="3581400"/>
            <wp:effectExtent l="0" t="0" r="0" b="0"/>
            <wp:docPr id="205" name="Image 205"/>
            <wp:cNvGraphicFramePr>
              <a:graphicFrameLocks/>
            </wp:cNvGraphicFramePr>
            <a:graphic>
              <a:graphicData uri="http://schemas.openxmlformats.org/drawingml/2006/picture">
                <pic:pic>
                  <pic:nvPicPr>
                    <pic:cNvPr id="205" name="Image 205"/>
                    <pic:cNvPicPr/>
                  </pic:nvPicPr>
                  <pic:blipFill>
                    <a:blip r:embed="rId26" cstate="print"/>
                    <a:stretch>
                      <a:fillRect/>
                    </a:stretch>
                  </pic:blipFill>
                  <pic:spPr>
                    <a:xfrm>
                      <a:off x="0" y="0"/>
                      <a:ext cx="4872457" cy="3581400"/>
                    </a:xfrm>
                    <a:prstGeom prst="rect">
                      <a:avLst/>
                    </a:prstGeom>
                  </pic:spPr>
                </pic:pic>
              </a:graphicData>
            </a:graphic>
          </wp:inline>
        </w:drawing>
      </w:r>
      <w:r>
        <w:rPr>
          <w:sz w:val="20"/>
        </w:rPr>
      </w:r>
    </w:p>
    <w:p>
      <w:pPr>
        <w:pStyle w:val="BodyText"/>
        <w:spacing w:before="2"/>
      </w:pPr>
    </w:p>
    <w:p>
      <w:pPr>
        <w:pStyle w:val="BodyText"/>
        <w:ind w:left="3129" w:right="3130"/>
        <w:jc w:val="center"/>
      </w:pPr>
      <w:r>
        <w:rPr/>
        <w:t>Figure</w:t>
      </w:r>
      <w:r>
        <w:rPr>
          <w:spacing w:val="-4"/>
        </w:rPr>
        <w:t> </w:t>
      </w:r>
      <w:r>
        <w:rPr/>
        <w:t>3.2: FDOG</w:t>
      </w:r>
      <w:r>
        <w:rPr>
          <w:spacing w:val="-1"/>
        </w:rPr>
        <w:t> </w:t>
      </w:r>
      <w:r>
        <w:rPr/>
        <w:t>Filter</w:t>
      </w:r>
      <w:r>
        <w:rPr>
          <w:spacing w:val="-1"/>
        </w:rPr>
        <w:t> </w:t>
      </w:r>
      <w:r>
        <w:rPr>
          <w:spacing w:val="-2"/>
        </w:rPr>
        <w:t>Kernel</w:t>
      </w:r>
    </w:p>
    <w:p>
      <w:pPr>
        <w:pStyle w:val="BodyText"/>
        <w:spacing w:before="1"/>
      </w:pPr>
    </w:p>
    <w:p>
      <w:pPr>
        <w:pStyle w:val="BodyText"/>
        <w:spacing w:line="480" w:lineRule="auto"/>
        <w:ind w:left="220" w:right="217"/>
        <w:jc w:val="both"/>
      </w:pPr>
      <w:r>
        <w:rPr/>
        <w:t>The FDOG response image is then obtained from the convolution FDOG kernel and the grayscale image obtained in section 3.3.1. </w:t>
      </w:r>
      <w:r>
        <w:rPr>
          <w:color w:val="221F1F"/>
        </w:rPr>
        <w:t>Algorithm 3.3 illustrates the program code for obtaining the FDOG response image.</w:t>
      </w:r>
    </w:p>
    <w:p>
      <w:pPr>
        <w:pStyle w:val="BodyText"/>
        <w:ind w:left="220"/>
        <w:jc w:val="both"/>
      </w:pPr>
      <w:r>
        <w:rPr/>
        <w:t>Algorithm</w:t>
      </w:r>
      <w:r>
        <w:rPr>
          <w:spacing w:val="-2"/>
        </w:rPr>
        <w:t> </w:t>
      </w:r>
      <w:r>
        <w:rPr/>
        <w:t>3.3:</w:t>
      </w:r>
      <w:r>
        <w:rPr>
          <w:spacing w:val="-1"/>
        </w:rPr>
        <w:t> </w:t>
      </w:r>
      <w:r>
        <w:rPr/>
        <w:t>FDOG</w:t>
      </w:r>
      <w:r>
        <w:rPr>
          <w:spacing w:val="-3"/>
        </w:rPr>
        <w:t> </w:t>
      </w:r>
      <w:r>
        <w:rPr/>
        <w:t>Filtering</w:t>
      </w:r>
      <w:r>
        <w:rPr>
          <w:spacing w:val="-4"/>
        </w:rPr>
        <w:t> </w:t>
      </w:r>
      <w:r>
        <w:rPr/>
        <w:t>MATLAB</w:t>
      </w:r>
      <w:r>
        <w:rPr>
          <w:spacing w:val="-3"/>
        </w:rPr>
        <w:t> </w:t>
      </w:r>
      <w:r>
        <w:rPr>
          <w:spacing w:val="-4"/>
        </w:rPr>
        <w:t>Code</w:t>
      </w:r>
    </w:p>
    <w:p>
      <w:pPr>
        <w:pStyle w:val="BodyText"/>
        <w:spacing w:before="95"/>
        <w:rPr>
          <w:sz w:val="20"/>
        </w:rPr>
      </w:pPr>
      <w:r>
        <w:rPr/>
        <w:drawing>
          <wp:anchor distT="0" distB="0" distL="0" distR="0" allowOverlap="1" layoutInCell="1" locked="0" behindDoc="1" simplePos="0" relativeHeight="487644672">
            <wp:simplePos x="0" y="0"/>
            <wp:positionH relativeFrom="page">
              <wp:posOffset>1035050</wp:posOffset>
            </wp:positionH>
            <wp:positionV relativeFrom="paragraph">
              <wp:posOffset>221602</wp:posOffset>
            </wp:positionV>
            <wp:extent cx="4818339" cy="3174396"/>
            <wp:effectExtent l="0" t="0" r="0" b="0"/>
            <wp:wrapTopAndBottom/>
            <wp:docPr id="206" name="Image 206" descr="FDOG_filter"/>
            <wp:cNvGraphicFramePr>
              <a:graphicFrameLocks/>
            </wp:cNvGraphicFramePr>
            <a:graphic>
              <a:graphicData uri="http://schemas.openxmlformats.org/drawingml/2006/picture">
                <pic:pic>
                  <pic:nvPicPr>
                    <pic:cNvPr id="206" name="Image 206" descr="FDOG_filter"/>
                    <pic:cNvPicPr/>
                  </pic:nvPicPr>
                  <pic:blipFill>
                    <a:blip r:embed="rId27" cstate="print"/>
                    <a:stretch>
                      <a:fillRect/>
                    </a:stretch>
                  </pic:blipFill>
                  <pic:spPr>
                    <a:xfrm>
                      <a:off x="0" y="0"/>
                      <a:ext cx="4818339" cy="3174396"/>
                    </a:xfrm>
                    <a:prstGeom prst="rect">
                      <a:avLst/>
                    </a:prstGeom>
                  </pic:spPr>
                </pic:pic>
              </a:graphicData>
            </a:graphic>
          </wp:anchor>
        </w:drawing>
      </w:r>
    </w:p>
    <w:p>
      <w:pPr>
        <w:spacing w:after="0"/>
        <w:rPr>
          <w:sz w:val="20"/>
        </w:rPr>
        <w:sectPr>
          <w:pgSz w:w="11910" w:h="16840"/>
          <w:pgMar w:header="0" w:footer="1055" w:top="1420" w:bottom="1240" w:left="1220" w:right="1220"/>
        </w:sectPr>
      </w:pPr>
    </w:p>
    <w:p>
      <w:pPr>
        <w:pStyle w:val="Heading3"/>
        <w:numPr>
          <w:ilvl w:val="2"/>
          <w:numId w:val="10"/>
        </w:numPr>
        <w:tabs>
          <w:tab w:pos="939" w:val="left" w:leader="none"/>
        </w:tabs>
        <w:spacing w:line="240" w:lineRule="auto" w:before="78" w:after="0"/>
        <w:ind w:left="939" w:right="0" w:hanging="719"/>
        <w:jc w:val="both"/>
      </w:pPr>
      <w:bookmarkStart w:name="_TOC_250035" w:id="35"/>
      <w:r>
        <w:rPr/>
        <w:t>MF-FDOG</w:t>
      </w:r>
      <w:r>
        <w:rPr>
          <w:spacing w:val="-4"/>
        </w:rPr>
        <w:t> </w:t>
      </w:r>
      <w:bookmarkEnd w:id="35"/>
      <w:r>
        <w:rPr>
          <w:spacing w:val="-2"/>
        </w:rPr>
        <w:t>thresholding</w:t>
      </w:r>
    </w:p>
    <w:p>
      <w:pPr>
        <w:pStyle w:val="BodyText"/>
        <w:spacing w:line="480" w:lineRule="auto" w:before="272"/>
        <w:ind w:left="220" w:right="213"/>
        <w:jc w:val="both"/>
      </w:pPr>
      <w:r>
        <w:rPr/>
        <w:t>The MF-FDOG thresholding scheme as described in section 2.2.3.2 is implemented in MATLAB using equations (2.4) – (2.7). The inputs to the threshold scheme are MF response image, FDOG</w:t>
      </w:r>
      <w:r>
        <w:rPr>
          <w:spacing w:val="-2"/>
        </w:rPr>
        <w:t> </w:t>
      </w:r>
      <w:r>
        <w:rPr/>
        <w:t>response</w:t>
      </w:r>
      <w:r>
        <w:rPr>
          <w:spacing w:val="-2"/>
        </w:rPr>
        <w:t> </w:t>
      </w:r>
      <w:r>
        <w:rPr/>
        <w:t>image</w:t>
      </w:r>
      <w:r>
        <w:rPr>
          <w:spacing w:val="-2"/>
        </w:rPr>
        <w:t> </w:t>
      </w:r>
      <w:r>
        <w:rPr/>
        <w:t>and</w:t>
      </w:r>
      <w:r>
        <w:rPr>
          <w:spacing w:val="-1"/>
        </w:rPr>
        <w:t> </w:t>
      </w:r>
      <w:r>
        <w:rPr/>
        <w:t>the</w:t>
      </w:r>
      <w:r>
        <w:rPr>
          <w:spacing w:val="-2"/>
        </w:rPr>
        <w:t> </w:t>
      </w:r>
      <w:r>
        <w:rPr/>
        <w:t>parameters discussed</w:t>
      </w:r>
      <w:r>
        <w:rPr>
          <w:spacing w:val="-1"/>
        </w:rPr>
        <w:t> </w:t>
      </w:r>
      <w:r>
        <w:rPr/>
        <w:t>in</w:t>
      </w:r>
      <w:r>
        <w:rPr>
          <w:spacing w:val="-1"/>
        </w:rPr>
        <w:t> </w:t>
      </w:r>
      <w:r>
        <w:rPr/>
        <w:t>section</w:t>
      </w:r>
      <w:r>
        <w:rPr>
          <w:spacing w:val="-1"/>
        </w:rPr>
        <w:t> </w:t>
      </w:r>
      <w:r>
        <w:rPr/>
        <w:t>3.2.3.1.</w:t>
      </w:r>
      <w:r>
        <w:rPr>
          <w:spacing w:val="40"/>
        </w:rPr>
        <w:t> </w:t>
      </w:r>
      <w:r>
        <w:rPr/>
        <w:t>A binary</w:t>
      </w:r>
      <w:r>
        <w:rPr>
          <w:spacing w:val="-6"/>
        </w:rPr>
        <w:t> </w:t>
      </w:r>
      <w:r>
        <w:rPr/>
        <w:t>edge map image consisting of symmetric edges is obtained as step edges are suppressed by the thresholding scheme. </w:t>
      </w:r>
      <w:r>
        <w:rPr>
          <w:color w:val="221F1F"/>
        </w:rPr>
        <w:t>Algorithm 3.4 illustrates the program code for obtaining the binary</w:t>
      </w:r>
      <w:r>
        <w:rPr>
          <w:color w:val="221F1F"/>
          <w:spacing w:val="40"/>
        </w:rPr>
        <w:t> </w:t>
      </w:r>
      <w:r>
        <w:rPr>
          <w:color w:val="221F1F"/>
        </w:rPr>
        <w:t>edge map image.</w:t>
      </w:r>
    </w:p>
    <w:p>
      <w:pPr>
        <w:pStyle w:val="BodyText"/>
        <w:spacing w:before="1"/>
        <w:ind w:left="220"/>
        <w:jc w:val="both"/>
      </w:pPr>
      <w:r>
        <w:rPr/>
        <w:t>Algorithm</w:t>
      </w:r>
      <w:r>
        <w:rPr>
          <w:spacing w:val="-2"/>
        </w:rPr>
        <w:t> </w:t>
      </w:r>
      <w:r>
        <w:rPr/>
        <w:t>3.4:</w:t>
      </w:r>
      <w:r>
        <w:rPr>
          <w:spacing w:val="-2"/>
        </w:rPr>
        <w:t> </w:t>
      </w:r>
      <w:r>
        <w:rPr/>
        <w:t>MF-FDOG</w:t>
      </w:r>
      <w:r>
        <w:rPr>
          <w:spacing w:val="-2"/>
        </w:rPr>
        <w:t> </w:t>
      </w:r>
      <w:r>
        <w:rPr/>
        <w:t>Thresholding</w:t>
      </w:r>
      <w:r>
        <w:rPr>
          <w:spacing w:val="-4"/>
        </w:rPr>
        <w:t> </w:t>
      </w:r>
      <w:r>
        <w:rPr/>
        <w:t>Scheme</w:t>
      </w:r>
      <w:r>
        <w:rPr>
          <w:spacing w:val="-1"/>
        </w:rPr>
        <w:t> </w:t>
      </w:r>
      <w:r>
        <w:rPr/>
        <w:t>MATLAB</w:t>
      </w:r>
      <w:r>
        <w:rPr>
          <w:spacing w:val="-4"/>
        </w:rPr>
        <w:t> Code</w:t>
      </w:r>
    </w:p>
    <w:p>
      <w:pPr>
        <w:pStyle w:val="BodyText"/>
        <w:spacing w:before="141"/>
        <w:rPr>
          <w:sz w:val="20"/>
        </w:rPr>
      </w:pPr>
      <w:r>
        <w:rPr/>
        <w:drawing>
          <wp:anchor distT="0" distB="0" distL="0" distR="0" allowOverlap="1" layoutInCell="1" locked="0" behindDoc="1" simplePos="0" relativeHeight="487645184">
            <wp:simplePos x="0" y="0"/>
            <wp:positionH relativeFrom="page">
              <wp:posOffset>1022350</wp:posOffset>
            </wp:positionH>
            <wp:positionV relativeFrom="paragraph">
              <wp:posOffset>251065</wp:posOffset>
            </wp:positionV>
            <wp:extent cx="4438760" cy="2613088"/>
            <wp:effectExtent l="0" t="0" r="0" b="0"/>
            <wp:wrapTopAndBottom/>
            <wp:docPr id="207" name="Image 207" descr="threshold1"/>
            <wp:cNvGraphicFramePr>
              <a:graphicFrameLocks/>
            </wp:cNvGraphicFramePr>
            <a:graphic>
              <a:graphicData uri="http://schemas.openxmlformats.org/drawingml/2006/picture">
                <pic:pic>
                  <pic:nvPicPr>
                    <pic:cNvPr id="207" name="Image 207" descr="threshold1"/>
                    <pic:cNvPicPr/>
                  </pic:nvPicPr>
                  <pic:blipFill>
                    <a:blip r:embed="rId28" cstate="print"/>
                    <a:stretch>
                      <a:fillRect/>
                    </a:stretch>
                  </pic:blipFill>
                  <pic:spPr>
                    <a:xfrm>
                      <a:off x="0" y="0"/>
                      <a:ext cx="4438760" cy="2613088"/>
                    </a:xfrm>
                    <a:prstGeom prst="rect">
                      <a:avLst/>
                    </a:prstGeom>
                  </pic:spPr>
                </pic:pic>
              </a:graphicData>
            </a:graphic>
          </wp:anchor>
        </w:drawing>
      </w:r>
    </w:p>
    <w:p>
      <w:pPr>
        <w:pStyle w:val="BodyText"/>
      </w:pPr>
    </w:p>
    <w:p>
      <w:pPr>
        <w:pStyle w:val="BodyText"/>
        <w:spacing w:before="13"/>
      </w:pPr>
    </w:p>
    <w:p>
      <w:pPr>
        <w:pStyle w:val="Heading3"/>
        <w:numPr>
          <w:ilvl w:val="2"/>
          <w:numId w:val="10"/>
        </w:numPr>
        <w:tabs>
          <w:tab w:pos="939" w:val="left" w:leader="none"/>
        </w:tabs>
        <w:spacing w:line="240" w:lineRule="auto" w:before="1" w:after="0"/>
        <w:ind w:left="939" w:right="0" w:hanging="719"/>
        <w:jc w:val="both"/>
      </w:pPr>
      <w:bookmarkStart w:name="_TOC_250034" w:id="36"/>
      <w:r>
        <w:rPr/>
        <w:t>Morphological</w:t>
      </w:r>
      <w:r>
        <w:rPr>
          <w:spacing w:val="-3"/>
        </w:rPr>
        <w:t> </w:t>
      </w:r>
      <w:bookmarkEnd w:id="36"/>
      <w:r>
        <w:rPr>
          <w:spacing w:val="-2"/>
        </w:rPr>
        <w:t>filtering</w:t>
      </w:r>
    </w:p>
    <w:p>
      <w:pPr>
        <w:pStyle w:val="BodyText"/>
        <w:spacing w:line="480" w:lineRule="auto" w:before="271"/>
        <w:ind w:left="220" w:right="217"/>
        <w:jc w:val="both"/>
      </w:pPr>
      <w:r>
        <w:rPr/>
        <w:t>The non-power line edges are filtered out by taking full advantage of these facts. First, the over-short edges whose connected components with a pixel count less than a threshold are filtered out. A small threshold may cause high computational complexity, inversely a large one may suppress the power line edges and cause high false negatives. A trade-off is made and the threshold is set to 30 as in literature (Candamo </w:t>
      </w:r>
      <w:r>
        <w:rPr>
          <w:i/>
        </w:rPr>
        <w:t>et al.</w:t>
      </w:r>
      <w:r>
        <w:rPr/>
        <w:t>, 2009). This is implemented on the binary edge map image in MATLAB using the „bwareaopen‟ command.</w:t>
      </w:r>
    </w:p>
    <w:p>
      <w:pPr>
        <w:spacing w:after="0" w:line="480" w:lineRule="auto"/>
        <w:jc w:val="both"/>
        <w:sectPr>
          <w:pgSz w:w="11910" w:h="16840"/>
          <w:pgMar w:header="0" w:footer="1055" w:top="1340" w:bottom="1240" w:left="1220" w:right="1220"/>
        </w:sectPr>
      </w:pPr>
    </w:p>
    <w:p>
      <w:pPr>
        <w:pStyle w:val="BodyText"/>
        <w:spacing w:line="480" w:lineRule="auto" w:before="74"/>
        <w:ind w:left="220" w:right="217"/>
        <w:jc w:val="both"/>
      </w:pPr>
      <w:r>
        <w:rPr/>
        <w:t>Then, smoothness of the detected edges are measured (as discussed in section 2.2.6.4) before filtering based on the threshold obtained in section 3.2.3.2.A line segment pool is obtained from this process.</w:t>
      </w:r>
      <w:r>
        <w:rPr>
          <w:color w:val="221F1F"/>
        </w:rPr>
        <w:t>Algorithm 3.5 illustrates the program code for obtaining the line segment </w:t>
      </w:r>
      <w:r>
        <w:rPr>
          <w:color w:val="221F1F"/>
          <w:spacing w:val="-2"/>
        </w:rPr>
        <w:t>pool.</w:t>
      </w:r>
    </w:p>
    <w:p>
      <w:pPr>
        <w:pStyle w:val="BodyText"/>
        <w:ind w:left="220"/>
        <w:jc w:val="both"/>
      </w:pPr>
      <w:r>
        <w:rPr/>
        <w:t>Algorithm</w:t>
      </w:r>
      <w:r>
        <w:rPr>
          <w:spacing w:val="-2"/>
        </w:rPr>
        <w:t> </w:t>
      </w:r>
      <w:r>
        <w:rPr/>
        <w:t>3.5:</w:t>
      </w:r>
      <w:r>
        <w:rPr>
          <w:spacing w:val="-1"/>
        </w:rPr>
        <w:t> </w:t>
      </w:r>
      <w:r>
        <w:rPr/>
        <w:t>Morphological</w:t>
      </w:r>
      <w:r>
        <w:rPr>
          <w:spacing w:val="-1"/>
        </w:rPr>
        <w:t> </w:t>
      </w:r>
      <w:r>
        <w:rPr/>
        <w:t>filtering</w:t>
      </w:r>
      <w:r>
        <w:rPr>
          <w:spacing w:val="-3"/>
        </w:rPr>
        <w:t> </w:t>
      </w:r>
      <w:r>
        <w:rPr/>
        <w:t>MATLAB</w:t>
      </w:r>
      <w:r>
        <w:rPr>
          <w:spacing w:val="-1"/>
        </w:rPr>
        <w:t> </w:t>
      </w:r>
      <w:r>
        <w:rPr>
          <w:spacing w:val="-4"/>
        </w:rPr>
        <w:t>Code</w:t>
      </w:r>
    </w:p>
    <w:p>
      <w:pPr>
        <w:pStyle w:val="BodyText"/>
        <w:spacing w:before="29"/>
        <w:rPr>
          <w:sz w:val="20"/>
        </w:rPr>
      </w:pPr>
      <w:r>
        <w:rPr/>
        <w:drawing>
          <wp:anchor distT="0" distB="0" distL="0" distR="0" allowOverlap="1" layoutInCell="1" locked="0" behindDoc="1" simplePos="0" relativeHeight="487645696">
            <wp:simplePos x="0" y="0"/>
            <wp:positionH relativeFrom="page">
              <wp:posOffset>946150</wp:posOffset>
            </wp:positionH>
            <wp:positionV relativeFrom="paragraph">
              <wp:posOffset>180219</wp:posOffset>
            </wp:positionV>
            <wp:extent cx="4763941" cy="3339084"/>
            <wp:effectExtent l="0" t="0" r="0" b="0"/>
            <wp:wrapTopAndBottom/>
            <wp:docPr id="208" name="Image 208" descr="smooth"/>
            <wp:cNvGraphicFramePr>
              <a:graphicFrameLocks/>
            </wp:cNvGraphicFramePr>
            <a:graphic>
              <a:graphicData uri="http://schemas.openxmlformats.org/drawingml/2006/picture">
                <pic:pic>
                  <pic:nvPicPr>
                    <pic:cNvPr id="208" name="Image 208" descr="smooth"/>
                    <pic:cNvPicPr/>
                  </pic:nvPicPr>
                  <pic:blipFill>
                    <a:blip r:embed="rId29" cstate="print"/>
                    <a:stretch>
                      <a:fillRect/>
                    </a:stretch>
                  </pic:blipFill>
                  <pic:spPr>
                    <a:xfrm>
                      <a:off x="0" y="0"/>
                      <a:ext cx="4763941" cy="3339084"/>
                    </a:xfrm>
                    <a:prstGeom prst="rect">
                      <a:avLst/>
                    </a:prstGeom>
                  </pic:spPr>
                </pic:pic>
              </a:graphicData>
            </a:graphic>
          </wp:anchor>
        </w:drawing>
      </w:r>
    </w:p>
    <w:p>
      <w:pPr>
        <w:pStyle w:val="BodyText"/>
        <w:spacing w:before="149"/>
      </w:pPr>
    </w:p>
    <w:p>
      <w:pPr>
        <w:pStyle w:val="Heading3"/>
        <w:numPr>
          <w:ilvl w:val="2"/>
          <w:numId w:val="10"/>
        </w:numPr>
        <w:tabs>
          <w:tab w:pos="939" w:val="left" w:leader="none"/>
        </w:tabs>
        <w:spacing w:line="240" w:lineRule="auto" w:before="0" w:after="0"/>
        <w:ind w:left="939" w:right="0" w:hanging="719"/>
        <w:jc w:val="both"/>
      </w:pPr>
      <w:bookmarkStart w:name="_TOC_250033" w:id="37"/>
      <w:r>
        <w:rPr/>
        <w:t>Line</w:t>
      </w:r>
      <w:r>
        <w:rPr>
          <w:spacing w:val="-2"/>
        </w:rPr>
        <w:t> </w:t>
      </w:r>
      <w:r>
        <w:rPr/>
        <w:t>segment</w:t>
      </w:r>
      <w:r>
        <w:rPr>
          <w:spacing w:val="-1"/>
        </w:rPr>
        <w:t> </w:t>
      </w:r>
      <w:bookmarkEnd w:id="37"/>
      <w:r>
        <w:rPr>
          <w:spacing w:val="-2"/>
        </w:rPr>
        <w:t>clustering</w:t>
      </w:r>
    </w:p>
    <w:p>
      <w:pPr>
        <w:pStyle w:val="BodyText"/>
        <w:spacing w:line="480" w:lineRule="auto" w:before="271"/>
        <w:ind w:left="220" w:right="215"/>
        <w:jc w:val="both"/>
      </w:pPr>
      <w:r>
        <w:rPr/>
        <w:t>The graph theory approach is used to group line segments from line segment pool into whole power lines, as discussed in section 2.2.5. </w:t>
      </w:r>
      <w:r>
        <w:rPr>
          <w:color w:val="221F1F"/>
        </w:rPr>
        <w:t>Algorithm 3.6 illustrates the MATLAB program code for implementing the graph theory approach.</w:t>
      </w:r>
    </w:p>
    <w:p>
      <w:pPr>
        <w:spacing w:after="0" w:line="480" w:lineRule="auto"/>
        <w:jc w:val="both"/>
        <w:sectPr>
          <w:pgSz w:w="11910" w:h="16840"/>
          <w:pgMar w:header="0" w:footer="1055" w:top="1340" w:bottom="1240" w:left="1220" w:right="1220"/>
        </w:sectPr>
      </w:pPr>
    </w:p>
    <w:p>
      <w:pPr>
        <w:pStyle w:val="BodyText"/>
        <w:spacing w:before="74"/>
        <w:ind w:left="580"/>
      </w:pPr>
      <w:r>
        <w:rPr/>
        <w:t>Algorithm</w:t>
      </w:r>
      <w:r>
        <w:rPr>
          <w:spacing w:val="-4"/>
        </w:rPr>
        <w:t> </w:t>
      </w:r>
      <w:r>
        <w:rPr/>
        <w:t>3.6: Line</w:t>
      </w:r>
      <w:r>
        <w:rPr>
          <w:spacing w:val="-2"/>
        </w:rPr>
        <w:t> </w:t>
      </w:r>
      <w:r>
        <w:rPr/>
        <w:t>Segment</w:t>
      </w:r>
      <w:r>
        <w:rPr>
          <w:spacing w:val="-2"/>
        </w:rPr>
        <w:t> </w:t>
      </w:r>
      <w:r>
        <w:rPr/>
        <w:t>Clustering</w:t>
      </w:r>
      <w:r>
        <w:rPr>
          <w:spacing w:val="-4"/>
        </w:rPr>
        <w:t> </w:t>
      </w:r>
      <w:r>
        <w:rPr/>
        <w:t>MATLAB</w:t>
      </w:r>
      <w:r>
        <w:rPr>
          <w:spacing w:val="-3"/>
        </w:rPr>
        <w:t> </w:t>
      </w:r>
      <w:r>
        <w:rPr>
          <w:spacing w:val="-4"/>
        </w:rPr>
        <w:t>Code</w:t>
      </w:r>
    </w:p>
    <w:p>
      <w:pPr>
        <w:pStyle w:val="BodyText"/>
        <w:spacing w:before="29"/>
        <w:rPr>
          <w:sz w:val="20"/>
        </w:rPr>
      </w:pPr>
      <w:r>
        <w:rPr/>
        <w:drawing>
          <wp:anchor distT="0" distB="0" distL="0" distR="0" allowOverlap="1" layoutInCell="1" locked="0" behindDoc="1" simplePos="0" relativeHeight="487646208">
            <wp:simplePos x="0" y="0"/>
            <wp:positionH relativeFrom="page">
              <wp:posOffset>1109980</wp:posOffset>
            </wp:positionH>
            <wp:positionV relativeFrom="paragraph">
              <wp:posOffset>180100</wp:posOffset>
            </wp:positionV>
            <wp:extent cx="5223679" cy="3023901"/>
            <wp:effectExtent l="0" t="0" r="0" b="0"/>
            <wp:wrapTopAndBottom/>
            <wp:docPr id="209" name="Image 209" descr="ncut"/>
            <wp:cNvGraphicFramePr>
              <a:graphicFrameLocks/>
            </wp:cNvGraphicFramePr>
            <a:graphic>
              <a:graphicData uri="http://schemas.openxmlformats.org/drawingml/2006/picture">
                <pic:pic>
                  <pic:nvPicPr>
                    <pic:cNvPr id="209" name="Image 209" descr="ncut"/>
                    <pic:cNvPicPr/>
                  </pic:nvPicPr>
                  <pic:blipFill>
                    <a:blip r:embed="rId30" cstate="print"/>
                    <a:stretch>
                      <a:fillRect/>
                    </a:stretch>
                  </pic:blipFill>
                  <pic:spPr>
                    <a:xfrm>
                      <a:off x="0" y="0"/>
                      <a:ext cx="5223679" cy="3023901"/>
                    </a:xfrm>
                    <a:prstGeom prst="rect">
                      <a:avLst/>
                    </a:prstGeom>
                  </pic:spPr>
                </pic:pic>
              </a:graphicData>
            </a:graphic>
          </wp:anchor>
        </w:drawing>
      </w:r>
    </w:p>
    <w:p>
      <w:pPr>
        <w:pStyle w:val="BodyText"/>
        <w:spacing w:before="206"/>
      </w:pPr>
    </w:p>
    <w:p>
      <w:pPr>
        <w:pStyle w:val="Heading3"/>
        <w:numPr>
          <w:ilvl w:val="1"/>
          <w:numId w:val="10"/>
        </w:numPr>
        <w:tabs>
          <w:tab w:pos="939" w:val="left" w:leader="none"/>
        </w:tabs>
        <w:spacing w:line="240" w:lineRule="auto" w:before="0" w:after="0"/>
        <w:ind w:left="939" w:right="0" w:hanging="719"/>
        <w:jc w:val="both"/>
      </w:pPr>
      <w:bookmarkStart w:name="_TOC_250032" w:id="38"/>
      <w:r>
        <w:rPr/>
        <w:t>Development</w:t>
      </w:r>
      <w:r>
        <w:rPr>
          <w:spacing w:val="-2"/>
        </w:rPr>
        <w:t> </w:t>
      </w:r>
      <w:r>
        <w:rPr/>
        <w:t>of</w:t>
      </w:r>
      <w:r>
        <w:rPr>
          <w:spacing w:val="-2"/>
        </w:rPr>
        <w:t> </w:t>
      </w:r>
      <w:r>
        <w:rPr/>
        <w:t>the</w:t>
      </w:r>
      <w:r>
        <w:rPr>
          <w:spacing w:val="-1"/>
        </w:rPr>
        <w:t> </w:t>
      </w:r>
      <w:r>
        <w:rPr/>
        <w:t>FF-FDOG</w:t>
      </w:r>
      <w:r>
        <w:rPr>
          <w:spacing w:val="-3"/>
        </w:rPr>
        <w:t> </w:t>
      </w:r>
      <w:r>
        <w:rPr/>
        <w:t>based</w:t>
      </w:r>
      <w:r>
        <w:rPr>
          <w:spacing w:val="-1"/>
        </w:rPr>
        <w:t> </w:t>
      </w:r>
      <w:r>
        <w:rPr/>
        <w:t>PLD</w:t>
      </w:r>
      <w:r>
        <w:rPr>
          <w:spacing w:val="-1"/>
        </w:rPr>
        <w:t> </w:t>
      </w:r>
      <w:bookmarkEnd w:id="38"/>
      <w:r>
        <w:rPr>
          <w:spacing w:val="-2"/>
        </w:rPr>
        <w:t>algorithm</w:t>
      </w:r>
    </w:p>
    <w:p>
      <w:pPr>
        <w:pStyle w:val="BodyText"/>
        <w:spacing w:line="480" w:lineRule="auto" w:before="271"/>
        <w:ind w:left="220" w:right="216"/>
        <w:jc w:val="both"/>
      </w:pPr>
      <w:r>
        <w:rPr/>
        <w:t>The processes involved in the development of the FF-FDOG based PLD algorithm(as shown in Figure 3.3), involves pre-processing the image (as implemented in section 3.3.1) prior to obtaining a FF response image (as implemented in the following sub-sections) and FDOG filter response image(as implemented in section 3.3.2) which are used in obtaining the binary edge map image (as implemented in the following sub-sections). A line segment pool is obtained by the application of morphological operations to the binary edge map image (as implemented in section 3.3.6). Finally whole power lines are detected by grouping line segment from the pool by graph theory approach (as implemented in section 3.3.7):</w:t>
      </w:r>
    </w:p>
    <w:p>
      <w:pPr>
        <w:spacing w:after="0" w:line="480" w:lineRule="auto"/>
        <w:jc w:val="both"/>
        <w:sectPr>
          <w:pgSz w:w="11910" w:h="16840"/>
          <w:pgMar w:header="0" w:footer="1055" w:top="1340" w:bottom="1240" w:left="1220" w:right="1220"/>
        </w:sectPr>
      </w:pPr>
    </w:p>
    <w:p>
      <w:pPr>
        <w:pStyle w:val="BodyText"/>
        <w:ind w:left="1133"/>
        <w:rPr>
          <w:sz w:val="20"/>
        </w:rPr>
      </w:pPr>
      <w:r>
        <w:rPr>
          <w:sz w:val="20"/>
        </w:rPr>
        <w:drawing>
          <wp:inline distT="0" distB="0" distL="0" distR="0">
            <wp:extent cx="4998120" cy="3352514"/>
            <wp:effectExtent l="0" t="0" r="0" b="0"/>
            <wp:docPr id="210" name="Image 210" descr="proposed_flowchart"/>
            <wp:cNvGraphicFramePr>
              <a:graphicFrameLocks/>
            </wp:cNvGraphicFramePr>
            <a:graphic>
              <a:graphicData uri="http://schemas.openxmlformats.org/drawingml/2006/picture">
                <pic:pic>
                  <pic:nvPicPr>
                    <pic:cNvPr id="210" name="Image 210" descr="proposed_flowchart"/>
                    <pic:cNvPicPr/>
                  </pic:nvPicPr>
                  <pic:blipFill>
                    <a:blip r:embed="rId31" cstate="print"/>
                    <a:stretch>
                      <a:fillRect/>
                    </a:stretch>
                  </pic:blipFill>
                  <pic:spPr>
                    <a:xfrm>
                      <a:off x="0" y="0"/>
                      <a:ext cx="4998120" cy="3352514"/>
                    </a:xfrm>
                    <a:prstGeom prst="rect">
                      <a:avLst/>
                    </a:prstGeom>
                  </pic:spPr>
                </pic:pic>
              </a:graphicData>
            </a:graphic>
          </wp:inline>
        </w:drawing>
      </w:r>
      <w:r>
        <w:rPr>
          <w:sz w:val="20"/>
        </w:rPr>
      </w:r>
    </w:p>
    <w:p>
      <w:pPr>
        <w:pStyle w:val="BodyText"/>
        <w:spacing w:before="235"/>
        <w:ind w:left="1790"/>
      </w:pPr>
      <w:r>
        <w:rPr/>
        <w:t>Figure</w:t>
      </w:r>
      <w:r>
        <w:rPr>
          <w:spacing w:val="-5"/>
        </w:rPr>
        <w:t> </w:t>
      </w:r>
      <w:r>
        <w:rPr/>
        <w:t>3.3:</w:t>
      </w:r>
      <w:r>
        <w:rPr>
          <w:spacing w:val="-1"/>
        </w:rPr>
        <w:t> </w:t>
      </w:r>
      <w:r>
        <w:rPr/>
        <w:t>Overview</w:t>
      </w:r>
      <w:r>
        <w:rPr>
          <w:spacing w:val="-2"/>
        </w:rPr>
        <w:t> </w:t>
      </w:r>
      <w:r>
        <w:rPr/>
        <w:t>of FF-FDOG</w:t>
      </w:r>
      <w:r>
        <w:rPr>
          <w:spacing w:val="-2"/>
        </w:rPr>
        <w:t> </w:t>
      </w:r>
      <w:r>
        <w:rPr/>
        <w:t>Power Line</w:t>
      </w:r>
      <w:r>
        <w:rPr>
          <w:spacing w:val="-2"/>
        </w:rPr>
        <w:t> </w:t>
      </w:r>
      <w:r>
        <w:rPr/>
        <w:t>Detection</w:t>
      </w:r>
      <w:r>
        <w:rPr>
          <w:spacing w:val="-1"/>
        </w:rPr>
        <w:t> </w:t>
      </w:r>
      <w:r>
        <w:rPr>
          <w:spacing w:val="-2"/>
        </w:rPr>
        <w:t>Algorithm</w:t>
      </w:r>
    </w:p>
    <w:p>
      <w:pPr>
        <w:pStyle w:val="Heading3"/>
        <w:numPr>
          <w:ilvl w:val="2"/>
          <w:numId w:val="10"/>
        </w:numPr>
        <w:tabs>
          <w:tab w:pos="939" w:val="left" w:leader="none"/>
        </w:tabs>
        <w:spacing w:line="240" w:lineRule="auto" w:before="187" w:after="0"/>
        <w:ind w:left="939" w:right="0" w:hanging="719"/>
        <w:jc w:val="both"/>
      </w:pPr>
      <w:bookmarkStart w:name="_TOC_250031" w:id="39"/>
      <w:r>
        <w:rPr/>
        <w:t>Frangi</w:t>
      </w:r>
      <w:r>
        <w:rPr>
          <w:spacing w:val="-4"/>
        </w:rPr>
        <w:t> </w:t>
      </w:r>
      <w:bookmarkEnd w:id="39"/>
      <w:r>
        <w:rPr>
          <w:spacing w:val="-2"/>
        </w:rPr>
        <w:t>filtering</w:t>
      </w:r>
    </w:p>
    <w:p>
      <w:pPr>
        <w:pStyle w:val="BodyText"/>
        <w:spacing w:line="480" w:lineRule="auto" w:before="272"/>
        <w:ind w:left="220" w:right="218"/>
        <w:jc w:val="both"/>
      </w:pPr>
      <w:r>
        <w:rPr/>
        <w:t>A FF response image is obtained based on the eigen value analysis of the second order local structure of the image (Hessian), as discussed in section 2.2.4.</w:t>
      </w:r>
      <w:r>
        <w:rPr>
          <w:color w:val="221F1F"/>
        </w:rPr>
        <w:t>Algorithm 3.7 illustrates the program code for obtaining the FF response image.</w:t>
      </w:r>
    </w:p>
    <w:p>
      <w:pPr>
        <w:pStyle w:val="BodyText"/>
        <w:spacing w:line="274" w:lineRule="exact"/>
        <w:ind w:left="220"/>
        <w:jc w:val="both"/>
      </w:pPr>
      <w:r>
        <w:rPr/>
        <w:t>Algorithm</w:t>
      </w:r>
      <w:r>
        <w:rPr>
          <w:spacing w:val="-2"/>
        </w:rPr>
        <w:t> </w:t>
      </w:r>
      <w:r>
        <w:rPr/>
        <w:t>3.7: Frangi</w:t>
      </w:r>
      <w:r>
        <w:rPr>
          <w:spacing w:val="-2"/>
        </w:rPr>
        <w:t> </w:t>
      </w:r>
      <w:r>
        <w:rPr/>
        <w:t>Filtering</w:t>
      </w:r>
      <w:r>
        <w:rPr>
          <w:spacing w:val="-2"/>
        </w:rPr>
        <w:t> </w:t>
      </w:r>
      <w:r>
        <w:rPr/>
        <w:t>MATLAB</w:t>
      </w:r>
      <w:r>
        <w:rPr>
          <w:spacing w:val="-3"/>
        </w:rPr>
        <w:t> </w:t>
      </w:r>
      <w:r>
        <w:rPr>
          <w:spacing w:val="-4"/>
        </w:rPr>
        <w:t>Code</w:t>
      </w:r>
    </w:p>
    <w:p>
      <w:pPr>
        <w:pStyle w:val="BodyText"/>
        <w:spacing w:before="4"/>
        <w:rPr>
          <w:sz w:val="14"/>
        </w:rPr>
      </w:pPr>
      <w:r>
        <w:rPr/>
        <w:drawing>
          <wp:anchor distT="0" distB="0" distL="0" distR="0" allowOverlap="1" layoutInCell="1" locked="0" behindDoc="1" simplePos="0" relativeHeight="487646720">
            <wp:simplePos x="0" y="0"/>
            <wp:positionH relativeFrom="page">
              <wp:posOffset>977900</wp:posOffset>
            </wp:positionH>
            <wp:positionV relativeFrom="paragraph">
              <wp:posOffset>120516</wp:posOffset>
            </wp:positionV>
            <wp:extent cx="4067015" cy="3124581"/>
            <wp:effectExtent l="0" t="0" r="0" b="0"/>
            <wp:wrapTopAndBottom/>
            <wp:docPr id="211" name="Image 211" descr="FF_filter"/>
            <wp:cNvGraphicFramePr>
              <a:graphicFrameLocks/>
            </wp:cNvGraphicFramePr>
            <a:graphic>
              <a:graphicData uri="http://schemas.openxmlformats.org/drawingml/2006/picture">
                <pic:pic>
                  <pic:nvPicPr>
                    <pic:cNvPr id="211" name="Image 211" descr="FF_filter"/>
                    <pic:cNvPicPr/>
                  </pic:nvPicPr>
                  <pic:blipFill>
                    <a:blip r:embed="rId32" cstate="print"/>
                    <a:stretch>
                      <a:fillRect/>
                    </a:stretch>
                  </pic:blipFill>
                  <pic:spPr>
                    <a:xfrm>
                      <a:off x="0" y="0"/>
                      <a:ext cx="4067015" cy="3124581"/>
                    </a:xfrm>
                    <a:prstGeom prst="rect">
                      <a:avLst/>
                    </a:prstGeom>
                  </pic:spPr>
                </pic:pic>
              </a:graphicData>
            </a:graphic>
          </wp:anchor>
        </w:drawing>
      </w:r>
    </w:p>
    <w:p>
      <w:pPr>
        <w:spacing w:after="0"/>
        <w:rPr>
          <w:sz w:val="14"/>
        </w:rPr>
        <w:sectPr>
          <w:pgSz w:w="11910" w:h="16840"/>
          <w:pgMar w:header="0" w:footer="1055" w:top="1420" w:bottom="1240" w:left="1220" w:right="1220"/>
        </w:sectPr>
      </w:pPr>
    </w:p>
    <w:p>
      <w:pPr>
        <w:pStyle w:val="Heading3"/>
        <w:numPr>
          <w:ilvl w:val="2"/>
          <w:numId w:val="10"/>
        </w:numPr>
        <w:tabs>
          <w:tab w:pos="940" w:val="left" w:leader="none"/>
        </w:tabs>
        <w:spacing w:line="240" w:lineRule="auto" w:before="78" w:after="0"/>
        <w:ind w:left="940" w:right="0" w:hanging="720"/>
        <w:jc w:val="left"/>
      </w:pPr>
      <w:bookmarkStart w:name="_TOC_250030" w:id="40"/>
      <w:r>
        <w:rPr/>
        <w:t>FF-FDOG</w:t>
      </w:r>
      <w:r>
        <w:rPr>
          <w:spacing w:val="-3"/>
        </w:rPr>
        <w:t> </w:t>
      </w:r>
      <w:bookmarkEnd w:id="40"/>
      <w:r>
        <w:rPr>
          <w:spacing w:val="-2"/>
        </w:rPr>
        <w:t>thresholding</w:t>
      </w:r>
    </w:p>
    <w:p>
      <w:pPr>
        <w:pStyle w:val="BodyText"/>
        <w:spacing w:before="272"/>
        <w:ind w:left="220"/>
      </w:pPr>
      <w:r>
        <w:rPr/>
        <w:t>The</w:t>
      </w:r>
      <w:r>
        <w:rPr>
          <w:spacing w:val="49"/>
          <w:w w:val="150"/>
        </w:rPr>
        <w:t> </w:t>
      </w:r>
      <w:r>
        <w:rPr/>
        <w:t>FF-FDOG</w:t>
      </w:r>
      <w:r>
        <w:rPr>
          <w:spacing w:val="50"/>
          <w:w w:val="150"/>
        </w:rPr>
        <w:t> </w:t>
      </w:r>
      <w:r>
        <w:rPr/>
        <w:t>thresholding</w:t>
      </w:r>
      <w:r>
        <w:rPr>
          <w:spacing w:val="79"/>
        </w:rPr>
        <w:t> </w:t>
      </w:r>
      <w:r>
        <w:rPr/>
        <w:t>scheme</w:t>
      </w:r>
      <w:r>
        <w:rPr>
          <w:spacing w:val="53"/>
          <w:w w:val="150"/>
        </w:rPr>
        <w:t> </w:t>
      </w:r>
      <w:r>
        <w:rPr/>
        <w:t>is</w:t>
      </w:r>
      <w:r>
        <w:rPr>
          <w:spacing w:val="52"/>
          <w:w w:val="150"/>
        </w:rPr>
        <w:t> </w:t>
      </w:r>
      <w:r>
        <w:rPr/>
        <w:t>similar</w:t>
      </w:r>
      <w:r>
        <w:rPr>
          <w:spacing w:val="79"/>
        </w:rPr>
        <w:t> </w:t>
      </w:r>
      <w:r>
        <w:rPr/>
        <w:t>to</w:t>
      </w:r>
      <w:r>
        <w:rPr>
          <w:spacing w:val="51"/>
          <w:w w:val="150"/>
        </w:rPr>
        <w:t> </w:t>
      </w:r>
      <w:r>
        <w:rPr/>
        <w:t>the</w:t>
      </w:r>
      <w:r>
        <w:rPr>
          <w:spacing w:val="50"/>
          <w:w w:val="150"/>
        </w:rPr>
        <w:t> </w:t>
      </w:r>
      <w:r>
        <w:rPr/>
        <w:t>MF-FDOG</w:t>
      </w:r>
      <w:r>
        <w:rPr>
          <w:spacing w:val="53"/>
          <w:w w:val="150"/>
        </w:rPr>
        <w:t> </w:t>
      </w:r>
      <w:r>
        <w:rPr/>
        <w:t>thresholding</w:t>
      </w:r>
      <w:r>
        <w:rPr>
          <w:spacing w:val="79"/>
        </w:rPr>
        <w:t> </w:t>
      </w:r>
      <w:r>
        <w:rPr>
          <w:spacing w:val="-2"/>
        </w:rPr>
        <w:t>scheme</w:t>
      </w:r>
    </w:p>
    <w:p>
      <w:pPr>
        <w:pStyle w:val="BodyText"/>
        <w:rPr>
          <w:sz w:val="18"/>
        </w:rPr>
      </w:pPr>
    </w:p>
    <w:p>
      <w:pPr>
        <w:spacing w:after="0"/>
        <w:rPr>
          <w:sz w:val="18"/>
        </w:rPr>
        <w:sectPr>
          <w:pgSz w:w="11910" w:h="16840"/>
          <w:pgMar w:header="0" w:footer="1055" w:top="1340" w:bottom="1240" w:left="1220" w:right="1220"/>
        </w:sectPr>
      </w:pPr>
    </w:p>
    <w:p>
      <w:pPr>
        <w:pStyle w:val="BodyText"/>
        <w:spacing w:before="90"/>
        <w:ind w:left="220"/>
      </w:pPr>
      <w:r>
        <w:rPr/>
        <w:t>described</w:t>
      </w:r>
      <w:r>
        <w:rPr>
          <w:spacing w:val="16"/>
        </w:rPr>
        <w:t> </w:t>
      </w:r>
      <w:r>
        <w:rPr/>
        <w:t>in</w:t>
      </w:r>
      <w:r>
        <w:rPr>
          <w:spacing w:val="18"/>
        </w:rPr>
        <w:t> </w:t>
      </w:r>
      <w:r>
        <w:rPr/>
        <w:t>section</w:t>
      </w:r>
      <w:r>
        <w:rPr>
          <w:spacing w:val="17"/>
        </w:rPr>
        <w:t> </w:t>
      </w:r>
      <w:r>
        <w:rPr/>
        <w:t>2.2.3.2.</w:t>
      </w:r>
      <w:r>
        <w:rPr>
          <w:spacing w:val="17"/>
        </w:rPr>
        <w:t> </w:t>
      </w:r>
      <w:r>
        <w:rPr/>
        <w:t>Firstly,</w:t>
      </w:r>
      <w:r>
        <w:rPr>
          <w:spacing w:val="20"/>
        </w:rPr>
        <w:t> </w:t>
      </w:r>
      <w:r>
        <w:rPr/>
        <w:t>a</w:t>
      </w:r>
      <w:r>
        <w:rPr>
          <w:spacing w:val="17"/>
        </w:rPr>
        <w:t> </w:t>
      </w:r>
      <w:r>
        <w:rPr/>
        <w:t>reference</w:t>
      </w:r>
      <w:r>
        <w:rPr>
          <w:spacing w:val="17"/>
        </w:rPr>
        <w:t> </w:t>
      </w:r>
      <w:r>
        <w:rPr>
          <w:spacing w:val="-2"/>
        </w:rPr>
        <w:t>threshold</w:t>
      </w:r>
    </w:p>
    <w:p>
      <w:pPr>
        <w:pStyle w:val="BodyText"/>
        <w:spacing w:before="90"/>
        <w:ind w:left="61"/>
      </w:pPr>
      <w:r>
        <w:rPr/>
        <w:br w:type="column"/>
      </w:r>
      <w:r>
        <w:rPr>
          <w:i/>
          <w:sz w:val="23"/>
        </w:rPr>
        <w:t>T</w:t>
      </w:r>
      <w:r>
        <w:rPr>
          <w:i/>
          <w:position w:val="-5"/>
          <w:sz w:val="13"/>
        </w:rPr>
        <w:t>G</w:t>
      </w:r>
      <w:r>
        <w:rPr>
          <w:i/>
          <w:spacing w:val="14"/>
          <w:position w:val="-5"/>
          <w:sz w:val="13"/>
        </w:rPr>
        <w:t> </w:t>
      </w:r>
      <w:r>
        <w:rPr/>
        <w:t>(defined</w:t>
      </w:r>
      <w:r>
        <w:rPr>
          <w:spacing w:val="17"/>
        </w:rPr>
        <w:t> </w:t>
      </w:r>
      <w:r>
        <w:rPr/>
        <w:t>in</w:t>
      </w:r>
      <w:r>
        <w:rPr>
          <w:spacing w:val="18"/>
        </w:rPr>
        <w:t> </w:t>
      </w:r>
      <w:r>
        <w:rPr/>
        <w:t>equation</w:t>
      </w:r>
      <w:r>
        <w:rPr>
          <w:spacing w:val="17"/>
        </w:rPr>
        <w:t> </w:t>
      </w:r>
      <w:r>
        <w:rPr/>
        <w:t>2.4)</w:t>
      </w:r>
      <w:r>
        <w:rPr>
          <w:spacing w:val="17"/>
        </w:rPr>
        <w:t> </w:t>
      </w:r>
      <w:r>
        <w:rPr/>
        <w:t>is</w:t>
      </w:r>
      <w:r>
        <w:rPr>
          <w:spacing w:val="18"/>
        </w:rPr>
        <w:t> </w:t>
      </w:r>
      <w:r>
        <w:rPr>
          <w:spacing w:val="-5"/>
        </w:rPr>
        <w:t>set</w:t>
      </w:r>
    </w:p>
    <w:p>
      <w:pPr>
        <w:spacing w:after="0"/>
        <w:sectPr>
          <w:type w:val="continuous"/>
          <w:pgSz w:w="11910" w:h="16840"/>
          <w:pgMar w:header="0" w:footer="1055" w:top="1360" w:bottom="280" w:left="1220" w:right="1220"/>
          <w:cols w:num="2" w:equalWidth="0">
            <w:col w:w="5862" w:space="40"/>
            <w:col w:w="3568"/>
          </w:cols>
        </w:sectPr>
      </w:pPr>
    </w:p>
    <w:p>
      <w:pPr>
        <w:pStyle w:val="BodyText"/>
        <w:spacing w:before="26"/>
      </w:pPr>
    </w:p>
    <w:p>
      <w:pPr>
        <w:pStyle w:val="BodyText"/>
        <w:spacing w:before="1"/>
        <w:ind w:left="220"/>
        <w:rPr>
          <w:i/>
        </w:rPr>
      </w:pPr>
      <w:r>
        <w:rPr/>
        <w:t>based</w:t>
      </w:r>
      <w:r>
        <w:rPr>
          <w:spacing w:val="4"/>
        </w:rPr>
        <w:t> </w:t>
      </w:r>
      <w:r>
        <w:rPr/>
        <w:t>on</w:t>
      </w:r>
      <w:r>
        <w:rPr>
          <w:spacing w:val="6"/>
        </w:rPr>
        <w:t> </w:t>
      </w:r>
      <w:r>
        <w:rPr/>
        <w:t>the</w:t>
      </w:r>
      <w:r>
        <w:rPr>
          <w:spacing w:val="8"/>
        </w:rPr>
        <w:t> </w:t>
      </w:r>
      <w:r>
        <w:rPr/>
        <w:t>response</w:t>
      </w:r>
      <w:r>
        <w:rPr>
          <w:spacing w:val="7"/>
        </w:rPr>
        <w:t> </w:t>
      </w:r>
      <w:r>
        <w:rPr/>
        <w:t>to</w:t>
      </w:r>
      <w:r>
        <w:rPr>
          <w:spacing w:val="9"/>
        </w:rPr>
        <w:t> </w:t>
      </w:r>
      <w:r>
        <w:rPr/>
        <w:t>FDOG,</w:t>
      </w:r>
      <w:r>
        <w:rPr>
          <w:spacing w:val="6"/>
        </w:rPr>
        <w:t> </w:t>
      </w:r>
      <w:r>
        <w:rPr/>
        <w:t>then</w:t>
      </w:r>
      <w:r>
        <w:rPr>
          <w:spacing w:val="7"/>
        </w:rPr>
        <w:t> </w:t>
      </w:r>
      <w:r>
        <w:rPr/>
        <w:t>adjusted</w:t>
      </w:r>
      <w:r>
        <w:rPr>
          <w:spacing w:val="6"/>
        </w:rPr>
        <w:t> </w:t>
      </w:r>
      <w:r>
        <w:rPr/>
        <w:t>by</w:t>
      </w:r>
      <w:r>
        <w:rPr>
          <w:spacing w:val="4"/>
        </w:rPr>
        <w:t> </w:t>
      </w:r>
      <w:r>
        <w:rPr/>
        <w:t>the</w:t>
      </w:r>
      <w:r>
        <w:rPr>
          <w:spacing w:val="6"/>
        </w:rPr>
        <w:t> </w:t>
      </w:r>
      <w:r>
        <w:rPr/>
        <w:t>response</w:t>
      </w:r>
      <w:r>
        <w:rPr>
          <w:spacing w:val="7"/>
        </w:rPr>
        <w:t> </w:t>
      </w:r>
      <w:r>
        <w:rPr/>
        <w:t>to</w:t>
      </w:r>
      <w:r>
        <w:rPr>
          <w:spacing w:val="9"/>
        </w:rPr>
        <w:t> </w:t>
      </w:r>
      <w:r>
        <w:rPr/>
        <w:t>FF.</w:t>
      </w:r>
      <w:r>
        <w:rPr>
          <w:spacing w:val="6"/>
        </w:rPr>
        <w:t> </w:t>
      </w:r>
      <w:r>
        <w:rPr/>
        <w:t>They</w:t>
      </w:r>
      <w:r>
        <w:rPr>
          <w:spacing w:val="5"/>
        </w:rPr>
        <w:t> </w:t>
      </w:r>
      <w:r>
        <w:rPr/>
        <w:t>are</w:t>
      </w:r>
      <w:r>
        <w:rPr>
          <w:spacing w:val="5"/>
        </w:rPr>
        <w:t> </w:t>
      </w:r>
      <w:r>
        <w:rPr/>
        <w:t>denoted</w:t>
      </w:r>
      <w:r>
        <w:rPr>
          <w:spacing w:val="6"/>
        </w:rPr>
        <w:t> </w:t>
      </w:r>
      <w:r>
        <w:rPr/>
        <w:t>by</w:t>
      </w:r>
      <w:r>
        <w:rPr>
          <w:spacing w:val="6"/>
        </w:rPr>
        <w:t> </w:t>
      </w:r>
      <w:r>
        <w:rPr>
          <w:i/>
          <w:spacing w:val="-10"/>
        </w:rPr>
        <w:t>G</w:t>
      </w:r>
    </w:p>
    <w:p>
      <w:pPr>
        <w:pStyle w:val="BodyText"/>
        <w:spacing w:before="2"/>
        <w:rPr>
          <w:i/>
          <w:sz w:val="16"/>
        </w:rPr>
      </w:pPr>
    </w:p>
    <w:p>
      <w:pPr>
        <w:spacing w:after="0"/>
        <w:rPr>
          <w:sz w:val="16"/>
        </w:rPr>
        <w:sectPr>
          <w:type w:val="continuous"/>
          <w:pgSz w:w="11910" w:h="16840"/>
          <w:pgMar w:header="0" w:footer="1055" w:top="1360" w:bottom="280" w:left="1220" w:right="1220"/>
        </w:sectPr>
      </w:pPr>
    </w:p>
    <w:p>
      <w:pPr>
        <w:pStyle w:val="BodyText"/>
        <w:spacing w:before="90"/>
        <w:ind w:left="220"/>
      </w:pPr>
      <w:r>
        <w:rPr/>
        <w:t>and</w:t>
      </w:r>
      <w:r>
        <w:rPr>
          <w:spacing w:val="-1"/>
        </w:rPr>
        <w:t> </w:t>
      </w:r>
      <w:r>
        <w:rPr>
          <w:i/>
        </w:rPr>
        <w:t>F</w:t>
      </w:r>
      <w:r>
        <w:rPr>
          <w:i/>
          <w:spacing w:val="-2"/>
        </w:rPr>
        <w:t> </w:t>
      </w:r>
      <w:r>
        <w:rPr/>
        <w:t>respectively.</w:t>
      </w:r>
      <w:r>
        <w:rPr>
          <w:spacing w:val="59"/>
        </w:rPr>
        <w:t> </w:t>
      </w:r>
      <w:r>
        <w:rPr/>
        <w:t>Next</w:t>
      </w:r>
      <w:r>
        <w:rPr>
          <w:spacing w:val="2"/>
        </w:rPr>
        <w:t> </w:t>
      </w:r>
      <w:r>
        <w:rPr/>
        <w:t>the</w:t>
      </w:r>
      <w:r>
        <w:rPr>
          <w:spacing w:val="-1"/>
        </w:rPr>
        <w:t> </w:t>
      </w:r>
      <w:r>
        <w:rPr/>
        <w:t>reference</w:t>
      </w:r>
      <w:r>
        <w:rPr>
          <w:spacing w:val="-1"/>
        </w:rPr>
        <w:t> </w:t>
      </w:r>
      <w:r>
        <w:rPr/>
        <w:t>threshold</w:t>
      </w:r>
      <w:r>
        <w:rPr>
          <w:spacing w:val="-1"/>
        </w:rPr>
        <w:t> </w:t>
      </w:r>
      <w:r>
        <w:rPr/>
        <w:t>is adjusted</w:t>
      </w:r>
      <w:r>
        <w:rPr>
          <w:spacing w:val="-1"/>
        </w:rPr>
        <w:t> </w:t>
      </w:r>
      <w:r>
        <w:rPr/>
        <w:t>by</w:t>
      </w:r>
      <w:r>
        <w:rPr>
          <w:spacing w:val="-5"/>
        </w:rPr>
        <w:t> </w:t>
      </w:r>
      <w:r>
        <w:rPr/>
        <w:t>the following</w:t>
      </w:r>
      <w:r>
        <w:rPr>
          <w:spacing w:val="-3"/>
        </w:rPr>
        <w:t> </w:t>
      </w:r>
      <w:r>
        <w:rPr>
          <w:spacing w:val="-2"/>
        </w:rPr>
        <w:t>equation</w:t>
      </w:r>
    </w:p>
    <w:p>
      <w:pPr>
        <w:spacing w:before="241"/>
        <w:ind w:left="242" w:right="0" w:firstLine="0"/>
        <w:jc w:val="left"/>
        <w:rPr>
          <w:i/>
          <w:sz w:val="25"/>
        </w:rPr>
      </w:pPr>
      <w:r>
        <w:rPr>
          <w:i/>
          <w:spacing w:val="-2"/>
          <w:position w:val="2"/>
          <w:sz w:val="25"/>
        </w:rPr>
        <w:t>T </w:t>
      </w:r>
      <w:r>
        <w:rPr>
          <w:rFonts w:ascii="Symbol" w:hAnsi="Symbol"/>
          <w:spacing w:val="-2"/>
          <w:position w:val="2"/>
          <w:sz w:val="25"/>
        </w:rPr>
        <w:t></w:t>
      </w:r>
      <w:r>
        <w:rPr>
          <w:spacing w:val="-17"/>
          <w:position w:val="2"/>
          <w:sz w:val="25"/>
        </w:rPr>
        <w:t> </w:t>
      </w:r>
      <w:r>
        <w:rPr>
          <w:rFonts w:ascii="Symbol" w:hAnsi="Symbol"/>
          <w:spacing w:val="-2"/>
          <w:sz w:val="33"/>
        </w:rPr>
        <w:t></w:t>
      </w:r>
      <w:r>
        <w:rPr>
          <w:spacing w:val="-2"/>
          <w:position w:val="2"/>
          <w:sz w:val="25"/>
        </w:rPr>
        <w:t>1</w:t>
      </w:r>
      <w:r>
        <w:rPr>
          <w:rFonts w:ascii="Symbol" w:hAnsi="Symbol"/>
          <w:spacing w:val="-2"/>
          <w:position w:val="2"/>
          <w:sz w:val="25"/>
        </w:rPr>
        <w:t></w:t>
      </w:r>
      <w:r>
        <w:rPr>
          <w:spacing w:val="-13"/>
          <w:position w:val="2"/>
          <w:sz w:val="25"/>
        </w:rPr>
        <w:t> </w:t>
      </w:r>
      <w:r>
        <w:rPr>
          <w:i/>
          <w:spacing w:val="-2"/>
          <w:position w:val="2"/>
          <w:sz w:val="25"/>
        </w:rPr>
        <w:t>F</w:t>
      </w:r>
      <w:r>
        <w:rPr>
          <w:i/>
          <w:spacing w:val="-2"/>
          <w:position w:val="2"/>
          <w:sz w:val="25"/>
          <w:vertAlign w:val="subscript"/>
        </w:rPr>
        <w:t>n</w:t>
      </w:r>
      <w:r>
        <w:rPr>
          <w:i/>
          <w:spacing w:val="-19"/>
          <w:position w:val="2"/>
          <w:sz w:val="25"/>
          <w:vertAlign w:val="baseline"/>
        </w:rPr>
        <w:t> </w:t>
      </w:r>
      <w:r>
        <w:rPr>
          <w:rFonts w:ascii="Symbol" w:hAnsi="Symbol"/>
          <w:spacing w:val="-4"/>
          <w:sz w:val="33"/>
          <w:vertAlign w:val="baseline"/>
        </w:rPr>
        <w:t></w:t>
      </w:r>
      <w:r>
        <w:rPr>
          <w:rFonts w:ascii="Symbol" w:hAnsi="Symbol"/>
          <w:spacing w:val="-4"/>
          <w:position w:val="2"/>
          <w:sz w:val="25"/>
          <w:vertAlign w:val="baseline"/>
        </w:rPr>
        <w:t></w:t>
      </w:r>
      <w:r>
        <w:rPr>
          <w:i/>
          <w:spacing w:val="-4"/>
          <w:position w:val="2"/>
          <w:sz w:val="25"/>
          <w:vertAlign w:val="baseline"/>
        </w:rPr>
        <w:t>T</w:t>
      </w:r>
      <w:r>
        <w:rPr>
          <w:i/>
          <w:spacing w:val="-4"/>
          <w:position w:val="2"/>
          <w:sz w:val="25"/>
          <w:vertAlign w:val="subscript"/>
        </w:rPr>
        <w:t>G</w:t>
      </w:r>
    </w:p>
    <w:p>
      <w:pPr>
        <w:spacing w:line="240" w:lineRule="auto" w:before="0"/>
        <w:rPr>
          <w:i/>
          <w:sz w:val="24"/>
        </w:rPr>
      </w:pPr>
      <w:r>
        <w:rPr/>
        <w:br w:type="column"/>
      </w:r>
      <w:r>
        <w:rPr>
          <w:i/>
          <w:sz w:val="24"/>
        </w:rPr>
      </w:r>
    </w:p>
    <w:p>
      <w:pPr>
        <w:pStyle w:val="BodyText"/>
        <w:spacing w:before="142"/>
        <w:rPr>
          <w:i/>
        </w:rPr>
      </w:pPr>
    </w:p>
    <w:p>
      <w:pPr>
        <w:pStyle w:val="BodyText"/>
        <w:ind w:left="194"/>
      </w:pPr>
      <w:r>
        <w:rPr>
          <w:spacing w:val="-2"/>
        </w:rPr>
        <w:t>(3.2)</w:t>
      </w:r>
    </w:p>
    <w:p>
      <w:pPr>
        <w:spacing w:after="0"/>
        <w:sectPr>
          <w:type w:val="continuous"/>
          <w:pgSz w:w="11910" w:h="16840"/>
          <w:pgMar w:header="0" w:footer="1055" w:top="1360" w:bottom="280" w:left="1220" w:right="1220"/>
          <w:cols w:num="2" w:equalWidth="0">
            <w:col w:w="8508" w:space="40"/>
            <w:col w:w="922"/>
          </w:cols>
        </w:sectPr>
      </w:pPr>
    </w:p>
    <w:p>
      <w:pPr>
        <w:pStyle w:val="BodyText"/>
        <w:spacing w:before="19"/>
        <w:rPr>
          <w:sz w:val="20"/>
        </w:rPr>
      </w:pPr>
    </w:p>
    <w:p>
      <w:pPr>
        <w:spacing w:after="0"/>
        <w:rPr>
          <w:sz w:val="20"/>
        </w:rPr>
        <w:sectPr>
          <w:type w:val="continuous"/>
          <w:pgSz w:w="11910" w:h="16840"/>
          <w:pgMar w:header="0" w:footer="1055" w:top="1360" w:bottom="280" w:left="1220" w:right="1220"/>
        </w:sectPr>
      </w:pPr>
    </w:p>
    <w:p>
      <w:pPr>
        <w:pStyle w:val="BodyText"/>
        <w:spacing w:before="90"/>
        <w:ind w:left="220"/>
      </w:pPr>
      <w:r>
        <w:rPr>
          <w:spacing w:val="-4"/>
        </w:rPr>
        <w:t>Where</w:t>
      </w:r>
    </w:p>
    <w:p>
      <w:pPr>
        <w:pStyle w:val="BodyText"/>
        <w:spacing w:before="90"/>
        <w:ind w:left="96"/>
      </w:pPr>
      <w:r>
        <w:rPr/>
        <w:br w:type="column"/>
      </w:r>
      <w:r>
        <w:rPr>
          <w:i/>
          <w:sz w:val="23"/>
        </w:rPr>
        <w:t>F</w:t>
      </w:r>
      <w:r>
        <w:rPr>
          <w:i/>
          <w:position w:val="-5"/>
          <w:sz w:val="13"/>
        </w:rPr>
        <w:t>n</w:t>
      </w:r>
      <w:r>
        <w:rPr>
          <w:i/>
          <w:spacing w:val="7"/>
          <w:position w:val="-5"/>
          <w:sz w:val="13"/>
        </w:rPr>
        <w:t> </w:t>
      </w:r>
      <w:r>
        <w:rPr/>
        <w:t>is</w:t>
      </w:r>
      <w:r>
        <w:rPr>
          <w:spacing w:val="31"/>
        </w:rPr>
        <w:t> </w:t>
      </w:r>
      <w:r>
        <w:rPr/>
        <w:t>calculated</w:t>
      </w:r>
      <w:r>
        <w:rPr>
          <w:spacing w:val="29"/>
        </w:rPr>
        <w:t> </w:t>
      </w:r>
      <w:r>
        <w:rPr/>
        <w:t>by</w:t>
      </w:r>
      <w:r>
        <w:rPr>
          <w:spacing w:val="27"/>
        </w:rPr>
        <w:t> </w:t>
      </w:r>
      <w:r>
        <w:rPr/>
        <w:t>normalising</w:t>
      </w:r>
      <w:r>
        <w:rPr>
          <w:spacing w:val="31"/>
        </w:rPr>
        <w:t> </w:t>
      </w:r>
      <w:r>
        <w:rPr>
          <w:i/>
        </w:rPr>
        <w:t>F.</w:t>
      </w:r>
      <w:r>
        <w:rPr>
          <w:i/>
          <w:spacing w:val="30"/>
        </w:rPr>
        <w:t> </w:t>
      </w:r>
      <w:r>
        <w:rPr/>
        <w:t>By</w:t>
      </w:r>
      <w:r>
        <w:rPr>
          <w:spacing w:val="25"/>
        </w:rPr>
        <w:t> </w:t>
      </w:r>
      <w:r>
        <w:rPr/>
        <w:t>thresholding</w:t>
      </w:r>
      <w:r>
        <w:rPr>
          <w:spacing w:val="30"/>
        </w:rPr>
        <w:t> </w:t>
      </w:r>
      <w:r>
        <w:rPr>
          <w:i/>
        </w:rPr>
        <w:t>T</w:t>
      </w:r>
      <w:r>
        <w:rPr>
          <w:i/>
          <w:spacing w:val="31"/>
        </w:rPr>
        <w:t> </w:t>
      </w:r>
      <w:r>
        <w:rPr/>
        <w:t>on</w:t>
      </w:r>
      <w:r>
        <w:rPr>
          <w:spacing w:val="29"/>
        </w:rPr>
        <w:t> </w:t>
      </w:r>
      <w:r>
        <w:rPr/>
        <w:t>the</w:t>
      </w:r>
      <w:r>
        <w:rPr>
          <w:spacing w:val="30"/>
        </w:rPr>
        <w:t> </w:t>
      </w:r>
      <w:r>
        <w:rPr/>
        <w:t>response</w:t>
      </w:r>
      <w:r>
        <w:rPr>
          <w:spacing w:val="29"/>
        </w:rPr>
        <w:t> </w:t>
      </w:r>
      <w:r>
        <w:rPr/>
        <w:t>image</w:t>
      </w:r>
      <w:r>
        <w:rPr>
          <w:spacing w:val="32"/>
        </w:rPr>
        <w:t> </w:t>
      </w:r>
      <w:r>
        <w:rPr>
          <w:i/>
        </w:rPr>
        <w:t>G</w:t>
      </w:r>
      <w:r>
        <w:rPr/>
        <w:t>,</w:t>
      </w:r>
      <w:r>
        <w:rPr>
          <w:spacing w:val="29"/>
        </w:rPr>
        <w:t> </w:t>
      </w:r>
      <w:r>
        <w:rPr>
          <w:spacing w:val="-5"/>
        </w:rPr>
        <w:t>the</w:t>
      </w:r>
    </w:p>
    <w:p>
      <w:pPr>
        <w:spacing w:after="0"/>
        <w:sectPr>
          <w:type w:val="continuous"/>
          <w:pgSz w:w="11910" w:h="16840"/>
          <w:pgMar w:header="0" w:footer="1055" w:top="1360" w:bottom="280" w:left="1220" w:right="1220"/>
          <w:cols w:num="2" w:equalWidth="0">
            <w:col w:w="861" w:space="40"/>
            <w:col w:w="8569"/>
          </w:cols>
        </w:sectPr>
      </w:pPr>
    </w:p>
    <w:p>
      <w:pPr>
        <w:pStyle w:val="BodyText"/>
        <w:spacing w:before="26"/>
      </w:pPr>
    </w:p>
    <w:p>
      <w:pPr>
        <w:pStyle w:val="BodyText"/>
        <w:ind w:left="220"/>
      </w:pPr>
      <w:r>
        <w:rPr/>
        <w:t>final</w:t>
      </w:r>
      <w:r>
        <w:rPr>
          <w:spacing w:val="5"/>
        </w:rPr>
        <w:t> </w:t>
      </w:r>
      <w:r>
        <w:rPr/>
        <w:t>edge</w:t>
      </w:r>
      <w:r>
        <w:rPr>
          <w:spacing w:val="5"/>
        </w:rPr>
        <w:t> </w:t>
      </w:r>
      <w:r>
        <w:rPr/>
        <w:t>map</w:t>
      </w:r>
      <w:r>
        <w:rPr>
          <w:spacing w:val="5"/>
        </w:rPr>
        <w:t> </w:t>
      </w:r>
      <w:r>
        <w:rPr/>
        <w:t>image</w:t>
      </w:r>
      <w:r>
        <w:rPr>
          <w:spacing w:val="6"/>
        </w:rPr>
        <w:t> </w:t>
      </w:r>
      <w:r>
        <w:rPr>
          <w:i/>
        </w:rPr>
        <w:t>D</w:t>
      </w:r>
      <w:r>
        <w:rPr>
          <w:i/>
          <w:spacing w:val="5"/>
        </w:rPr>
        <w:t> </w:t>
      </w:r>
      <w:r>
        <w:rPr/>
        <w:t>is</w:t>
      </w:r>
      <w:r>
        <w:rPr>
          <w:spacing w:val="6"/>
        </w:rPr>
        <w:t> </w:t>
      </w:r>
      <w:r>
        <w:rPr/>
        <w:t>obtained</w:t>
      </w:r>
      <w:r>
        <w:rPr>
          <w:spacing w:val="4"/>
        </w:rPr>
        <w:t> </w:t>
      </w:r>
      <w:r>
        <w:rPr/>
        <w:t>as</w:t>
      </w:r>
      <w:r>
        <w:rPr>
          <w:spacing w:val="6"/>
        </w:rPr>
        <w:t> </w:t>
      </w:r>
      <w:r>
        <w:rPr/>
        <w:t>shown</w:t>
      </w:r>
      <w:r>
        <w:rPr>
          <w:spacing w:val="5"/>
        </w:rPr>
        <w:t> </w:t>
      </w:r>
      <w:r>
        <w:rPr/>
        <w:t>in</w:t>
      </w:r>
      <w:r>
        <w:rPr>
          <w:spacing w:val="5"/>
        </w:rPr>
        <w:t> </w:t>
      </w:r>
      <w:r>
        <w:rPr/>
        <w:t>equation</w:t>
      </w:r>
      <w:r>
        <w:rPr>
          <w:spacing w:val="5"/>
        </w:rPr>
        <w:t> </w:t>
      </w:r>
      <w:r>
        <w:rPr/>
        <w:t>(2.7).</w:t>
      </w:r>
      <w:r>
        <w:rPr>
          <w:spacing w:val="9"/>
        </w:rPr>
        <w:t> </w:t>
      </w:r>
      <w:r>
        <w:rPr/>
        <w:t>It</w:t>
      </w:r>
      <w:r>
        <w:rPr>
          <w:spacing w:val="6"/>
        </w:rPr>
        <w:t> </w:t>
      </w:r>
      <w:r>
        <w:rPr/>
        <w:t>can</w:t>
      </w:r>
      <w:r>
        <w:rPr>
          <w:spacing w:val="5"/>
        </w:rPr>
        <w:t> </w:t>
      </w:r>
      <w:r>
        <w:rPr/>
        <w:t>be</w:t>
      </w:r>
      <w:r>
        <w:rPr>
          <w:spacing w:val="5"/>
        </w:rPr>
        <w:t> </w:t>
      </w:r>
      <w:r>
        <w:rPr/>
        <w:t>seen</w:t>
      </w:r>
      <w:r>
        <w:rPr>
          <w:spacing w:val="4"/>
        </w:rPr>
        <w:t> </w:t>
      </w:r>
      <w:r>
        <w:rPr/>
        <w:t>from</w:t>
      </w:r>
      <w:r>
        <w:rPr>
          <w:spacing w:val="8"/>
        </w:rPr>
        <w:t> </w:t>
      </w:r>
      <w:r>
        <w:rPr/>
        <w:t>(2.7)</w:t>
      </w:r>
      <w:r>
        <w:rPr>
          <w:spacing w:val="5"/>
        </w:rPr>
        <w:t> </w:t>
      </w:r>
      <w:r>
        <w:rPr>
          <w:spacing w:val="-4"/>
        </w:rPr>
        <w:t>that</w:t>
      </w:r>
    </w:p>
    <w:p>
      <w:pPr>
        <w:pStyle w:val="BodyText"/>
        <w:spacing w:before="1"/>
        <w:rPr>
          <w:sz w:val="18"/>
        </w:rPr>
      </w:pPr>
    </w:p>
    <w:p>
      <w:pPr>
        <w:spacing w:after="0"/>
        <w:rPr>
          <w:sz w:val="18"/>
        </w:rPr>
        <w:sectPr>
          <w:type w:val="continuous"/>
          <w:pgSz w:w="11910" w:h="16840"/>
          <w:pgMar w:header="0" w:footer="1055" w:top="1360" w:bottom="280" w:left="1220" w:right="1220"/>
        </w:sectPr>
      </w:pPr>
    </w:p>
    <w:p>
      <w:pPr>
        <w:pStyle w:val="BodyText"/>
        <w:spacing w:before="90"/>
        <w:ind w:left="220"/>
      </w:pPr>
      <w:r>
        <w:rPr/>
        <w:t>if</w:t>
      </w:r>
      <w:r>
        <w:rPr>
          <w:spacing w:val="60"/>
        </w:rPr>
        <w:t> </w:t>
      </w:r>
      <w:r>
        <w:rPr/>
        <w:t>there</w:t>
      </w:r>
      <w:r>
        <w:rPr>
          <w:spacing w:val="62"/>
        </w:rPr>
        <w:t> </w:t>
      </w:r>
      <w:r>
        <w:rPr/>
        <w:t>is</w:t>
      </w:r>
      <w:r>
        <w:rPr>
          <w:spacing w:val="61"/>
        </w:rPr>
        <w:t> </w:t>
      </w:r>
      <w:r>
        <w:rPr/>
        <w:t>a</w:t>
      </w:r>
      <w:r>
        <w:rPr>
          <w:spacing w:val="60"/>
        </w:rPr>
        <w:t> </w:t>
      </w:r>
      <w:r>
        <w:rPr/>
        <w:t>symmetrical</w:t>
      </w:r>
      <w:r>
        <w:rPr>
          <w:spacing w:val="61"/>
        </w:rPr>
        <w:t> </w:t>
      </w:r>
      <w:r>
        <w:rPr/>
        <w:t>edge</w:t>
      </w:r>
      <w:r>
        <w:rPr>
          <w:spacing w:val="62"/>
        </w:rPr>
        <w:t> </w:t>
      </w:r>
      <w:r>
        <w:rPr/>
        <w:t>in</w:t>
      </w:r>
      <w:r>
        <w:rPr>
          <w:spacing w:val="61"/>
        </w:rPr>
        <w:t> </w:t>
      </w:r>
      <w:r>
        <w:rPr/>
        <w:t>the</w:t>
      </w:r>
      <w:r>
        <w:rPr>
          <w:spacing w:val="60"/>
        </w:rPr>
        <w:t> </w:t>
      </w:r>
      <w:r>
        <w:rPr/>
        <w:t>image,</w:t>
      </w:r>
      <w:r>
        <w:rPr>
          <w:spacing w:val="62"/>
        </w:rPr>
        <w:t> </w:t>
      </w:r>
      <w:r>
        <w:rPr/>
        <w:t>the</w:t>
      </w:r>
      <w:r>
        <w:rPr>
          <w:spacing w:val="61"/>
        </w:rPr>
        <w:t> </w:t>
      </w:r>
      <w:r>
        <w:rPr/>
        <w:t>magnitude</w:t>
      </w:r>
      <w:r>
        <w:rPr>
          <w:spacing w:val="60"/>
        </w:rPr>
        <w:t> </w:t>
      </w:r>
      <w:r>
        <w:rPr>
          <w:spacing w:val="-5"/>
        </w:rPr>
        <w:t>in</w:t>
      </w:r>
    </w:p>
    <w:p>
      <w:pPr>
        <w:spacing w:before="90"/>
        <w:ind w:left="138" w:right="0" w:firstLine="0"/>
        <w:jc w:val="left"/>
        <w:rPr>
          <w:sz w:val="24"/>
        </w:rPr>
      </w:pPr>
      <w:r>
        <w:rPr/>
        <w:br w:type="column"/>
      </w:r>
      <w:r>
        <w:rPr>
          <w:i/>
          <w:sz w:val="23"/>
        </w:rPr>
        <w:t>F</w:t>
      </w:r>
      <w:r>
        <w:rPr>
          <w:i/>
          <w:position w:val="-5"/>
          <w:sz w:val="13"/>
        </w:rPr>
        <w:t>n</w:t>
      </w:r>
      <w:r>
        <w:rPr>
          <w:i/>
          <w:spacing w:val="48"/>
          <w:position w:val="-5"/>
          <w:sz w:val="13"/>
        </w:rPr>
        <w:t>  </w:t>
      </w:r>
      <w:r>
        <w:rPr>
          <w:sz w:val="24"/>
        </w:rPr>
        <w:t>will</w:t>
      </w:r>
      <w:r>
        <w:rPr>
          <w:spacing w:val="62"/>
          <w:sz w:val="24"/>
        </w:rPr>
        <w:t> </w:t>
      </w:r>
      <w:r>
        <w:rPr>
          <w:sz w:val="24"/>
        </w:rPr>
        <w:t>be</w:t>
      </w:r>
      <w:r>
        <w:rPr>
          <w:spacing w:val="59"/>
          <w:sz w:val="24"/>
        </w:rPr>
        <w:t> </w:t>
      </w:r>
      <w:r>
        <w:rPr>
          <w:sz w:val="24"/>
        </w:rPr>
        <w:t>high</w:t>
      </w:r>
      <w:r>
        <w:rPr>
          <w:spacing w:val="63"/>
          <w:sz w:val="24"/>
        </w:rPr>
        <w:t> </w:t>
      </w:r>
      <w:r>
        <w:rPr>
          <w:sz w:val="24"/>
        </w:rPr>
        <w:t>at</w:t>
      </w:r>
      <w:r>
        <w:rPr>
          <w:spacing w:val="60"/>
          <w:sz w:val="24"/>
        </w:rPr>
        <w:t> </w:t>
      </w:r>
      <w:r>
        <w:rPr>
          <w:spacing w:val="-5"/>
          <w:sz w:val="24"/>
        </w:rPr>
        <w:t>the</w:t>
      </w:r>
    </w:p>
    <w:p>
      <w:pPr>
        <w:spacing w:after="0"/>
        <w:jc w:val="left"/>
        <w:rPr>
          <w:sz w:val="24"/>
        </w:rPr>
        <w:sectPr>
          <w:type w:val="continuous"/>
          <w:pgSz w:w="11910" w:h="16840"/>
          <w:pgMar w:header="0" w:footer="1055" w:top="1360" w:bottom="280" w:left="1220" w:right="1220"/>
          <w:cols w:num="2" w:equalWidth="0">
            <w:col w:w="6716" w:space="40"/>
            <w:col w:w="2714"/>
          </w:cols>
        </w:sectPr>
      </w:pPr>
    </w:p>
    <w:p>
      <w:pPr>
        <w:pStyle w:val="BodyText"/>
        <w:spacing w:before="22"/>
      </w:pPr>
    </w:p>
    <w:p>
      <w:pPr>
        <w:pStyle w:val="BodyText"/>
        <w:spacing w:line="475" w:lineRule="auto"/>
        <w:ind w:left="220" w:right="215"/>
      </w:pPr>
      <w:r>
        <w:rPr>
          <w:position w:val="1"/>
        </w:rPr>
        <w:t>corresponding</w:t>
      </w:r>
      <w:r>
        <w:rPr>
          <w:spacing w:val="-2"/>
          <w:position w:val="1"/>
        </w:rPr>
        <w:t> </w:t>
      </w:r>
      <w:r>
        <w:rPr>
          <w:position w:val="1"/>
        </w:rPr>
        <w:t>area and the threshold</w:t>
      </w:r>
      <w:r>
        <w:rPr>
          <w:spacing w:val="25"/>
          <w:position w:val="1"/>
        </w:rPr>
        <w:t> </w:t>
      </w:r>
      <w:r>
        <w:rPr>
          <w:i/>
        </w:rPr>
        <w:t>T</w:t>
      </w:r>
      <w:r>
        <w:rPr>
          <w:i/>
          <w:spacing w:val="40"/>
        </w:rPr>
        <w:t> </w:t>
      </w:r>
      <w:r>
        <w:rPr>
          <w:position w:val="1"/>
        </w:rPr>
        <w:t>will become larger by equation (3.2), so the edge can </w:t>
      </w:r>
      <w:r>
        <w:rPr/>
        <w:t>be</w:t>
      </w:r>
      <w:r>
        <w:rPr>
          <w:spacing w:val="24"/>
        </w:rPr>
        <w:t> </w:t>
      </w:r>
      <w:r>
        <w:rPr/>
        <w:t>easily</w:t>
      </w:r>
      <w:r>
        <w:rPr>
          <w:spacing w:val="23"/>
        </w:rPr>
        <w:t> </w:t>
      </w:r>
      <w:r>
        <w:rPr/>
        <w:t>detected</w:t>
      </w:r>
      <w:r>
        <w:rPr>
          <w:spacing w:val="27"/>
        </w:rPr>
        <w:t> </w:t>
      </w:r>
      <w:r>
        <w:rPr/>
        <w:t>by</w:t>
      </w:r>
      <w:r>
        <w:rPr>
          <w:spacing w:val="28"/>
        </w:rPr>
        <w:t> </w:t>
      </w:r>
      <w:r>
        <w:rPr/>
        <w:t>equation</w:t>
      </w:r>
      <w:r>
        <w:rPr>
          <w:spacing w:val="29"/>
        </w:rPr>
        <w:t> </w:t>
      </w:r>
      <w:r>
        <w:rPr/>
        <w:t>(2.7);</w:t>
      </w:r>
      <w:r>
        <w:rPr>
          <w:spacing w:val="28"/>
        </w:rPr>
        <w:t> </w:t>
      </w:r>
      <w:r>
        <w:rPr/>
        <w:t>if</w:t>
      </w:r>
      <w:r>
        <w:rPr>
          <w:spacing w:val="28"/>
        </w:rPr>
        <w:t> </w:t>
      </w:r>
      <w:r>
        <w:rPr/>
        <w:t>there</w:t>
      </w:r>
      <w:r>
        <w:rPr>
          <w:spacing w:val="26"/>
        </w:rPr>
        <w:t> </w:t>
      </w:r>
      <w:r>
        <w:rPr/>
        <w:t>is</w:t>
      </w:r>
      <w:r>
        <w:rPr>
          <w:spacing w:val="29"/>
        </w:rPr>
        <w:t> </w:t>
      </w:r>
      <w:r>
        <w:rPr/>
        <w:t>a</w:t>
      </w:r>
      <w:r>
        <w:rPr>
          <w:spacing w:val="27"/>
        </w:rPr>
        <w:t> </w:t>
      </w:r>
      <w:r>
        <w:rPr/>
        <w:t>non-symmetrical</w:t>
      </w:r>
      <w:r>
        <w:rPr>
          <w:spacing w:val="28"/>
        </w:rPr>
        <w:t> </w:t>
      </w:r>
      <w:r>
        <w:rPr/>
        <w:t>edge,</w:t>
      </w:r>
      <w:r>
        <w:rPr>
          <w:spacing w:val="30"/>
        </w:rPr>
        <w:t> </w:t>
      </w:r>
      <w:r>
        <w:rPr/>
        <w:t>the</w:t>
      </w:r>
      <w:r>
        <w:rPr>
          <w:spacing w:val="27"/>
        </w:rPr>
        <w:t> </w:t>
      </w:r>
      <w:r>
        <w:rPr>
          <w:spacing w:val="-2"/>
        </w:rPr>
        <w:t>corresponding</w:t>
      </w:r>
    </w:p>
    <w:p>
      <w:pPr>
        <w:spacing w:after="0" w:line="475" w:lineRule="auto"/>
        <w:sectPr>
          <w:type w:val="continuous"/>
          <w:pgSz w:w="11910" w:h="16840"/>
          <w:pgMar w:header="0" w:footer="1055" w:top="1360" w:bottom="280" w:left="1220" w:right="1220"/>
        </w:sectPr>
      </w:pPr>
    </w:p>
    <w:p>
      <w:pPr>
        <w:pStyle w:val="BodyText"/>
        <w:spacing w:before="27"/>
        <w:ind w:left="220"/>
      </w:pPr>
      <w:r>
        <w:rPr/>
        <w:t>magnitude</w:t>
      </w:r>
      <w:r>
        <w:rPr>
          <w:spacing w:val="52"/>
          <w:w w:val="150"/>
        </w:rPr>
        <w:t> </w:t>
      </w:r>
      <w:r>
        <w:rPr/>
        <w:t>in</w:t>
      </w:r>
      <w:r>
        <w:rPr>
          <w:spacing w:val="-12"/>
        </w:rPr>
        <w:t> </w:t>
      </w:r>
      <w:r>
        <w:rPr>
          <w:i/>
          <w:sz w:val="23"/>
        </w:rPr>
        <w:t>F</w:t>
      </w:r>
      <w:r>
        <w:rPr>
          <w:i/>
          <w:position w:val="-5"/>
          <w:sz w:val="13"/>
        </w:rPr>
        <w:t>n</w:t>
      </w:r>
      <w:r>
        <w:rPr>
          <w:i/>
          <w:spacing w:val="8"/>
          <w:position w:val="-5"/>
          <w:sz w:val="13"/>
        </w:rPr>
        <w:t> </w:t>
      </w:r>
      <w:r>
        <w:rPr/>
        <w:t>will</w:t>
      </w:r>
      <w:r>
        <w:rPr>
          <w:spacing w:val="53"/>
          <w:w w:val="150"/>
        </w:rPr>
        <w:t> </w:t>
      </w:r>
      <w:r>
        <w:rPr/>
        <w:t>be</w:t>
      </w:r>
      <w:r>
        <w:rPr>
          <w:spacing w:val="50"/>
          <w:w w:val="150"/>
        </w:rPr>
        <w:t> </w:t>
      </w:r>
      <w:r>
        <w:rPr/>
        <w:t>weak</w:t>
      </w:r>
      <w:r>
        <w:rPr>
          <w:spacing w:val="55"/>
          <w:w w:val="150"/>
        </w:rPr>
        <w:t> </w:t>
      </w:r>
      <w:r>
        <w:rPr/>
        <w:t>and</w:t>
      </w:r>
      <w:r>
        <w:rPr>
          <w:spacing w:val="51"/>
          <w:w w:val="150"/>
        </w:rPr>
        <w:t> </w:t>
      </w:r>
      <w:r>
        <w:rPr/>
        <w:t>the</w:t>
      </w:r>
      <w:r>
        <w:rPr>
          <w:spacing w:val="54"/>
          <w:w w:val="150"/>
        </w:rPr>
        <w:t> </w:t>
      </w:r>
      <w:r>
        <w:rPr>
          <w:spacing w:val="-2"/>
        </w:rPr>
        <w:t>threshold</w:t>
      </w:r>
    </w:p>
    <w:p>
      <w:pPr>
        <w:pStyle w:val="BodyText"/>
        <w:spacing w:before="23"/>
        <w:ind w:left="129"/>
      </w:pPr>
      <w:r>
        <w:rPr/>
        <w:br w:type="column"/>
      </w:r>
      <w:r>
        <w:rPr>
          <w:i/>
        </w:rPr>
        <w:t>T</w:t>
      </w:r>
      <w:r>
        <w:rPr>
          <w:i/>
          <w:spacing w:val="-4"/>
        </w:rPr>
        <w:t> </w:t>
      </w:r>
      <w:r>
        <w:rPr>
          <w:position w:val="1"/>
        </w:rPr>
        <w:t>will</w:t>
      </w:r>
      <w:r>
        <w:rPr>
          <w:spacing w:val="55"/>
          <w:w w:val="150"/>
          <w:position w:val="1"/>
        </w:rPr>
        <w:t> </w:t>
      </w:r>
      <w:r>
        <w:rPr>
          <w:position w:val="1"/>
        </w:rPr>
        <w:t>become</w:t>
      </w:r>
      <w:r>
        <w:rPr>
          <w:spacing w:val="54"/>
          <w:w w:val="150"/>
          <w:position w:val="1"/>
        </w:rPr>
        <w:t> </w:t>
      </w:r>
      <w:r>
        <w:rPr>
          <w:position w:val="1"/>
        </w:rPr>
        <w:t>smaller,</w:t>
      </w:r>
      <w:r>
        <w:rPr>
          <w:spacing w:val="54"/>
          <w:w w:val="150"/>
          <w:position w:val="1"/>
        </w:rPr>
        <w:t> </w:t>
      </w:r>
      <w:r>
        <w:rPr>
          <w:position w:val="1"/>
        </w:rPr>
        <w:t>so</w:t>
      </w:r>
      <w:r>
        <w:rPr>
          <w:spacing w:val="54"/>
          <w:w w:val="150"/>
          <w:position w:val="1"/>
        </w:rPr>
        <w:t> </w:t>
      </w:r>
      <w:r>
        <w:rPr>
          <w:position w:val="1"/>
        </w:rPr>
        <w:t>it</w:t>
      </w:r>
      <w:r>
        <w:rPr>
          <w:spacing w:val="55"/>
          <w:w w:val="150"/>
          <w:position w:val="1"/>
        </w:rPr>
        <w:t> </w:t>
      </w:r>
      <w:r>
        <w:rPr>
          <w:position w:val="1"/>
        </w:rPr>
        <w:t>can</w:t>
      </w:r>
      <w:r>
        <w:rPr>
          <w:spacing w:val="57"/>
          <w:w w:val="150"/>
          <w:position w:val="1"/>
        </w:rPr>
        <w:t> </w:t>
      </w:r>
      <w:r>
        <w:rPr>
          <w:spacing w:val="-5"/>
          <w:position w:val="1"/>
        </w:rPr>
        <w:t>be</w:t>
      </w:r>
    </w:p>
    <w:p>
      <w:pPr>
        <w:spacing w:after="0"/>
        <w:sectPr>
          <w:type w:val="continuous"/>
          <w:pgSz w:w="11910" w:h="16840"/>
          <w:pgMar w:header="0" w:footer="1055" w:top="1360" w:bottom="280" w:left="1220" w:right="1220"/>
          <w:cols w:num="2" w:equalWidth="0">
            <w:col w:w="5215" w:space="40"/>
            <w:col w:w="4215"/>
          </w:cols>
        </w:sectPr>
      </w:pPr>
    </w:p>
    <w:p>
      <w:pPr>
        <w:pStyle w:val="BodyText"/>
        <w:spacing w:before="26"/>
      </w:pPr>
    </w:p>
    <w:p>
      <w:pPr>
        <w:pStyle w:val="BodyText"/>
        <w:ind w:left="220"/>
      </w:pPr>
      <w:r>
        <w:rPr/>
        <w:t>suppressed</w:t>
      </w:r>
      <w:r>
        <w:rPr>
          <w:spacing w:val="-2"/>
        </w:rPr>
        <w:t> adaptively.</w:t>
      </w:r>
    </w:p>
    <w:p>
      <w:pPr>
        <w:pStyle w:val="BodyText"/>
      </w:pPr>
    </w:p>
    <w:p>
      <w:pPr>
        <w:pStyle w:val="BodyText"/>
        <w:spacing w:line="480" w:lineRule="auto"/>
        <w:ind w:left="220"/>
      </w:pPr>
      <w:r>
        <w:rPr>
          <w:color w:val="221F1F"/>
        </w:rPr>
        <w:t>Algorithm</w:t>
      </w:r>
      <w:r>
        <w:rPr>
          <w:color w:val="221F1F"/>
          <w:spacing w:val="40"/>
        </w:rPr>
        <w:t> </w:t>
      </w:r>
      <w:r>
        <w:rPr>
          <w:color w:val="221F1F"/>
        </w:rPr>
        <w:t>3.8</w:t>
      </w:r>
      <w:r>
        <w:rPr>
          <w:color w:val="221F1F"/>
          <w:spacing w:val="40"/>
        </w:rPr>
        <w:t> </w:t>
      </w:r>
      <w:r>
        <w:rPr>
          <w:color w:val="221F1F"/>
        </w:rPr>
        <w:t>illustrates</w:t>
      </w:r>
      <w:r>
        <w:rPr>
          <w:color w:val="221F1F"/>
          <w:spacing w:val="40"/>
        </w:rPr>
        <w:t> </w:t>
      </w:r>
      <w:r>
        <w:rPr>
          <w:color w:val="221F1F"/>
        </w:rPr>
        <w:t>the</w:t>
      </w:r>
      <w:r>
        <w:rPr>
          <w:color w:val="221F1F"/>
          <w:spacing w:val="40"/>
        </w:rPr>
        <w:t> </w:t>
      </w:r>
      <w:r>
        <w:rPr>
          <w:color w:val="221F1F"/>
        </w:rPr>
        <w:t>MATLAB</w:t>
      </w:r>
      <w:r>
        <w:rPr>
          <w:color w:val="221F1F"/>
          <w:spacing w:val="40"/>
        </w:rPr>
        <w:t> </w:t>
      </w:r>
      <w:r>
        <w:rPr>
          <w:color w:val="221F1F"/>
        </w:rPr>
        <w:t>program</w:t>
      </w:r>
      <w:r>
        <w:rPr>
          <w:color w:val="221F1F"/>
          <w:spacing w:val="40"/>
        </w:rPr>
        <w:t> </w:t>
      </w:r>
      <w:r>
        <w:rPr>
          <w:color w:val="221F1F"/>
        </w:rPr>
        <w:t>code</w:t>
      </w:r>
      <w:r>
        <w:rPr>
          <w:color w:val="221F1F"/>
          <w:spacing w:val="40"/>
        </w:rPr>
        <w:t> </w:t>
      </w:r>
      <w:r>
        <w:rPr>
          <w:color w:val="221F1F"/>
        </w:rPr>
        <w:t>for</w:t>
      </w:r>
      <w:r>
        <w:rPr>
          <w:color w:val="221F1F"/>
          <w:spacing w:val="40"/>
        </w:rPr>
        <w:t> </w:t>
      </w:r>
      <w:r>
        <w:rPr>
          <w:color w:val="221F1F"/>
        </w:rPr>
        <w:t>obtaining</w:t>
      </w:r>
      <w:r>
        <w:rPr>
          <w:color w:val="221F1F"/>
          <w:spacing w:val="39"/>
        </w:rPr>
        <w:t> </w:t>
      </w:r>
      <w:r>
        <w:rPr>
          <w:color w:val="221F1F"/>
        </w:rPr>
        <w:t>the</w:t>
      </w:r>
      <w:r>
        <w:rPr>
          <w:color w:val="221F1F"/>
          <w:spacing w:val="40"/>
        </w:rPr>
        <w:t> </w:t>
      </w:r>
      <w:r>
        <w:rPr>
          <w:color w:val="221F1F"/>
        </w:rPr>
        <w:t>binary</w:t>
      </w:r>
      <w:r>
        <w:rPr>
          <w:color w:val="221F1F"/>
          <w:spacing w:val="38"/>
        </w:rPr>
        <w:t> </w:t>
      </w:r>
      <w:r>
        <w:rPr>
          <w:color w:val="221F1F"/>
        </w:rPr>
        <w:t>edge</w:t>
      </w:r>
      <w:r>
        <w:rPr>
          <w:color w:val="221F1F"/>
          <w:spacing w:val="40"/>
        </w:rPr>
        <w:t> </w:t>
      </w:r>
      <w:r>
        <w:rPr>
          <w:color w:val="221F1F"/>
        </w:rPr>
        <w:t>map image from the FF-FDOG thresholding scheme.</w:t>
      </w:r>
    </w:p>
    <w:p>
      <w:pPr>
        <w:pStyle w:val="BodyText"/>
        <w:spacing w:before="1"/>
        <w:ind w:left="220"/>
      </w:pPr>
      <w:r>
        <w:rPr/>
        <w:t>Algorithm</w:t>
      </w:r>
      <w:r>
        <w:rPr>
          <w:spacing w:val="-4"/>
        </w:rPr>
        <w:t> </w:t>
      </w:r>
      <w:r>
        <w:rPr/>
        <w:t>3.8:</w:t>
      </w:r>
      <w:r>
        <w:rPr>
          <w:spacing w:val="-2"/>
        </w:rPr>
        <w:t> </w:t>
      </w:r>
      <w:r>
        <w:rPr/>
        <w:t>FF-FDOG</w:t>
      </w:r>
      <w:r>
        <w:rPr>
          <w:spacing w:val="-2"/>
        </w:rPr>
        <w:t> </w:t>
      </w:r>
      <w:r>
        <w:rPr/>
        <w:t>Thresholding</w:t>
      </w:r>
      <w:r>
        <w:rPr>
          <w:spacing w:val="-4"/>
        </w:rPr>
        <w:t> </w:t>
      </w:r>
      <w:r>
        <w:rPr/>
        <w:t>Scheme</w:t>
      </w:r>
      <w:r>
        <w:rPr>
          <w:spacing w:val="-1"/>
        </w:rPr>
        <w:t> </w:t>
      </w:r>
      <w:r>
        <w:rPr/>
        <w:t>MATLAB</w:t>
      </w:r>
      <w:r>
        <w:rPr>
          <w:spacing w:val="-4"/>
        </w:rPr>
        <w:t> Code</w:t>
      </w:r>
    </w:p>
    <w:p>
      <w:pPr>
        <w:pStyle w:val="BodyText"/>
        <w:spacing w:before="142"/>
        <w:rPr>
          <w:sz w:val="20"/>
        </w:rPr>
      </w:pPr>
      <w:r>
        <w:rPr/>
        <w:drawing>
          <wp:anchor distT="0" distB="0" distL="0" distR="0" allowOverlap="1" layoutInCell="1" locked="0" behindDoc="1" simplePos="0" relativeHeight="487647232">
            <wp:simplePos x="0" y="0"/>
            <wp:positionH relativeFrom="page">
              <wp:posOffset>1111250</wp:posOffset>
            </wp:positionH>
            <wp:positionV relativeFrom="paragraph">
              <wp:posOffset>251937</wp:posOffset>
            </wp:positionV>
            <wp:extent cx="4281334" cy="2085975"/>
            <wp:effectExtent l="0" t="0" r="0" b="0"/>
            <wp:wrapTopAndBottom/>
            <wp:docPr id="212" name="Image 212" descr="threshold2"/>
            <wp:cNvGraphicFramePr>
              <a:graphicFrameLocks/>
            </wp:cNvGraphicFramePr>
            <a:graphic>
              <a:graphicData uri="http://schemas.openxmlformats.org/drawingml/2006/picture">
                <pic:pic>
                  <pic:nvPicPr>
                    <pic:cNvPr id="212" name="Image 212" descr="threshold2"/>
                    <pic:cNvPicPr/>
                  </pic:nvPicPr>
                  <pic:blipFill>
                    <a:blip r:embed="rId33" cstate="print"/>
                    <a:stretch>
                      <a:fillRect/>
                    </a:stretch>
                  </pic:blipFill>
                  <pic:spPr>
                    <a:xfrm>
                      <a:off x="0" y="0"/>
                      <a:ext cx="4281334" cy="2085975"/>
                    </a:xfrm>
                    <a:prstGeom prst="rect">
                      <a:avLst/>
                    </a:prstGeom>
                  </pic:spPr>
                </pic:pic>
              </a:graphicData>
            </a:graphic>
          </wp:anchor>
        </w:drawing>
      </w:r>
    </w:p>
    <w:p>
      <w:pPr>
        <w:spacing w:after="0"/>
        <w:rPr>
          <w:sz w:val="20"/>
        </w:rPr>
        <w:sectPr>
          <w:type w:val="continuous"/>
          <w:pgSz w:w="11910" w:h="16840"/>
          <w:pgMar w:header="0" w:footer="1055" w:top="1360" w:bottom="280" w:left="1220" w:right="1220"/>
        </w:sectPr>
      </w:pPr>
    </w:p>
    <w:p>
      <w:pPr>
        <w:pStyle w:val="Heading3"/>
        <w:numPr>
          <w:ilvl w:val="1"/>
          <w:numId w:val="10"/>
        </w:numPr>
        <w:tabs>
          <w:tab w:pos="939" w:val="left" w:leader="none"/>
        </w:tabs>
        <w:spacing w:line="240" w:lineRule="auto" w:before="78" w:after="0"/>
        <w:ind w:left="939" w:right="0" w:hanging="719"/>
        <w:jc w:val="both"/>
      </w:pPr>
      <w:bookmarkStart w:name="_TOC_250029" w:id="41"/>
      <w:r>
        <w:rPr/>
        <w:t>Performance</w:t>
      </w:r>
      <w:r>
        <w:rPr>
          <w:spacing w:val="-3"/>
        </w:rPr>
        <w:t> </w:t>
      </w:r>
      <w:bookmarkEnd w:id="41"/>
      <w:r>
        <w:rPr>
          <w:spacing w:val="-2"/>
        </w:rPr>
        <w:t>measures</w:t>
      </w:r>
    </w:p>
    <w:p>
      <w:pPr>
        <w:pStyle w:val="BodyText"/>
        <w:spacing w:line="480" w:lineRule="auto" w:before="272"/>
        <w:ind w:left="220" w:right="216"/>
        <w:jc w:val="both"/>
      </w:pPr>
      <w:r>
        <w:rPr/>
        <w:t>For each power line, the ground truth is obtained by first manually labeling several points,</w:t>
      </w:r>
      <w:r>
        <w:rPr>
          <w:spacing w:val="40"/>
        </w:rPr>
        <w:t> </w:t>
      </w:r>
      <w:r>
        <w:rPr/>
        <w:t>and then approximating with a single straight line or a quadratic polynomial. In order to evaluate the validity of the proposed algorithm under a reasonable performance metric, a straight power line is considered to be correctly detected if the angle and the y-intercept between it and the ground truth within 10degree and 20 pixels respectively (Cuijpers </w:t>
      </w:r>
      <w:r>
        <w:rPr>
          <w:i/>
        </w:rPr>
        <w:t>et al.</w:t>
      </w:r>
      <w:r>
        <w:rPr/>
        <w:t>, 2002). A curved power line is considered to be correctly detected if the average distance of the corresponding points is within 20 pixels. The performance is measured by true positives (TP) and false positives(FP) at line-level. The contingency table for power line detection is given in Table 3.1(Song &amp; Li, 2014).</w:t>
      </w:r>
    </w:p>
    <w:p>
      <w:pPr>
        <w:pStyle w:val="BodyText"/>
        <w:spacing w:before="1"/>
        <w:ind w:left="2657"/>
        <w:jc w:val="both"/>
      </w:pPr>
      <w:r>
        <w:rPr/>
        <w:t>Table</w:t>
      </w:r>
      <w:r>
        <w:rPr>
          <w:spacing w:val="-3"/>
        </w:rPr>
        <w:t> </w:t>
      </w:r>
      <w:r>
        <w:rPr/>
        <w:t>3.1: The</w:t>
      </w:r>
      <w:r>
        <w:rPr>
          <w:spacing w:val="-2"/>
        </w:rPr>
        <w:t> </w:t>
      </w:r>
      <w:r>
        <w:rPr/>
        <w:t>Contingency</w:t>
      </w:r>
      <w:r>
        <w:rPr>
          <w:spacing w:val="-5"/>
        </w:rPr>
        <w:t> </w:t>
      </w:r>
      <w:r>
        <w:rPr/>
        <w:t>Table for </w:t>
      </w:r>
      <w:r>
        <w:rPr>
          <w:spacing w:val="-5"/>
        </w:rPr>
        <w:t>PLD</w:t>
      </w:r>
    </w:p>
    <w:p>
      <w:pPr>
        <w:pStyle w:val="BodyText"/>
        <w:spacing w:before="54"/>
        <w:rPr>
          <w:sz w:val="20"/>
        </w:rPr>
      </w:pPr>
    </w:p>
    <w:tbl>
      <w:tblPr>
        <w:tblW w:w="0" w:type="auto"/>
        <w:jc w:val="left"/>
        <w:tblInd w:w="4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724"/>
        <w:gridCol w:w="2784"/>
        <w:gridCol w:w="3383"/>
      </w:tblGrid>
      <w:tr>
        <w:trPr>
          <w:trHeight w:val="552" w:hRule="atLeast"/>
        </w:trPr>
        <w:tc>
          <w:tcPr>
            <w:tcW w:w="2724" w:type="dxa"/>
            <w:tcBorders>
              <w:top w:val="single" w:sz="4" w:space="0" w:color="000000"/>
              <w:bottom w:val="single" w:sz="4" w:space="0" w:color="000000"/>
            </w:tcBorders>
          </w:tcPr>
          <w:p>
            <w:pPr>
              <w:pStyle w:val="TableParagraph"/>
              <w:spacing w:line="273" w:lineRule="exact" w:before="0"/>
              <w:ind w:left="115"/>
              <w:rPr>
                <w:b/>
                <w:sz w:val="24"/>
              </w:rPr>
            </w:pPr>
            <w:r>
              <w:rPr>
                <w:b/>
                <w:spacing w:val="-4"/>
                <w:sz w:val="24"/>
              </w:rPr>
              <w:t>Type</w:t>
            </w:r>
          </w:p>
        </w:tc>
        <w:tc>
          <w:tcPr>
            <w:tcW w:w="2784" w:type="dxa"/>
            <w:tcBorders>
              <w:top w:val="single" w:sz="4" w:space="0" w:color="000000"/>
              <w:bottom w:val="single" w:sz="4" w:space="0" w:color="000000"/>
            </w:tcBorders>
          </w:tcPr>
          <w:p>
            <w:pPr>
              <w:pStyle w:val="TableParagraph"/>
              <w:spacing w:line="273" w:lineRule="exact" w:before="0"/>
              <w:ind w:left="353"/>
              <w:rPr>
                <w:b/>
                <w:sz w:val="24"/>
              </w:rPr>
            </w:pPr>
            <w:r>
              <w:rPr>
                <w:b/>
                <w:sz w:val="24"/>
              </w:rPr>
              <w:t>Power</w:t>
            </w:r>
            <w:r>
              <w:rPr>
                <w:b/>
                <w:spacing w:val="-3"/>
                <w:sz w:val="24"/>
              </w:rPr>
              <w:t> </w:t>
            </w:r>
            <w:r>
              <w:rPr>
                <w:b/>
                <w:sz w:val="24"/>
              </w:rPr>
              <w:t>line</w:t>
            </w:r>
            <w:r>
              <w:rPr>
                <w:b/>
                <w:spacing w:val="-2"/>
                <w:sz w:val="24"/>
              </w:rPr>
              <w:t> present</w:t>
            </w:r>
          </w:p>
        </w:tc>
        <w:tc>
          <w:tcPr>
            <w:tcW w:w="3383" w:type="dxa"/>
            <w:tcBorders>
              <w:top w:val="single" w:sz="4" w:space="0" w:color="000000"/>
              <w:bottom w:val="single" w:sz="4" w:space="0" w:color="000000"/>
            </w:tcBorders>
          </w:tcPr>
          <w:p>
            <w:pPr>
              <w:pStyle w:val="TableParagraph"/>
              <w:spacing w:line="273" w:lineRule="exact" w:before="0"/>
              <w:ind w:left="528"/>
              <w:rPr>
                <w:b/>
                <w:sz w:val="24"/>
              </w:rPr>
            </w:pPr>
            <w:r>
              <w:rPr>
                <w:b/>
                <w:sz w:val="24"/>
              </w:rPr>
              <w:t>Power</w:t>
            </w:r>
            <w:r>
              <w:rPr>
                <w:b/>
                <w:spacing w:val="-3"/>
                <w:sz w:val="24"/>
              </w:rPr>
              <w:t> </w:t>
            </w:r>
            <w:r>
              <w:rPr>
                <w:b/>
                <w:sz w:val="24"/>
              </w:rPr>
              <w:t>line</w:t>
            </w:r>
            <w:r>
              <w:rPr>
                <w:b/>
                <w:spacing w:val="-2"/>
                <w:sz w:val="24"/>
              </w:rPr>
              <w:t> absent</w:t>
            </w:r>
          </w:p>
        </w:tc>
      </w:tr>
      <w:tr>
        <w:trPr>
          <w:trHeight w:val="410" w:hRule="atLeast"/>
        </w:trPr>
        <w:tc>
          <w:tcPr>
            <w:tcW w:w="2724" w:type="dxa"/>
            <w:tcBorders>
              <w:top w:val="single" w:sz="4" w:space="0" w:color="000000"/>
            </w:tcBorders>
          </w:tcPr>
          <w:p>
            <w:pPr>
              <w:pStyle w:val="TableParagraph"/>
              <w:spacing w:line="268" w:lineRule="exact" w:before="0"/>
              <w:ind w:left="115"/>
              <w:rPr>
                <w:sz w:val="24"/>
              </w:rPr>
            </w:pPr>
            <w:r>
              <w:rPr>
                <w:sz w:val="24"/>
              </w:rPr>
              <w:t>Power</w:t>
            </w:r>
            <w:r>
              <w:rPr>
                <w:spacing w:val="-1"/>
                <w:sz w:val="24"/>
              </w:rPr>
              <w:t> </w:t>
            </w:r>
            <w:r>
              <w:rPr>
                <w:sz w:val="24"/>
              </w:rPr>
              <w:t>line</w:t>
            </w:r>
            <w:r>
              <w:rPr>
                <w:spacing w:val="-2"/>
                <w:sz w:val="24"/>
              </w:rPr>
              <w:t> Detected</w:t>
            </w:r>
          </w:p>
        </w:tc>
        <w:tc>
          <w:tcPr>
            <w:tcW w:w="2784" w:type="dxa"/>
            <w:tcBorders>
              <w:top w:val="single" w:sz="4" w:space="0" w:color="000000"/>
            </w:tcBorders>
          </w:tcPr>
          <w:p>
            <w:pPr>
              <w:pStyle w:val="TableParagraph"/>
              <w:spacing w:line="268" w:lineRule="exact" w:before="0"/>
              <w:ind w:left="353"/>
              <w:rPr>
                <w:sz w:val="24"/>
              </w:rPr>
            </w:pPr>
            <w:r>
              <w:rPr>
                <w:sz w:val="24"/>
              </w:rPr>
              <w:t>True</w:t>
            </w:r>
            <w:r>
              <w:rPr>
                <w:spacing w:val="-2"/>
                <w:sz w:val="24"/>
              </w:rPr>
              <w:t> positive</w:t>
            </w:r>
          </w:p>
        </w:tc>
        <w:tc>
          <w:tcPr>
            <w:tcW w:w="3383" w:type="dxa"/>
            <w:tcBorders>
              <w:top w:val="single" w:sz="4" w:space="0" w:color="000000"/>
            </w:tcBorders>
          </w:tcPr>
          <w:p>
            <w:pPr>
              <w:pStyle w:val="TableParagraph"/>
              <w:spacing w:line="268" w:lineRule="exact" w:before="0"/>
              <w:ind w:left="528"/>
              <w:rPr>
                <w:sz w:val="24"/>
              </w:rPr>
            </w:pPr>
            <w:r>
              <w:rPr>
                <w:sz w:val="24"/>
              </w:rPr>
              <w:t>False</w:t>
            </w:r>
            <w:r>
              <w:rPr>
                <w:spacing w:val="-5"/>
                <w:sz w:val="24"/>
              </w:rPr>
              <w:t> </w:t>
            </w:r>
            <w:r>
              <w:rPr>
                <w:spacing w:val="-2"/>
                <w:sz w:val="24"/>
              </w:rPr>
              <w:t>positive</w:t>
            </w:r>
          </w:p>
        </w:tc>
      </w:tr>
      <w:tr>
        <w:trPr>
          <w:trHeight w:val="692" w:hRule="atLeast"/>
        </w:trPr>
        <w:tc>
          <w:tcPr>
            <w:tcW w:w="2724" w:type="dxa"/>
            <w:tcBorders>
              <w:bottom w:val="single" w:sz="4" w:space="0" w:color="000000"/>
            </w:tcBorders>
          </w:tcPr>
          <w:p>
            <w:pPr>
              <w:pStyle w:val="TableParagraph"/>
              <w:spacing w:before="133"/>
              <w:ind w:left="115"/>
              <w:rPr>
                <w:sz w:val="24"/>
              </w:rPr>
            </w:pPr>
            <w:r>
              <w:rPr>
                <w:sz w:val="24"/>
              </w:rPr>
              <w:t>Power</w:t>
            </w:r>
            <w:r>
              <w:rPr>
                <w:spacing w:val="-1"/>
                <w:sz w:val="24"/>
              </w:rPr>
              <w:t> </w:t>
            </w:r>
            <w:r>
              <w:rPr>
                <w:sz w:val="24"/>
              </w:rPr>
              <w:t>line</w:t>
            </w:r>
            <w:r>
              <w:rPr>
                <w:spacing w:val="-2"/>
                <w:sz w:val="24"/>
              </w:rPr>
              <w:t> </w:t>
            </w:r>
            <w:r>
              <w:rPr>
                <w:sz w:val="24"/>
              </w:rPr>
              <w:t>not </w:t>
            </w:r>
            <w:r>
              <w:rPr>
                <w:spacing w:val="-2"/>
                <w:sz w:val="24"/>
              </w:rPr>
              <w:t>detected</w:t>
            </w:r>
          </w:p>
        </w:tc>
        <w:tc>
          <w:tcPr>
            <w:tcW w:w="2784" w:type="dxa"/>
            <w:tcBorders>
              <w:bottom w:val="single" w:sz="4" w:space="0" w:color="000000"/>
            </w:tcBorders>
          </w:tcPr>
          <w:p>
            <w:pPr>
              <w:pStyle w:val="TableParagraph"/>
              <w:spacing w:before="133"/>
              <w:ind w:left="353"/>
              <w:rPr>
                <w:sz w:val="24"/>
              </w:rPr>
            </w:pPr>
            <w:r>
              <w:rPr>
                <w:sz w:val="24"/>
              </w:rPr>
              <w:t>False</w:t>
            </w:r>
            <w:r>
              <w:rPr>
                <w:spacing w:val="-3"/>
                <w:sz w:val="24"/>
              </w:rPr>
              <w:t> </w:t>
            </w:r>
            <w:r>
              <w:rPr>
                <w:spacing w:val="-2"/>
                <w:sz w:val="24"/>
              </w:rPr>
              <w:t>negative</w:t>
            </w:r>
          </w:p>
        </w:tc>
        <w:tc>
          <w:tcPr>
            <w:tcW w:w="3383" w:type="dxa"/>
            <w:tcBorders>
              <w:bottom w:val="single" w:sz="4" w:space="0" w:color="000000"/>
            </w:tcBorders>
          </w:tcPr>
          <w:p>
            <w:pPr>
              <w:pStyle w:val="TableParagraph"/>
              <w:spacing w:before="133"/>
              <w:ind w:left="528"/>
              <w:rPr>
                <w:sz w:val="24"/>
              </w:rPr>
            </w:pPr>
            <w:r>
              <w:rPr>
                <w:sz w:val="24"/>
              </w:rPr>
              <w:t>True</w:t>
            </w:r>
            <w:r>
              <w:rPr>
                <w:spacing w:val="-2"/>
                <w:sz w:val="24"/>
              </w:rPr>
              <w:t> negative</w:t>
            </w:r>
          </w:p>
        </w:tc>
      </w:tr>
    </w:tbl>
    <w:p>
      <w:pPr>
        <w:pStyle w:val="BodyText"/>
        <w:spacing w:before="269"/>
      </w:pPr>
    </w:p>
    <w:p>
      <w:pPr>
        <w:pStyle w:val="BodyText"/>
        <w:spacing w:line="480" w:lineRule="auto"/>
        <w:ind w:left="220" w:right="217"/>
        <w:jc w:val="both"/>
      </w:pPr>
      <w:r>
        <w:rPr/>
        <w:t>Focusing on the two-by-two matrix in the bottom right corner of the Table 3.1, the elements on the major diagonal indicate the correct decisions made, and the other diagonal indicate the errors. Based on the confusion matrix, true positive rate (TPR) and false positive rate (FPR) are computed dividing the number of TP and FP</w:t>
      </w:r>
      <w:r>
        <w:rPr>
          <w:spacing w:val="24"/>
        </w:rPr>
        <w:t> </w:t>
      </w:r>
      <w:r>
        <w:rPr/>
        <w:t>by the number of truth power lines which</w:t>
      </w:r>
      <w:r>
        <w:rPr>
          <w:spacing w:val="40"/>
        </w:rPr>
        <w:t> </w:t>
      </w:r>
      <w:r>
        <w:rPr/>
        <w:t>are the sum of TP and false negatives (FN).</w:t>
      </w:r>
      <w:r>
        <w:rPr>
          <w:color w:val="221F1F"/>
        </w:rPr>
        <w:t>Algorithm 3.9 illustrates the MATLAB program code for estimating the performance measure of the PLD algorithm.</w:t>
      </w:r>
    </w:p>
    <w:p>
      <w:pPr>
        <w:spacing w:after="0" w:line="480" w:lineRule="auto"/>
        <w:jc w:val="both"/>
        <w:sectPr>
          <w:pgSz w:w="11910" w:h="16840"/>
          <w:pgMar w:header="0" w:footer="1055" w:top="1340" w:bottom="1240" w:left="1220" w:right="1220"/>
        </w:sectPr>
      </w:pPr>
    </w:p>
    <w:p>
      <w:pPr>
        <w:pStyle w:val="BodyText"/>
        <w:spacing w:before="74"/>
        <w:ind w:left="220"/>
      </w:pPr>
      <w:r>
        <w:rPr/>
        <w:t>Algorithm</w:t>
      </w:r>
      <w:r>
        <w:rPr>
          <w:spacing w:val="-2"/>
        </w:rPr>
        <w:t> </w:t>
      </w:r>
      <w:r>
        <w:rPr/>
        <w:t>3.9:</w:t>
      </w:r>
      <w:r>
        <w:rPr>
          <w:spacing w:val="-2"/>
        </w:rPr>
        <w:t> </w:t>
      </w:r>
      <w:r>
        <w:rPr/>
        <w:t>PLD</w:t>
      </w:r>
      <w:r>
        <w:rPr>
          <w:spacing w:val="-1"/>
        </w:rPr>
        <w:t> </w:t>
      </w:r>
      <w:r>
        <w:rPr/>
        <w:t>Algorithm</w:t>
      </w:r>
      <w:r>
        <w:rPr>
          <w:spacing w:val="-1"/>
        </w:rPr>
        <w:t> </w:t>
      </w:r>
      <w:r>
        <w:rPr/>
        <w:t>Performance</w:t>
      </w:r>
      <w:r>
        <w:rPr>
          <w:spacing w:val="-3"/>
        </w:rPr>
        <w:t> </w:t>
      </w:r>
      <w:r>
        <w:rPr/>
        <w:t>Measure</w:t>
      </w:r>
      <w:r>
        <w:rPr>
          <w:spacing w:val="-4"/>
        </w:rPr>
        <w:t> </w:t>
      </w:r>
      <w:r>
        <w:rPr/>
        <w:t>MATLAB </w:t>
      </w:r>
      <w:r>
        <w:rPr>
          <w:spacing w:val="-4"/>
        </w:rPr>
        <w:t>Code</w:t>
      </w:r>
    </w:p>
    <w:p>
      <w:pPr>
        <w:pStyle w:val="BodyText"/>
        <w:spacing w:before="5"/>
        <w:rPr>
          <w:sz w:val="14"/>
        </w:rPr>
      </w:pPr>
      <w:r>
        <w:rPr/>
        <w:drawing>
          <wp:anchor distT="0" distB="0" distL="0" distR="0" allowOverlap="1" layoutInCell="1" locked="0" behindDoc="1" simplePos="0" relativeHeight="487647744">
            <wp:simplePos x="0" y="0"/>
            <wp:positionH relativeFrom="page">
              <wp:posOffset>979805</wp:posOffset>
            </wp:positionH>
            <wp:positionV relativeFrom="paragraph">
              <wp:posOffset>120664</wp:posOffset>
            </wp:positionV>
            <wp:extent cx="5483776" cy="3349752"/>
            <wp:effectExtent l="0" t="0" r="0" b="0"/>
            <wp:wrapTopAndBottom/>
            <wp:docPr id="213" name="Image 213" descr="performance"/>
            <wp:cNvGraphicFramePr>
              <a:graphicFrameLocks/>
            </wp:cNvGraphicFramePr>
            <a:graphic>
              <a:graphicData uri="http://schemas.openxmlformats.org/drawingml/2006/picture">
                <pic:pic>
                  <pic:nvPicPr>
                    <pic:cNvPr id="213" name="Image 213" descr="performance"/>
                    <pic:cNvPicPr/>
                  </pic:nvPicPr>
                  <pic:blipFill>
                    <a:blip r:embed="rId34" cstate="print"/>
                    <a:stretch>
                      <a:fillRect/>
                    </a:stretch>
                  </pic:blipFill>
                  <pic:spPr>
                    <a:xfrm>
                      <a:off x="0" y="0"/>
                      <a:ext cx="5483776" cy="3349752"/>
                    </a:xfrm>
                    <a:prstGeom prst="rect">
                      <a:avLst/>
                    </a:prstGeom>
                  </pic:spPr>
                </pic:pic>
              </a:graphicData>
            </a:graphic>
          </wp:anchor>
        </w:drawing>
      </w:r>
    </w:p>
    <w:p>
      <w:pPr>
        <w:spacing w:after="0"/>
        <w:rPr>
          <w:sz w:val="14"/>
        </w:rPr>
        <w:sectPr>
          <w:pgSz w:w="11910" w:h="16840"/>
          <w:pgMar w:header="0" w:footer="1055" w:top="1340" w:bottom="1240" w:left="1220" w:right="1220"/>
        </w:sectPr>
      </w:pPr>
    </w:p>
    <w:p>
      <w:pPr>
        <w:pStyle w:val="Heading2"/>
        <w:spacing w:line="480" w:lineRule="auto"/>
        <w:ind w:left="3134" w:right="2944" w:firstLine="643"/>
        <w:jc w:val="left"/>
      </w:pPr>
      <w:r>
        <w:rPr/>
        <w:t>CHAPTER FOUR RESULTS</w:t>
      </w:r>
      <w:r>
        <w:rPr>
          <w:spacing w:val="-15"/>
        </w:rPr>
        <w:t> </w:t>
      </w:r>
      <w:r>
        <w:rPr/>
        <w:t>AND</w:t>
      </w:r>
      <w:r>
        <w:rPr>
          <w:spacing w:val="-15"/>
        </w:rPr>
        <w:t> </w:t>
      </w:r>
      <w:r>
        <w:rPr/>
        <w:t>DISCUSSION</w:t>
      </w:r>
    </w:p>
    <w:p>
      <w:pPr>
        <w:pStyle w:val="Heading3"/>
        <w:numPr>
          <w:ilvl w:val="1"/>
          <w:numId w:val="12"/>
        </w:numPr>
        <w:tabs>
          <w:tab w:pos="939" w:val="left" w:leader="none"/>
        </w:tabs>
        <w:spacing w:line="240" w:lineRule="auto" w:before="202" w:after="0"/>
        <w:ind w:left="939" w:right="0" w:hanging="719"/>
        <w:jc w:val="both"/>
      </w:pPr>
      <w:bookmarkStart w:name="_TOC_250028" w:id="42"/>
      <w:bookmarkEnd w:id="42"/>
      <w:r>
        <w:rPr>
          <w:spacing w:val="-2"/>
        </w:rPr>
        <w:t>Introduction</w:t>
      </w:r>
    </w:p>
    <w:p>
      <w:pPr>
        <w:pStyle w:val="BodyText"/>
        <w:spacing w:line="480" w:lineRule="auto" w:before="269"/>
        <w:ind w:left="220" w:right="215"/>
        <w:jc w:val="both"/>
      </w:pPr>
      <w:r>
        <w:rPr/>
        <w:t>In this section, the clutter measure and the performance of the matched filter and first order derivative of Gaussian (MF-FDOG) based power line detection (PLD)algorithm as well as that of the developed frangi filter and first order derivative of Gaussian (FF-FDOG) based PLD algorithm on the downloaded and captured power line imagesare</w:t>
      </w:r>
      <w:r>
        <w:rPr>
          <w:spacing w:val="-1"/>
        </w:rPr>
        <w:t> </w:t>
      </w:r>
      <w:r>
        <w:rPr/>
        <w:t>discussed and relevant results reported.The two algorithms are implemented in MATLAB by a PC with a Core i7 CPU 2.00-GHz, 2.60-GHz with 4-GB memory.</w:t>
      </w:r>
    </w:p>
    <w:p>
      <w:pPr>
        <w:pStyle w:val="Heading3"/>
        <w:numPr>
          <w:ilvl w:val="1"/>
          <w:numId w:val="12"/>
        </w:numPr>
        <w:tabs>
          <w:tab w:pos="939" w:val="left" w:leader="none"/>
        </w:tabs>
        <w:spacing w:line="240" w:lineRule="auto" w:before="207" w:after="0"/>
        <w:ind w:left="939" w:right="0" w:hanging="719"/>
        <w:jc w:val="both"/>
      </w:pPr>
      <w:bookmarkStart w:name="_TOC_250027" w:id="43"/>
      <w:r>
        <w:rPr/>
        <w:t>Clutter</w:t>
      </w:r>
      <w:r>
        <w:rPr>
          <w:spacing w:val="-4"/>
        </w:rPr>
        <w:t> </w:t>
      </w:r>
      <w:bookmarkEnd w:id="43"/>
      <w:r>
        <w:rPr>
          <w:spacing w:val="-2"/>
        </w:rPr>
        <w:t>Measure</w:t>
      </w:r>
    </w:p>
    <w:p>
      <w:pPr>
        <w:pStyle w:val="BodyText"/>
        <w:spacing w:line="480" w:lineRule="auto" w:before="269"/>
        <w:ind w:left="220" w:right="216"/>
        <w:jc w:val="both"/>
      </w:pPr>
      <w:r>
        <w:rPr/>
        <w:t>From the clutter measure the power line image dataset (Appendix D2), the minimum and maximum clutter values are5.62 and 52.75 respectively which gives a range of the clutter to be 47.12, with a mean and standard deviation of 23.84 and11.36 respectively, the statistical histogram is as shown in Figure. 4.1.</w:t>
      </w:r>
    </w:p>
    <w:p>
      <w:pPr>
        <w:pStyle w:val="BodyText"/>
        <w:spacing w:before="7"/>
        <w:rPr>
          <w:sz w:val="5"/>
        </w:rPr>
      </w:pPr>
      <w:r>
        <w:rPr/>
        <w:drawing>
          <wp:anchor distT="0" distB="0" distL="0" distR="0" allowOverlap="1" layoutInCell="1" locked="0" behindDoc="1" simplePos="0" relativeHeight="487648256">
            <wp:simplePos x="0" y="0"/>
            <wp:positionH relativeFrom="page">
              <wp:posOffset>1551305</wp:posOffset>
            </wp:positionH>
            <wp:positionV relativeFrom="paragraph">
              <wp:posOffset>56493</wp:posOffset>
            </wp:positionV>
            <wp:extent cx="4500402" cy="3221354"/>
            <wp:effectExtent l="0" t="0" r="0" b="0"/>
            <wp:wrapTopAndBottom/>
            <wp:docPr id="214" name="Image 214"/>
            <wp:cNvGraphicFramePr>
              <a:graphicFrameLocks/>
            </wp:cNvGraphicFramePr>
            <a:graphic>
              <a:graphicData uri="http://schemas.openxmlformats.org/drawingml/2006/picture">
                <pic:pic>
                  <pic:nvPicPr>
                    <pic:cNvPr id="214" name="Image 214"/>
                    <pic:cNvPicPr/>
                  </pic:nvPicPr>
                  <pic:blipFill>
                    <a:blip r:embed="rId35" cstate="print"/>
                    <a:stretch>
                      <a:fillRect/>
                    </a:stretch>
                  </pic:blipFill>
                  <pic:spPr>
                    <a:xfrm>
                      <a:off x="0" y="0"/>
                      <a:ext cx="4500402" cy="3221354"/>
                    </a:xfrm>
                    <a:prstGeom prst="rect">
                      <a:avLst/>
                    </a:prstGeom>
                  </pic:spPr>
                </pic:pic>
              </a:graphicData>
            </a:graphic>
          </wp:anchor>
        </w:drawing>
      </w:r>
    </w:p>
    <w:p>
      <w:pPr>
        <w:pStyle w:val="BodyText"/>
        <w:spacing w:before="91"/>
      </w:pPr>
    </w:p>
    <w:p>
      <w:pPr>
        <w:pStyle w:val="BodyText"/>
        <w:ind w:left="355"/>
        <w:jc w:val="center"/>
      </w:pPr>
      <w:r>
        <w:rPr/>
        <w:t>Figure</w:t>
      </w:r>
      <w:r>
        <w:rPr>
          <w:spacing w:val="-5"/>
        </w:rPr>
        <w:t> </w:t>
      </w:r>
      <w:r>
        <w:rPr/>
        <w:t>4.1:</w:t>
      </w:r>
      <w:r>
        <w:rPr>
          <w:spacing w:val="-2"/>
        </w:rPr>
        <w:t> </w:t>
      </w:r>
      <w:r>
        <w:rPr/>
        <w:t>Clutter</w:t>
      </w:r>
      <w:r>
        <w:rPr>
          <w:spacing w:val="-3"/>
        </w:rPr>
        <w:t> </w:t>
      </w:r>
      <w:r>
        <w:rPr/>
        <w:t>Statistics</w:t>
      </w:r>
      <w:r>
        <w:rPr>
          <w:spacing w:val="-2"/>
        </w:rPr>
        <w:t> </w:t>
      </w:r>
      <w:r>
        <w:rPr/>
        <w:t>of</w:t>
      </w:r>
      <w:r>
        <w:rPr>
          <w:spacing w:val="-2"/>
        </w:rPr>
        <w:t> </w:t>
      </w:r>
      <w:r>
        <w:rPr/>
        <w:t>Power</w:t>
      </w:r>
      <w:r>
        <w:rPr>
          <w:spacing w:val="-1"/>
        </w:rPr>
        <w:t> </w:t>
      </w:r>
      <w:r>
        <w:rPr/>
        <w:t>Line</w:t>
      </w:r>
      <w:r>
        <w:rPr>
          <w:spacing w:val="2"/>
        </w:rPr>
        <w:t> </w:t>
      </w:r>
      <w:r>
        <w:rPr/>
        <w:t>Image </w:t>
      </w:r>
      <w:r>
        <w:rPr>
          <w:spacing w:val="-2"/>
        </w:rPr>
        <w:t>Dataset</w:t>
      </w:r>
    </w:p>
    <w:p>
      <w:pPr>
        <w:spacing w:after="0"/>
        <w:jc w:val="center"/>
        <w:sectPr>
          <w:pgSz w:w="11910" w:h="16840"/>
          <w:pgMar w:header="0" w:footer="1055" w:top="1340" w:bottom="1240" w:left="1220" w:right="1220"/>
        </w:sectPr>
      </w:pPr>
    </w:p>
    <w:p>
      <w:pPr>
        <w:pStyle w:val="Heading3"/>
        <w:numPr>
          <w:ilvl w:val="1"/>
          <w:numId w:val="12"/>
        </w:numPr>
        <w:tabs>
          <w:tab w:pos="939" w:val="left" w:leader="none"/>
        </w:tabs>
        <w:spacing w:line="240" w:lineRule="auto" w:before="61" w:after="0"/>
        <w:ind w:left="939" w:right="0" w:hanging="719"/>
        <w:jc w:val="both"/>
      </w:pPr>
      <w:bookmarkStart w:name="_TOC_250026" w:id="44"/>
      <w:r>
        <w:rPr/>
        <w:t>Experimental</w:t>
      </w:r>
      <w:r>
        <w:rPr>
          <w:spacing w:val="-4"/>
        </w:rPr>
        <w:t> </w:t>
      </w:r>
      <w:bookmarkEnd w:id="44"/>
      <w:r>
        <w:rPr>
          <w:spacing w:val="-2"/>
        </w:rPr>
        <w:t>Results</w:t>
      </w:r>
    </w:p>
    <w:p>
      <w:pPr>
        <w:pStyle w:val="BodyText"/>
        <w:spacing w:line="480" w:lineRule="auto" w:before="269"/>
        <w:ind w:left="220" w:right="217"/>
        <w:jc w:val="both"/>
      </w:pPr>
      <w:r>
        <w:rPr/>
        <w:t>To evaluate the efficiency of the developed FF-FDOG based PLD algorithm, the detection results are visualized and quantified by comparing with MF-FDOG based PLD algorithm in the following sub sections.</w:t>
      </w:r>
    </w:p>
    <w:p>
      <w:pPr>
        <w:pStyle w:val="Heading3"/>
        <w:numPr>
          <w:ilvl w:val="2"/>
          <w:numId w:val="12"/>
        </w:numPr>
        <w:tabs>
          <w:tab w:pos="939" w:val="left" w:leader="none"/>
        </w:tabs>
        <w:spacing w:line="240" w:lineRule="auto" w:before="165" w:after="0"/>
        <w:ind w:left="939" w:right="0" w:hanging="719"/>
        <w:jc w:val="both"/>
      </w:pPr>
      <w:bookmarkStart w:name="_TOC_250025" w:id="45"/>
      <w:r>
        <w:rPr/>
        <w:t>Visualized</w:t>
      </w:r>
      <w:bookmarkEnd w:id="45"/>
      <w:r>
        <w:rPr>
          <w:spacing w:val="-2"/>
        </w:rPr>
        <w:t> results</w:t>
      </w:r>
    </w:p>
    <w:p>
      <w:pPr>
        <w:pStyle w:val="BodyText"/>
        <w:spacing w:line="480" w:lineRule="auto" w:before="272"/>
        <w:ind w:left="220" w:right="218"/>
        <w:jc w:val="both"/>
      </w:pPr>
      <w:r>
        <w:rPr/>
        <w:t>The visualized Image response of the various filters, thresholding schemesas well as the detection results of the MF-FDOG and FF-FDOG based PLD algorithms on the sample images are displayed in the following sub-sections.</w:t>
      </w:r>
    </w:p>
    <w:p>
      <w:pPr>
        <w:pStyle w:val="ListParagraph"/>
        <w:numPr>
          <w:ilvl w:val="3"/>
          <w:numId w:val="12"/>
        </w:numPr>
        <w:tabs>
          <w:tab w:pos="939" w:val="left" w:leader="none"/>
        </w:tabs>
        <w:spacing w:line="240" w:lineRule="auto" w:before="161" w:after="0"/>
        <w:ind w:left="939" w:right="0" w:hanging="719"/>
        <w:jc w:val="both"/>
        <w:rPr>
          <w:i/>
          <w:sz w:val="24"/>
        </w:rPr>
      </w:pPr>
      <w:r>
        <w:rPr>
          <w:i/>
          <w:sz w:val="24"/>
        </w:rPr>
        <w:t>Preprocessed</w:t>
      </w:r>
      <w:r>
        <w:rPr>
          <w:i/>
          <w:spacing w:val="-3"/>
          <w:sz w:val="24"/>
        </w:rPr>
        <w:t> </w:t>
      </w:r>
      <w:r>
        <w:rPr>
          <w:i/>
          <w:spacing w:val="-2"/>
          <w:sz w:val="24"/>
        </w:rPr>
        <w:t>images</w:t>
      </w:r>
    </w:p>
    <w:p>
      <w:pPr>
        <w:pStyle w:val="BodyText"/>
        <w:spacing w:line="480" w:lineRule="auto" w:before="19"/>
        <w:ind w:left="220" w:right="218"/>
        <w:jc w:val="both"/>
      </w:pPr>
      <w:r>
        <w:rPr/>
        <w:t>The obtained power line images were converted to grayscale images. This process reduces dimension of the image from 3 dimension RGB image to a 2 dimension grayscacle image hence reducing the processing time for the algorithms. Plate 4.1 displays the corresponding grayscale images for the sample images of Plate 3.1.</w:t>
      </w:r>
    </w:p>
    <w:p>
      <w:pPr>
        <w:spacing w:after="0" w:line="480" w:lineRule="auto"/>
        <w:jc w:val="both"/>
        <w:sectPr>
          <w:pgSz w:w="11910" w:h="16840"/>
          <w:pgMar w:header="0" w:footer="1055" w:top="1360" w:bottom="1240" w:left="1220" w:right="1220"/>
        </w:sectPr>
      </w:pPr>
    </w:p>
    <w:p>
      <w:pPr>
        <w:pStyle w:val="BodyText"/>
        <w:ind w:left="220"/>
        <w:rPr>
          <w:sz w:val="20"/>
        </w:rPr>
      </w:pPr>
      <w:r>
        <w:rPr>
          <w:sz w:val="20"/>
        </w:rPr>
        <w:drawing>
          <wp:inline distT="0" distB="0" distL="0" distR="0">
            <wp:extent cx="5555081" cy="2057400"/>
            <wp:effectExtent l="0" t="0" r="0" b="0"/>
            <wp:docPr id="215" name="Image 215"/>
            <wp:cNvGraphicFramePr>
              <a:graphicFrameLocks/>
            </wp:cNvGraphicFramePr>
            <a:graphic>
              <a:graphicData uri="http://schemas.openxmlformats.org/drawingml/2006/picture">
                <pic:pic>
                  <pic:nvPicPr>
                    <pic:cNvPr id="215" name="Image 215"/>
                    <pic:cNvPicPr/>
                  </pic:nvPicPr>
                  <pic:blipFill>
                    <a:blip r:embed="rId36" cstate="print"/>
                    <a:stretch>
                      <a:fillRect/>
                    </a:stretch>
                  </pic:blipFill>
                  <pic:spPr>
                    <a:xfrm>
                      <a:off x="0" y="0"/>
                      <a:ext cx="5555081" cy="2057400"/>
                    </a:xfrm>
                    <a:prstGeom prst="rect">
                      <a:avLst/>
                    </a:prstGeom>
                  </pic:spPr>
                </pic:pic>
              </a:graphicData>
            </a:graphic>
          </wp:inline>
        </w:drawing>
      </w:r>
      <w:r>
        <w:rPr>
          <w:sz w:val="20"/>
        </w:rPr>
      </w:r>
    </w:p>
    <w:p>
      <w:pPr>
        <w:pStyle w:val="BodyText"/>
        <w:tabs>
          <w:tab w:pos="4841" w:val="left" w:leader="none"/>
        </w:tabs>
        <w:spacing w:before="12"/>
        <w:ind w:left="220"/>
      </w:pPr>
      <w:r>
        <w:rPr/>
        <w:t>a)</w:t>
      </w:r>
      <w:r>
        <w:rPr>
          <w:spacing w:val="-2"/>
        </w:rPr>
        <w:t> </w:t>
      </w:r>
      <w:r>
        <w:rPr/>
        <w:t>Image</w:t>
      </w:r>
      <w:r>
        <w:rPr>
          <w:spacing w:val="-2"/>
        </w:rPr>
        <w:t> </w:t>
      </w:r>
      <w:r>
        <w:rPr>
          <w:spacing w:val="-10"/>
        </w:rPr>
        <w:t>1</w:t>
      </w:r>
      <w:r>
        <w:rPr/>
        <w:tab/>
        <w:t>b)</w:t>
      </w:r>
      <w:r>
        <w:rPr>
          <w:spacing w:val="-3"/>
        </w:rPr>
        <w:t> </w:t>
      </w:r>
      <w:r>
        <w:rPr/>
        <w:t>Image</w:t>
      </w:r>
      <w:r>
        <w:rPr>
          <w:spacing w:val="-3"/>
        </w:rPr>
        <w:t> </w:t>
      </w:r>
      <w:r>
        <w:rPr>
          <w:spacing w:val="-10"/>
        </w:rPr>
        <w:t>2</w:t>
      </w:r>
    </w:p>
    <w:p>
      <w:pPr>
        <w:pStyle w:val="BodyText"/>
        <w:spacing w:before="190"/>
        <w:rPr>
          <w:sz w:val="20"/>
        </w:rPr>
      </w:pPr>
      <w:r>
        <w:rPr/>
        <w:drawing>
          <wp:anchor distT="0" distB="0" distL="0" distR="0" allowOverlap="1" layoutInCell="1" locked="0" behindDoc="1" simplePos="0" relativeHeight="487648768">
            <wp:simplePos x="0" y="0"/>
            <wp:positionH relativeFrom="page">
              <wp:posOffset>914400</wp:posOffset>
            </wp:positionH>
            <wp:positionV relativeFrom="paragraph">
              <wp:posOffset>281954</wp:posOffset>
            </wp:positionV>
            <wp:extent cx="5555081" cy="2057400"/>
            <wp:effectExtent l="0" t="0" r="0" b="0"/>
            <wp:wrapTopAndBottom/>
            <wp:docPr id="216" name="Image 216"/>
            <wp:cNvGraphicFramePr>
              <a:graphicFrameLocks/>
            </wp:cNvGraphicFramePr>
            <a:graphic>
              <a:graphicData uri="http://schemas.openxmlformats.org/drawingml/2006/picture">
                <pic:pic>
                  <pic:nvPicPr>
                    <pic:cNvPr id="216" name="Image 216"/>
                    <pic:cNvPicPr/>
                  </pic:nvPicPr>
                  <pic:blipFill>
                    <a:blip r:embed="rId37" cstate="print"/>
                    <a:stretch>
                      <a:fillRect/>
                    </a:stretch>
                  </pic:blipFill>
                  <pic:spPr>
                    <a:xfrm>
                      <a:off x="0" y="0"/>
                      <a:ext cx="5555081" cy="2057400"/>
                    </a:xfrm>
                    <a:prstGeom prst="rect">
                      <a:avLst/>
                    </a:prstGeom>
                  </pic:spPr>
                </pic:pic>
              </a:graphicData>
            </a:graphic>
          </wp:anchor>
        </w:drawing>
      </w:r>
    </w:p>
    <w:p>
      <w:pPr>
        <w:pStyle w:val="BodyText"/>
        <w:tabs>
          <w:tab w:pos="4781" w:val="left" w:leader="none"/>
        </w:tabs>
        <w:spacing w:before="12"/>
        <w:ind w:left="220"/>
      </w:pPr>
      <w:r>
        <w:rPr/>
        <w:t>c)</w:t>
      </w:r>
      <w:r>
        <w:rPr>
          <w:spacing w:val="-2"/>
        </w:rPr>
        <w:t> </w:t>
      </w:r>
      <w:r>
        <w:rPr/>
        <w:t>Image</w:t>
      </w:r>
      <w:r>
        <w:rPr>
          <w:spacing w:val="-2"/>
        </w:rPr>
        <w:t> </w:t>
      </w:r>
      <w:r>
        <w:rPr>
          <w:spacing w:val="-10"/>
        </w:rPr>
        <w:t>3</w:t>
      </w:r>
      <w:r>
        <w:rPr/>
        <w:tab/>
        <w:t>d)</w:t>
      </w:r>
      <w:r>
        <w:rPr>
          <w:spacing w:val="-5"/>
        </w:rPr>
        <w:t> </w:t>
      </w:r>
      <w:r>
        <w:rPr/>
        <w:t>Image</w:t>
      </w:r>
      <w:r>
        <w:rPr>
          <w:spacing w:val="-3"/>
        </w:rPr>
        <w:t> </w:t>
      </w:r>
      <w:r>
        <w:rPr>
          <w:spacing w:val="-10"/>
        </w:rPr>
        <w:t>4</w:t>
      </w:r>
    </w:p>
    <w:p>
      <w:pPr>
        <w:pStyle w:val="BodyText"/>
        <w:spacing w:before="190"/>
        <w:rPr>
          <w:sz w:val="20"/>
        </w:rPr>
      </w:pPr>
      <w:r>
        <w:rPr/>
        <w:drawing>
          <wp:anchor distT="0" distB="0" distL="0" distR="0" allowOverlap="1" layoutInCell="1" locked="0" behindDoc="1" simplePos="0" relativeHeight="487649280">
            <wp:simplePos x="0" y="0"/>
            <wp:positionH relativeFrom="page">
              <wp:posOffset>914400</wp:posOffset>
            </wp:positionH>
            <wp:positionV relativeFrom="paragraph">
              <wp:posOffset>281954</wp:posOffset>
            </wp:positionV>
            <wp:extent cx="5555081" cy="2057400"/>
            <wp:effectExtent l="0" t="0" r="0" b="0"/>
            <wp:wrapTopAndBottom/>
            <wp:docPr id="217" name="Image 217"/>
            <wp:cNvGraphicFramePr>
              <a:graphicFrameLocks/>
            </wp:cNvGraphicFramePr>
            <a:graphic>
              <a:graphicData uri="http://schemas.openxmlformats.org/drawingml/2006/picture">
                <pic:pic>
                  <pic:nvPicPr>
                    <pic:cNvPr id="217" name="Image 217"/>
                    <pic:cNvPicPr/>
                  </pic:nvPicPr>
                  <pic:blipFill>
                    <a:blip r:embed="rId38" cstate="print"/>
                    <a:stretch>
                      <a:fillRect/>
                    </a:stretch>
                  </pic:blipFill>
                  <pic:spPr>
                    <a:xfrm>
                      <a:off x="0" y="0"/>
                      <a:ext cx="5555081" cy="2057400"/>
                    </a:xfrm>
                    <a:prstGeom prst="rect">
                      <a:avLst/>
                    </a:prstGeom>
                  </pic:spPr>
                </pic:pic>
              </a:graphicData>
            </a:graphic>
          </wp:anchor>
        </w:drawing>
      </w:r>
    </w:p>
    <w:p>
      <w:pPr>
        <w:pStyle w:val="BodyText"/>
        <w:tabs>
          <w:tab w:pos="4781" w:val="left" w:leader="none"/>
        </w:tabs>
        <w:spacing w:before="13"/>
        <w:ind w:left="220"/>
      </w:pPr>
      <w:r>
        <w:rPr/>
        <w:t>e)</w:t>
      </w:r>
      <w:r>
        <w:rPr>
          <w:spacing w:val="-2"/>
        </w:rPr>
        <w:t> </w:t>
      </w:r>
      <w:r>
        <w:rPr/>
        <w:t>Image</w:t>
      </w:r>
      <w:r>
        <w:rPr>
          <w:spacing w:val="-2"/>
        </w:rPr>
        <w:t> </w:t>
      </w:r>
      <w:r>
        <w:rPr>
          <w:spacing w:val="-10"/>
        </w:rPr>
        <w:t>5</w:t>
      </w:r>
      <w:r>
        <w:rPr/>
        <w:tab/>
        <w:t>f)</w:t>
      </w:r>
      <w:r>
        <w:rPr>
          <w:spacing w:val="-4"/>
        </w:rPr>
        <w:t> </w:t>
      </w:r>
      <w:r>
        <w:rPr/>
        <w:t>Image</w:t>
      </w:r>
      <w:r>
        <w:rPr>
          <w:spacing w:val="-3"/>
        </w:rPr>
        <w:t> </w:t>
      </w:r>
      <w:r>
        <w:rPr>
          <w:spacing w:val="-10"/>
        </w:rPr>
        <w:t>6</w:t>
      </w:r>
    </w:p>
    <w:p>
      <w:pPr>
        <w:pStyle w:val="BodyText"/>
        <w:spacing w:before="161"/>
        <w:ind w:left="1748" w:right="1749"/>
        <w:jc w:val="center"/>
      </w:pPr>
      <w:r>
        <w:rPr/>
        <w:t>Plate</w:t>
      </w:r>
      <w:r>
        <w:rPr>
          <w:spacing w:val="-2"/>
        </w:rPr>
        <w:t> </w:t>
      </w:r>
      <w:r>
        <w:rPr/>
        <w:t>4.1. Grayscale</w:t>
      </w:r>
      <w:r>
        <w:rPr>
          <w:spacing w:val="-1"/>
        </w:rPr>
        <w:t> </w:t>
      </w:r>
      <w:r>
        <w:rPr/>
        <w:t>of</w:t>
      </w:r>
      <w:r>
        <w:rPr>
          <w:spacing w:val="-1"/>
        </w:rPr>
        <w:t> </w:t>
      </w:r>
      <w:r>
        <w:rPr/>
        <w:t>Sample</w:t>
      </w:r>
      <w:r>
        <w:rPr>
          <w:spacing w:val="1"/>
        </w:rPr>
        <w:t> </w:t>
      </w:r>
      <w:r>
        <w:rPr>
          <w:spacing w:val="-2"/>
        </w:rPr>
        <w:t>Images</w:t>
      </w:r>
    </w:p>
    <w:p>
      <w:pPr>
        <w:spacing w:after="0"/>
        <w:jc w:val="center"/>
        <w:sectPr>
          <w:pgSz w:w="11910" w:h="16840"/>
          <w:pgMar w:header="0" w:footer="1055" w:top="1420" w:bottom="1240" w:left="1220" w:right="1220"/>
        </w:sectPr>
      </w:pPr>
    </w:p>
    <w:p>
      <w:pPr>
        <w:pStyle w:val="ListParagraph"/>
        <w:numPr>
          <w:ilvl w:val="3"/>
          <w:numId w:val="12"/>
        </w:numPr>
        <w:tabs>
          <w:tab w:pos="939" w:val="left" w:leader="none"/>
        </w:tabs>
        <w:spacing w:line="240" w:lineRule="auto" w:before="74" w:after="0"/>
        <w:ind w:left="939" w:right="0" w:hanging="719"/>
        <w:jc w:val="left"/>
        <w:rPr>
          <w:i/>
          <w:sz w:val="24"/>
        </w:rPr>
      </w:pPr>
      <w:r>
        <w:rPr>
          <w:i/>
          <w:sz w:val="24"/>
        </w:rPr>
        <w:t>Matched</w:t>
      </w:r>
      <w:r>
        <w:rPr>
          <w:i/>
          <w:spacing w:val="-2"/>
          <w:sz w:val="24"/>
        </w:rPr>
        <w:t> </w:t>
      </w:r>
      <w:r>
        <w:rPr>
          <w:i/>
          <w:sz w:val="24"/>
        </w:rPr>
        <w:t>filter</w:t>
      </w:r>
      <w:r>
        <w:rPr>
          <w:i/>
          <w:spacing w:val="-1"/>
          <w:sz w:val="24"/>
        </w:rPr>
        <w:t> </w:t>
      </w:r>
      <w:r>
        <w:rPr>
          <w:i/>
          <w:sz w:val="24"/>
        </w:rPr>
        <w:t>response</w:t>
      </w:r>
      <w:r>
        <w:rPr>
          <w:i/>
          <w:spacing w:val="-2"/>
          <w:sz w:val="24"/>
        </w:rPr>
        <w:t> images</w:t>
      </w:r>
    </w:p>
    <w:p>
      <w:pPr>
        <w:pStyle w:val="BodyText"/>
        <w:spacing w:line="480" w:lineRule="auto" w:before="276"/>
        <w:ind w:left="220" w:right="214"/>
      </w:pPr>
      <w:r>
        <w:rPr/>
        <w:t>The Matched filter response of the corresponding grayscale images in Plate 4.1 are displayed in Plate 4.2</w:t>
      </w:r>
    </w:p>
    <w:p>
      <w:pPr>
        <w:pStyle w:val="BodyText"/>
        <w:spacing w:before="6"/>
        <w:rPr>
          <w:sz w:val="12"/>
        </w:rPr>
      </w:pPr>
      <w:r>
        <w:rPr/>
        <w:drawing>
          <wp:anchor distT="0" distB="0" distL="0" distR="0" allowOverlap="1" layoutInCell="1" locked="0" behindDoc="1" simplePos="0" relativeHeight="487649792">
            <wp:simplePos x="0" y="0"/>
            <wp:positionH relativeFrom="page">
              <wp:posOffset>914400</wp:posOffset>
            </wp:positionH>
            <wp:positionV relativeFrom="paragraph">
              <wp:posOffset>107008</wp:posOffset>
            </wp:positionV>
            <wp:extent cx="5555421" cy="2057400"/>
            <wp:effectExtent l="0" t="0" r="0" b="0"/>
            <wp:wrapTopAndBottom/>
            <wp:docPr id="218" name="Image 218"/>
            <wp:cNvGraphicFramePr>
              <a:graphicFrameLocks/>
            </wp:cNvGraphicFramePr>
            <a:graphic>
              <a:graphicData uri="http://schemas.openxmlformats.org/drawingml/2006/picture">
                <pic:pic>
                  <pic:nvPicPr>
                    <pic:cNvPr id="218" name="Image 218"/>
                    <pic:cNvPicPr/>
                  </pic:nvPicPr>
                  <pic:blipFill>
                    <a:blip r:embed="rId39" cstate="print"/>
                    <a:stretch>
                      <a:fillRect/>
                    </a:stretch>
                  </pic:blipFill>
                  <pic:spPr>
                    <a:xfrm>
                      <a:off x="0" y="0"/>
                      <a:ext cx="5555421" cy="2057400"/>
                    </a:xfrm>
                    <a:prstGeom prst="rect">
                      <a:avLst/>
                    </a:prstGeom>
                  </pic:spPr>
                </pic:pic>
              </a:graphicData>
            </a:graphic>
          </wp:anchor>
        </w:drawing>
      </w:r>
    </w:p>
    <w:p>
      <w:pPr>
        <w:pStyle w:val="BodyText"/>
        <w:tabs>
          <w:tab w:pos="4841" w:val="left" w:leader="none"/>
        </w:tabs>
        <w:spacing w:before="12"/>
        <w:ind w:left="220"/>
      </w:pPr>
      <w:r>
        <w:rPr/>
        <w:t>a)</w:t>
      </w:r>
      <w:r>
        <w:rPr>
          <w:spacing w:val="-2"/>
        </w:rPr>
        <w:t> </w:t>
      </w:r>
      <w:r>
        <w:rPr/>
        <w:t>Image</w:t>
      </w:r>
      <w:r>
        <w:rPr>
          <w:spacing w:val="-2"/>
        </w:rPr>
        <w:t> </w:t>
      </w:r>
      <w:r>
        <w:rPr>
          <w:spacing w:val="-10"/>
        </w:rPr>
        <w:t>1</w:t>
      </w:r>
      <w:r>
        <w:rPr/>
        <w:tab/>
        <w:t>b)</w:t>
      </w:r>
      <w:r>
        <w:rPr>
          <w:spacing w:val="-3"/>
        </w:rPr>
        <w:t> </w:t>
      </w:r>
      <w:r>
        <w:rPr/>
        <w:t>Image</w:t>
      </w:r>
      <w:r>
        <w:rPr>
          <w:spacing w:val="-3"/>
        </w:rPr>
        <w:t> </w:t>
      </w:r>
      <w:r>
        <w:rPr>
          <w:spacing w:val="-10"/>
        </w:rPr>
        <w:t>2</w:t>
      </w:r>
    </w:p>
    <w:p>
      <w:pPr>
        <w:pStyle w:val="BodyText"/>
        <w:spacing w:before="190"/>
        <w:rPr>
          <w:sz w:val="20"/>
        </w:rPr>
      </w:pPr>
      <w:r>
        <w:rPr/>
        <w:drawing>
          <wp:anchor distT="0" distB="0" distL="0" distR="0" allowOverlap="1" layoutInCell="1" locked="0" behindDoc="1" simplePos="0" relativeHeight="487650304">
            <wp:simplePos x="0" y="0"/>
            <wp:positionH relativeFrom="page">
              <wp:posOffset>914400</wp:posOffset>
            </wp:positionH>
            <wp:positionV relativeFrom="paragraph">
              <wp:posOffset>281954</wp:posOffset>
            </wp:positionV>
            <wp:extent cx="5555421" cy="2057400"/>
            <wp:effectExtent l="0" t="0" r="0" b="0"/>
            <wp:wrapTopAndBottom/>
            <wp:docPr id="219" name="Image 219"/>
            <wp:cNvGraphicFramePr>
              <a:graphicFrameLocks/>
            </wp:cNvGraphicFramePr>
            <a:graphic>
              <a:graphicData uri="http://schemas.openxmlformats.org/drawingml/2006/picture">
                <pic:pic>
                  <pic:nvPicPr>
                    <pic:cNvPr id="219" name="Image 219"/>
                    <pic:cNvPicPr/>
                  </pic:nvPicPr>
                  <pic:blipFill>
                    <a:blip r:embed="rId40" cstate="print"/>
                    <a:stretch>
                      <a:fillRect/>
                    </a:stretch>
                  </pic:blipFill>
                  <pic:spPr>
                    <a:xfrm>
                      <a:off x="0" y="0"/>
                      <a:ext cx="5555421" cy="2057400"/>
                    </a:xfrm>
                    <a:prstGeom prst="rect">
                      <a:avLst/>
                    </a:prstGeom>
                  </pic:spPr>
                </pic:pic>
              </a:graphicData>
            </a:graphic>
          </wp:anchor>
        </w:drawing>
      </w:r>
    </w:p>
    <w:p>
      <w:pPr>
        <w:pStyle w:val="BodyText"/>
        <w:tabs>
          <w:tab w:pos="4841" w:val="left" w:leader="none"/>
        </w:tabs>
        <w:spacing w:before="12"/>
        <w:ind w:left="220"/>
      </w:pPr>
      <w:r>
        <w:rPr/>
        <w:t>c)</w:t>
      </w:r>
      <w:r>
        <w:rPr>
          <w:spacing w:val="-2"/>
        </w:rPr>
        <w:t> </w:t>
      </w:r>
      <w:r>
        <w:rPr/>
        <w:t>Image</w:t>
      </w:r>
      <w:r>
        <w:rPr>
          <w:spacing w:val="-2"/>
        </w:rPr>
        <w:t> </w:t>
      </w:r>
      <w:r>
        <w:rPr>
          <w:spacing w:val="-10"/>
        </w:rPr>
        <w:t>3</w:t>
      </w:r>
      <w:r>
        <w:rPr/>
        <w:tab/>
        <w:t>d)</w:t>
      </w:r>
      <w:r>
        <w:rPr>
          <w:spacing w:val="-3"/>
        </w:rPr>
        <w:t> </w:t>
      </w:r>
      <w:r>
        <w:rPr/>
        <w:t>Image</w:t>
      </w:r>
      <w:r>
        <w:rPr>
          <w:spacing w:val="-3"/>
        </w:rPr>
        <w:t> </w:t>
      </w:r>
      <w:r>
        <w:rPr>
          <w:spacing w:val="-10"/>
        </w:rPr>
        <w:t>4</w:t>
      </w:r>
    </w:p>
    <w:p>
      <w:pPr>
        <w:pStyle w:val="BodyText"/>
        <w:spacing w:before="190"/>
        <w:rPr>
          <w:sz w:val="20"/>
        </w:rPr>
      </w:pPr>
      <w:r>
        <w:rPr/>
        <w:drawing>
          <wp:anchor distT="0" distB="0" distL="0" distR="0" allowOverlap="1" layoutInCell="1" locked="0" behindDoc="1" simplePos="0" relativeHeight="487650816">
            <wp:simplePos x="0" y="0"/>
            <wp:positionH relativeFrom="page">
              <wp:posOffset>914400</wp:posOffset>
            </wp:positionH>
            <wp:positionV relativeFrom="paragraph">
              <wp:posOffset>281954</wp:posOffset>
            </wp:positionV>
            <wp:extent cx="5555421" cy="2057400"/>
            <wp:effectExtent l="0" t="0" r="0" b="0"/>
            <wp:wrapTopAndBottom/>
            <wp:docPr id="220" name="Image 220"/>
            <wp:cNvGraphicFramePr>
              <a:graphicFrameLocks/>
            </wp:cNvGraphicFramePr>
            <a:graphic>
              <a:graphicData uri="http://schemas.openxmlformats.org/drawingml/2006/picture">
                <pic:pic>
                  <pic:nvPicPr>
                    <pic:cNvPr id="220" name="Image 220"/>
                    <pic:cNvPicPr/>
                  </pic:nvPicPr>
                  <pic:blipFill>
                    <a:blip r:embed="rId41" cstate="print"/>
                    <a:stretch>
                      <a:fillRect/>
                    </a:stretch>
                  </pic:blipFill>
                  <pic:spPr>
                    <a:xfrm>
                      <a:off x="0" y="0"/>
                      <a:ext cx="5555421" cy="2057400"/>
                    </a:xfrm>
                    <a:prstGeom prst="rect">
                      <a:avLst/>
                    </a:prstGeom>
                  </pic:spPr>
                </pic:pic>
              </a:graphicData>
            </a:graphic>
          </wp:anchor>
        </w:drawing>
      </w:r>
    </w:p>
    <w:p>
      <w:pPr>
        <w:pStyle w:val="BodyText"/>
        <w:tabs>
          <w:tab w:pos="4841" w:val="left" w:leader="none"/>
        </w:tabs>
        <w:spacing w:before="13"/>
        <w:ind w:left="220"/>
      </w:pPr>
      <w:r>
        <w:rPr/>
        <w:t>e)</w:t>
      </w:r>
      <w:r>
        <w:rPr>
          <w:spacing w:val="-2"/>
        </w:rPr>
        <w:t> </w:t>
      </w:r>
      <w:r>
        <w:rPr/>
        <w:t>Image</w:t>
      </w:r>
      <w:r>
        <w:rPr>
          <w:spacing w:val="-2"/>
        </w:rPr>
        <w:t> </w:t>
      </w:r>
      <w:r>
        <w:rPr>
          <w:spacing w:val="-10"/>
        </w:rPr>
        <w:t>5</w:t>
      </w:r>
      <w:r>
        <w:rPr/>
        <w:tab/>
        <w:t>f)</w:t>
      </w:r>
      <w:r>
        <w:rPr>
          <w:spacing w:val="-4"/>
        </w:rPr>
        <w:t> </w:t>
      </w:r>
      <w:r>
        <w:rPr/>
        <w:t>Image</w:t>
      </w:r>
      <w:r>
        <w:rPr>
          <w:spacing w:val="-3"/>
        </w:rPr>
        <w:t> </w:t>
      </w:r>
      <w:r>
        <w:rPr>
          <w:spacing w:val="-10"/>
        </w:rPr>
        <w:t>6</w:t>
      </w:r>
    </w:p>
    <w:p>
      <w:pPr>
        <w:pStyle w:val="BodyText"/>
        <w:spacing w:before="161"/>
        <w:ind w:left="1748" w:right="1749"/>
        <w:jc w:val="center"/>
      </w:pPr>
      <w:r>
        <w:rPr/>
        <w:t>Plate</w:t>
      </w:r>
      <w:r>
        <w:rPr>
          <w:spacing w:val="-2"/>
        </w:rPr>
        <w:t> </w:t>
      </w:r>
      <w:r>
        <w:rPr/>
        <w:t>4.2:</w:t>
      </w:r>
      <w:r>
        <w:rPr>
          <w:spacing w:val="-1"/>
        </w:rPr>
        <w:t> </w:t>
      </w:r>
      <w:r>
        <w:rPr/>
        <w:t>Matched</w:t>
      </w:r>
      <w:r>
        <w:rPr>
          <w:spacing w:val="-1"/>
        </w:rPr>
        <w:t> </w:t>
      </w:r>
      <w:r>
        <w:rPr/>
        <w:t>Filter</w:t>
      </w:r>
      <w:r>
        <w:rPr>
          <w:spacing w:val="-1"/>
        </w:rPr>
        <w:t> </w:t>
      </w:r>
      <w:r>
        <w:rPr/>
        <w:t>Response</w:t>
      </w:r>
      <w:r>
        <w:rPr>
          <w:spacing w:val="-1"/>
        </w:rPr>
        <w:t> </w:t>
      </w:r>
      <w:r>
        <w:rPr/>
        <w:t>of</w:t>
      </w:r>
      <w:r>
        <w:rPr>
          <w:spacing w:val="-2"/>
        </w:rPr>
        <w:t> </w:t>
      </w:r>
      <w:r>
        <w:rPr/>
        <w:t>Sample</w:t>
      </w:r>
      <w:r>
        <w:rPr>
          <w:spacing w:val="2"/>
        </w:rPr>
        <w:t> </w:t>
      </w:r>
      <w:r>
        <w:rPr>
          <w:spacing w:val="-2"/>
        </w:rPr>
        <w:t>Images</w:t>
      </w:r>
    </w:p>
    <w:p>
      <w:pPr>
        <w:spacing w:after="0"/>
        <w:jc w:val="center"/>
        <w:sectPr>
          <w:pgSz w:w="11910" w:h="16840"/>
          <w:pgMar w:header="0" w:footer="1055" w:top="1340" w:bottom="1240" w:left="1220" w:right="1220"/>
        </w:sectPr>
      </w:pPr>
    </w:p>
    <w:p>
      <w:pPr>
        <w:pStyle w:val="ListParagraph"/>
        <w:numPr>
          <w:ilvl w:val="3"/>
          <w:numId w:val="12"/>
        </w:numPr>
        <w:tabs>
          <w:tab w:pos="939" w:val="left" w:leader="none"/>
        </w:tabs>
        <w:spacing w:line="240" w:lineRule="auto" w:before="74" w:after="0"/>
        <w:ind w:left="939" w:right="0" w:hanging="719"/>
        <w:jc w:val="left"/>
        <w:rPr>
          <w:i/>
          <w:sz w:val="24"/>
        </w:rPr>
      </w:pPr>
      <w:r>
        <w:rPr>
          <w:i/>
          <w:sz w:val="24"/>
        </w:rPr>
        <w:t>Frangi</w:t>
      </w:r>
      <w:r>
        <w:rPr>
          <w:i/>
          <w:spacing w:val="-1"/>
          <w:sz w:val="24"/>
        </w:rPr>
        <w:t> </w:t>
      </w:r>
      <w:r>
        <w:rPr>
          <w:i/>
          <w:sz w:val="24"/>
        </w:rPr>
        <w:t>filter response </w:t>
      </w:r>
      <w:r>
        <w:rPr>
          <w:i/>
          <w:spacing w:val="-2"/>
          <w:sz w:val="24"/>
        </w:rPr>
        <w:t>images</w:t>
      </w:r>
    </w:p>
    <w:p>
      <w:pPr>
        <w:pStyle w:val="BodyText"/>
        <w:spacing w:line="480" w:lineRule="auto" w:before="276"/>
        <w:ind w:left="220" w:right="214"/>
      </w:pPr>
      <w:r>
        <w:rPr/>
        <w:t>The Frangi filter response of the corresponding grayscale images in Plate 4.1 are displayed in Plate 4.3</w:t>
      </w:r>
    </w:p>
    <w:p>
      <w:pPr>
        <w:pStyle w:val="BodyText"/>
        <w:spacing w:before="6"/>
        <w:rPr>
          <w:sz w:val="12"/>
        </w:rPr>
      </w:pPr>
      <w:r>
        <w:rPr/>
        <w:drawing>
          <wp:anchor distT="0" distB="0" distL="0" distR="0" allowOverlap="1" layoutInCell="1" locked="0" behindDoc="1" simplePos="0" relativeHeight="487651328">
            <wp:simplePos x="0" y="0"/>
            <wp:positionH relativeFrom="page">
              <wp:posOffset>914400</wp:posOffset>
            </wp:positionH>
            <wp:positionV relativeFrom="paragraph">
              <wp:posOffset>107008</wp:posOffset>
            </wp:positionV>
            <wp:extent cx="5555421" cy="2057400"/>
            <wp:effectExtent l="0" t="0" r="0" b="0"/>
            <wp:wrapTopAndBottom/>
            <wp:docPr id="221" name="Image 221"/>
            <wp:cNvGraphicFramePr>
              <a:graphicFrameLocks/>
            </wp:cNvGraphicFramePr>
            <a:graphic>
              <a:graphicData uri="http://schemas.openxmlformats.org/drawingml/2006/picture">
                <pic:pic>
                  <pic:nvPicPr>
                    <pic:cNvPr id="221" name="Image 221"/>
                    <pic:cNvPicPr/>
                  </pic:nvPicPr>
                  <pic:blipFill>
                    <a:blip r:embed="rId42" cstate="print"/>
                    <a:stretch>
                      <a:fillRect/>
                    </a:stretch>
                  </pic:blipFill>
                  <pic:spPr>
                    <a:xfrm>
                      <a:off x="0" y="0"/>
                      <a:ext cx="5555421" cy="2057400"/>
                    </a:xfrm>
                    <a:prstGeom prst="rect">
                      <a:avLst/>
                    </a:prstGeom>
                  </pic:spPr>
                </pic:pic>
              </a:graphicData>
            </a:graphic>
          </wp:anchor>
        </w:drawing>
      </w:r>
    </w:p>
    <w:p>
      <w:pPr>
        <w:pStyle w:val="BodyText"/>
        <w:tabs>
          <w:tab w:pos="4781" w:val="left" w:leader="none"/>
        </w:tabs>
        <w:spacing w:before="12"/>
        <w:ind w:left="220"/>
      </w:pPr>
      <w:r>
        <w:rPr/>
        <w:t>a)</w:t>
      </w:r>
      <w:r>
        <w:rPr>
          <w:spacing w:val="-2"/>
        </w:rPr>
        <w:t> </w:t>
      </w:r>
      <w:r>
        <w:rPr/>
        <w:t>Image</w:t>
      </w:r>
      <w:r>
        <w:rPr>
          <w:spacing w:val="-2"/>
        </w:rPr>
        <w:t> </w:t>
      </w:r>
      <w:r>
        <w:rPr>
          <w:spacing w:val="-10"/>
        </w:rPr>
        <w:t>1</w:t>
      </w:r>
      <w:r>
        <w:rPr/>
        <w:tab/>
        <w:t>b)</w:t>
      </w:r>
      <w:r>
        <w:rPr>
          <w:spacing w:val="-5"/>
        </w:rPr>
        <w:t> </w:t>
      </w:r>
      <w:r>
        <w:rPr/>
        <w:t>Image</w:t>
      </w:r>
      <w:r>
        <w:rPr>
          <w:spacing w:val="-3"/>
        </w:rPr>
        <w:t> </w:t>
      </w:r>
      <w:r>
        <w:rPr>
          <w:spacing w:val="-10"/>
        </w:rPr>
        <w:t>2</w:t>
      </w:r>
    </w:p>
    <w:p>
      <w:pPr>
        <w:pStyle w:val="BodyText"/>
        <w:spacing w:before="190"/>
        <w:rPr>
          <w:sz w:val="20"/>
        </w:rPr>
      </w:pPr>
      <w:r>
        <w:rPr/>
        <w:drawing>
          <wp:anchor distT="0" distB="0" distL="0" distR="0" allowOverlap="1" layoutInCell="1" locked="0" behindDoc="1" simplePos="0" relativeHeight="487651840">
            <wp:simplePos x="0" y="0"/>
            <wp:positionH relativeFrom="page">
              <wp:posOffset>914400</wp:posOffset>
            </wp:positionH>
            <wp:positionV relativeFrom="paragraph">
              <wp:posOffset>281954</wp:posOffset>
            </wp:positionV>
            <wp:extent cx="5555421" cy="2057400"/>
            <wp:effectExtent l="0" t="0" r="0" b="0"/>
            <wp:wrapTopAndBottom/>
            <wp:docPr id="222" name="Image 222"/>
            <wp:cNvGraphicFramePr>
              <a:graphicFrameLocks/>
            </wp:cNvGraphicFramePr>
            <a:graphic>
              <a:graphicData uri="http://schemas.openxmlformats.org/drawingml/2006/picture">
                <pic:pic>
                  <pic:nvPicPr>
                    <pic:cNvPr id="222" name="Image 222"/>
                    <pic:cNvPicPr/>
                  </pic:nvPicPr>
                  <pic:blipFill>
                    <a:blip r:embed="rId43" cstate="print"/>
                    <a:stretch>
                      <a:fillRect/>
                    </a:stretch>
                  </pic:blipFill>
                  <pic:spPr>
                    <a:xfrm>
                      <a:off x="0" y="0"/>
                      <a:ext cx="5555421" cy="2057400"/>
                    </a:xfrm>
                    <a:prstGeom prst="rect">
                      <a:avLst/>
                    </a:prstGeom>
                  </pic:spPr>
                </pic:pic>
              </a:graphicData>
            </a:graphic>
          </wp:anchor>
        </w:drawing>
      </w:r>
    </w:p>
    <w:p>
      <w:pPr>
        <w:pStyle w:val="BodyText"/>
        <w:tabs>
          <w:tab w:pos="4781" w:val="left" w:leader="none"/>
        </w:tabs>
        <w:spacing w:before="12"/>
        <w:ind w:left="220"/>
      </w:pPr>
      <w:r>
        <w:rPr/>
        <w:t>c)</w:t>
      </w:r>
      <w:r>
        <w:rPr>
          <w:spacing w:val="-2"/>
        </w:rPr>
        <w:t> </w:t>
      </w:r>
      <w:r>
        <w:rPr/>
        <w:t>Image</w:t>
      </w:r>
      <w:r>
        <w:rPr>
          <w:spacing w:val="-2"/>
        </w:rPr>
        <w:t> </w:t>
      </w:r>
      <w:r>
        <w:rPr>
          <w:spacing w:val="-10"/>
        </w:rPr>
        <w:t>3</w:t>
      </w:r>
      <w:r>
        <w:rPr/>
        <w:tab/>
        <w:t>d)</w:t>
      </w:r>
      <w:r>
        <w:rPr>
          <w:spacing w:val="-5"/>
        </w:rPr>
        <w:t> </w:t>
      </w:r>
      <w:r>
        <w:rPr/>
        <w:t>Image</w:t>
      </w:r>
      <w:r>
        <w:rPr>
          <w:spacing w:val="-3"/>
        </w:rPr>
        <w:t> </w:t>
      </w:r>
      <w:r>
        <w:rPr>
          <w:spacing w:val="-10"/>
        </w:rPr>
        <w:t>4</w:t>
      </w:r>
    </w:p>
    <w:p>
      <w:pPr>
        <w:pStyle w:val="BodyText"/>
        <w:spacing w:before="190"/>
        <w:rPr>
          <w:sz w:val="20"/>
        </w:rPr>
      </w:pPr>
      <w:r>
        <w:rPr/>
        <w:drawing>
          <wp:anchor distT="0" distB="0" distL="0" distR="0" allowOverlap="1" layoutInCell="1" locked="0" behindDoc="1" simplePos="0" relativeHeight="487652352">
            <wp:simplePos x="0" y="0"/>
            <wp:positionH relativeFrom="page">
              <wp:posOffset>914400</wp:posOffset>
            </wp:positionH>
            <wp:positionV relativeFrom="paragraph">
              <wp:posOffset>281954</wp:posOffset>
            </wp:positionV>
            <wp:extent cx="5555421" cy="2057400"/>
            <wp:effectExtent l="0" t="0" r="0" b="0"/>
            <wp:wrapTopAndBottom/>
            <wp:docPr id="223" name="Image 223"/>
            <wp:cNvGraphicFramePr>
              <a:graphicFrameLocks/>
            </wp:cNvGraphicFramePr>
            <a:graphic>
              <a:graphicData uri="http://schemas.openxmlformats.org/drawingml/2006/picture">
                <pic:pic>
                  <pic:nvPicPr>
                    <pic:cNvPr id="223" name="Image 223"/>
                    <pic:cNvPicPr/>
                  </pic:nvPicPr>
                  <pic:blipFill>
                    <a:blip r:embed="rId44" cstate="print"/>
                    <a:stretch>
                      <a:fillRect/>
                    </a:stretch>
                  </pic:blipFill>
                  <pic:spPr>
                    <a:xfrm>
                      <a:off x="0" y="0"/>
                      <a:ext cx="5555421" cy="2057400"/>
                    </a:xfrm>
                    <a:prstGeom prst="rect">
                      <a:avLst/>
                    </a:prstGeom>
                  </pic:spPr>
                </pic:pic>
              </a:graphicData>
            </a:graphic>
          </wp:anchor>
        </w:drawing>
      </w:r>
    </w:p>
    <w:p>
      <w:pPr>
        <w:pStyle w:val="BodyText"/>
        <w:tabs>
          <w:tab w:pos="4841" w:val="left" w:leader="none"/>
        </w:tabs>
        <w:spacing w:before="13"/>
        <w:ind w:left="220"/>
      </w:pPr>
      <w:r>
        <w:rPr/>
        <w:t>e)</w:t>
      </w:r>
      <w:r>
        <w:rPr>
          <w:spacing w:val="-2"/>
        </w:rPr>
        <w:t> </w:t>
      </w:r>
      <w:r>
        <w:rPr/>
        <w:t>Image</w:t>
      </w:r>
      <w:r>
        <w:rPr>
          <w:spacing w:val="-2"/>
        </w:rPr>
        <w:t> </w:t>
      </w:r>
      <w:r>
        <w:rPr>
          <w:spacing w:val="-10"/>
        </w:rPr>
        <w:t>5</w:t>
      </w:r>
      <w:r>
        <w:rPr/>
        <w:tab/>
        <w:t>f)</w:t>
      </w:r>
      <w:r>
        <w:rPr>
          <w:spacing w:val="-4"/>
        </w:rPr>
        <w:t> </w:t>
      </w:r>
      <w:r>
        <w:rPr/>
        <w:t>Image</w:t>
      </w:r>
      <w:r>
        <w:rPr>
          <w:spacing w:val="-3"/>
        </w:rPr>
        <w:t> </w:t>
      </w:r>
      <w:r>
        <w:rPr>
          <w:spacing w:val="-10"/>
        </w:rPr>
        <w:t>6</w:t>
      </w:r>
    </w:p>
    <w:p>
      <w:pPr>
        <w:pStyle w:val="BodyText"/>
        <w:spacing w:before="161"/>
        <w:ind w:left="1748" w:right="1749"/>
        <w:jc w:val="center"/>
      </w:pPr>
      <w:r>
        <w:rPr/>
        <w:t>Plate</w:t>
      </w:r>
      <w:r>
        <w:rPr>
          <w:spacing w:val="-2"/>
        </w:rPr>
        <w:t> </w:t>
      </w:r>
      <w:r>
        <w:rPr/>
        <w:t>4.3:</w:t>
      </w:r>
      <w:r>
        <w:rPr>
          <w:spacing w:val="-1"/>
        </w:rPr>
        <w:t> </w:t>
      </w:r>
      <w:r>
        <w:rPr/>
        <w:t>Frangi</w:t>
      </w:r>
      <w:r>
        <w:rPr>
          <w:spacing w:val="-1"/>
        </w:rPr>
        <w:t> </w:t>
      </w:r>
      <w:r>
        <w:rPr/>
        <w:t>Filter</w:t>
      </w:r>
      <w:r>
        <w:rPr>
          <w:spacing w:val="-1"/>
        </w:rPr>
        <w:t> </w:t>
      </w:r>
      <w:r>
        <w:rPr/>
        <w:t>Response</w:t>
      </w:r>
      <w:r>
        <w:rPr>
          <w:spacing w:val="-1"/>
        </w:rPr>
        <w:t> </w:t>
      </w:r>
      <w:r>
        <w:rPr/>
        <w:t>of</w:t>
      </w:r>
      <w:r>
        <w:rPr>
          <w:spacing w:val="-2"/>
        </w:rPr>
        <w:t> </w:t>
      </w:r>
      <w:r>
        <w:rPr/>
        <w:t>Sample</w:t>
      </w:r>
      <w:r>
        <w:rPr>
          <w:spacing w:val="2"/>
        </w:rPr>
        <w:t> </w:t>
      </w:r>
      <w:r>
        <w:rPr>
          <w:spacing w:val="-2"/>
        </w:rPr>
        <w:t>Images</w:t>
      </w:r>
    </w:p>
    <w:p>
      <w:pPr>
        <w:spacing w:after="0"/>
        <w:jc w:val="center"/>
        <w:sectPr>
          <w:pgSz w:w="11910" w:h="16840"/>
          <w:pgMar w:header="0" w:footer="1055" w:top="1340" w:bottom="1240" w:left="1220" w:right="1220"/>
        </w:sectPr>
      </w:pPr>
    </w:p>
    <w:p>
      <w:pPr>
        <w:pStyle w:val="ListParagraph"/>
        <w:numPr>
          <w:ilvl w:val="3"/>
          <w:numId w:val="12"/>
        </w:numPr>
        <w:tabs>
          <w:tab w:pos="939" w:val="left" w:leader="none"/>
        </w:tabs>
        <w:spacing w:line="240" w:lineRule="auto" w:before="74" w:after="0"/>
        <w:ind w:left="939" w:right="0" w:hanging="719"/>
        <w:jc w:val="left"/>
        <w:rPr>
          <w:i/>
          <w:sz w:val="24"/>
        </w:rPr>
      </w:pPr>
      <w:r>
        <w:rPr>
          <w:i/>
          <w:sz w:val="24"/>
        </w:rPr>
        <w:t>First</w:t>
      </w:r>
      <w:r>
        <w:rPr>
          <w:i/>
          <w:spacing w:val="-1"/>
          <w:sz w:val="24"/>
        </w:rPr>
        <w:t> </w:t>
      </w:r>
      <w:r>
        <w:rPr>
          <w:i/>
          <w:sz w:val="24"/>
        </w:rPr>
        <w:t>order</w:t>
      </w:r>
      <w:r>
        <w:rPr>
          <w:i/>
          <w:spacing w:val="-1"/>
          <w:sz w:val="24"/>
        </w:rPr>
        <w:t> </w:t>
      </w:r>
      <w:r>
        <w:rPr>
          <w:i/>
          <w:sz w:val="24"/>
        </w:rPr>
        <w:t>derivative</w:t>
      </w:r>
      <w:r>
        <w:rPr>
          <w:i/>
          <w:spacing w:val="-1"/>
          <w:sz w:val="24"/>
        </w:rPr>
        <w:t> </w:t>
      </w:r>
      <w:r>
        <w:rPr>
          <w:i/>
          <w:sz w:val="24"/>
        </w:rPr>
        <w:t>of</w:t>
      </w:r>
      <w:r>
        <w:rPr>
          <w:i/>
          <w:spacing w:val="-1"/>
          <w:sz w:val="24"/>
        </w:rPr>
        <w:t> </w:t>
      </w:r>
      <w:r>
        <w:rPr>
          <w:i/>
          <w:sz w:val="24"/>
        </w:rPr>
        <w:t>Gaussian filter</w:t>
      </w:r>
      <w:r>
        <w:rPr>
          <w:i/>
          <w:spacing w:val="-1"/>
          <w:sz w:val="24"/>
        </w:rPr>
        <w:t> </w:t>
      </w:r>
      <w:r>
        <w:rPr>
          <w:i/>
          <w:sz w:val="24"/>
        </w:rPr>
        <w:t>response</w:t>
      </w:r>
      <w:r>
        <w:rPr>
          <w:i/>
          <w:spacing w:val="1"/>
          <w:sz w:val="24"/>
        </w:rPr>
        <w:t> </w:t>
      </w:r>
      <w:r>
        <w:rPr>
          <w:i/>
          <w:spacing w:val="-2"/>
          <w:sz w:val="24"/>
        </w:rPr>
        <w:t>images</w:t>
      </w:r>
    </w:p>
    <w:p>
      <w:pPr>
        <w:pStyle w:val="BodyText"/>
        <w:spacing w:line="480" w:lineRule="auto" w:before="276"/>
        <w:ind w:left="220" w:right="326"/>
      </w:pPr>
      <w:r>
        <w:rPr/>
        <w:t>The First order derivative of Gaussian filter response of the corresponding grayscale images in Plate 4.1 are displayed in Plate 4.4</w:t>
      </w:r>
    </w:p>
    <w:p>
      <w:pPr>
        <w:pStyle w:val="BodyText"/>
        <w:spacing w:before="6"/>
        <w:rPr>
          <w:sz w:val="12"/>
        </w:rPr>
      </w:pPr>
      <w:r>
        <w:rPr/>
        <w:drawing>
          <wp:anchor distT="0" distB="0" distL="0" distR="0" allowOverlap="1" layoutInCell="1" locked="0" behindDoc="1" simplePos="0" relativeHeight="487652864">
            <wp:simplePos x="0" y="0"/>
            <wp:positionH relativeFrom="page">
              <wp:posOffset>914400</wp:posOffset>
            </wp:positionH>
            <wp:positionV relativeFrom="paragraph">
              <wp:posOffset>107008</wp:posOffset>
            </wp:positionV>
            <wp:extent cx="5555421" cy="2057400"/>
            <wp:effectExtent l="0" t="0" r="0" b="0"/>
            <wp:wrapTopAndBottom/>
            <wp:docPr id="224" name="Image 224"/>
            <wp:cNvGraphicFramePr>
              <a:graphicFrameLocks/>
            </wp:cNvGraphicFramePr>
            <a:graphic>
              <a:graphicData uri="http://schemas.openxmlformats.org/drawingml/2006/picture">
                <pic:pic>
                  <pic:nvPicPr>
                    <pic:cNvPr id="224" name="Image 224"/>
                    <pic:cNvPicPr/>
                  </pic:nvPicPr>
                  <pic:blipFill>
                    <a:blip r:embed="rId45" cstate="print"/>
                    <a:stretch>
                      <a:fillRect/>
                    </a:stretch>
                  </pic:blipFill>
                  <pic:spPr>
                    <a:xfrm>
                      <a:off x="0" y="0"/>
                      <a:ext cx="5555421" cy="2057400"/>
                    </a:xfrm>
                    <a:prstGeom prst="rect">
                      <a:avLst/>
                    </a:prstGeom>
                  </pic:spPr>
                </pic:pic>
              </a:graphicData>
            </a:graphic>
          </wp:anchor>
        </w:drawing>
      </w:r>
    </w:p>
    <w:p>
      <w:pPr>
        <w:pStyle w:val="BodyText"/>
        <w:tabs>
          <w:tab w:pos="4841" w:val="left" w:leader="none"/>
        </w:tabs>
        <w:spacing w:before="12"/>
        <w:ind w:left="220"/>
      </w:pPr>
      <w:r>
        <w:rPr/>
        <w:t>a)</w:t>
      </w:r>
      <w:r>
        <w:rPr>
          <w:spacing w:val="-2"/>
        </w:rPr>
        <w:t> </w:t>
      </w:r>
      <w:r>
        <w:rPr/>
        <w:t>Image</w:t>
      </w:r>
      <w:r>
        <w:rPr>
          <w:spacing w:val="-2"/>
        </w:rPr>
        <w:t> </w:t>
      </w:r>
      <w:r>
        <w:rPr>
          <w:spacing w:val="-10"/>
        </w:rPr>
        <w:t>1</w:t>
      </w:r>
      <w:r>
        <w:rPr/>
        <w:tab/>
        <w:t>b)</w:t>
      </w:r>
      <w:r>
        <w:rPr>
          <w:spacing w:val="-3"/>
        </w:rPr>
        <w:t> </w:t>
      </w:r>
      <w:r>
        <w:rPr/>
        <w:t>Image</w:t>
      </w:r>
      <w:r>
        <w:rPr>
          <w:spacing w:val="-3"/>
        </w:rPr>
        <w:t> </w:t>
      </w:r>
      <w:r>
        <w:rPr>
          <w:spacing w:val="-10"/>
        </w:rPr>
        <w:t>2</w:t>
      </w:r>
    </w:p>
    <w:p>
      <w:pPr>
        <w:pStyle w:val="BodyText"/>
        <w:spacing w:before="190"/>
        <w:rPr>
          <w:sz w:val="20"/>
        </w:rPr>
      </w:pPr>
      <w:r>
        <w:rPr/>
        <w:drawing>
          <wp:anchor distT="0" distB="0" distL="0" distR="0" allowOverlap="1" layoutInCell="1" locked="0" behindDoc="1" simplePos="0" relativeHeight="487653376">
            <wp:simplePos x="0" y="0"/>
            <wp:positionH relativeFrom="page">
              <wp:posOffset>914400</wp:posOffset>
            </wp:positionH>
            <wp:positionV relativeFrom="paragraph">
              <wp:posOffset>281954</wp:posOffset>
            </wp:positionV>
            <wp:extent cx="5555421" cy="2057400"/>
            <wp:effectExtent l="0" t="0" r="0" b="0"/>
            <wp:wrapTopAndBottom/>
            <wp:docPr id="225" name="Image 225"/>
            <wp:cNvGraphicFramePr>
              <a:graphicFrameLocks/>
            </wp:cNvGraphicFramePr>
            <a:graphic>
              <a:graphicData uri="http://schemas.openxmlformats.org/drawingml/2006/picture">
                <pic:pic>
                  <pic:nvPicPr>
                    <pic:cNvPr id="225" name="Image 225"/>
                    <pic:cNvPicPr/>
                  </pic:nvPicPr>
                  <pic:blipFill>
                    <a:blip r:embed="rId46" cstate="print"/>
                    <a:stretch>
                      <a:fillRect/>
                    </a:stretch>
                  </pic:blipFill>
                  <pic:spPr>
                    <a:xfrm>
                      <a:off x="0" y="0"/>
                      <a:ext cx="5555421" cy="2057400"/>
                    </a:xfrm>
                    <a:prstGeom prst="rect">
                      <a:avLst/>
                    </a:prstGeom>
                  </pic:spPr>
                </pic:pic>
              </a:graphicData>
            </a:graphic>
          </wp:anchor>
        </w:drawing>
      </w:r>
    </w:p>
    <w:p>
      <w:pPr>
        <w:pStyle w:val="BodyText"/>
        <w:tabs>
          <w:tab w:pos="4841" w:val="left" w:leader="none"/>
        </w:tabs>
        <w:spacing w:before="12"/>
        <w:ind w:left="220"/>
      </w:pPr>
      <w:r>
        <w:rPr/>
        <w:t>c)</w:t>
      </w:r>
      <w:r>
        <w:rPr>
          <w:spacing w:val="-2"/>
        </w:rPr>
        <w:t> </w:t>
      </w:r>
      <w:r>
        <w:rPr/>
        <w:t>Image</w:t>
      </w:r>
      <w:r>
        <w:rPr>
          <w:spacing w:val="-2"/>
        </w:rPr>
        <w:t> </w:t>
      </w:r>
      <w:r>
        <w:rPr>
          <w:spacing w:val="-10"/>
        </w:rPr>
        <w:t>3</w:t>
      </w:r>
      <w:r>
        <w:rPr/>
        <w:tab/>
        <w:t>d)</w:t>
      </w:r>
      <w:r>
        <w:rPr>
          <w:spacing w:val="-3"/>
        </w:rPr>
        <w:t> </w:t>
      </w:r>
      <w:r>
        <w:rPr/>
        <w:t>Image</w:t>
      </w:r>
      <w:r>
        <w:rPr>
          <w:spacing w:val="-3"/>
        </w:rPr>
        <w:t> </w:t>
      </w:r>
      <w:r>
        <w:rPr>
          <w:spacing w:val="-10"/>
        </w:rPr>
        <w:t>4</w:t>
      </w:r>
    </w:p>
    <w:p>
      <w:pPr>
        <w:pStyle w:val="BodyText"/>
        <w:spacing w:before="190"/>
        <w:rPr>
          <w:sz w:val="20"/>
        </w:rPr>
      </w:pPr>
      <w:r>
        <w:rPr/>
        <w:drawing>
          <wp:anchor distT="0" distB="0" distL="0" distR="0" allowOverlap="1" layoutInCell="1" locked="0" behindDoc="1" simplePos="0" relativeHeight="487653888">
            <wp:simplePos x="0" y="0"/>
            <wp:positionH relativeFrom="page">
              <wp:posOffset>914400</wp:posOffset>
            </wp:positionH>
            <wp:positionV relativeFrom="paragraph">
              <wp:posOffset>281954</wp:posOffset>
            </wp:positionV>
            <wp:extent cx="5555421" cy="2057400"/>
            <wp:effectExtent l="0" t="0" r="0" b="0"/>
            <wp:wrapTopAndBottom/>
            <wp:docPr id="226" name="Image 226"/>
            <wp:cNvGraphicFramePr>
              <a:graphicFrameLocks/>
            </wp:cNvGraphicFramePr>
            <a:graphic>
              <a:graphicData uri="http://schemas.openxmlformats.org/drawingml/2006/picture">
                <pic:pic>
                  <pic:nvPicPr>
                    <pic:cNvPr id="226" name="Image 226"/>
                    <pic:cNvPicPr/>
                  </pic:nvPicPr>
                  <pic:blipFill>
                    <a:blip r:embed="rId47" cstate="print"/>
                    <a:stretch>
                      <a:fillRect/>
                    </a:stretch>
                  </pic:blipFill>
                  <pic:spPr>
                    <a:xfrm>
                      <a:off x="0" y="0"/>
                      <a:ext cx="5555421" cy="2057400"/>
                    </a:xfrm>
                    <a:prstGeom prst="rect">
                      <a:avLst/>
                    </a:prstGeom>
                  </pic:spPr>
                </pic:pic>
              </a:graphicData>
            </a:graphic>
          </wp:anchor>
        </w:drawing>
      </w:r>
    </w:p>
    <w:p>
      <w:pPr>
        <w:pStyle w:val="BodyText"/>
        <w:tabs>
          <w:tab w:pos="4841" w:val="left" w:leader="none"/>
        </w:tabs>
        <w:spacing w:before="13"/>
        <w:ind w:left="220"/>
      </w:pPr>
      <w:r>
        <w:rPr/>
        <w:t>e)</w:t>
      </w:r>
      <w:r>
        <w:rPr>
          <w:spacing w:val="-2"/>
        </w:rPr>
        <w:t> </w:t>
      </w:r>
      <w:r>
        <w:rPr/>
        <w:t>Image</w:t>
      </w:r>
      <w:r>
        <w:rPr>
          <w:spacing w:val="-2"/>
        </w:rPr>
        <w:t> </w:t>
      </w:r>
      <w:r>
        <w:rPr>
          <w:spacing w:val="-10"/>
        </w:rPr>
        <w:t>5</w:t>
      </w:r>
      <w:r>
        <w:rPr/>
        <w:tab/>
        <w:t>f)</w:t>
      </w:r>
      <w:r>
        <w:rPr>
          <w:spacing w:val="-4"/>
        </w:rPr>
        <w:t> </w:t>
      </w:r>
      <w:r>
        <w:rPr/>
        <w:t>Image</w:t>
      </w:r>
      <w:r>
        <w:rPr>
          <w:spacing w:val="-3"/>
        </w:rPr>
        <w:t> </w:t>
      </w:r>
      <w:r>
        <w:rPr>
          <w:spacing w:val="-10"/>
        </w:rPr>
        <w:t>6</w:t>
      </w:r>
    </w:p>
    <w:p>
      <w:pPr>
        <w:pStyle w:val="BodyText"/>
        <w:spacing w:before="183"/>
        <w:ind w:left="906"/>
      </w:pPr>
      <w:r>
        <w:rPr/>
        <w:t>Plate</w:t>
      </w:r>
      <w:r>
        <w:rPr>
          <w:spacing w:val="-5"/>
        </w:rPr>
        <w:t> </w:t>
      </w:r>
      <w:r>
        <w:rPr/>
        <w:t>4.4:</w:t>
      </w:r>
      <w:r>
        <w:rPr>
          <w:spacing w:val="-1"/>
        </w:rPr>
        <w:t> </w:t>
      </w:r>
      <w:r>
        <w:rPr/>
        <w:t>First Order Derivative</w:t>
      </w:r>
      <w:r>
        <w:rPr>
          <w:spacing w:val="-1"/>
        </w:rPr>
        <w:t> </w:t>
      </w:r>
      <w:r>
        <w:rPr/>
        <w:t>of</w:t>
      </w:r>
      <w:r>
        <w:rPr>
          <w:spacing w:val="-4"/>
        </w:rPr>
        <w:t> </w:t>
      </w:r>
      <w:r>
        <w:rPr/>
        <w:t>Gaussian</w:t>
      </w:r>
      <w:r>
        <w:rPr>
          <w:spacing w:val="1"/>
        </w:rPr>
        <w:t> </w:t>
      </w:r>
      <w:r>
        <w:rPr/>
        <w:t>Filter</w:t>
      </w:r>
      <w:r>
        <w:rPr>
          <w:spacing w:val="-1"/>
        </w:rPr>
        <w:t> </w:t>
      </w:r>
      <w:r>
        <w:rPr/>
        <w:t>Response of</w:t>
      </w:r>
      <w:r>
        <w:rPr>
          <w:spacing w:val="-2"/>
        </w:rPr>
        <w:t> </w:t>
      </w:r>
      <w:r>
        <w:rPr/>
        <w:t>Sample</w:t>
      </w:r>
      <w:r>
        <w:rPr>
          <w:spacing w:val="1"/>
        </w:rPr>
        <w:t> </w:t>
      </w:r>
      <w:r>
        <w:rPr>
          <w:spacing w:val="-2"/>
        </w:rPr>
        <w:t>Images</w:t>
      </w:r>
    </w:p>
    <w:p>
      <w:pPr>
        <w:spacing w:after="0"/>
        <w:sectPr>
          <w:pgSz w:w="11910" w:h="16840"/>
          <w:pgMar w:header="0" w:footer="1055" w:top="1340" w:bottom="1240" w:left="1220" w:right="1220"/>
        </w:sectPr>
      </w:pPr>
    </w:p>
    <w:p>
      <w:pPr>
        <w:pStyle w:val="ListParagraph"/>
        <w:numPr>
          <w:ilvl w:val="3"/>
          <w:numId w:val="12"/>
        </w:numPr>
        <w:tabs>
          <w:tab w:pos="939" w:val="left" w:leader="none"/>
        </w:tabs>
        <w:spacing w:line="240" w:lineRule="auto" w:before="74" w:after="0"/>
        <w:ind w:left="939" w:right="0" w:hanging="719"/>
        <w:jc w:val="left"/>
        <w:rPr>
          <w:i/>
          <w:sz w:val="24"/>
        </w:rPr>
      </w:pPr>
      <w:r>
        <w:rPr>
          <w:i/>
          <w:sz w:val="24"/>
        </w:rPr>
        <w:t>Edgemap</w:t>
      </w:r>
      <w:r>
        <w:rPr>
          <w:i/>
          <w:spacing w:val="-2"/>
          <w:sz w:val="24"/>
        </w:rPr>
        <w:t> images</w:t>
      </w:r>
    </w:p>
    <w:p>
      <w:pPr>
        <w:pStyle w:val="BodyText"/>
        <w:spacing w:line="480" w:lineRule="auto" w:before="276" w:after="8"/>
        <w:ind w:left="220"/>
      </w:pPr>
      <w:r>
        <w:rPr/>
        <w:t>The</w:t>
      </w:r>
      <w:r>
        <w:rPr>
          <w:spacing w:val="74"/>
        </w:rPr>
        <w:t> </w:t>
      </w:r>
      <w:r>
        <w:rPr/>
        <w:t>edgemap</w:t>
      </w:r>
      <w:r>
        <w:rPr>
          <w:spacing w:val="75"/>
        </w:rPr>
        <w:t> </w:t>
      </w:r>
      <w:r>
        <w:rPr/>
        <w:t>images</w:t>
      </w:r>
      <w:r>
        <w:rPr>
          <w:spacing w:val="78"/>
        </w:rPr>
        <w:t> </w:t>
      </w:r>
      <w:r>
        <w:rPr/>
        <w:t>obtained</w:t>
      </w:r>
      <w:r>
        <w:rPr>
          <w:spacing w:val="75"/>
        </w:rPr>
        <w:t> </w:t>
      </w:r>
      <w:r>
        <w:rPr/>
        <w:t>from</w:t>
      </w:r>
      <w:r>
        <w:rPr>
          <w:spacing w:val="76"/>
        </w:rPr>
        <w:t> </w:t>
      </w:r>
      <w:r>
        <w:rPr/>
        <w:t>the</w:t>
      </w:r>
      <w:r>
        <w:rPr>
          <w:spacing w:val="77"/>
        </w:rPr>
        <w:t> </w:t>
      </w:r>
      <w:r>
        <w:rPr/>
        <w:t>application</w:t>
      </w:r>
      <w:r>
        <w:rPr>
          <w:spacing w:val="75"/>
        </w:rPr>
        <w:t> </w:t>
      </w:r>
      <w:r>
        <w:rPr/>
        <w:t>of</w:t>
      </w:r>
      <w:r>
        <w:rPr>
          <w:spacing w:val="75"/>
        </w:rPr>
        <w:t> </w:t>
      </w:r>
      <w:r>
        <w:rPr/>
        <w:t>the</w:t>
      </w:r>
      <w:r>
        <w:rPr>
          <w:spacing w:val="75"/>
        </w:rPr>
        <w:t> </w:t>
      </w:r>
      <w:r>
        <w:rPr/>
        <w:t>MF-FDOG</w:t>
      </w:r>
      <w:r>
        <w:rPr>
          <w:spacing w:val="75"/>
        </w:rPr>
        <w:t> </w:t>
      </w:r>
      <w:r>
        <w:rPr/>
        <w:t>and</w:t>
      </w:r>
      <w:r>
        <w:rPr>
          <w:spacing w:val="78"/>
        </w:rPr>
        <w:t> </w:t>
      </w:r>
      <w:r>
        <w:rPr/>
        <w:t>FF-FDOG thresholding schemes on the various sample images are displayed in Plates 4.5 – 4.10.</w:t>
      </w:r>
    </w:p>
    <w:p>
      <w:pPr>
        <w:pStyle w:val="BodyText"/>
        <w:ind w:left="220"/>
        <w:rPr>
          <w:sz w:val="20"/>
        </w:rPr>
      </w:pPr>
      <w:r>
        <w:rPr>
          <w:sz w:val="20"/>
        </w:rPr>
        <w:drawing>
          <wp:inline distT="0" distB="0" distL="0" distR="0">
            <wp:extent cx="5542455" cy="2057400"/>
            <wp:effectExtent l="0" t="0" r="0" b="0"/>
            <wp:docPr id="227" name="Image 227"/>
            <wp:cNvGraphicFramePr>
              <a:graphicFrameLocks/>
            </wp:cNvGraphicFramePr>
            <a:graphic>
              <a:graphicData uri="http://schemas.openxmlformats.org/drawingml/2006/picture">
                <pic:pic>
                  <pic:nvPicPr>
                    <pic:cNvPr id="227" name="Image 227"/>
                    <pic:cNvPicPr/>
                  </pic:nvPicPr>
                  <pic:blipFill>
                    <a:blip r:embed="rId48" cstate="print"/>
                    <a:stretch>
                      <a:fillRect/>
                    </a:stretch>
                  </pic:blipFill>
                  <pic:spPr>
                    <a:xfrm>
                      <a:off x="0" y="0"/>
                      <a:ext cx="5542455" cy="2057400"/>
                    </a:xfrm>
                    <a:prstGeom prst="rect">
                      <a:avLst/>
                    </a:prstGeom>
                  </pic:spPr>
                </pic:pic>
              </a:graphicData>
            </a:graphic>
          </wp:inline>
        </w:drawing>
      </w:r>
      <w:r>
        <w:rPr>
          <w:sz w:val="20"/>
        </w:rPr>
      </w:r>
    </w:p>
    <w:p>
      <w:pPr>
        <w:pStyle w:val="BodyText"/>
        <w:tabs>
          <w:tab w:pos="4901" w:val="left" w:leader="none"/>
        </w:tabs>
        <w:spacing w:before="12"/>
        <w:ind w:left="220"/>
      </w:pPr>
      <w:r>
        <w:rPr/>
        <w:t>a)</w:t>
      </w:r>
      <w:r>
        <w:rPr>
          <w:spacing w:val="-2"/>
        </w:rPr>
        <w:t> </w:t>
      </w:r>
      <w:r>
        <w:rPr/>
        <w:t>MF-FDOG</w:t>
      </w:r>
      <w:r>
        <w:rPr>
          <w:spacing w:val="-3"/>
        </w:rPr>
        <w:t> </w:t>
      </w:r>
      <w:r>
        <w:rPr/>
        <w:t>Thresholding</w:t>
      </w:r>
      <w:r>
        <w:rPr>
          <w:spacing w:val="-2"/>
        </w:rPr>
        <w:t> Scheme</w:t>
      </w:r>
      <w:r>
        <w:rPr/>
        <w:tab/>
        <w:t>b)</w:t>
      </w:r>
      <w:r>
        <w:rPr>
          <w:spacing w:val="-4"/>
        </w:rPr>
        <w:t> </w:t>
      </w:r>
      <w:r>
        <w:rPr/>
        <w:t>FF-FDOG</w:t>
      </w:r>
      <w:r>
        <w:rPr>
          <w:spacing w:val="-2"/>
        </w:rPr>
        <w:t> </w:t>
      </w:r>
      <w:r>
        <w:rPr/>
        <w:t>Thresholding</w:t>
      </w:r>
      <w:r>
        <w:rPr>
          <w:spacing w:val="-3"/>
        </w:rPr>
        <w:t> </w:t>
      </w:r>
      <w:r>
        <w:rPr>
          <w:spacing w:val="-2"/>
        </w:rPr>
        <w:t>Scheme</w:t>
      </w:r>
    </w:p>
    <w:p>
      <w:pPr>
        <w:pStyle w:val="BodyText"/>
        <w:spacing w:before="161"/>
        <w:ind w:left="1748" w:right="1750"/>
        <w:jc w:val="center"/>
      </w:pPr>
      <w:r>
        <w:rPr/>
        <w:t>Plate</w:t>
      </w:r>
      <w:r>
        <w:rPr>
          <w:spacing w:val="-5"/>
        </w:rPr>
        <w:t> </w:t>
      </w:r>
      <w:r>
        <w:rPr/>
        <w:t>4.5:</w:t>
      </w:r>
      <w:r>
        <w:rPr>
          <w:spacing w:val="-1"/>
        </w:rPr>
        <w:t> </w:t>
      </w:r>
      <w:r>
        <w:rPr/>
        <w:t>Edgemap</w:t>
      </w:r>
      <w:r>
        <w:rPr>
          <w:spacing w:val="-1"/>
        </w:rPr>
        <w:t> </w:t>
      </w:r>
      <w:r>
        <w:rPr/>
        <w:t>of</w:t>
      </w:r>
      <w:r>
        <w:rPr>
          <w:spacing w:val="-1"/>
        </w:rPr>
        <w:t> </w:t>
      </w:r>
      <w:r>
        <w:rPr/>
        <w:t>Sample Image</w:t>
      </w:r>
      <w:r>
        <w:rPr>
          <w:spacing w:val="-2"/>
        </w:rPr>
        <w:t> </w:t>
      </w:r>
      <w:r>
        <w:rPr>
          <w:spacing w:val="-10"/>
        </w:rPr>
        <w:t>1</w:t>
      </w:r>
    </w:p>
    <w:p>
      <w:pPr>
        <w:pStyle w:val="BodyText"/>
        <w:spacing w:before="5"/>
        <w:rPr>
          <w:sz w:val="12"/>
        </w:rPr>
      </w:pPr>
      <w:r>
        <w:rPr/>
        <w:drawing>
          <wp:anchor distT="0" distB="0" distL="0" distR="0" allowOverlap="1" layoutInCell="1" locked="0" behindDoc="1" simplePos="0" relativeHeight="487654400">
            <wp:simplePos x="0" y="0"/>
            <wp:positionH relativeFrom="page">
              <wp:posOffset>914400</wp:posOffset>
            </wp:positionH>
            <wp:positionV relativeFrom="paragraph">
              <wp:posOffset>106582</wp:posOffset>
            </wp:positionV>
            <wp:extent cx="5555421" cy="2057400"/>
            <wp:effectExtent l="0" t="0" r="0" b="0"/>
            <wp:wrapTopAndBottom/>
            <wp:docPr id="228" name="Image 228"/>
            <wp:cNvGraphicFramePr>
              <a:graphicFrameLocks/>
            </wp:cNvGraphicFramePr>
            <a:graphic>
              <a:graphicData uri="http://schemas.openxmlformats.org/drawingml/2006/picture">
                <pic:pic>
                  <pic:nvPicPr>
                    <pic:cNvPr id="228" name="Image 228"/>
                    <pic:cNvPicPr/>
                  </pic:nvPicPr>
                  <pic:blipFill>
                    <a:blip r:embed="rId49" cstate="print"/>
                    <a:stretch>
                      <a:fillRect/>
                    </a:stretch>
                  </pic:blipFill>
                  <pic:spPr>
                    <a:xfrm>
                      <a:off x="0" y="0"/>
                      <a:ext cx="5555421" cy="2057400"/>
                    </a:xfrm>
                    <a:prstGeom prst="rect">
                      <a:avLst/>
                    </a:prstGeom>
                  </pic:spPr>
                </pic:pic>
              </a:graphicData>
            </a:graphic>
          </wp:anchor>
        </w:drawing>
      </w:r>
    </w:p>
    <w:p>
      <w:pPr>
        <w:pStyle w:val="BodyText"/>
        <w:tabs>
          <w:tab w:pos="4901" w:val="left" w:leader="none"/>
        </w:tabs>
        <w:spacing w:before="12"/>
        <w:ind w:left="220"/>
      </w:pPr>
      <w:r>
        <w:rPr/>
        <w:t>a)</w:t>
      </w:r>
      <w:r>
        <w:rPr>
          <w:spacing w:val="-2"/>
        </w:rPr>
        <w:t> </w:t>
      </w:r>
      <w:r>
        <w:rPr/>
        <w:t>MF-FDOG</w:t>
      </w:r>
      <w:r>
        <w:rPr>
          <w:spacing w:val="-2"/>
        </w:rPr>
        <w:t> </w:t>
      </w:r>
      <w:r>
        <w:rPr/>
        <w:t>Thresholding</w:t>
      </w:r>
      <w:r>
        <w:rPr>
          <w:spacing w:val="-2"/>
        </w:rPr>
        <w:t> Scheme</w:t>
      </w:r>
      <w:r>
        <w:rPr/>
        <w:tab/>
        <w:t>b)</w:t>
      </w:r>
      <w:r>
        <w:rPr>
          <w:spacing w:val="-4"/>
        </w:rPr>
        <w:t> </w:t>
      </w:r>
      <w:r>
        <w:rPr/>
        <w:t>FF-FDOG</w:t>
      </w:r>
      <w:r>
        <w:rPr>
          <w:spacing w:val="-2"/>
        </w:rPr>
        <w:t> </w:t>
      </w:r>
      <w:r>
        <w:rPr/>
        <w:t>Thresholding</w:t>
      </w:r>
      <w:r>
        <w:rPr>
          <w:spacing w:val="-3"/>
        </w:rPr>
        <w:t> </w:t>
      </w:r>
      <w:r>
        <w:rPr>
          <w:spacing w:val="-2"/>
        </w:rPr>
        <w:t>Scheme</w:t>
      </w:r>
    </w:p>
    <w:p>
      <w:pPr>
        <w:pStyle w:val="BodyText"/>
        <w:spacing w:before="162"/>
        <w:ind w:left="1748" w:right="1749"/>
        <w:jc w:val="center"/>
      </w:pPr>
      <w:r>
        <w:rPr/>
        <w:t>Plate</w:t>
      </w:r>
      <w:r>
        <w:rPr>
          <w:spacing w:val="-3"/>
        </w:rPr>
        <w:t> </w:t>
      </w:r>
      <w:r>
        <w:rPr/>
        <w:t>4.6:Edgemap</w:t>
      </w:r>
      <w:r>
        <w:rPr>
          <w:spacing w:val="-1"/>
        </w:rPr>
        <w:t> </w:t>
      </w:r>
      <w:r>
        <w:rPr/>
        <w:t>of</w:t>
      </w:r>
      <w:r>
        <w:rPr>
          <w:spacing w:val="-2"/>
        </w:rPr>
        <w:t> </w:t>
      </w:r>
      <w:r>
        <w:rPr/>
        <w:t>Sample Image</w:t>
      </w:r>
      <w:r>
        <w:rPr>
          <w:spacing w:val="-2"/>
        </w:rPr>
        <w:t> </w:t>
      </w:r>
      <w:r>
        <w:rPr>
          <w:spacing w:val="-10"/>
        </w:rPr>
        <w:t>2</w:t>
      </w:r>
    </w:p>
    <w:p>
      <w:pPr>
        <w:pStyle w:val="BodyText"/>
        <w:spacing w:before="3"/>
        <w:rPr>
          <w:sz w:val="12"/>
        </w:rPr>
      </w:pPr>
      <w:r>
        <w:rPr/>
        <w:drawing>
          <wp:anchor distT="0" distB="0" distL="0" distR="0" allowOverlap="1" layoutInCell="1" locked="0" behindDoc="1" simplePos="0" relativeHeight="487654912">
            <wp:simplePos x="0" y="0"/>
            <wp:positionH relativeFrom="page">
              <wp:posOffset>914400</wp:posOffset>
            </wp:positionH>
            <wp:positionV relativeFrom="paragraph">
              <wp:posOffset>104804</wp:posOffset>
            </wp:positionV>
            <wp:extent cx="5553717" cy="2057400"/>
            <wp:effectExtent l="0" t="0" r="0" b="0"/>
            <wp:wrapTopAndBottom/>
            <wp:docPr id="229" name="Image 229"/>
            <wp:cNvGraphicFramePr>
              <a:graphicFrameLocks/>
            </wp:cNvGraphicFramePr>
            <a:graphic>
              <a:graphicData uri="http://schemas.openxmlformats.org/drawingml/2006/picture">
                <pic:pic>
                  <pic:nvPicPr>
                    <pic:cNvPr id="229" name="Image 229"/>
                    <pic:cNvPicPr/>
                  </pic:nvPicPr>
                  <pic:blipFill>
                    <a:blip r:embed="rId50" cstate="print"/>
                    <a:stretch>
                      <a:fillRect/>
                    </a:stretch>
                  </pic:blipFill>
                  <pic:spPr>
                    <a:xfrm>
                      <a:off x="0" y="0"/>
                      <a:ext cx="5553717" cy="2057400"/>
                    </a:xfrm>
                    <a:prstGeom prst="rect">
                      <a:avLst/>
                    </a:prstGeom>
                  </pic:spPr>
                </pic:pic>
              </a:graphicData>
            </a:graphic>
          </wp:anchor>
        </w:drawing>
      </w:r>
    </w:p>
    <w:p>
      <w:pPr>
        <w:pStyle w:val="BodyText"/>
        <w:tabs>
          <w:tab w:pos="4901" w:val="left" w:leader="none"/>
        </w:tabs>
        <w:spacing w:before="15"/>
        <w:ind w:left="220"/>
      </w:pPr>
      <w:r>
        <w:rPr/>
        <w:t>a)</w:t>
      </w:r>
      <w:r>
        <w:rPr>
          <w:spacing w:val="-2"/>
        </w:rPr>
        <w:t> </w:t>
      </w:r>
      <w:r>
        <w:rPr/>
        <w:t>MF-FDOG</w:t>
      </w:r>
      <w:r>
        <w:rPr>
          <w:spacing w:val="-2"/>
        </w:rPr>
        <w:t> </w:t>
      </w:r>
      <w:r>
        <w:rPr/>
        <w:t>Thresholding</w:t>
      </w:r>
      <w:r>
        <w:rPr>
          <w:spacing w:val="-2"/>
        </w:rPr>
        <w:t> Scheme</w:t>
      </w:r>
      <w:r>
        <w:rPr/>
        <w:tab/>
        <w:t>b)</w:t>
      </w:r>
      <w:r>
        <w:rPr>
          <w:spacing w:val="-4"/>
        </w:rPr>
        <w:t> </w:t>
      </w:r>
      <w:r>
        <w:rPr/>
        <w:t>FF-FDOG</w:t>
      </w:r>
      <w:r>
        <w:rPr>
          <w:spacing w:val="-2"/>
        </w:rPr>
        <w:t> </w:t>
      </w:r>
      <w:r>
        <w:rPr/>
        <w:t>Thresholding</w:t>
      </w:r>
      <w:r>
        <w:rPr>
          <w:spacing w:val="-3"/>
        </w:rPr>
        <w:t> </w:t>
      </w:r>
      <w:r>
        <w:rPr>
          <w:spacing w:val="-2"/>
        </w:rPr>
        <w:t>Scheme</w:t>
      </w:r>
    </w:p>
    <w:p>
      <w:pPr>
        <w:pStyle w:val="BodyText"/>
        <w:spacing w:before="158"/>
        <w:ind w:left="1748" w:right="1750"/>
        <w:jc w:val="center"/>
      </w:pPr>
      <w:r>
        <w:rPr/>
        <w:t>Plate</w:t>
      </w:r>
      <w:r>
        <w:rPr>
          <w:spacing w:val="-5"/>
        </w:rPr>
        <w:t> </w:t>
      </w:r>
      <w:r>
        <w:rPr/>
        <w:t>4.7:</w:t>
      </w:r>
      <w:r>
        <w:rPr>
          <w:spacing w:val="-1"/>
        </w:rPr>
        <w:t> </w:t>
      </w:r>
      <w:r>
        <w:rPr/>
        <w:t>Edgemap</w:t>
      </w:r>
      <w:r>
        <w:rPr>
          <w:spacing w:val="-1"/>
        </w:rPr>
        <w:t> </w:t>
      </w:r>
      <w:r>
        <w:rPr/>
        <w:t>of</w:t>
      </w:r>
      <w:r>
        <w:rPr>
          <w:spacing w:val="-1"/>
        </w:rPr>
        <w:t> </w:t>
      </w:r>
      <w:r>
        <w:rPr/>
        <w:t>Sample Image</w:t>
      </w:r>
      <w:r>
        <w:rPr>
          <w:spacing w:val="-2"/>
        </w:rPr>
        <w:t> </w:t>
      </w:r>
      <w:r>
        <w:rPr>
          <w:spacing w:val="-10"/>
        </w:rPr>
        <w:t>3</w:t>
      </w:r>
    </w:p>
    <w:p>
      <w:pPr>
        <w:spacing w:after="0"/>
        <w:jc w:val="center"/>
        <w:sectPr>
          <w:pgSz w:w="11910" w:h="16840"/>
          <w:pgMar w:header="0" w:footer="1055" w:top="1340" w:bottom="1240" w:left="1220" w:right="1220"/>
        </w:sectPr>
      </w:pPr>
    </w:p>
    <w:p>
      <w:pPr>
        <w:pStyle w:val="BodyText"/>
        <w:ind w:left="220"/>
        <w:rPr>
          <w:sz w:val="20"/>
        </w:rPr>
      </w:pPr>
      <w:r>
        <w:rPr>
          <w:sz w:val="20"/>
        </w:rPr>
        <w:drawing>
          <wp:inline distT="0" distB="0" distL="0" distR="0">
            <wp:extent cx="5548768" cy="2057400"/>
            <wp:effectExtent l="0" t="0" r="0" b="0"/>
            <wp:docPr id="230" name="Image 230"/>
            <wp:cNvGraphicFramePr>
              <a:graphicFrameLocks/>
            </wp:cNvGraphicFramePr>
            <a:graphic>
              <a:graphicData uri="http://schemas.openxmlformats.org/drawingml/2006/picture">
                <pic:pic>
                  <pic:nvPicPr>
                    <pic:cNvPr id="230" name="Image 230"/>
                    <pic:cNvPicPr/>
                  </pic:nvPicPr>
                  <pic:blipFill>
                    <a:blip r:embed="rId51" cstate="print"/>
                    <a:stretch>
                      <a:fillRect/>
                    </a:stretch>
                  </pic:blipFill>
                  <pic:spPr>
                    <a:xfrm>
                      <a:off x="0" y="0"/>
                      <a:ext cx="5548768" cy="2057400"/>
                    </a:xfrm>
                    <a:prstGeom prst="rect">
                      <a:avLst/>
                    </a:prstGeom>
                  </pic:spPr>
                </pic:pic>
              </a:graphicData>
            </a:graphic>
          </wp:inline>
        </w:drawing>
      </w:r>
      <w:r>
        <w:rPr>
          <w:sz w:val="20"/>
        </w:rPr>
      </w:r>
    </w:p>
    <w:p>
      <w:pPr>
        <w:pStyle w:val="BodyText"/>
        <w:tabs>
          <w:tab w:pos="4901" w:val="left" w:leader="none"/>
        </w:tabs>
        <w:spacing w:before="12"/>
        <w:ind w:left="220"/>
      </w:pPr>
      <w:r>
        <w:rPr/>
        <w:t>a)</w:t>
      </w:r>
      <w:r>
        <w:rPr>
          <w:spacing w:val="-2"/>
        </w:rPr>
        <w:t> </w:t>
      </w:r>
      <w:r>
        <w:rPr/>
        <w:t>MF-FDOG</w:t>
      </w:r>
      <w:r>
        <w:rPr>
          <w:spacing w:val="-2"/>
        </w:rPr>
        <w:t> </w:t>
      </w:r>
      <w:r>
        <w:rPr/>
        <w:t>Thresholding</w:t>
      </w:r>
      <w:r>
        <w:rPr>
          <w:spacing w:val="-2"/>
        </w:rPr>
        <w:t> Scheme</w:t>
      </w:r>
      <w:r>
        <w:rPr/>
        <w:tab/>
        <w:t>b)</w:t>
      </w:r>
      <w:r>
        <w:rPr>
          <w:spacing w:val="-4"/>
        </w:rPr>
        <w:t> </w:t>
      </w:r>
      <w:r>
        <w:rPr/>
        <w:t>FF-FDOG</w:t>
      </w:r>
      <w:r>
        <w:rPr>
          <w:spacing w:val="-2"/>
        </w:rPr>
        <w:t> </w:t>
      </w:r>
      <w:r>
        <w:rPr/>
        <w:t>Thresholding</w:t>
      </w:r>
      <w:r>
        <w:rPr>
          <w:spacing w:val="-3"/>
        </w:rPr>
        <w:t> </w:t>
      </w:r>
      <w:r>
        <w:rPr>
          <w:spacing w:val="-2"/>
        </w:rPr>
        <w:t>Scheme</w:t>
      </w:r>
    </w:p>
    <w:p>
      <w:pPr>
        <w:pStyle w:val="BodyText"/>
        <w:spacing w:before="161"/>
        <w:ind w:left="1748" w:right="1750"/>
        <w:jc w:val="center"/>
      </w:pPr>
      <w:r>
        <w:rPr/>
        <w:t>Plate</w:t>
      </w:r>
      <w:r>
        <w:rPr>
          <w:spacing w:val="-5"/>
        </w:rPr>
        <w:t> </w:t>
      </w:r>
      <w:r>
        <w:rPr/>
        <w:t>4.8:</w:t>
      </w:r>
      <w:r>
        <w:rPr>
          <w:spacing w:val="-1"/>
        </w:rPr>
        <w:t> </w:t>
      </w:r>
      <w:r>
        <w:rPr/>
        <w:t>Edgemap</w:t>
      </w:r>
      <w:r>
        <w:rPr>
          <w:spacing w:val="-1"/>
        </w:rPr>
        <w:t> </w:t>
      </w:r>
      <w:r>
        <w:rPr/>
        <w:t>of</w:t>
      </w:r>
      <w:r>
        <w:rPr>
          <w:spacing w:val="-1"/>
        </w:rPr>
        <w:t> </w:t>
      </w:r>
      <w:r>
        <w:rPr/>
        <w:t>Sample Image</w:t>
      </w:r>
      <w:r>
        <w:rPr>
          <w:spacing w:val="-2"/>
        </w:rPr>
        <w:t> </w:t>
      </w:r>
      <w:r>
        <w:rPr>
          <w:spacing w:val="-10"/>
        </w:rPr>
        <w:t>4</w:t>
      </w:r>
    </w:p>
    <w:p>
      <w:pPr>
        <w:pStyle w:val="BodyText"/>
        <w:spacing w:before="189"/>
        <w:rPr>
          <w:sz w:val="20"/>
        </w:rPr>
      </w:pPr>
      <w:r>
        <w:rPr/>
        <w:drawing>
          <wp:anchor distT="0" distB="0" distL="0" distR="0" allowOverlap="1" layoutInCell="1" locked="0" behindDoc="1" simplePos="0" relativeHeight="487655424">
            <wp:simplePos x="0" y="0"/>
            <wp:positionH relativeFrom="page">
              <wp:posOffset>914400</wp:posOffset>
            </wp:positionH>
            <wp:positionV relativeFrom="paragraph">
              <wp:posOffset>281842</wp:posOffset>
            </wp:positionV>
            <wp:extent cx="5542455" cy="2057400"/>
            <wp:effectExtent l="0" t="0" r="0" b="0"/>
            <wp:wrapTopAndBottom/>
            <wp:docPr id="231" name="Image 231"/>
            <wp:cNvGraphicFramePr>
              <a:graphicFrameLocks/>
            </wp:cNvGraphicFramePr>
            <a:graphic>
              <a:graphicData uri="http://schemas.openxmlformats.org/drawingml/2006/picture">
                <pic:pic>
                  <pic:nvPicPr>
                    <pic:cNvPr id="231" name="Image 231"/>
                    <pic:cNvPicPr/>
                  </pic:nvPicPr>
                  <pic:blipFill>
                    <a:blip r:embed="rId52" cstate="print"/>
                    <a:stretch>
                      <a:fillRect/>
                    </a:stretch>
                  </pic:blipFill>
                  <pic:spPr>
                    <a:xfrm>
                      <a:off x="0" y="0"/>
                      <a:ext cx="5542455" cy="2057400"/>
                    </a:xfrm>
                    <a:prstGeom prst="rect">
                      <a:avLst/>
                    </a:prstGeom>
                  </pic:spPr>
                </pic:pic>
              </a:graphicData>
            </a:graphic>
          </wp:anchor>
        </w:drawing>
      </w:r>
    </w:p>
    <w:p>
      <w:pPr>
        <w:pStyle w:val="BodyText"/>
        <w:tabs>
          <w:tab w:pos="4901" w:val="left" w:leader="none"/>
        </w:tabs>
        <w:spacing w:before="12"/>
        <w:ind w:left="220"/>
      </w:pPr>
      <w:r>
        <w:rPr/>
        <w:t>a)</w:t>
      </w:r>
      <w:r>
        <w:rPr>
          <w:spacing w:val="-2"/>
        </w:rPr>
        <w:t> </w:t>
      </w:r>
      <w:r>
        <w:rPr/>
        <w:t>MF-FDOG</w:t>
      </w:r>
      <w:r>
        <w:rPr>
          <w:spacing w:val="-2"/>
        </w:rPr>
        <w:t> </w:t>
      </w:r>
      <w:r>
        <w:rPr/>
        <w:t>Thresholding</w:t>
      </w:r>
      <w:r>
        <w:rPr>
          <w:spacing w:val="-2"/>
        </w:rPr>
        <w:t> Scheme</w:t>
      </w:r>
      <w:r>
        <w:rPr/>
        <w:tab/>
        <w:t>b)</w:t>
      </w:r>
      <w:r>
        <w:rPr>
          <w:spacing w:val="-4"/>
        </w:rPr>
        <w:t> </w:t>
      </w:r>
      <w:r>
        <w:rPr/>
        <w:t>FF-FDOG</w:t>
      </w:r>
      <w:r>
        <w:rPr>
          <w:spacing w:val="-2"/>
        </w:rPr>
        <w:t> </w:t>
      </w:r>
      <w:r>
        <w:rPr/>
        <w:t>Thresholding</w:t>
      </w:r>
      <w:r>
        <w:rPr>
          <w:spacing w:val="-3"/>
        </w:rPr>
        <w:t> </w:t>
      </w:r>
      <w:r>
        <w:rPr>
          <w:spacing w:val="-2"/>
        </w:rPr>
        <w:t>Scheme</w:t>
      </w:r>
    </w:p>
    <w:p>
      <w:pPr>
        <w:pStyle w:val="BodyText"/>
        <w:spacing w:before="161"/>
        <w:ind w:left="1748" w:right="1750"/>
        <w:jc w:val="center"/>
      </w:pPr>
      <w:r>
        <w:rPr/>
        <w:t>Plate</w:t>
      </w:r>
      <w:r>
        <w:rPr>
          <w:spacing w:val="-5"/>
        </w:rPr>
        <w:t> </w:t>
      </w:r>
      <w:r>
        <w:rPr/>
        <w:t>4.9:</w:t>
      </w:r>
      <w:r>
        <w:rPr>
          <w:spacing w:val="-1"/>
        </w:rPr>
        <w:t> </w:t>
      </w:r>
      <w:r>
        <w:rPr/>
        <w:t>Edgemap</w:t>
      </w:r>
      <w:r>
        <w:rPr>
          <w:spacing w:val="-1"/>
        </w:rPr>
        <w:t> </w:t>
      </w:r>
      <w:r>
        <w:rPr/>
        <w:t>of</w:t>
      </w:r>
      <w:r>
        <w:rPr>
          <w:spacing w:val="-1"/>
        </w:rPr>
        <w:t> </w:t>
      </w:r>
      <w:r>
        <w:rPr/>
        <w:t>Sample Image</w:t>
      </w:r>
      <w:r>
        <w:rPr>
          <w:spacing w:val="-2"/>
        </w:rPr>
        <w:t> </w:t>
      </w:r>
      <w:r>
        <w:rPr>
          <w:spacing w:val="-10"/>
        </w:rPr>
        <w:t>5</w:t>
      </w:r>
    </w:p>
    <w:p>
      <w:pPr>
        <w:pStyle w:val="BodyText"/>
        <w:spacing w:before="188"/>
        <w:rPr>
          <w:sz w:val="20"/>
        </w:rPr>
      </w:pPr>
      <w:r>
        <w:rPr/>
        <w:drawing>
          <wp:anchor distT="0" distB="0" distL="0" distR="0" allowOverlap="1" layoutInCell="1" locked="0" behindDoc="1" simplePos="0" relativeHeight="487655936">
            <wp:simplePos x="0" y="0"/>
            <wp:positionH relativeFrom="page">
              <wp:posOffset>914400</wp:posOffset>
            </wp:positionH>
            <wp:positionV relativeFrom="paragraph">
              <wp:posOffset>280699</wp:posOffset>
            </wp:positionV>
            <wp:extent cx="5553717" cy="2057400"/>
            <wp:effectExtent l="0" t="0" r="0" b="0"/>
            <wp:wrapTopAndBottom/>
            <wp:docPr id="232" name="Image 232"/>
            <wp:cNvGraphicFramePr>
              <a:graphicFrameLocks/>
            </wp:cNvGraphicFramePr>
            <a:graphic>
              <a:graphicData uri="http://schemas.openxmlformats.org/drawingml/2006/picture">
                <pic:pic>
                  <pic:nvPicPr>
                    <pic:cNvPr id="232" name="Image 232"/>
                    <pic:cNvPicPr/>
                  </pic:nvPicPr>
                  <pic:blipFill>
                    <a:blip r:embed="rId53" cstate="print"/>
                    <a:stretch>
                      <a:fillRect/>
                    </a:stretch>
                  </pic:blipFill>
                  <pic:spPr>
                    <a:xfrm>
                      <a:off x="0" y="0"/>
                      <a:ext cx="5553717" cy="2057400"/>
                    </a:xfrm>
                    <a:prstGeom prst="rect">
                      <a:avLst/>
                    </a:prstGeom>
                  </pic:spPr>
                </pic:pic>
              </a:graphicData>
            </a:graphic>
          </wp:anchor>
        </w:drawing>
      </w:r>
    </w:p>
    <w:p>
      <w:pPr>
        <w:pStyle w:val="BodyText"/>
        <w:tabs>
          <w:tab w:pos="4901" w:val="left" w:leader="none"/>
        </w:tabs>
        <w:spacing w:before="15"/>
        <w:ind w:left="220"/>
      </w:pPr>
      <w:r>
        <w:rPr/>
        <w:t>a)</w:t>
      </w:r>
      <w:r>
        <w:rPr>
          <w:spacing w:val="-2"/>
        </w:rPr>
        <w:t> </w:t>
      </w:r>
      <w:r>
        <w:rPr/>
        <w:t>MF-FDOG</w:t>
      </w:r>
      <w:r>
        <w:rPr>
          <w:spacing w:val="-2"/>
        </w:rPr>
        <w:t> </w:t>
      </w:r>
      <w:r>
        <w:rPr/>
        <w:t>Thresholding</w:t>
      </w:r>
      <w:r>
        <w:rPr>
          <w:spacing w:val="-2"/>
        </w:rPr>
        <w:t> Scheme</w:t>
      </w:r>
      <w:r>
        <w:rPr/>
        <w:tab/>
        <w:t>b)</w:t>
      </w:r>
      <w:r>
        <w:rPr>
          <w:spacing w:val="-4"/>
        </w:rPr>
        <w:t> </w:t>
      </w:r>
      <w:r>
        <w:rPr/>
        <w:t>FF-FDOG</w:t>
      </w:r>
      <w:r>
        <w:rPr>
          <w:spacing w:val="-2"/>
        </w:rPr>
        <w:t> </w:t>
      </w:r>
      <w:r>
        <w:rPr/>
        <w:t>Thresholding</w:t>
      </w:r>
      <w:r>
        <w:rPr>
          <w:spacing w:val="-3"/>
        </w:rPr>
        <w:t> </w:t>
      </w:r>
      <w:r>
        <w:rPr>
          <w:spacing w:val="-2"/>
        </w:rPr>
        <w:t>Scheme</w:t>
      </w:r>
    </w:p>
    <w:p>
      <w:pPr>
        <w:pStyle w:val="BodyText"/>
        <w:spacing w:before="158"/>
        <w:ind w:left="1748" w:right="1749"/>
        <w:jc w:val="center"/>
      </w:pPr>
      <w:r>
        <w:rPr/>
        <w:t>Plate</w:t>
      </w:r>
      <w:r>
        <w:rPr>
          <w:spacing w:val="-5"/>
        </w:rPr>
        <w:t> </w:t>
      </w:r>
      <w:r>
        <w:rPr/>
        <w:t>4.10:</w:t>
      </w:r>
      <w:r>
        <w:rPr>
          <w:spacing w:val="-1"/>
        </w:rPr>
        <w:t> </w:t>
      </w:r>
      <w:r>
        <w:rPr/>
        <w:t>Edgemap</w:t>
      </w:r>
      <w:r>
        <w:rPr>
          <w:spacing w:val="-2"/>
        </w:rPr>
        <w:t> </w:t>
      </w:r>
      <w:r>
        <w:rPr/>
        <w:t>of</w:t>
      </w:r>
      <w:r>
        <w:rPr>
          <w:spacing w:val="-1"/>
        </w:rPr>
        <w:t> </w:t>
      </w:r>
      <w:r>
        <w:rPr/>
        <w:t>Sample</w:t>
      </w:r>
      <w:r>
        <w:rPr>
          <w:spacing w:val="-1"/>
        </w:rPr>
        <w:t> </w:t>
      </w:r>
      <w:r>
        <w:rPr/>
        <w:t>Image</w:t>
      </w:r>
      <w:r>
        <w:rPr>
          <w:spacing w:val="-2"/>
        </w:rPr>
        <w:t> </w:t>
      </w:r>
      <w:r>
        <w:rPr>
          <w:spacing w:val="-10"/>
        </w:rPr>
        <w:t>6</w:t>
      </w:r>
    </w:p>
    <w:p>
      <w:pPr>
        <w:spacing w:after="0"/>
        <w:jc w:val="center"/>
        <w:sectPr>
          <w:pgSz w:w="11910" w:h="16840"/>
          <w:pgMar w:header="0" w:footer="1055" w:top="1420" w:bottom="1240" w:left="1220" w:right="1220"/>
        </w:sectPr>
      </w:pPr>
    </w:p>
    <w:p>
      <w:pPr>
        <w:pStyle w:val="ListParagraph"/>
        <w:numPr>
          <w:ilvl w:val="3"/>
          <w:numId w:val="12"/>
        </w:numPr>
        <w:tabs>
          <w:tab w:pos="939" w:val="left" w:leader="none"/>
        </w:tabs>
        <w:spacing w:line="240" w:lineRule="auto" w:before="74" w:after="0"/>
        <w:ind w:left="939" w:right="0" w:hanging="719"/>
        <w:jc w:val="left"/>
        <w:rPr>
          <w:i/>
          <w:sz w:val="24"/>
        </w:rPr>
      </w:pPr>
      <w:r>
        <w:rPr>
          <w:i/>
          <w:sz w:val="24"/>
        </w:rPr>
        <w:t>Line</w:t>
      </w:r>
      <w:r>
        <w:rPr>
          <w:i/>
          <w:spacing w:val="-2"/>
          <w:sz w:val="24"/>
        </w:rPr>
        <w:t> </w:t>
      </w:r>
      <w:r>
        <w:rPr>
          <w:i/>
          <w:sz w:val="24"/>
        </w:rPr>
        <w:t>segment</w:t>
      </w:r>
      <w:r>
        <w:rPr>
          <w:i/>
          <w:spacing w:val="-2"/>
          <w:sz w:val="24"/>
        </w:rPr>
        <w:t> </w:t>
      </w:r>
      <w:r>
        <w:rPr>
          <w:i/>
          <w:spacing w:val="-4"/>
          <w:sz w:val="24"/>
        </w:rPr>
        <w:t>pool</w:t>
      </w:r>
    </w:p>
    <w:p>
      <w:pPr>
        <w:pStyle w:val="BodyText"/>
        <w:spacing w:line="480" w:lineRule="auto" w:before="276"/>
        <w:ind w:left="220" w:right="214"/>
      </w:pPr>
      <w:r>
        <w:rPr/>
        <w:t>The line segment pool obtained by morphologically filtering corresponding edgemap images in Plates 4.5 – 4.10 are displayed in Plates 4.11 – 4.16</w:t>
      </w:r>
    </w:p>
    <w:p>
      <w:pPr>
        <w:pStyle w:val="BodyText"/>
        <w:spacing w:before="6"/>
        <w:rPr>
          <w:sz w:val="12"/>
        </w:rPr>
      </w:pPr>
      <w:r>
        <w:rPr/>
        <w:drawing>
          <wp:anchor distT="0" distB="0" distL="0" distR="0" allowOverlap="1" layoutInCell="1" locked="0" behindDoc="1" simplePos="0" relativeHeight="487656448">
            <wp:simplePos x="0" y="0"/>
            <wp:positionH relativeFrom="page">
              <wp:posOffset>914400</wp:posOffset>
            </wp:positionH>
            <wp:positionV relativeFrom="paragraph">
              <wp:posOffset>107008</wp:posOffset>
            </wp:positionV>
            <wp:extent cx="5542795" cy="2057400"/>
            <wp:effectExtent l="0" t="0" r="0" b="0"/>
            <wp:wrapTopAndBottom/>
            <wp:docPr id="233" name="Image 233"/>
            <wp:cNvGraphicFramePr>
              <a:graphicFrameLocks/>
            </wp:cNvGraphicFramePr>
            <a:graphic>
              <a:graphicData uri="http://schemas.openxmlformats.org/drawingml/2006/picture">
                <pic:pic>
                  <pic:nvPicPr>
                    <pic:cNvPr id="233" name="Image 233"/>
                    <pic:cNvPicPr/>
                  </pic:nvPicPr>
                  <pic:blipFill>
                    <a:blip r:embed="rId54" cstate="print"/>
                    <a:stretch>
                      <a:fillRect/>
                    </a:stretch>
                  </pic:blipFill>
                  <pic:spPr>
                    <a:xfrm>
                      <a:off x="0" y="0"/>
                      <a:ext cx="5542795" cy="2057400"/>
                    </a:xfrm>
                    <a:prstGeom prst="rect">
                      <a:avLst/>
                    </a:prstGeom>
                  </pic:spPr>
                </pic:pic>
              </a:graphicData>
            </a:graphic>
          </wp:anchor>
        </w:drawing>
      </w:r>
    </w:p>
    <w:p>
      <w:pPr>
        <w:pStyle w:val="BodyText"/>
        <w:tabs>
          <w:tab w:pos="4901" w:val="left" w:leader="none"/>
        </w:tabs>
        <w:spacing w:before="12"/>
        <w:ind w:left="2393" w:right="1146" w:hanging="2173"/>
      </w:pPr>
      <w:r>
        <w:rPr/>
        <w:t>a) MF-FDOG Thresholding Scheme</w:t>
        <w:tab/>
        <w:t>b)</w:t>
      </w:r>
      <w:r>
        <w:rPr>
          <w:spacing w:val="-13"/>
        </w:rPr>
        <w:t> </w:t>
      </w:r>
      <w:r>
        <w:rPr/>
        <w:t>FF-FDOG</w:t>
      </w:r>
      <w:r>
        <w:rPr>
          <w:spacing w:val="-12"/>
        </w:rPr>
        <w:t> </w:t>
      </w:r>
      <w:r>
        <w:rPr/>
        <w:t>Thresholding</w:t>
      </w:r>
      <w:r>
        <w:rPr>
          <w:spacing w:val="-14"/>
        </w:rPr>
        <w:t> </w:t>
      </w:r>
      <w:r>
        <w:rPr/>
        <w:t>Scheme Plate 4.11Line Segment Pool of Sample Image 1</w:t>
      </w:r>
    </w:p>
    <w:p>
      <w:pPr>
        <w:pStyle w:val="BodyText"/>
        <w:spacing w:before="6"/>
        <w:rPr>
          <w:sz w:val="12"/>
        </w:rPr>
      </w:pPr>
      <w:r>
        <w:rPr/>
        <w:drawing>
          <wp:anchor distT="0" distB="0" distL="0" distR="0" allowOverlap="1" layoutInCell="1" locked="0" behindDoc="1" simplePos="0" relativeHeight="487656960">
            <wp:simplePos x="0" y="0"/>
            <wp:positionH relativeFrom="page">
              <wp:posOffset>914400</wp:posOffset>
            </wp:positionH>
            <wp:positionV relativeFrom="paragraph">
              <wp:posOffset>106709</wp:posOffset>
            </wp:positionV>
            <wp:extent cx="5555421" cy="2057400"/>
            <wp:effectExtent l="0" t="0" r="0" b="0"/>
            <wp:wrapTopAndBottom/>
            <wp:docPr id="234" name="Image 234"/>
            <wp:cNvGraphicFramePr>
              <a:graphicFrameLocks/>
            </wp:cNvGraphicFramePr>
            <a:graphic>
              <a:graphicData uri="http://schemas.openxmlformats.org/drawingml/2006/picture">
                <pic:pic>
                  <pic:nvPicPr>
                    <pic:cNvPr id="234" name="Image 234"/>
                    <pic:cNvPicPr/>
                  </pic:nvPicPr>
                  <pic:blipFill>
                    <a:blip r:embed="rId55" cstate="print"/>
                    <a:stretch>
                      <a:fillRect/>
                    </a:stretch>
                  </pic:blipFill>
                  <pic:spPr>
                    <a:xfrm>
                      <a:off x="0" y="0"/>
                      <a:ext cx="5555421" cy="2057400"/>
                    </a:xfrm>
                    <a:prstGeom prst="rect">
                      <a:avLst/>
                    </a:prstGeom>
                  </pic:spPr>
                </pic:pic>
              </a:graphicData>
            </a:graphic>
          </wp:anchor>
        </w:drawing>
      </w:r>
    </w:p>
    <w:p>
      <w:pPr>
        <w:pStyle w:val="BodyText"/>
        <w:tabs>
          <w:tab w:pos="4901" w:val="left" w:leader="none"/>
        </w:tabs>
        <w:spacing w:before="12"/>
        <w:ind w:left="2364" w:right="1146" w:hanging="2144"/>
      </w:pPr>
      <w:r>
        <w:rPr/>
        <w:t>a) MF-FDOG Thresholding Scheme</w:t>
        <w:tab/>
        <w:t>b)</w:t>
      </w:r>
      <w:r>
        <w:rPr>
          <w:spacing w:val="-13"/>
        </w:rPr>
        <w:t> </w:t>
      </w:r>
      <w:r>
        <w:rPr/>
        <w:t>FF-FDOG</w:t>
      </w:r>
      <w:r>
        <w:rPr>
          <w:spacing w:val="-12"/>
        </w:rPr>
        <w:t> </w:t>
      </w:r>
      <w:r>
        <w:rPr/>
        <w:t>Thresholding</w:t>
      </w:r>
      <w:r>
        <w:rPr>
          <w:spacing w:val="-14"/>
        </w:rPr>
        <w:t> </w:t>
      </w:r>
      <w:r>
        <w:rPr/>
        <w:t>Scheme Plate 4.12 Line Segment Pool of Sample Image 2</w:t>
      </w:r>
    </w:p>
    <w:p>
      <w:pPr>
        <w:pStyle w:val="BodyText"/>
        <w:spacing w:before="6"/>
        <w:rPr>
          <w:sz w:val="12"/>
        </w:rPr>
      </w:pPr>
      <w:r>
        <w:rPr/>
        <w:drawing>
          <wp:anchor distT="0" distB="0" distL="0" distR="0" allowOverlap="1" layoutInCell="1" locked="0" behindDoc="1" simplePos="0" relativeHeight="487657472">
            <wp:simplePos x="0" y="0"/>
            <wp:positionH relativeFrom="page">
              <wp:posOffset>914400</wp:posOffset>
            </wp:positionH>
            <wp:positionV relativeFrom="paragraph">
              <wp:posOffset>106709</wp:posOffset>
            </wp:positionV>
            <wp:extent cx="5555421" cy="2057400"/>
            <wp:effectExtent l="0" t="0" r="0" b="0"/>
            <wp:wrapTopAndBottom/>
            <wp:docPr id="235" name="Image 235"/>
            <wp:cNvGraphicFramePr>
              <a:graphicFrameLocks/>
            </wp:cNvGraphicFramePr>
            <a:graphic>
              <a:graphicData uri="http://schemas.openxmlformats.org/drawingml/2006/picture">
                <pic:pic>
                  <pic:nvPicPr>
                    <pic:cNvPr id="235" name="Image 235"/>
                    <pic:cNvPicPr/>
                  </pic:nvPicPr>
                  <pic:blipFill>
                    <a:blip r:embed="rId56" cstate="print"/>
                    <a:stretch>
                      <a:fillRect/>
                    </a:stretch>
                  </pic:blipFill>
                  <pic:spPr>
                    <a:xfrm>
                      <a:off x="0" y="0"/>
                      <a:ext cx="5555421" cy="2057400"/>
                    </a:xfrm>
                    <a:prstGeom prst="rect">
                      <a:avLst/>
                    </a:prstGeom>
                  </pic:spPr>
                </pic:pic>
              </a:graphicData>
            </a:graphic>
          </wp:anchor>
        </w:drawing>
      </w:r>
    </w:p>
    <w:p>
      <w:pPr>
        <w:pStyle w:val="BodyText"/>
        <w:tabs>
          <w:tab w:pos="4901" w:val="left" w:leader="none"/>
        </w:tabs>
        <w:spacing w:before="35"/>
        <w:ind w:left="2364" w:right="1146" w:hanging="2144"/>
      </w:pPr>
      <w:r>
        <w:rPr/>
        <w:t>a) MF-FDOG Thresholding Scheme</w:t>
        <w:tab/>
        <w:t>b)</w:t>
      </w:r>
      <w:r>
        <w:rPr>
          <w:spacing w:val="-13"/>
        </w:rPr>
        <w:t> </w:t>
      </w:r>
      <w:r>
        <w:rPr/>
        <w:t>FF-FDOG</w:t>
      </w:r>
      <w:r>
        <w:rPr>
          <w:spacing w:val="-12"/>
        </w:rPr>
        <w:t> </w:t>
      </w:r>
      <w:r>
        <w:rPr/>
        <w:t>Thresholding</w:t>
      </w:r>
      <w:r>
        <w:rPr>
          <w:spacing w:val="-14"/>
        </w:rPr>
        <w:t> </w:t>
      </w:r>
      <w:r>
        <w:rPr/>
        <w:t>Scheme Plate 4.13 Line Segment Pool of Sample Image 3</w:t>
      </w:r>
    </w:p>
    <w:p>
      <w:pPr>
        <w:spacing w:after="0"/>
        <w:sectPr>
          <w:pgSz w:w="11910" w:h="16840"/>
          <w:pgMar w:header="0" w:footer="1055" w:top="1340" w:bottom="1240" w:left="1220" w:right="1220"/>
        </w:sectPr>
      </w:pPr>
    </w:p>
    <w:p>
      <w:pPr>
        <w:pStyle w:val="BodyText"/>
        <w:ind w:left="220"/>
        <w:rPr>
          <w:sz w:val="20"/>
        </w:rPr>
      </w:pPr>
      <w:r>
        <w:rPr>
          <w:sz w:val="20"/>
        </w:rPr>
        <w:drawing>
          <wp:inline distT="0" distB="0" distL="0" distR="0">
            <wp:extent cx="5547406" cy="2057400"/>
            <wp:effectExtent l="0" t="0" r="0" b="0"/>
            <wp:docPr id="236" name="Image 236"/>
            <wp:cNvGraphicFramePr>
              <a:graphicFrameLocks/>
            </wp:cNvGraphicFramePr>
            <a:graphic>
              <a:graphicData uri="http://schemas.openxmlformats.org/drawingml/2006/picture">
                <pic:pic>
                  <pic:nvPicPr>
                    <pic:cNvPr id="236" name="Image 236"/>
                    <pic:cNvPicPr/>
                  </pic:nvPicPr>
                  <pic:blipFill>
                    <a:blip r:embed="rId57" cstate="print"/>
                    <a:stretch>
                      <a:fillRect/>
                    </a:stretch>
                  </pic:blipFill>
                  <pic:spPr>
                    <a:xfrm>
                      <a:off x="0" y="0"/>
                      <a:ext cx="5547406" cy="2057400"/>
                    </a:xfrm>
                    <a:prstGeom prst="rect">
                      <a:avLst/>
                    </a:prstGeom>
                  </pic:spPr>
                </pic:pic>
              </a:graphicData>
            </a:graphic>
          </wp:inline>
        </w:drawing>
      </w:r>
      <w:r>
        <w:rPr>
          <w:sz w:val="20"/>
        </w:rPr>
      </w:r>
    </w:p>
    <w:p>
      <w:pPr>
        <w:pStyle w:val="BodyText"/>
        <w:tabs>
          <w:tab w:pos="4901" w:val="left" w:leader="none"/>
        </w:tabs>
        <w:spacing w:line="379" w:lineRule="auto" w:before="33"/>
        <w:ind w:left="2364" w:right="1146" w:hanging="2144"/>
      </w:pPr>
      <w:r>
        <w:rPr/>
        <w:t>a) MF-FDOG Thresholding Scheme</w:t>
        <w:tab/>
        <w:t>b)</w:t>
      </w:r>
      <w:r>
        <w:rPr>
          <w:spacing w:val="-13"/>
        </w:rPr>
        <w:t> </w:t>
      </w:r>
      <w:r>
        <w:rPr/>
        <w:t>FF-FDOG</w:t>
      </w:r>
      <w:r>
        <w:rPr>
          <w:spacing w:val="-12"/>
        </w:rPr>
        <w:t> </w:t>
      </w:r>
      <w:r>
        <w:rPr/>
        <w:t>Thresholding</w:t>
      </w:r>
      <w:r>
        <w:rPr>
          <w:spacing w:val="-14"/>
        </w:rPr>
        <w:t> </w:t>
      </w:r>
      <w:r>
        <w:rPr/>
        <w:t>Scheme Plate 4.14 Line Segment Pool of Sample Image 4</w:t>
      </w:r>
    </w:p>
    <w:p>
      <w:pPr>
        <w:pStyle w:val="BodyText"/>
        <w:spacing w:before="31"/>
        <w:rPr>
          <w:sz w:val="20"/>
        </w:rPr>
      </w:pPr>
      <w:r>
        <w:rPr/>
        <w:drawing>
          <wp:anchor distT="0" distB="0" distL="0" distR="0" allowOverlap="1" layoutInCell="1" locked="0" behindDoc="1" simplePos="0" relativeHeight="487657984">
            <wp:simplePos x="0" y="0"/>
            <wp:positionH relativeFrom="page">
              <wp:posOffset>914400</wp:posOffset>
            </wp:positionH>
            <wp:positionV relativeFrom="paragraph">
              <wp:posOffset>181174</wp:posOffset>
            </wp:positionV>
            <wp:extent cx="5542115" cy="2057400"/>
            <wp:effectExtent l="0" t="0" r="0" b="0"/>
            <wp:wrapTopAndBottom/>
            <wp:docPr id="237" name="Image 237"/>
            <wp:cNvGraphicFramePr>
              <a:graphicFrameLocks/>
            </wp:cNvGraphicFramePr>
            <a:graphic>
              <a:graphicData uri="http://schemas.openxmlformats.org/drawingml/2006/picture">
                <pic:pic>
                  <pic:nvPicPr>
                    <pic:cNvPr id="237" name="Image 237"/>
                    <pic:cNvPicPr/>
                  </pic:nvPicPr>
                  <pic:blipFill>
                    <a:blip r:embed="rId58" cstate="print"/>
                    <a:stretch>
                      <a:fillRect/>
                    </a:stretch>
                  </pic:blipFill>
                  <pic:spPr>
                    <a:xfrm>
                      <a:off x="0" y="0"/>
                      <a:ext cx="5542115" cy="2057400"/>
                    </a:xfrm>
                    <a:prstGeom prst="rect">
                      <a:avLst/>
                    </a:prstGeom>
                  </pic:spPr>
                </pic:pic>
              </a:graphicData>
            </a:graphic>
          </wp:anchor>
        </w:drawing>
      </w:r>
    </w:p>
    <w:p>
      <w:pPr>
        <w:pStyle w:val="BodyText"/>
        <w:tabs>
          <w:tab w:pos="4901" w:val="left" w:leader="none"/>
        </w:tabs>
        <w:spacing w:line="379" w:lineRule="auto" w:before="34"/>
        <w:ind w:left="2364" w:right="1146" w:hanging="2144"/>
      </w:pPr>
      <w:r>
        <w:rPr/>
        <w:t>a) MF-FDOG Thresholding Scheme</w:t>
        <w:tab/>
        <w:t>b)</w:t>
      </w:r>
      <w:r>
        <w:rPr>
          <w:spacing w:val="-13"/>
        </w:rPr>
        <w:t> </w:t>
      </w:r>
      <w:r>
        <w:rPr/>
        <w:t>FF-FDOG</w:t>
      </w:r>
      <w:r>
        <w:rPr>
          <w:spacing w:val="-12"/>
        </w:rPr>
        <w:t> </w:t>
      </w:r>
      <w:r>
        <w:rPr/>
        <w:t>Thresholding</w:t>
      </w:r>
      <w:r>
        <w:rPr>
          <w:spacing w:val="-14"/>
        </w:rPr>
        <w:t> </w:t>
      </w:r>
      <w:r>
        <w:rPr/>
        <w:t>Scheme Plate 4.15 Line Segment Pool of Sample Image 5</w:t>
      </w:r>
    </w:p>
    <w:p>
      <w:pPr>
        <w:pStyle w:val="BodyText"/>
        <w:spacing w:before="29"/>
        <w:rPr>
          <w:sz w:val="20"/>
        </w:rPr>
      </w:pPr>
      <w:r>
        <w:rPr/>
        <w:drawing>
          <wp:anchor distT="0" distB="0" distL="0" distR="0" allowOverlap="1" layoutInCell="1" locked="0" behindDoc="1" simplePos="0" relativeHeight="487658496">
            <wp:simplePos x="0" y="0"/>
            <wp:positionH relativeFrom="page">
              <wp:posOffset>914400</wp:posOffset>
            </wp:positionH>
            <wp:positionV relativeFrom="paragraph">
              <wp:posOffset>179777</wp:posOffset>
            </wp:positionV>
            <wp:extent cx="5553717" cy="2057400"/>
            <wp:effectExtent l="0" t="0" r="0" b="0"/>
            <wp:wrapTopAndBottom/>
            <wp:docPr id="238" name="Image 238"/>
            <wp:cNvGraphicFramePr>
              <a:graphicFrameLocks/>
            </wp:cNvGraphicFramePr>
            <a:graphic>
              <a:graphicData uri="http://schemas.openxmlformats.org/drawingml/2006/picture">
                <pic:pic>
                  <pic:nvPicPr>
                    <pic:cNvPr id="238" name="Image 238"/>
                    <pic:cNvPicPr/>
                  </pic:nvPicPr>
                  <pic:blipFill>
                    <a:blip r:embed="rId59" cstate="print"/>
                    <a:stretch>
                      <a:fillRect/>
                    </a:stretch>
                  </pic:blipFill>
                  <pic:spPr>
                    <a:xfrm>
                      <a:off x="0" y="0"/>
                      <a:ext cx="5553717" cy="2057400"/>
                    </a:xfrm>
                    <a:prstGeom prst="rect">
                      <a:avLst/>
                    </a:prstGeom>
                  </pic:spPr>
                </pic:pic>
              </a:graphicData>
            </a:graphic>
          </wp:anchor>
        </w:drawing>
      </w:r>
    </w:p>
    <w:p>
      <w:pPr>
        <w:pStyle w:val="BodyText"/>
        <w:tabs>
          <w:tab w:pos="4901" w:val="left" w:leader="none"/>
        </w:tabs>
        <w:spacing w:line="379" w:lineRule="auto" w:before="36"/>
        <w:ind w:left="2364" w:right="1146" w:hanging="2144"/>
      </w:pPr>
      <w:r>
        <w:rPr/>
        <w:t>a) MF-FDOG Thresholding Scheme</w:t>
        <w:tab/>
        <w:t>b)</w:t>
      </w:r>
      <w:r>
        <w:rPr>
          <w:spacing w:val="-13"/>
        </w:rPr>
        <w:t> </w:t>
      </w:r>
      <w:r>
        <w:rPr/>
        <w:t>FF-FDOG</w:t>
      </w:r>
      <w:r>
        <w:rPr>
          <w:spacing w:val="-12"/>
        </w:rPr>
        <w:t> </w:t>
      </w:r>
      <w:r>
        <w:rPr/>
        <w:t>Thresholding</w:t>
      </w:r>
      <w:r>
        <w:rPr>
          <w:spacing w:val="-14"/>
        </w:rPr>
        <w:t> </w:t>
      </w:r>
      <w:r>
        <w:rPr/>
        <w:t>Scheme Plate 4.16 Line Segment Pool of Sample Image 6</w:t>
      </w:r>
    </w:p>
    <w:p>
      <w:pPr>
        <w:spacing w:after="0" w:line="379" w:lineRule="auto"/>
        <w:sectPr>
          <w:pgSz w:w="11910" w:h="16840"/>
          <w:pgMar w:header="0" w:footer="1055" w:top="1420" w:bottom="1240" w:left="1220" w:right="1220"/>
        </w:sectPr>
      </w:pPr>
    </w:p>
    <w:p>
      <w:pPr>
        <w:pStyle w:val="ListParagraph"/>
        <w:numPr>
          <w:ilvl w:val="3"/>
          <w:numId w:val="12"/>
        </w:numPr>
        <w:tabs>
          <w:tab w:pos="939" w:val="left" w:leader="none"/>
        </w:tabs>
        <w:spacing w:line="240" w:lineRule="auto" w:before="74" w:after="0"/>
        <w:ind w:left="939" w:right="0" w:hanging="719"/>
        <w:jc w:val="left"/>
        <w:rPr>
          <w:i/>
          <w:sz w:val="24"/>
        </w:rPr>
      </w:pPr>
      <w:r>
        <w:rPr>
          <w:i/>
          <w:sz w:val="24"/>
        </w:rPr>
        <w:t>Power</w:t>
      </w:r>
      <w:r>
        <w:rPr>
          <w:i/>
          <w:spacing w:val="-1"/>
          <w:sz w:val="24"/>
        </w:rPr>
        <w:t> </w:t>
      </w:r>
      <w:r>
        <w:rPr>
          <w:i/>
          <w:sz w:val="24"/>
        </w:rPr>
        <w:t>Line</w:t>
      </w:r>
      <w:r>
        <w:rPr>
          <w:i/>
          <w:spacing w:val="-1"/>
          <w:sz w:val="24"/>
        </w:rPr>
        <w:t> </w:t>
      </w:r>
      <w:r>
        <w:rPr>
          <w:i/>
          <w:sz w:val="24"/>
        </w:rPr>
        <w:t>Detection</w:t>
      </w:r>
      <w:r>
        <w:rPr>
          <w:i/>
          <w:spacing w:val="-1"/>
          <w:sz w:val="24"/>
        </w:rPr>
        <w:t> </w:t>
      </w:r>
      <w:r>
        <w:rPr>
          <w:i/>
          <w:spacing w:val="-2"/>
          <w:sz w:val="24"/>
        </w:rPr>
        <w:t>results</w:t>
      </w:r>
    </w:p>
    <w:p>
      <w:pPr>
        <w:pStyle w:val="BodyText"/>
        <w:spacing w:line="480" w:lineRule="auto" w:before="276"/>
        <w:ind w:left="220" w:right="214"/>
        <w:jc w:val="both"/>
      </w:pPr>
      <w:r>
        <w:rPr/>
        <w:t>The power lines detected by grouping line segments in the pool obtained by MF-FDOG and FF-FDOG based PLD algorithms (displayed in Plates 4.11 – 4.16)using graph theory approach are displayed in Plates 4.17 – 4.22.</w:t>
      </w:r>
    </w:p>
    <w:p>
      <w:pPr>
        <w:pStyle w:val="BodyText"/>
        <w:spacing w:line="480" w:lineRule="auto" w:after="8"/>
        <w:ind w:left="220" w:right="215"/>
        <w:jc w:val="both"/>
      </w:pPr>
      <w:r>
        <w:rPr/>
        <w:t>From the detection results drawn by red lines, it can be concluded that FF-FDOG is as good as MF-FDOG based PLD algorithm when the detection problem is easy, (such as Plate 4.17)or with high contrastwith simple backgrounds (Plate 4.18).</w:t>
      </w:r>
    </w:p>
    <w:p>
      <w:pPr>
        <w:pStyle w:val="BodyText"/>
        <w:ind w:left="220"/>
        <w:rPr>
          <w:sz w:val="20"/>
        </w:rPr>
      </w:pPr>
      <w:r>
        <w:rPr>
          <w:sz w:val="20"/>
        </w:rPr>
        <w:drawing>
          <wp:inline distT="0" distB="0" distL="0" distR="0">
            <wp:extent cx="5555081" cy="2057400"/>
            <wp:effectExtent l="0" t="0" r="0" b="0"/>
            <wp:docPr id="239" name="Image 239"/>
            <wp:cNvGraphicFramePr>
              <a:graphicFrameLocks/>
            </wp:cNvGraphicFramePr>
            <a:graphic>
              <a:graphicData uri="http://schemas.openxmlformats.org/drawingml/2006/picture">
                <pic:pic>
                  <pic:nvPicPr>
                    <pic:cNvPr id="239" name="Image 239"/>
                    <pic:cNvPicPr/>
                  </pic:nvPicPr>
                  <pic:blipFill>
                    <a:blip r:embed="rId60" cstate="print"/>
                    <a:stretch>
                      <a:fillRect/>
                    </a:stretch>
                  </pic:blipFill>
                  <pic:spPr>
                    <a:xfrm>
                      <a:off x="0" y="0"/>
                      <a:ext cx="5555081" cy="2057400"/>
                    </a:xfrm>
                    <a:prstGeom prst="rect">
                      <a:avLst/>
                    </a:prstGeom>
                  </pic:spPr>
                </pic:pic>
              </a:graphicData>
            </a:graphic>
          </wp:inline>
        </w:drawing>
      </w:r>
      <w:r>
        <w:rPr>
          <w:sz w:val="20"/>
        </w:rPr>
      </w:r>
    </w:p>
    <w:p>
      <w:pPr>
        <w:pStyle w:val="BodyText"/>
        <w:tabs>
          <w:tab w:pos="4901" w:val="left" w:leader="none"/>
        </w:tabs>
        <w:spacing w:before="12"/>
        <w:ind w:left="220"/>
      </w:pPr>
      <w:r>
        <w:rPr/>
        <w:t>a)</w:t>
      </w:r>
      <w:r>
        <w:rPr>
          <w:spacing w:val="-2"/>
        </w:rPr>
        <w:t> </w:t>
      </w:r>
      <w:r>
        <w:rPr/>
        <w:t>MF-FDOG</w:t>
      </w:r>
      <w:r>
        <w:rPr>
          <w:spacing w:val="-2"/>
        </w:rPr>
        <w:t> </w:t>
      </w:r>
      <w:r>
        <w:rPr/>
        <w:t>based</w:t>
      </w:r>
      <w:r>
        <w:rPr>
          <w:spacing w:val="-2"/>
        </w:rPr>
        <w:t> </w:t>
      </w:r>
      <w:r>
        <w:rPr/>
        <w:t>PLD </w:t>
      </w:r>
      <w:r>
        <w:rPr>
          <w:spacing w:val="-2"/>
        </w:rPr>
        <w:t>Algorithm</w:t>
      </w:r>
      <w:r>
        <w:rPr/>
        <w:tab/>
        <w:t>b)</w:t>
      </w:r>
      <w:r>
        <w:rPr>
          <w:spacing w:val="-5"/>
        </w:rPr>
        <w:t> </w:t>
      </w:r>
      <w:r>
        <w:rPr/>
        <w:t>FF-FDOG</w:t>
      </w:r>
      <w:r>
        <w:rPr>
          <w:spacing w:val="-3"/>
        </w:rPr>
        <w:t> </w:t>
      </w:r>
      <w:r>
        <w:rPr/>
        <w:t>based</w:t>
      </w:r>
      <w:r>
        <w:rPr>
          <w:spacing w:val="-2"/>
        </w:rPr>
        <w:t> </w:t>
      </w:r>
      <w:r>
        <w:rPr/>
        <w:t>PLD </w:t>
      </w:r>
      <w:r>
        <w:rPr>
          <w:spacing w:val="-2"/>
        </w:rPr>
        <w:t>Algorithm</w:t>
      </w:r>
    </w:p>
    <w:p>
      <w:pPr>
        <w:pStyle w:val="BodyText"/>
        <w:ind w:left="1748" w:right="1748"/>
        <w:jc w:val="center"/>
      </w:pPr>
      <w:r>
        <w:rPr/>
        <w:t>Plate</w:t>
      </w:r>
      <w:r>
        <w:rPr>
          <w:spacing w:val="-5"/>
        </w:rPr>
        <w:t> </w:t>
      </w:r>
      <w:r>
        <w:rPr/>
        <w:t>4.17:</w:t>
      </w:r>
      <w:r>
        <w:rPr>
          <w:spacing w:val="-1"/>
        </w:rPr>
        <w:t> </w:t>
      </w:r>
      <w:r>
        <w:rPr/>
        <w:t>PLD</w:t>
      </w:r>
      <w:r>
        <w:rPr>
          <w:spacing w:val="-3"/>
        </w:rPr>
        <w:t> </w:t>
      </w:r>
      <w:r>
        <w:rPr/>
        <w:t>Result</w:t>
      </w:r>
      <w:r>
        <w:rPr>
          <w:spacing w:val="-1"/>
        </w:rPr>
        <w:t> </w:t>
      </w:r>
      <w:r>
        <w:rPr/>
        <w:t>of</w:t>
      </w:r>
      <w:r>
        <w:rPr>
          <w:spacing w:val="-2"/>
        </w:rPr>
        <w:t> </w:t>
      </w:r>
      <w:r>
        <w:rPr/>
        <w:t>Sample Image</w:t>
      </w:r>
      <w:r>
        <w:rPr>
          <w:spacing w:val="-2"/>
        </w:rPr>
        <w:t> </w:t>
      </w:r>
      <w:r>
        <w:rPr>
          <w:spacing w:val="-10"/>
        </w:rPr>
        <w:t>1</w:t>
      </w:r>
    </w:p>
    <w:p>
      <w:pPr>
        <w:pStyle w:val="BodyText"/>
        <w:spacing w:before="4"/>
        <w:rPr>
          <w:sz w:val="14"/>
        </w:rPr>
      </w:pPr>
      <w:r>
        <w:rPr/>
        <w:drawing>
          <wp:anchor distT="0" distB="0" distL="0" distR="0" allowOverlap="1" layoutInCell="1" locked="0" behindDoc="1" simplePos="0" relativeHeight="487659008">
            <wp:simplePos x="0" y="0"/>
            <wp:positionH relativeFrom="page">
              <wp:posOffset>914400</wp:posOffset>
            </wp:positionH>
            <wp:positionV relativeFrom="paragraph">
              <wp:posOffset>120425</wp:posOffset>
            </wp:positionV>
            <wp:extent cx="5554058" cy="2057400"/>
            <wp:effectExtent l="0" t="0" r="0" b="0"/>
            <wp:wrapTopAndBottom/>
            <wp:docPr id="240" name="Image 240"/>
            <wp:cNvGraphicFramePr>
              <a:graphicFrameLocks/>
            </wp:cNvGraphicFramePr>
            <a:graphic>
              <a:graphicData uri="http://schemas.openxmlformats.org/drawingml/2006/picture">
                <pic:pic>
                  <pic:nvPicPr>
                    <pic:cNvPr id="240" name="Image 240"/>
                    <pic:cNvPicPr/>
                  </pic:nvPicPr>
                  <pic:blipFill>
                    <a:blip r:embed="rId61" cstate="print"/>
                    <a:stretch>
                      <a:fillRect/>
                    </a:stretch>
                  </pic:blipFill>
                  <pic:spPr>
                    <a:xfrm>
                      <a:off x="0" y="0"/>
                      <a:ext cx="5554058" cy="2057400"/>
                    </a:xfrm>
                    <a:prstGeom prst="rect">
                      <a:avLst/>
                    </a:prstGeom>
                  </pic:spPr>
                </pic:pic>
              </a:graphicData>
            </a:graphic>
          </wp:anchor>
        </w:drawing>
      </w:r>
    </w:p>
    <w:p>
      <w:pPr>
        <w:pStyle w:val="BodyText"/>
        <w:tabs>
          <w:tab w:pos="4901" w:val="left" w:leader="none"/>
        </w:tabs>
        <w:spacing w:before="34"/>
        <w:ind w:left="220"/>
      </w:pPr>
      <w:r>
        <w:rPr/>
        <w:t>a)</w:t>
      </w:r>
      <w:r>
        <w:rPr>
          <w:spacing w:val="-2"/>
        </w:rPr>
        <w:t> </w:t>
      </w:r>
      <w:r>
        <w:rPr/>
        <w:t>MF-FDOG</w:t>
      </w:r>
      <w:r>
        <w:rPr>
          <w:spacing w:val="-2"/>
        </w:rPr>
        <w:t> </w:t>
      </w:r>
      <w:r>
        <w:rPr/>
        <w:t>based</w:t>
      </w:r>
      <w:r>
        <w:rPr>
          <w:spacing w:val="-2"/>
        </w:rPr>
        <w:t> </w:t>
      </w:r>
      <w:r>
        <w:rPr/>
        <w:t>PLD </w:t>
      </w:r>
      <w:r>
        <w:rPr>
          <w:spacing w:val="-2"/>
        </w:rPr>
        <w:t>Algorithm</w:t>
      </w:r>
      <w:r>
        <w:rPr/>
        <w:tab/>
        <w:t>b)</w:t>
      </w:r>
      <w:r>
        <w:rPr>
          <w:spacing w:val="-5"/>
        </w:rPr>
        <w:t> </w:t>
      </w:r>
      <w:r>
        <w:rPr/>
        <w:t>FF-FDOG</w:t>
      </w:r>
      <w:r>
        <w:rPr>
          <w:spacing w:val="-3"/>
        </w:rPr>
        <w:t> </w:t>
      </w:r>
      <w:r>
        <w:rPr/>
        <w:t>based</w:t>
      </w:r>
      <w:r>
        <w:rPr>
          <w:spacing w:val="-2"/>
        </w:rPr>
        <w:t> </w:t>
      </w:r>
      <w:r>
        <w:rPr/>
        <w:t>PLD </w:t>
      </w:r>
      <w:r>
        <w:rPr>
          <w:spacing w:val="-2"/>
        </w:rPr>
        <w:t>Algorithm</w:t>
      </w:r>
    </w:p>
    <w:p>
      <w:pPr>
        <w:pStyle w:val="BodyText"/>
        <w:ind w:left="1748" w:right="1748"/>
        <w:jc w:val="center"/>
      </w:pPr>
      <w:r>
        <w:rPr/>
        <w:t>Plate</w:t>
      </w:r>
      <w:r>
        <w:rPr>
          <w:spacing w:val="-5"/>
        </w:rPr>
        <w:t> </w:t>
      </w:r>
      <w:r>
        <w:rPr/>
        <w:t>4.18:</w:t>
      </w:r>
      <w:r>
        <w:rPr>
          <w:spacing w:val="-2"/>
        </w:rPr>
        <w:t> </w:t>
      </w:r>
      <w:r>
        <w:rPr/>
        <w:t>PLD</w:t>
      </w:r>
      <w:r>
        <w:rPr>
          <w:spacing w:val="-2"/>
        </w:rPr>
        <w:t> </w:t>
      </w:r>
      <w:r>
        <w:rPr/>
        <w:t>Result</w:t>
      </w:r>
      <w:r>
        <w:rPr>
          <w:spacing w:val="-2"/>
        </w:rPr>
        <w:t> </w:t>
      </w:r>
      <w:r>
        <w:rPr/>
        <w:t>of</w:t>
      </w:r>
      <w:r>
        <w:rPr>
          <w:spacing w:val="-1"/>
        </w:rPr>
        <w:t> </w:t>
      </w:r>
      <w:r>
        <w:rPr/>
        <w:t>Sample</w:t>
      </w:r>
      <w:r>
        <w:rPr>
          <w:spacing w:val="-1"/>
        </w:rPr>
        <w:t> </w:t>
      </w:r>
      <w:r>
        <w:rPr/>
        <w:t>Image</w:t>
      </w:r>
      <w:r>
        <w:rPr>
          <w:spacing w:val="-2"/>
        </w:rPr>
        <w:t> </w:t>
      </w:r>
      <w:r>
        <w:rPr>
          <w:spacing w:val="-10"/>
        </w:rPr>
        <w:t>2</w:t>
      </w:r>
    </w:p>
    <w:p>
      <w:pPr>
        <w:pStyle w:val="BodyText"/>
      </w:pPr>
    </w:p>
    <w:p>
      <w:pPr>
        <w:pStyle w:val="BodyText"/>
        <w:spacing w:before="89"/>
      </w:pPr>
    </w:p>
    <w:p>
      <w:pPr>
        <w:pStyle w:val="BodyText"/>
        <w:spacing w:line="480" w:lineRule="auto"/>
        <w:ind w:left="220" w:right="217"/>
        <w:jc w:val="both"/>
      </w:pPr>
      <w:r>
        <w:rPr/>
        <w:t>The detection problem in the rest of the four images is tough for the dense power lines and seriously cluttered backgrounds (Plates4.19 - 4.21),</w:t>
      </w:r>
    </w:p>
    <w:p>
      <w:pPr>
        <w:spacing w:after="0" w:line="480" w:lineRule="auto"/>
        <w:jc w:val="both"/>
        <w:sectPr>
          <w:pgSz w:w="11910" w:h="16840"/>
          <w:pgMar w:header="0" w:footer="1055" w:top="1340" w:bottom="1240" w:left="1220" w:right="1220"/>
        </w:sectPr>
      </w:pPr>
    </w:p>
    <w:p>
      <w:pPr>
        <w:pStyle w:val="BodyText"/>
        <w:ind w:left="220"/>
        <w:rPr>
          <w:sz w:val="20"/>
        </w:rPr>
      </w:pPr>
      <w:r>
        <w:rPr>
          <w:sz w:val="20"/>
        </w:rPr>
        <w:drawing>
          <wp:inline distT="0" distB="0" distL="0" distR="0">
            <wp:extent cx="5553717" cy="2057400"/>
            <wp:effectExtent l="0" t="0" r="0" b="0"/>
            <wp:docPr id="241" name="Image 241"/>
            <wp:cNvGraphicFramePr>
              <a:graphicFrameLocks/>
            </wp:cNvGraphicFramePr>
            <a:graphic>
              <a:graphicData uri="http://schemas.openxmlformats.org/drawingml/2006/picture">
                <pic:pic>
                  <pic:nvPicPr>
                    <pic:cNvPr id="241" name="Image 241"/>
                    <pic:cNvPicPr/>
                  </pic:nvPicPr>
                  <pic:blipFill>
                    <a:blip r:embed="rId62" cstate="print"/>
                    <a:stretch>
                      <a:fillRect/>
                    </a:stretch>
                  </pic:blipFill>
                  <pic:spPr>
                    <a:xfrm>
                      <a:off x="0" y="0"/>
                      <a:ext cx="5553717" cy="2057400"/>
                    </a:xfrm>
                    <a:prstGeom prst="rect">
                      <a:avLst/>
                    </a:prstGeom>
                  </pic:spPr>
                </pic:pic>
              </a:graphicData>
            </a:graphic>
          </wp:inline>
        </w:drawing>
      </w:r>
      <w:r>
        <w:rPr>
          <w:sz w:val="20"/>
        </w:rPr>
      </w:r>
    </w:p>
    <w:p>
      <w:pPr>
        <w:pStyle w:val="BodyText"/>
        <w:tabs>
          <w:tab w:pos="4901" w:val="left" w:leader="none"/>
        </w:tabs>
        <w:spacing w:before="33"/>
        <w:ind w:left="220"/>
      </w:pPr>
      <w:r>
        <w:rPr/>
        <w:t>a)</w:t>
      </w:r>
      <w:r>
        <w:rPr>
          <w:spacing w:val="-2"/>
        </w:rPr>
        <w:t> </w:t>
      </w:r>
      <w:r>
        <w:rPr/>
        <w:t>MF-FDOG</w:t>
      </w:r>
      <w:r>
        <w:rPr>
          <w:spacing w:val="-2"/>
        </w:rPr>
        <w:t> </w:t>
      </w:r>
      <w:r>
        <w:rPr/>
        <w:t>based</w:t>
      </w:r>
      <w:r>
        <w:rPr>
          <w:spacing w:val="-2"/>
        </w:rPr>
        <w:t> </w:t>
      </w:r>
      <w:r>
        <w:rPr/>
        <w:t>PLD </w:t>
      </w:r>
      <w:r>
        <w:rPr>
          <w:spacing w:val="-2"/>
        </w:rPr>
        <w:t>Algorithm</w:t>
      </w:r>
      <w:r>
        <w:rPr/>
        <w:tab/>
        <w:t>b)</w:t>
      </w:r>
      <w:r>
        <w:rPr>
          <w:spacing w:val="-5"/>
        </w:rPr>
        <w:t> </w:t>
      </w:r>
      <w:r>
        <w:rPr/>
        <w:t>FF-FDOG</w:t>
      </w:r>
      <w:r>
        <w:rPr>
          <w:spacing w:val="-3"/>
        </w:rPr>
        <w:t> </w:t>
      </w:r>
      <w:r>
        <w:rPr/>
        <w:t>based</w:t>
      </w:r>
      <w:r>
        <w:rPr>
          <w:spacing w:val="-2"/>
        </w:rPr>
        <w:t> </w:t>
      </w:r>
      <w:r>
        <w:rPr/>
        <w:t>PLD </w:t>
      </w:r>
      <w:r>
        <w:rPr>
          <w:spacing w:val="-2"/>
        </w:rPr>
        <w:t>Algorithm</w:t>
      </w:r>
    </w:p>
    <w:p>
      <w:pPr>
        <w:pStyle w:val="BodyText"/>
        <w:ind w:left="1748" w:right="1748"/>
        <w:jc w:val="center"/>
      </w:pPr>
      <w:r>
        <w:rPr/>
        <w:t>Plate</w:t>
      </w:r>
      <w:r>
        <w:rPr>
          <w:spacing w:val="-5"/>
        </w:rPr>
        <w:t> </w:t>
      </w:r>
      <w:r>
        <w:rPr/>
        <w:t>4.19:</w:t>
      </w:r>
      <w:r>
        <w:rPr>
          <w:spacing w:val="-2"/>
        </w:rPr>
        <w:t> </w:t>
      </w:r>
      <w:r>
        <w:rPr/>
        <w:t>PLD</w:t>
      </w:r>
      <w:r>
        <w:rPr>
          <w:spacing w:val="-2"/>
        </w:rPr>
        <w:t> </w:t>
      </w:r>
      <w:r>
        <w:rPr/>
        <w:t>Result</w:t>
      </w:r>
      <w:r>
        <w:rPr>
          <w:spacing w:val="-2"/>
        </w:rPr>
        <w:t> </w:t>
      </w:r>
      <w:r>
        <w:rPr/>
        <w:t>of</w:t>
      </w:r>
      <w:r>
        <w:rPr>
          <w:spacing w:val="-1"/>
        </w:rPr>
        <w:t> </w:t>
      </w:r>
      <w:r>
        <w:rPr/>
        <w:t>Sample</w:t>
      </w:r>
      <w:r>
        <w:rPr>
          <w:spacing w:val="-1"/>
        </w:rPr>
        <w:t> </w:t>
      </w:r>
      <w:r>
        <w:rPr/>
        <w:t>Image</w:t>
      </w:r>
      <w:r>
        <w:rPr>
          <w:spacing w:val="-2"/>
        </w:rPr>
        <w:t> </w:t>
      </w:r>
      <w:r>
        <w:rPr>
          <w:spacing w:val="-10"/>
        </w:rPr>
        <w:t>3</w:t>
      </w:r>
    </w:p>
    <w:p>
      <w:pPr>
        <w:pStyle w:val="BodyText"/>
        <w:spacing w:before="5"/>
        <w:rPr>
          <w:sz w:val="14"/>
        </w:rPr>
      </w:pPr>
      <w:r>
        <w:rPr/>
        <w:drawing>
          <wp:anchor distT="0" distB="0" distL="0" distR="0" allowOverlap="1" layoutInCell="1" locked="0" behindDoc="1" simplePos="0" relativeHeight="487659520">
            <wp:simplePos x="0" y="0"/>
            <wp:positionH relativeFrom="page">
              <wp:posOffset>914400</wp:posOffset>
            </wp:positionH>
            <wp:positionV relativeFrom="paragraph">
              <wp:posOffset>121060</wp:posOffset>
            </wp:positionV>
            <wp:extent cx="5553717" cy="2057400"/>
            <wp:effectExtent l="0" t="0" r="0" b="0"/>
            <wp:wrapTopAndBottom/>
            <wp:docPr id="242" name="Image 242"/>
            <wp:cNvGraphicFramePr>
              <a:graphicFrameLocks/>
            </wp:cNvGraphicFramePr>
            <a:graphic>
              <a:graphicData uri="http://schemas.openxmlformats.org/drawingml/2006/picture">
                <pic:pic>
                  <pic:nvPicPr>
                    <pic:cNvPr id="242" name="Image 242"/>
                    <pic:cNvPicPr/>
                  </pic:nvPicPr>
                  <pic:blipFill>
                    <a:blip r:embed="rId63" cstate="print"/>
                    <a:stretch>
                      <a:fillRect/>
                    </a:stretch>
                  </pic:blipFill>
                  <pic:spPr>
                    <a:xfrm>
                      <a:off x="0" y="0"/>
                      <a:ext cx="5553717" cy="2057400"/>
                    </a:xfrm>
                    <a:prstGeom prst="rect">
                      <a:avLst/>
                    </a:prstGeom>
                  </pic:spPr>
                </pic:pic>
              </a:graphicData>
            </a:graphic>
          </wp:anchor>
        </w:drawing>
      </w:r>
    </w:p>
    <w:p>
      <w:pPr>
        <w:pStyle w:val="BodyText"/>
        <w:tabs>
          <w:tab w:pos="4901" w:val="left" w:leader="none"/>
        </w:tabs>
        <w:spacing w:before="36"/>
        <w:ind w:left="220"/>
      </w:pPr>
      <w:r>
        <w:rPr/>
        <w:t>a)</w:t>
      </w:r>
      <w:r>
        <w:rPr>
          <w:spacing w:val="-2"/>
        </w:rPr>
        <w:t> </w:t>
      </w:r>
      <w:r>
        <w:rPr/>
        <w:t>MF-FDOG</w:t>
      </w:r>
      <w:r>
        <w:rPr>
          <w:spacing w:val="-2"/>
        </w:rPr>
        <w:t> </w:t>
      </w:r>
      <w:r>
        <w:rPr/>
        <w:t>based</w:t>
      </w:r>
      <w:r>
        <w:rPr>
          <w:spacing w:val="-2"/>
        </w:rPr>
        <w:t> </w:t>
      </w:r>
      <w:r>
        <w:rPr/>
        <w:t>PLD </w:t>
      </w:r>
      <w:r>
        <w:rPr>
          <w:spacing w:val="-2"/>
        </w:rPr>
        <w:t>Algorithm</w:t>
      </w:r>
      <w:r>
        <w:rPr/>
        <w:tab/>
        <w:t>b)</w:t>
      </w:r>
      <w:r>
        <w:rPr>
          <w:spacing w:val="-5"/>
        </w:rPr>
        <w:t> </w:t>
      </w:r>
      <w:r>
        <w:rPr/>
        <w:t>FF-FDOG</w:t>
      </w:r>
      <w:r>
        <w:rPr>
          <w:spacing w:val="-3"/>
        </w:rPr>
        <w:t> </w:t>
      </w:r>
      <w:r>
        <w:rPr/>
        <w:t>based</w:t>
      </w:r>
      <w:r>
        <w:rPr>
          <w:spacing w:val="-2"/>
        </w:rPr>
        <w:t> </w:t>
      </w:r>
      <w:r>
        <w:rPr/>
        <w:t>PLD </w:t>
      </w:r>
      <w:r>
        <w:rPr>
          <w:spacing w:val="-2"/>
        </w:rPr>
        <w:t>Algorithm</w:t>
      </w:r>
    </w:p>
    <w:p>
      <w:pPr>
        <w:pStyle w:val="BodyText"/>
        <w:spacing w:before="158"/>
        <w:ind w:left="1748" w:right="1748"/>
        <w:jc w:val="center"/>
      </w:pPr>
      <w:r>
        <w:rPr/>
        <w:t>Plate</w:t>
      </w:r>
      <w:r>
        <w:rPr>
          <w:spacing w:val="-5"/>
        </w:rPr>
        <w:t> </w:t>
      </w:r>
      <w:r>
        <w:rPr/>
        <w:t>4.20:</w:t>
      </w:r>
      <w:r>
        <w:rPr>
          <w:spacing w:val="-2"/>
        </w:rPr>
        <w:t> </w:t>
      </w:r>
      <w:r>
        <w:rPr/>
        <w:t>PLD</w:t>
      </w:r>
      <w:r>
        <w:rPr>
          <w:spacing w:val="-2"/>
        </w:rPr>
        <w:t> </w:t>
      </w:r>
      <w:r>
        <w:rPr/>
        <w:t>Result</w:t>
      </w:r>
      <w:r>
        <w:rPr>
          <w:spacing w:val="-2"/>
        </w:rPr>
        <w:t> </w:t>
      </w:r>
      <w:r>
        <w:rPr/>
        <w:t>of</w:t>
      </w:r>
      <w:r>
        <w:rPr>
          <w:spacing w:val="-1"/>
        </w:rPr>
        <w:t> </w:t>
      </w:r>
      <w:r>
        <w:rPr/>
        <w:t>Sample</w:t>
      </w:r>
      <w:r>
        <w:rPr>
          <w:spacing w:val="-1"/>
        </w:rPr>
        <w:t> </w:t>
      </w:r>
      <w:r>
        <w:rPr/>
        <w:t>Image</w:t>
      </w:r>
      <w:r>
        <w:rPr>
          <w:spacing w:val="-2"/>
        </w:rPr>
        <w:t> </w:t>
      </w:r>
      <w:r>
        <w:rPr>
          <w:spacing w:val="-10"/>
        </w:rPr>
        <w:t>4</w:t>
      </w:r>
    </w:p>
    <w:p>
      <w:pPr>
        <w:pStyle w:val="BodyText"/>
        <w:rPr>
          <w:sz w:val="20"/>
        </w:rPr>
      </w:pPr>
    </w:p>
    <w:p>
      <w:pPr>
        <w:pStyle w:val="BodyText"/>
        <w:spacing w:before="164"/>
        <w:rPr>
          <w:sz w:val="20"/>
        </w:rPr>
      </w:pPr>
      <w:r>
        <w:rPr/>
        <w:drawing>
          <wp:anchor distT="0" distB="0" distL="0" distR="0" allowOverlap="1" layoutInCell="1" locked="0" behindDoc="1" simplePos="0" relativeHeight="487660032">
            <wp:simplePos x="0" y="0"/>
            <wp:positionH relativeFrom="page">
              <wp:posOffset>914400</wp:posOffset>
            </wp:positionH>
            <wp:positionV relativeFrom="paragraph">
              <wp:posOffset>265472</wp:posOffset>
            </wp:positionV>
            <wp:extent cx="5554399" cy="2057400"/>
            <wp:effectExtent l="0" t="0" r="0" b="0"/>
            <wp:wrapTopAndBottom/>
            <wp:docPr id="243" name="Image 243"/>
            <wp:cNvGraphicFramePr>
              <a:graphicFrameLocks/>
            </wp:cNvGraphicFramePr>
            <a:graphic>
              <a:graphicData uri="http://schemas.openxmlformats.org/drawingml/2006/picture">
                <pic:pic>
                  <pic:nvPicPr>
                    <pic:cNvPr id="243" name="Image 243"/>
                    <pic:cNvPicPr/>
                  </pic:nvPicPr>
                  <pic:blipFill>
                    <a:blip r:embed="rId64" cstate="print"/>
                    <a:stretch>
                      <a:fillRect/>
                    </a:stretch>
                  </pic:blipFill>
                  <pic:spPr>
                    <a:xfrm>
                      <a:off x="0" y="0"/>
                      <a:ext cx="5554399" cy="2057400"/>
                    </a:xfrm>
                    <a:prstGeom prst="rect">
                      <a:avLst/>
                    </a:prstGeom>
                  </pic:spPr>
                </pic:pic>
              </a:graphicData>
            </a:graphic>
          </wp:anchor>
        </w:drawing>
      </w:r>
    </w:p>
    <w:p>
      <w:pPr>
        <w:pStyle w:val="BodyText"/>
        <w:tabs>
          <w:tab w:pos="4901" w:val="left" w:leader="none"/>
        </w:tabs>
        <w:spacing w:before="34"/>
        <w:ind w:left="220"/>
      </w:pPr>
      <w:r>
        <w:rPr/>
        <w:t>a)</w:t>
      </w:r>
      <w:r>
        <w:rPr>
          <w:spacing w:val="-2"/>
        </w:rPr>
        <w:t> </w:t>
      </w:r>
      <w:r>
        <w:rPr/>
        <w:t>MF-FDOG</w:t>
      </w:r>
      <w:r>
        <w:rPr>
          <w:spacing w:val="-2"/>
        </w:rPr>
        <w:t> </w:t>
      </w:r>
      <w:r>
        <w:rPr/>
        <w:t>PLD</w:t>
      </w:r>
      <w:r>
        <w:rPr>
          <w:spacing w:val="-2"/>
        </w:rPr>
        <w:t> </w:t>
      </w:r>
      <w:r>
        <w:rPr/>
        <w:t>based</w:t>
      </w:r>
      <w:r>
        <w:rPr>
          <w:spacing w:val="2"/>
        </w:rPr>
        <w:t> </w:t>
      </w:r>
      <w:r>
        <w:rPr>
          <w:spacing w:val="-2"/>
        </w:rPr>
        <w:t>Algorithm</w:t>
      </w:r>
      <w:r>
        <w:rPr/>
        <w:tab/>
        <w:t>b)</w:t>
      </w:r>
      <w:r>
        <w:rPr>
          <w:spacing w:val="-5"/>
        </w:rPr>
        <w:t> </w:t>
      </w:r>
      <w:r>
        <w:rPr/>
        <w:t>FF-FDOG</w:t>
      </w:r>
      <w:r>
        <w:rPr>
          <w:spacing w:val="-3"/>
        </w:rPr>
        <w:t> </w:t>
      </w:r>
      <w:r>
        <w:rPr/>
        <w:t>based</w:t>
      </w:r>
      <w:r>
        <w:rPr>
          <w:spacing w:val="-2"/>
        </w:rPr>
        <w:t> </w:t>
      </w:r>
      <w:r>
        <w:rPr/>
        <w:t>PLD </w:t>
      </w:r>
      <w:r>
        <w:rPr>
          <w:spacing w:val="-2"/>
        </w:rPr>
        <w:t>Algorithm</w:t>
      </w:r>
    </w:p>
    <w:p>
      <w:pPr>
        <w:pStyle w:val="BodyText"/>
        <w:spacing w:before="161"/>
        <w:ind w:left="1748" w:right="1748"/>
        <w:jc w:val="center"/>
      </w:pPr>
      <w:r>
        <w:rPr/>
        <w:t>Plate</w:t>
      </w:r>
      <w:r>
        <w:rPr>
          <w:spacing w:val="-5"/>
        </w:rPr>
        <w:t> </w:t>
      </w:r>
      <w:r>
        <w:rPr/>
        <w:t>4.21:</w:t>
      </w:r>
      <w:r>
        <w:rPr>
          <w:spacing w:val="-2"/>
        </w:rPr>
        <w:t> </w:t>
      </w:r>
      <w:r>
        <w:rPr/>
        <w:t>PLD</w:t>
      </w:r>
      <w:r>
        <w:rPr>
          <w:spacing w:val="-2"/>
        </w:rPr>
        <w:t> </w:t>
      </w:r>
      <w:r>
        <w:rPr/>
        <w:t>Result</w:t>
      </w:r>
      <w:r>
        <w:rPr>
          <w:spacing w:val="-2"/>
        </w:rPr>
        <w:t> </w:t>
      </w:r>
      <w:r>
        <w:rPr/>
        <w:t>of</w:t>
      </w:r>
      <w:r>
        <w:rPr>
          <w:spacing w:val="-1"/>
        </w:rPr>
        <w:t> </w:t>
      </w:r>
      <w:r>
        <w:rPr/>
        <w:t>Sample</w:t>
      </w:r>
      <w:r>
        <w:rPr>
          <w:spacing w:val="-1"/>
        </w:rPr>
        <w:t> </w:t>
      </w:r>
      <w:r>
        <w:rPr/>
        <w:t>Image</w:t>
      </w:r>
      <w:r>
        <w:rPr>
          <w:spacing w:val="-2"/>
        </w:rPr>
        <w:t> </w:t>
      </w:r>
      <w:r>
        <w:rPr>
          <w:spacing w:val="-10"/>
        </w:rPr>
        <w:t>5</w:t>
      </w:r>
    </w:p>
    <w:p>
      <w:pPr>
        <w:spacing w:after="0"/>
        <w:jc w:val="center"/>
        <w:sectPr>
          <w:pgSz w:w="11910" w:h="16840"/>
          <w:pgMar w:header="0" w:footer="1055" w:top="1420" w:bottom="1240" w:left="1220" w:right="1220"/>
        </w:sectPr>
      </w:pPr>
    </w:p>
    <w:p>
      <w:pPr>
        <w:pStyle w:val="BodyText"/>
        <w:spacing w:before="74"/>
        <w:ind w:left="220"/>
      </w:pPr>
      <w:r>
        <w:rPr/>
        <w:t>or</w:t>
      </w:r>
      <w:r>
        <w:rPr>
          <w:spacing w:val="-3"/>
        </w:rPr>
        <w:t> </w:t>
      </w:r>
      <w:r>
        <w:rPr/>
        <w:t>poor</w:t>
      </w:r>
      <w:r>
        <w:rPr>
          <w:spacing w:val="-1"/>
        </w:rPr>
        <w:t> </w:t>
      </w:r>
      <w:r>
        <w:rPr/>
        <w:t>visibility</w:t>
      </w:r>
      <w:r>
        <w:rPr>
          <w:spacing w:val="-6"/>
        </w:rPr>
        <w:t> </w:t>
      </w:r>
      <w:r>
        <w:rPr/>
        <w:t>conditionsespecially</w:t>
      </w:r>
      <w:r>
        <w:rPr>
          <w:spacing w:val="-5"/>
        </w:rPr>
        <w:t> </w:t>
      </w:r>
      <w:r>
        <w:rPr/>
        <w:t>for</w:t>
      </w:r>
      <w:r>
        <w:rPr>
          <w:spacing w:val="-1"/>
        </w:rPr>
        <w:t> </w:t>
      </w:r>
      <w:r>
        <w:rPr/>
        <w:t>background-like</w:t>
      </w:r>
      <w:r>
        <w:rPr>
          <w:spacing w:val="-1"/>
        </w:rPr>
        <w:t> </w:t>
      </w:r>
      <w:r>
        <w:rPr/>
        <w:t>power lines as</w:t>
      </w:r>
      <w:r>
        <w:rPr>
          <w:spacing w:val="1"/>
        </w:rPr>
        <w:t> </w:t>
      </w:r>
      <w:r>
        <w:rPr/>
        <w:t>shownPlate </w:t>
      </w:r>
      <w:r>
        <w:rPr>
          <w:spacing w:val="-2"/>
        </w:rPr>
        <w:t>4.22.</w:t>
      </w:r>
    </w:p>
    <w:p>
      <w:pPr>
        <w:pStyle w:val="BodyText"/>
        <w:spacing w:before="29"/>
        <w:rPr>
          <w:sz w:val="20"/>
        </w:rPr>
      </w:pPr>
      <w:r>
        <w:rPr/>
        <w:drawing>
          <wp:anchor distT="0" distB="0" distL="0" distR="0" allowOverlap="1" layoutInCell="1" locked="0" behindDoc="1" simplePos="0" relativeHeight="487660544">
            <wp:simplePos x="0" y="0"/>
            <wp:positionH relativeFrom="page">
              <wp:posOffset>914400</wp:posOffset>
            </wp:positionH>
            <wp:positionV relativeFrom="paragraph">
              <wp:posOffset>180100</wp:posOffset>
            </wp:positionV>
            <wp:extent cx="5553717" cy="2057400"/>
            <wp:effectExtent l="0" t="0" r="0" b="0"/>
            <wp:wrapTopAndBottom/>
            <wp:docPr id="244" name="Image 244"/>
            <wp:cNvGraphicFramePr>
              <a:graphicFrameLocks/>
            </wp:cNvGraphicFramePr>
            <a:graphic>
              <a:graphicData uri="http://schemas.openxmlformats.org/drawingml/2006/picture">
                <pic:pic>
                  <pic:nvPicPr>
                    <pic:cNvPr id="244" name="Image 244"/>
                    <pic:cNvPicPr/>
                  </pic:nvPicPr>
                  <pic:blipFill>
                    <a:blip r:embed="rId65" cstate="print"/>
                    <a:stretch>
                      <a:fillRect/>
                    </a:stretch>
                  </pic:blipFill>
                  <pic:spPr>
                    <a:xfrm>
                      <a:off x="0" y="0"/>
                      <a:ext cx="5553717" cy="2057400"/>
                    </a:xfrm>
                    <a:prstGeom prst="rect">
                      <a:avLst/>
                    </a:prstGeom>
                  </pic:spPr>
                </pic:pic>
              </a:graphicData>
            </a:graphic>
          </wp:anchor>
        </w:drawing>
      </w:r>
    </w:p>
    <w:p>
      <w:pPr>
        <w:pStyle w:val="BodyText"/>
        <w:tabs>
          <w:tab w:pos="4901" w:val="left" w:leader="none"/>
        </w:tabs>
        <w:spacing w:before="33"/>
        <w:ind w:left="220"/>
        <w:jc w:val="both"/>
      </w:pPr>
      <w:r>
        <w:rPr/>
        <w:t>a)</w:t>
      </w:r>
      <w:r>
        <w:rPr>
          <w:spacing w:val="-2"/>
        </w:rPr>
        <w:t> </w:t>
      </w:r>
      <w:r>
        <w:rPr/>
        <w:t>MF-FDOG</w:t>
      </w:r>
      <w:r>
        <w:rPr>
          <w:spacing w:val="-2"/>
        </w:rPr>
        <w:t> </w:t>
      </w:r>
      <w:r>
        <w:rPr/>
        <w:t>based</w:t>
      </w:r>
      <w:r>
        <w:rPr>
          <w:spacing w:val="-2"/>
        </w:rPr>
        <w:t> </w:t>
      </w:r>
      <w:r>
        <w:rPr/>
        <w:t>PLD </w:t>
      </w:r>
      <w:r>
        <w:rPr>
          <w:spacing w:val="-2"/>
        </w:rPr>
        <w:t>Algorithm</w:t>
      </w:r>
      <w:r>
        <w:rPr/>
        <w:tab/>
        <w:t>b)</w:t>
      </w:r>
      <w:r>
        <w:rPr>
          <w:spacing w:val="-5"/>
        </w:rPr>
        <w:t> </w:t>
      </w:r>
      <w:r>
        <w:rPr/>
        <w:t>FF-FDOG</w:t>
      </w:r>
      <w:r>
        <w:rPr>
          <w:spacing w:val="-3"/>
        </w:rPr>
        <w:t> </w:t>
      </w:r>
      <w:r>
        <w:rPr/>
        <w:t>based</w:t>
      </w:r>
      <w:r>
        <w:rPr>
          <w:spacing w:val="-2"/>
        </w:rPr>
        <w:t> </w:t>
      </w:r>
      <w:r>
        <w:rPr/>
        <w:t>PLD </w:t>
      </w:r>
      <w:r>
        <w:rPr>
          <w:spacing w:val="-2"/>
        </w:rPr>
        <w:t>Algorithm</w:t>
      </w:r>
    </w:p>
    <w:p>
      <w:pPr>
        <w:pStyle w:val="BodyText"/>
        <w:spacing w:before="161"/>
        <w:ind w:left="1748" w:right="1748"/>
        <w:jc w:val="center"/>
      </w:pPr>
      <w:r>
        <w:rPr/>
        <w:t>Plate</w:t>
      </w:r>
      <w:r>
        <w:rPr>
          <w:spacing w:val="-5"/>
        </w:rPr>
        <w:t> </w:t>
      </w:r>
      <w:r>
        <w:rPr/>
        <w:t>4.22:</w:t>
      </w:r>
      <w:r>
        <w:rPr>
          <w:spacing w:val="-2"/>
        </w:rPr>
        <w:t> </w:t>
      </w:r>
      <w:r>
        <w:rPr/>
        <w:t>PLD</w:t>
      </w:r>
      <w:r>
        <w:rPr>
          <w:spacing w:val="-2"/>
        </w:rPr>
        <w:t> </w:t>
      </w:r>
      <w:r>
        <w:rPr/>
        <w:t>Result</w:t>
      </w:r>
      <w:r>
        <w:rPr>
          <w:spacing w:val="-2"/>
        </w:rPr>
        <w:t> </w:t>
      </w:r>
      <w:r>
        <w:rPr/>
        <w:t>of</w:t>
      </w:r>
      <w:r>
        <w:rPr>
          <w:spacing w:val="-1"/>
        </w:rPr>
        <w:t> </w:t>
      </w:r>
      <w:r>
        <w:rPr/>
        <w:t>Sample</w:t>
      </w:r>
      <w:r>
        <w:rPr>
          <w:spacing w:val="-1"/>
        </w:rPr>
        <w:t> </w:t>
      </w:r>
      <w:r>
        <w:rPr/>
        <w:t>Image</w:t>
      </w:r>
      <w:r>
        <w:rPr>
          <w:spacing w:val="-2"/>
        </w:rPr>
        <w:t> </w:t>
      </w:r>
      <w:r>
        <w:rPr>
          <w:spacing w:val="-10"/>
        </w:rPr>
        <w:t>6</w:t>
      </w:r>
    </w:p>
    <w:p>
      <w:pPr>
        <w:pStyle w:val="BodyText"/>
      </w:pPr>
    </w:p>
    <w:p>
      <w:pPr>
        <w:pStyle w:val="BodyText"/>
        <w:spacing w:before="89"/>
      </w:pPr>
    </w:p>
    <w:p>
      <w:pPr>
        <w:pStyle w:val="BodyText"/>
        <w:ind w:left="220"/>
      </w:pPr>
      <w:r>
        <w:rPr/>
        <w:t>In</w:t>
      </w:r>
      <w:r>
        <w:rPr>
          <w:spacing w:val="-4"/>
        </w:rPr>
        <w:t> </w:t>
      </w:r>
      <w:r>
        <w:rPr/>
        <w:t>these</w:t>
      </w:r>
      <w:r>
        <w:rPr>
          <w:spacing w:val="-2"/>
        </w:rPr>
        <w:t> </w:t>
      </w:r>
      <w:r>
        <w:rPr/>
        <w:t>cases,</w:t>
      </w:r>
      <w:r>
        <w:rPr>
          <w:spacing w:val="-1"/>
        </w:rPr>
        <w:t> </w:t>
      </w:r>
      <w:r>
        <w:rPr/>
        <w:t>the</w:t>
      </w:r>
      <w:r>
        <w:rPr>
          <w:spacing w:val="-1"/>
        </w:rPr>
        <w:t> </w:t>
      </w:r>
      <w:r>
        <w:rPr/>
        <w:t>FF-FDOG</w:t>
      </w:r>
      <w:r>
        <w:rPr>
          <w:spacing w:val="-2"/>
        </w:rPr>
        <w:t> </w:t>
      </w:r>
      <w:r>
        <w:rPr/>
        <w:t>method</w:t>
      </w:r>
      <w:r>
        <w:rPr>
          <w:spacing w:val="-1"/>
        </w:rPr>
        <w:t> </w:t>
      </w:r>
      <w:r>
        <w:rPr/>
        <w:t>is</w:t>
      </w:r>
      <w:r>
        <w:rPr>
          <w:spacing w:val="-2"/>
        </w:rPr>
        <w:t> </w:t>
      </w:r>
      <w:r>
        <w:rPr/>
        <w:t>better</w:t>
      </w:r>
      <w:r>
        <w:rPr>
          <w:spacing w:val="-1"/>
        </w:rPr>
        <w:t> </w:t>
      </w:r>
      <w:r>
        <w:rPr/>
        <w:t>than</w:t>
      </w:r>
      <w:r>
        <w:rPr>
          <w:spacing w:val="1"/>
        </w:rPr>
        <w:t> </w:t>
      </w:r>
      <w:r>
        <w:rPr/>
        <w:t>MF-FDOG</w:t>
      </w:r>
      <w:r>
        <w:rPr>
          <w:spacing w:val="-1"/>
        </w:rPr>
        <w:t> </w:t>
      </w:r>
      <w:r>
        <w:rPr>
          <w:spacing w:val="-2"/>
        </w:rPr>
        <w:t>method.</w:t>
      </w:r>
    </w:p>
    <w:p>
      <w:pPr>
        <w:pStyle w:val="BodyText"/>
      </w:pPr>
    </w:p>
    <w:p>
      <w:pPr>
        <w:pStyle w:val="BodyText"/>
        <w:spacing w:before="91"/>
      </w:pPr>
    </w:p>
    <w:p>
      <w:pPr>
        <w:pStyle w:val="Heading3"/>
        <w:numPr>
          <w:ilvl w:val="2"/>
          <w:numId w:val="12"/>
        </w:numPr>
        <w:tabs>
          <w:tab w:pos="939" w:val="left" w:leader="none"/>
        </w:tabs>
        <w:spacing w:line="240" w:lineRule="auto" w:before="0" w:after="0"/>
        <w:ind w:left="939" w:right="0" w:hanging="719"/>
        <w:jc w:val="both"/>
      </w:pPr>
      <w:bookmarkStart w:name="_TOC_250024" w:id="46"/>
      <w:r>
        <w:rPr/>
        <w:t>Quantified</w:t>
      </w:r>
      <w:r>
        <w:rPr>
          <w:spacing w:val="-1"/>
        </w:rPr>
        <w:t> </w:t>
      </w:r>
      <w:bookmarkEnd w:id="46"/>
      <w:r>
        <w:rPr>
          <w:spacing w:val="-2"/>
        </w:rPr>
        <w:t>results</w:t>
      </w:r>
    </w:p>
    <w:p>
      <w:pPr>
        <w:pStyle w:val="BodyText"/>
        <w:spacing w:line="480" w:lineRule="auto" w:before="272"/>
        <w:ind w:left="220" w:right="220"/>
        <w:jc w:val="both"/>
      </w:pPr>
      <w:r>
        <w:rPr/>
        <w:t>The quantified comparisons focus on three aspects: true positive rate, false positive rate and time consumption.The quantified comparison between MF-FDOG method and the developed FF-FDOG method is given in Table 4.1.</w:t>
      </w:r>
    </w:p>
    <w:p>
      <w:pPr>
        <w:pStyle w:val="BodyText"/>
        <w:spacing w:before="161"/>
        <w:ind w:left="2306"/>
        <w:jc w:val="both"/>
      </w:pPr>
      <w:r>
        <w:rPr/>
        <w:t>Table</w:t>
      </w:r>
      <w:r>
        <w:rPr>
          <w:spacing w:val="-2"/>
        </w:rPr>
        <w:t> </w:t>
      </w:r>
      <w:r>
        <w:rPr/>
        <w:t>4.1:</w:t>
      </w:r>
      <w:r>
        <w:rPr>
          <w:spacing w:val="-1"/>
        </w:rPr>
        <w:t> </w:t>
      </w:r>
      <w:r>
        <w:rPr/>
        <w:t>Power Line</w:t>
      </w:r>
      <w:r>
        <w:rPr>
          <w:spacing w:val="-2"/>
        </w:rPr>
        <w:t> </w:t>
      </w:r>
      <w:r>
        <w:rPr/>
        <w:t>Detection</w:t>
      </w:r>
      <w:r>
        <w:rPr>
          <w:spacing w:val="-1"/>
        </w:rPr>
        <w:t> </w:t>
      </w:r>
      <w:r>
        <w:rPr/>
        <w:t>Result</w:t>
      </w:r>
      <w:r>
        <w:rPr>
          <w:spacing w:val="-1"/>
        </w:rPr>
        <w:t> </w:t>
      </w:r>
      <w:r>
        <w:rPr/>
        <w:t>of </w:t>
      </w:r>
      <w:r>
        <w:rPr>
          <w:spacing w:val="-2"/>
        </w:rPr>
        <w:t>Dataset</w:t>
      </w:r>
    </w:p>
    <w:p>
      <w:pPr>
        <w:pStyle w:val="BodyText"/>
        <w:spacing w:before="54"/>
        <w:rPr>
          <w:sz w:val="20"/>
        </w:rPr>
      </w:pPr>
    </w:p>
    <w:tbl>
      <w:tblPr>
        <w:tblW w:w="0" w:type="auto"/>
        <w:jc w:val="left"/>
        <w:tblInd w:w="2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774"/>
        <w:gridCol w:w="2184"/>
        <w:gridCol w:w="2249"/>
        <w:gridCol w:w="2810"/>
      </w:tblGrid>
      <w:tr>
        <w:trPr>
          <w:trHeight w:val="713" w:hRule="atLeast"/>
        </w:trPr>
        <w:tc>
          <w:tcPr>
            <w:tcW w:w="1774" w:type="dxa"/>
            <w:tcBorders>
              <w:top w:val="single" w:sz="4" w:space="0" w:color="000000"/>
              <w:bottom w:val="single" w:sz="4" w:space="0" w:color="000000"/>
            </w:tcBorders>
          </w:tcPr>
          <w:p>
            <w:pPr>
              <w:pStyle w:val="TableParagraph"/>
              <w:spacing w:line="273" w:lineRule="exact" w:before="0"/>
              <w:ind w:left="108"/>
              <w:rPr>
                <w:b/>
                <w:sz w:val="24"/>
              </w:rPr>
            </w:pPr>
            <w:r>
              <w:rPr>
                <w:b/>
                <w:spacing w:val="-2"/>
                <w:sz w:val="24"/>
              </w:rPr>
              <w:t>Methods</w:t>
            </w:r>
          </w:p>
        </w:tc>
        <w:tc>
          <w:tcPr>
            <w:tcW w:w="2184" w:type="dxa"/>
            <w:tcBorders>
              <w:top w:val="single" w:sz="4" w:space="0" w:color="000000"/>
              <w:bottom w:val="single" w:sz="4" w:space="0" w:color="000000"/>
            </w:tcBorders>
          </w:tcPr>
          <w:p>
            <w:pPr>
              <w:pStyle w:val="TableParagraph"/>
              <w:spacing w:line="273" w:lineRule="exact" w:before="0"/>
              <w:ind w:left="588"/>
              <w:rPr>
                <w:b/>
                <w:sz w:val="24"/>
              </w:rPr>
            </w:pPr>
            <w:r>
              <w:rPr>
                <w:b/>
                <w:sz w:val="24"/>
              </w:rPr>
              <w:t>TPR</w:t>
            </w:r>
            <w:r>
              <w:rPr>
                <w:b/>
                <w:spacing w:val="-3"/>
                <w:sz w:val="24"/>
              </w:rPr>
              <w:t> </w:t>
            </w:r>
            <w:r>
              <w:rPr>
                <w:b/>
                <w:spacing w:val="-5"/>
                <w:sz w:val="24"/>
              </w:rPr>
              <w:t>(%)</w:t>
            </w:r>
          </w:p>
        </w:tc>
        <w:tc>
          <w:tcPr>
            <w:tcW w:w="2249" w:type="dxa"/>
            <w:tcBorders>
              <w:top w:val="single" w:sz="4" w:space="0" w:color="000000"/>
              <w:bottom w:val="single" w:sz="4" w:space="0" w:color="000000"/>
            </w:tcBorders>
          </w:tcPr>
          <w:p>
            <w:pPr>
              <w:pStyle w:val="TableParagraph"/>
              <w:spacing w:line="273" w:lineRule="exact" w:before="0"/>
              <w:ind w:left="658"/>
              <w:rPr>
                <w:b/>
                <w:sz w:val="24"/>
              </w:rPr>
            </w:pPr>
            <w:r>
              <w:rPr>
                <w:b/>
                <w:sz w:val="24"/>
              </w:rPr>
              <w:t>FPR</w:t>
            </w:r>
            <w:r>
              <w:rPr>
                <w:b/>
                <w:spacing w:val="-2"/>
                <w:sz w:val="24"/>
              </w:rPr>
              <w:t> </w:t>
            </w:r>
            <w:r>
              <w:rPr>
                <w:b/>
                <w:spacing w:val="-5"/>
                <w:sz w:val="24"/>
              </w:rPr>
              <w:t>(%)</w:t>
            </w:r>
          </w:p>
        </w:tc>
        <w:tc>
          <w:tcPr>
            <w:tcW w:w="2810" w:type="dxa"/>
            <w:tcBorders>
              <w:top w:val="single" w:sz="4" w:space="0" w:color="000000"/>
              <w:bottom w:val="single" w:sz="4" w:space="0" w:color="000000"/>
            </w:tcBorders>
          </w:tcPr>
          <w:p>
            <w:pPr>
              <w:pStyle w:val="TableParagraph"/>
              <w:spacing w:line="273" w:lineRule="exact" w:before="0"/>
              <w:ind w:left="665"/>
              <w:rPr>
                <w:b/>
                <w:sz w:val="24"/>
              </w:rPr>
            </w:pPr>
            <w:r>
              <w:rPr>
                <w:b/>
                <w:sz w:val="24"/>
              </w:rPr>
              <w:t>Computing</w:t>
            </w:r>
            <w:r>
              <w:rPr>
                <w:b/>
                <w:spacing w:val="-5"/>
                <w:sz w:val="24"/>
              </w:rPr>
              <w:t> </w:t>
            </w:r>
            <w:r>
              <w:rPr>
                <w:b/>
                <w:sz w:val="24"/>
              </w:rPr>
              <w:t>time</w:t>
            </w:r>
            <w:r>
              <w:rPr>
                <w:b/>
                <w:spacing w:val="-2"/>
                <w:sz w:val="24"/>
              </w:rPr>
              <w:t> </w:t>
            </w:r>
            <w:r>
              <w:rPr>
                <w:b/>
                <w:spacing w:val="-5"/>
                <w:sz w:val="24"/>
              </w:rPr>
              <w:t>(s)</w:t>
            </w:r>
          </w:p>
        </w:tc>
      </w:tr>
      <w:tr>
        <w:trPr>
          <w:trHeight w:val="490" w:hRule="atLeast"/>
        </w:trPr>
        <w:tc>
          <w:tcPr>
            <w:tcW w:w="1774" w:type="dxa"/>
            <w:tcBorders>
              <w:top w:val="single" w:sz="4" w:space="0" w:color="000000"/>
            </w:tcBorders>
          </w:tcPr>
          <w:p>
            <w:pPr>
              <w:pStyle w:val="TableParagraph"/>
              <w:spacing w:line="268" w:lineRule="exact" w:before="0"/>
              <w:ind w:left="108"/>
              <w:rPr>
                <w:sz w:val="24"/>
              </w:rPr>
            </w:pPr>
            <w:r>
              <w:rPr>
                <w:spacing w:val="-2"/>
                <w:sz w:val="24"/>
              </w:rPr>
              <w:t>MF-</w:t>
            </w:r>
            <w:r>
              <w:rPr>
                <w:spacing w:val="-4"/>
                <w:sz w:val="24"/>
              </w:rPr>
              <w:t>FDOG</w:t>
            </w:r>
          </w:p>
        </w:tc>
        <w:tc>
          <w:tcPr>
            <w:tcW w:w="2184" w:type="dxa"/>
            <w:tcBorders>
              <w:top w:val="single" w:sz="4" w:space="0" w:color="000000"/>
            </w:tcBorders>
          </w:tcPr>
          <w:p>
            <w:pPr>
              <w:pStyle w:val="TableParagraph"/>
              <w:spacing w:line="268" w:lineRule="exact" w:before="0"/>
              <w:ind w:left="588"/>
              <w:rPr>
                <w:sz w:val="24"/>
              </w:rPr>
            </w:pPr>
            <w:r>
              <w:rPr>
                <w:spacing w:val="-2"/>
                <w:sz w:val="24"/>
              </w:rPr>
              <w:t>84.16</w:t>
            </w:r>
          </w:p>
        </w:tc>
        <w:tc>
          <w:tcPr>
            <w:tcW w:w="2249" w:type="dxa"/>
            <w:tcBorders>
              <w:top w:val="single" w:sz="4" w:space="0" w:color="000000"/>
            </w:tcBorders>
          </w:tcPr>
          <w:p>
            <w:pPr>
              <w:pStyle w:val="TableParagraph"/>
              <w:spacing w:line="268" w:lineRule="exact" w:before="0"/>
              <w:ind w:left="658"/>
              <w:rPr>
                <w:sz w:val="24"/>
              </w:rPr>
            </w:pPr>
            <w:r>
              <w:rPr>
                <w:spacing w:val="-2"/>
                <w:sz w:val="24"/>
              </w:rPr>
              <w:t>17.91</w:t>
            </w:r>
          </w:p>
        </w:tc>
        <w:tc>
          <w:tcPr>
            <w:tcW w:w="2810" w:type="dxa"/>
            <w:tcBorders>
              <w:top w:val="single" w:sz="4" w:space="0" w:color="000000"/>
            </w:tcBorders>
          </w:tcPr>
          <w:p>
            <w:pPr>
              <w:pStyle w:val="TableParagraph"/>
              <w:spacing w:line="268" w:lineRule="exact" w:before="0"/>
              <w:ind w:left="665"/>
              <w:rPr>
                <w:sz w:val="24"/>
              </w:rPr>
            </w:pPr>
            <w:r>
              <w:rPr>
                <w:spacing w:val="-4"/>
                <w:sz w:val="24"/>
              </w:rPr>
              <w:t>0.62</w:t>
            </w:r>
          </w:p>
        </w:tc>
      </w:tr>
      <w:tr>
        <w:trPr>
          <w:trHeight w:val="488" w:hRule="atLeast"/>
        </w:trPr>
        <w:tc>
          <w:tcPr>
            <w:tcW w:w="1774" w:type="dxa"/>
          </w:tcPr>
          <w:p>
            <w:pPr>
              <w:pStyle w:val="TableParagraph"/>
              <w:spacing w:line="256" w:lineRule="exact" w:before="212"/>
              <w:ind w:left="108"/>
              <w:rPr>
                <w:sz w:val="24"/>
              </w:rPr>
            </w:pPr>
            <w:r>
              <w:rPr>
                <w:spacing w:val="-2"/>
                <w:sz w:val="24"/>
              </w:rPr>
              <w:t>FF-</w:t>
            </w:r>
            <w:r>
              <w:rPr>
                <w:spacing w:val="-4"/>
                <w:sz w:val="24"/>
              </w:rPr>
              <w:t>FDOG</w:t>
            </w:r>
          </w:p>
        </w:tc>
        <w:tc>
          <w:tcPr>
            <w:tcW w:w="2184" w:type="dxa"/>
          </w:tcPr>
          <w:p>
            <w:pPr>
              <w:pStyle w:val="TableParagraph"/>
              <w:spacing w:line="256" w:lineRule="exact" w:before="212"/>
              <w:ind w:left="588"/>
              <w:rPr>
                <w:sz w:val="24"/>
              </w:rPr>
            </w:pPr>
            <w:r>
              <w:rPr>
                <w:spacing w:val="-2"/>
                <w:sz w:val="24"/>
              </w:rPr>
              <w:t>86.39</w:t>
            </w:r>
          </w:p>
        </w:tc>
        <w:tc>
          <w:tcPr>
            <w:tcW w:w="2249" w:type="dxa"/>
          </w:tcPr>
          <w:p>
            <w:pPr>
              <w:pStyle w:val="TableParagraph"/>
              <w:spacing w:line="256" w:lineRule="exact" w:before="212"/>
              <w:ind w:left="658"/>
              <w:rPr>
                <w:sz w:val="24"/>
              </w:rPr>
            </w:pPr>
            <w:r>
              <w:rPr>
                <w:spacing w:val="-2"/>
                <w:sz w:val="24"/>
              </w:rPr>
              <w:t>11.45</w:t>
            </w:r>
          </w:p>
        </w:tc>
        <w:tc>
          <w:tcPr>
            <w:tcW w:w="2810" w:type="dxa"/>
          </w:tcPr>
          <w:p>
            <w:pPr>
              <w:pStyle w:val="TableParagraph"/>
              <w:spacing w:line="256" w:lineRule="exact" w:before="212"/>
              <w:ind w:left="665"/>
              <w:rPr>
                <w:sz w:val="24"/>
              </w:rPr>
            </w:pPr>
            <w:r>
              <w:rPr>
                <w:spacing w:val="-4"/>
                <w:sz w:val="24"/>
              </w:rPr>
              <w:t>0.61</w:t>
            </w:r>
          </w:p>
        </w:tc>
      </w:tr>
    </w:tbl>
    <w:p>
      <w:pPr>
        <w:pStyle w:val="BodyText"/>
        <w:spacing w:before="190"/>
        <w:rPr>
          <w:sz w:val="20"/>
        </w:rPr>
      </w:pPr>
      <w:r>
        <w:rPr/>
        <mc:AlternateContent>
          <mc:Choice Requires="wps">
            <w:drawing>
              <wp:anchor distT="0" distB="0" distL="0" distR="0" allowOverlap="1" layoutInCell="1" locked="0" behindDoc="1" simplePos="0" relativeHeight="487661056">
                <wp:simplePos x="0" y="0"/>
                <wp:positionH relativeFrom="page">
                  <wp:posOffset>908608</wp:posOffset>
                </wp:positionH>
                <wp:positionV relativeFrom="paragraph">
                  <wp:posOffset>282461</wp:posOffset>
                </wp:positionV>
                <wp:extent cx="5735955" cy="6350"/>
                <wp:effectExtent l="0" t="0" r="0" b="0"/>
                <wp:wrapTopAndBottom/>
                <wp:docPr id="245" name="Graphic 245"/>
                <wp:cNvGraphicFramePr>
                  <a:graphicFrameLocks/>
                </wp:cNvGraphicFramePr>
                <a:graphic>
                  <a:graphicData uri="http://schemas.microsoft.com/office/word/2010/wordprocessingShape">
                    <wps:wsp>
                      <wps:cNvPr id="245" name="Graphic 245"/>
                      <wps:cNvSpPr/>
                      <wps:spPr>
                        <a:xfrm>
                          <a:off x="0" y="0"/>
                          <a:ext cx="5735955" cy="6350"/>
                        </a:xfrm>
                        <a:custGeom>
                          <a:avLst/>
                          <a:gdLst/>
                          <a:ahLst/>
                          <a:cxnLst/>
                          <a:rect l="l" t="t" r="r" b="b"/>
                          <a:pathLst>
                            <a:path w="5735955" h="6350">
                              <a:moveTo>
                                <a:pt x="5735650" y="0"/>
                              </a:moveTo>
                              <a:lnTo>
                                <a:pt x="5735650" y="0"/>
                              </a:lnTo>
                              <a:lnTo>
                                <a:pt x="0" y="0"/>
                              </a:lnTo>
                              <a:lnTo>
                                <a:pt x="0" y="6083"/>
                              </a:lnTo>
                              <a:lnTo>
                                <a:pt x="5735650" y="6083"/>
                              </a:lnTo>
                              <a:lnTo>
                                <a:pt x="573565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71.544006pt;margin-top:22.24103pt;width:451.626021pt;height:.479pt;mso-position-horizontal-relative:page;mso-position-vertical-relative:paragraph;z-index:-15655424;mso-wrap-distance-left:0;mso-wrap-distance-right:0" id="docshape115" filled="true" fillcolor="#000000" stroked="false">
                <v:fill type="solid"/>
                <w10:wrap type="topAndBottom"/>
              </v:rect>
            </w:pict>
          </mc:Fallback>
        </mc:AlternateContent>
      </w:r>
    </w:p>
    <w:p>
      <w:pPr>
        <w:pStyle w:val="BodyText"/>
        <w:spacing w:before="267"/>
      </w:pPr>
    </w:p>
    <w:p>
      <w:pPr>
        <w:pStyle w:val="BodyText"/>
        <w:spacing w:line="480" w:lineRule="auto" w:before="1"/>
        <w:ind w:left="220" w:right="217"/>
        <w:jc w:val="both"/>
      </w:pPr>
      <w:r>
        <w:rPr/>
        <w:t>It can be seen(from Table 4.1) that the time consumptions of these two algorithms are almost the same, but the developed FF-FDOGmethod is more efficient than the MF-FDOG method for higher true positive rate and lower false positive rate.</w:t>
      </w:r>
    </w:p>
    <w:p>
      <w:pPr>
        <w:spacing w:after="0" w:line="480" w:lineRule="auto"/>
        <w:jc w:val="both"/>
        <w:sectPr>
          <w:pgSz w:w="11910" w:h="16840"/>
          <w:pgMar w:header="0" w:footer="1055" w:top="1340" w:bottom="1240" w:left="1220" w:right="1220"/>
        </w:sectPr>
      </w:pPr>
    </w:p>
    <w:p>
      <w:pPr>
        <w:pStyle w:val="BodyText"/>
        <w:spacing w:line="480" w:lineRule="auto" w:before="74"/>
        <w:ind w:left="220" w:right="212"/>
        <w:jc w:val="both"/>
      </w:pPr>
      <w:r>
        <w:rPr/>
        <w:t>The true positive rate of the developed FF-FDOG PLD algorithm is 86.39%, which is 2.64% higher than MF-FDOG's 84.16%. The false positive rate of the developed FF-FDOG PLD algorithm is 11.45%, which is 36.06% lower than MF-FDOG's 17.91%. However, it still needs about 0.6s for each image which is insufficient for real-time processing. One way to reduce this insufficiency is using more powerful computer.</w:t>
      </w:r>
    </w:p>
    <w:p>
      <w:pPr>
        <w:pStyle w:val="Heading3"/>
        <w:numPr>
          <w:ilvl w:val="1"/>
          <w:numId w:val="12"/>
        </w:numPr>
        <w:tabs>
          <w:tab w:pos="939" w:val="left" w:leader="none"/>
        </w:tabs>
        <w:spacing w:line="240" w:lineRule="auto" w:before="206" w:after="0"/>
        <w:ind w:left="939" w:right="0" w:hanging="719"/>
        <w:jc w:val="both"/>
      </w:pPr>
      <w:bookmarkStart w:name="_TOC_250023" w:id="47"/>
      <w:bookmarkEnd w:id="47"/>
      <w:r>
        <w:rPr>
          <w:spacing w:val="-2"/>
        </w:rPr>
        <w:t>Discussion</w:t>
      </w:r>
    </w:p>
    <w:p>
      <w:pPr>
        <w:pStyle w:val="BodyText"/>
        <w:spacing w:line="480" w:lineRule="auto" w:before="270"/>
        <w:ind w:left="220" w:right="218"/>
        <w:jc w:val="both"/>
      </w:pPr>
      <w:r>
        <w:rPr/>
        <w:t>Certainly, the developed FF-FDOG method has its weak points. From the results shown in Table 4.1, it can be found that the true positive rate and false positive rateare 86.39% and 11.45%respectively, which is far from perfect. In our analysis, there may be two causes:</w:t>
      </w:r>
    </w:p>
    <w:p>
      <w:pPr>
        <w:pStyle w:val="ListParagraph"/>
        <w:numPr>
          <w:ilvl w:val="0"/>
          <w:numId w:val="13"/>
        </w:numPr>
        <w:tabs>
          <w:tab w:pos="940" w:val="left" w:leader="none"/>
        </w:tabs>
        <w:spacing w:line="480" w:lineRule="auto" w:before="161" w:after="0"/>
        <w:ind w:left="940" w:right="218" w:hanging="360"/>
        <w:jc w:val="both"/>
        <w:rPr>
          <w:sz w:val="24"/>
        </w:rPr>
      </w:pPr>
      <w:r>
        <w:rPr>
          <w:sz w:val="24"/>
        </w:rPr>
        <w:t>Algorithm: In the</w:t>
      </w:r>
      <w:r>
        <w:rPr>
          <w:spacing w:val="-1"/>
          <w:sz w:val="24"/>
        </w:rPr>
        <w:t> </w:t>
      </w:r>
      <w:r>
        <w:rPr>
          <w:sz w:val="24"/>
        </w:rPr>
        <w:t>local criterion of</w:t>
      </w:r>
      <w:r>
        <w:rPr>
          <w:spacing w:val="-1"/>
          <w:sz w:val="24"/>
        </w:rPr>
        <w:t> </w:t>
      </w:r>
      <w:r>
        <w:rPr>
          <w:sz w:val="24"/>
        </w:rPr>
        <w:t>the developed algorithm, over</w:t>
      </w:r>
      <w:r>
        <w:rPr>
          <w:spacing w:val="-1"/>
          <w:sz w:val="24"/>
        </w:rPr>
        <w:t> </w:t>
      </w:r>
      <w:r>
        <w:rPr>
          <w:sz w:val="24"/>
        </w:rPr>
        <w:t>detection is adopted to ensure low false negatives on account that the damage caused by it may be </w:t>
      </w:r>
      <w:r>
        <w:rPr>
          <w:spacing w:val="-2"/>
          <w:sz w:val="24"/>
        </w:rPr>
        <w:t>intolerable.</w:t>
      </w:r>
    </w:p>
    <w:p>
      <w:pPr>
        <w:pStyle w:val="ListParagraph"/>
        <w:numPr>
          <w:ilvl w:val="0"/>
          <w:numId w:val="13"/>
        </w:numPr>
        <w:tabs>
          <w:tab w:pos="940" w:val="left" w:leader="none"/>
        </w:tabs>
        <w:spacing w:line="480" w:lineRule="auto" w:before="0" w:after="0"/>
        <w:ind w:left="940" w:right="213" w:hanging="360"/>
        <w:jc w:val="both"/>
        <w:rPr>
          <w:sz w:val="24"/>
        </w:rPr>
      </w:pPr>
      <w:r>
        <w:rPr>
          <w:sz w:val="24"/>
        </w:rPr>
        <w:t>Data: Various line and vessel-like structures in images are strongly confusing, which makes the detection much more challenging. Especially, the images coming from urban settings, where the ripples on the roofs as well as edges of buildings are easily mistaken for power lines by the algorithm.</w:t>
      </w:r>
    </w:p>
    <w:p>
      <w:pPr>
        <w:pStyle w:val="Heading3"/>
        <w:numPr>
          <w:ilvl w:val="1"/>
          <w:numId w:val="12"/>
        </w:numPr>
        <w:tabs>
          <w:tab w:pos="939" w:val="left" w:leader="none"/>
        </w:tabs>
        <w:spacing w:line="240" w:lineRule="auto" w:before="205" w:after="0"/>
        <w:ind w:left="939" w:right="0" w:hanging="719"/>
        <w:jc w:val="both"/>
      </w:pPr>
      <w:bookmarkStart w:name="_TOC_250022" w:id="48"/>
      <w:r>
        <w:rPr/>
        <w:t>Application</w:t>
      </w:r>
      <w:r>
        <w:rPr>
          <w:spacing w:val="-1"/>
        </w:rPr>
        <w:t> </w:t>
      </w:r>
      <w:r>
        <w:rPr/>
        <w:t>of</w:t>
      </w:r>
      <w:r>
        <w:rPr>
          <w:spacing w:val="-1"/>
        </w:rPr>
        <w:t> </w:t>
      </w:r>
      <w:r>
        <w:rPr/>
        <w:t>FF-FDOG</w:t>
      </w:r>
      <w:r>
        <w:rPr>
          <w:spacing w:val="-4"/>
        </w:rPr>
        <w:t> </w:t>
      </w:r>
      <w:r>
        <w:rPr/>
        <w:t>on</w:t>
      </w:r>
      <w:r>
        <w:rPr>
          <w:spacing w:val="-2"/>
        </w:rPr>
        <w:t> </w:t>
      </w:r>
      <w:r>
        <w:rPr/>
        <w:t>captured</w:t>
      </w:r>
      <w:bookmarkEnd w:id="48"/>
      <w:r>
        <w:rPr>
          <w:spacing w:val="-2"/>
        </w:rPr>
        <w:t> images</w:t>
      </w:r>
    </w:p>
    <w:p>
      <w:pPr>
        <w:pStyle w:val="BodyText"/>
        <w:spacing w:line="480" w:lineRule="auto" w:before="271"/>
        <w:ind w:left="220" w:right="219"/>
        <w:jc w:val="both"/>
      </w:pPr>
      <w:r>
        <w:rPr/>
        <w:t>The developed FF-FDOG based PLD algorithms is applied on the captured images of power linesfrom</w:t>
      </w:r>
      <w:r>
        <w:rPr>
          <w:spacing w:val="-1"/>
        </w:rPr>
        <w:t> </w:t>
      </w:r>
      <w:r>
        <w:rPr/>
        <w:t>Samaru,</w:t>
      </w:r>
      <w:r>
        <w:rPr>
          <w:spacing w:val="-1"/>
        </w:rPr>
        <w:t> </w:t>
      </w:r>
      <w:r>
        <w:rPr/>
        <w:t>Sabon-Gari Local</w:t>
      </w:r>
      <w:r>
        <w:rPr>
          <w:spacing w:val="-1"/>
        </w:rPr>
        <w:t> </w:t>
      </w:r>
      <w:r>
        <w:rPr/>
        <w:t>Government Area of</w:t>
      </w:r>
      <w:r>
        <w:rPr>
          <w:spacing w:val="-2"/>
        </w:rPr>
        <w:t> </w:t>
      </w:r>
      <w:r>
        <w:rPr/>
        <w:t>Kaduna</w:t>
      </w:r>
      <w:r>
        <w:rPr>
          <w:spacing w:val="-2"/>
        </w:rPr>
        <w:t> </w:t>
      </w:r>
      <w:r>
        <w:rPr/>
        <w:t>State.The</w:t>
      </w:r>
      <w:r>
        <w:rPr>
          <w:spacing w:val="-2"/>
        </w:rPr>
        <w:t> </w:t>
      </w:r>
      <w:r>
        <w:rPr/>
        <w:t>detection</w:t>
      </w:r>
      <w:r>
        <w:rPr>
          <w:spacing w:val="-1"/>
        </w:rPr>
        <w:t> </w:t>
      </w:r>
      <w:r>
        <w:rPr/>
        <w:t>results are displayed in Plates 4.23 – 4.32.</w:t>
      </w:r>
    </w:p>
    <w:p>
      <w:pPr>
        <w:pStyle w:val="BodyText"/>
        <w:spacing w:line="480" w:lineRule="auto"/>
        <w:ind w:left="220" w:right="218"/>
        <w:jc w:val="both"/>
      </w:pPr>
      <w:r>
        <w:rPr/>
        <w:t>From the detection results drawn by red lines, it can be concluded that FF-FDOG performed great when the detection problem is easy,with high contrast andsimple backgrounds(such as Plates 4.23 - 4.25).</w:t>
      </w:r>
    </w:p>
    <w:p>
      <w:pPr>
        <w:spacing w:after="0" w:line="480" w:lineRule="auto"/>
        <w:jc w:val="both"/>
        <w:sectPr>
          <w:pgSz w:w="11910" w:h="16840"/>
          <w:pgMar w:header="0" w:footer="1055" w:top="1340" w:bottom="1240" w:left="1220" w:right="1220"/>
        </w:sectPr>
      </w:pPr>
    </w:p>
    <w:p>
      <w:pPr>
        <w:pStyle w:val="BodyText"/>
        <w:ind w:left="220"/>
        <w:rPr>
          <w:sz w:val="20"/>
        </w:rPr>
      </w:pPr>
      <w:r>
        <w:rPr>
          <w:sz w:val="20"/>
        </w:rPr>
        <w:drawing>
          <wp:inline distT="0" distB="0" distL="0" distR="0">
            <wp:extent cx="5547406" cy="2057400"/>
            <wp:effectExtent l="0" t="0" r="0" b="0"/>
            <wp:docPr id="246" name="Image 246"/>
            <wp:cNvGraphicFramePr>
              <a:graphicFrameLocks/>
            </wp:cNvGraphicFramePr>
            <a:graphic>
              <a:graphicData uri="http://schemas.openxmlformats.org/drawingml/2006/picture">
                <pic:pic>
                  <pic:nvPicPr>
                    <pic:cNvPr id="246" name="Image 246"/>
                    <pic:cNvPicPr/>
                  </pic:nvPicPr>
                  <pic:blipFill>
                    <a:blip r:embed="rId66" cstate="print"/>
                    <a:stretch>
                      <a:fillRect/>
                    </a:stretch>
                  </pic:blipFill>
                  <pic:spPr>
                    <a:xfrm>
                      <a:off x="0" y="0"/>
                      <a:ext cx="5547406" cy="2057400"/>
                    </a:xfrm>
                    <a:prstGeom prst="rect">
                      <a:avLst/>
                    </a:prstGeom>
                  </pic:spPr>
                </pic:pic>
              </a:graphicData>
            </a:graphic>
          </wp:inline>
        </w:drawing>
      </w:r>
      <w:r>
        <w:rPr>
          <w:sz w:val="20"/>
        </w:rPr>
      </w:r>
    </w:p>
    <w:p>
      <w:pPr>
        <w:pStyle w:val="BodyText"/>
        <w:tabs>
          <w:tab w:pos="4841" w:val="left" w:leader="none"/>
        </w:tabs>
        <w:spacing w:line="398" w:lineRule="auto" w:before="194"/>
        <w:ind w:left="3331" w:right="2759" w:hanging="3111"/>
      </w:pPr>
      <w:r>
        <w:rPr/>
        <w:t>a) Original Image</w:t>
        <w:tab/>
        <w:tab/>
        <w:t>b)</w:t>
      </w:r>
      <w:r>
        <w:rPr>
          <w:spacing w:val="-15"/>
        </w:rPr>
        <w:t> </w:t>
      </w:r>
      <w:r>
        <w:rPr/>
        <w:t>Detection</w:t>
      </w:r>
      <w:r>
        <w:rPr>
          <w:spacing w:val="-15"/>
        </w:rPr>
        <w:t> </w:t>
      </w:r>
      <w:r>
        <w:rPr/>
        <w:t>Result Plate 4.23: Captured Image 1</w:t>
      </w:r>
    </w:p>
    <w:p>
      <w:pPr>
        <w:pStyle w:val="BodyText"/>
        <w:spacing w:before="211"/>
        <w:rPr>
          <w:sz w:val="20"/>
        </w:rPr>
      </w:pPr>
      <w:r>
        <w:rPr/>
        <w:drawing>
          <wp:anchor distT="0" distB="0" distL="0" distR="0" allowOverlap="1" layoutInCell="1" locked="0" behindDoc="1" simplePos="0" relativeHeight="487661568">
            <wp:simplePos x="0" y="0"/>
            <wp:positionH relativeFrom="page">
              <wp:posOffset>914400</wp:posOffset>
            </wp:positionH>
            <wp:positionV relativeFrom="paragraph">
              <wp:posOffset>295375</wp:posOffset>
            </wp:positionV>
            <wp:extent cx="5547406" cy="2057400"/>
            <wp:effectExtent l="0" t="0" r="0" b="0"/>
            <wp:wrapTopAndBottom/>
            <wp:docPr id="247" name="Image 247"/>
            <wp:cNvGraphicFramePr>
              <a:graphicFrameLocks/>
            </wp:cNvGraphicFramePr>
            <a:graphic>
              <a:graphicData uri="http://schemas.openxmlformats.org/drawingml/2006/picture">
                <pic:pic>
                  <pic:nvPicPr>
                    <pic:cNvPr id="247" name="Image 247"/>
                    <pic:cNvPicPr/>
                  </pic:nvPicPr>
                  <pic:blipFill>
                    <a:blip r:embed="rId67" cstate="print"/>
                    <a:stretch>
                      <a:fillRect/>
                    </a:stretch>
                  </pic:blipFill>
                  <pic:spPr>
                    <a:xfrm>
                      <a:off x="0" y="0"/>
                      <a:ext cx="5547406" cy="2057400"/>
                    </a:xfrm>
                    <a:prstGeom prst="rect">
                      <a:avLst/>
                    </a:prstGeom>
                  </pic:spPr>
                </pic:pic>
              </a:graphicData>
            </a:graphic>
          </wp:anchor>
        </w:drawing>
      </w:r>
    </w:p>
    <w:p>
      <w:pPr>
        <w:pStyle w:val="BodyText"/>
        <w:tabs>
          <w:tab w:pos="4841" w:val="left" w:leader="none"/>
        </w:tabs>
        <w:spacing w:line="398" w:lineRule="auto" w:before="194"/>
        <w:ind w:left="3331" w:right="2759" w:hanging="3111"/>
      </w:pPr>
      <w:r>
        <w:rPr/>
        <w:t>a) Original Image</w:t>
        <w:tab/>
        <w:tab/>
        <w:t>b)</w:t>
      </w:r>
      <w:r>
        <w:rPr>
          <w:spacing w:val="-15"/>
        </w:rPr>
        <w:t> </w:t>
      </w:r>
      <w:r>
        <w:rPr/>
        <w:t>Detection</w:t>
      </w:r>
      <w:r>
        <w:rPr>
          <w:spacing w:val="-15"/>
        </w:rPr>
        <w:t> </w:t>
      </w:r>
      <w:r>
        <w:rPr/>
        <w:t>Result Plate 4.24: Captured Image 2</w:t>
      </w:r>
    </w:p>
    <w:p>
      <w:pPr>
        <w:pStyle w:val="BodyText"/>
        <w:spacing w:before="211"/>
        <w:rPr>
          <w:sz w:val="20"/>
        </w:rPr>
      </w:pPr>
      <w:r>
        <w:rPr/>
        <w:drawing>
          <wp:anchor distT="0" distB="0" distL="0" distR="0" allowOverlap="1" layoutInCell="1" locked="0" behindDoc="1" simplePos="0" relativeHeight="487662080">
            <wp:simplePos x="0" y="0"/>
            <wp:positionH relativeFrom="page">
              <wp:posOffset>914400</wp:posOffset>
            </wp:positionH>
            <wp:positionV relativeFrom="paragraph">
              <wp:posOffset>295629</wp:posOffset>
            </wp:positionV>
            <wp:extent cx="5548427" cy="2057400"/>
            <wp:effectExtent l="0" t="0" r="0" b="0"/>
            <wp:wrapTopAndBottom/>
            <wp:docPr id="248" name="Image 248"/>
            <wp:cNvGraphicFramePr>
              <a:graphicFrameLocks/>
            </wp:cNvGraphicFramePr>
            <a:graphic>
              <a:graphicData uri="http://schemas.openxmlformats.org/drawingml/2006/picture">
                <pic:pic>
                  <pic:nvPicPr>
                    <pic:cNvPr id="248" name="Image 248"/>
                    <pic:cNvPicPr/>
                  </pic:nvPicPr>
                  <pic:blipFill>
                    <a:blip r:embed="rId68" cstate="print"/>
                    <a:stretch>
                      <a:fillRect/>
                    </a:stretch>
                  </pic:blipFill>
                  <pic:spPr>
                    <a:xfrm>
                      <a:off x="0" y="0"/>
                      <a:ext cx="5548427" cy="2057400"/>
                    </a:xfrm>
                    <a:prstGeom prst="rect">
                      <a:avLst/>
                    </a:prstGeom>
                  </pic:spPr>
                </pic:pic>
              </a:graphicData>
            </a:graphic>
          </wp:anchor>
        </w:drawing>
      </w:r>
    </w:p>
    <w:p>
      <w:pPr>
        <w:pStyle w:val="BodyText"/>
        <w:tabs>
          <w:tab w:pos="4841" w:val="left" w:leader="none"/>
        </w:tabs>
        <w:spacing w:line="398" w:lineRule="auto" w:before="196"/>
        <w:ind w:left="3331" w:right="2759" w:hanging="3111"/>
      </w:pPr>
      <w:r>
        <w:rPr/>
        <w:t>a) Original Image</w:t>
        <w:tab/>
        <w:tab/>
        <w:t>b)</w:t>
      </w:r>
      <w:r>
        <w:rPr>
          <w:spacing w:val="-15"/>
        </w:rPr>
        <w:t> </w:t>
      </w:r>
      <w:r>
        <w:rPr/>
        <w:t>Detection</w:t>
      </w:r>
      <w:r>
        <w:rPr>
          <w:spacing w:val="-15"/>
        </w:rPr>
        <w:t> </w:t>
      </w:r>
      <w:r>
        <w:rPr/>
        <w:t>Result Plate 4.25: Captured Image 3</w:t>
      </w:r>
    </w:p>
    <w:p>
      <w:pPr>
        <w:spacing w:after="0" w:line="398" w:lineRule="auto"/>
        <w:sectPr>
          <w:pgSz w:w="11910" w:h="16840"/>
          <w:pgMar w:header="0" w:footer="1055" w:top="1420" w:bottom="1240" w:left="1220" w:right="1220"/>
        </w:sectPr>
      </w:pPr>
    </w:p>
    <w:p>
      <w:pPr>
        <w:pStyle w:val="BodyText"/>
        <w:spacing w:before="74"/>
        <w:ind w:left="220"/>
      </w:pPr>
      <w:r>
        <w:rPr/>
        <w:t>The</w:t>
      </w:r>
      <w:r>
        <w:rPr>
          <w:spacing w:val="-3"/>
        </w:rPr>
        <w:t> </w:t>
      </w:r>
      <w:r>
        <w:rPr/>
        <w:t>detection</w:t>
      </w:r>
      <w:r>
        <w:rPr>
          <w:spacing w:val="-1"/>
        </w:rPr>
        <w:t> </w:t>
      </w:r>
      <w:r>
        <w:rPr/>
        <w:t>result</w:t>
      </w:r>
      <w:r>
        <w:rPr>
          <w:spacing w:val="-1"/>
        </w:rPr>
        <w:t> </w:t>
      </w:r>
      <w:r>
        <w:rPr/>
        <w:t>was</w:t>
      </w:r>
      <w:r>
        <w:rPr>
          <w:spacing w:val="2"/>
        </w:rPr>
        <w:t> </w:t>
      </w:r>
      <w:r>
        <w:rPr/>
        <w:t>also</w:t>
      </w:r>
      <w:r>
        <w:rPr>
          <w:spacing w:val="-1"/>
        </w:rPr>
        <w:t> </w:t>
      </w:r>
      <w:r>
        <w:rPr/>
        <w:t>great</w:t>
      </w:r>
      <w:r>
        <w:rPr>
          <w:spacing w:val="1"/>
        </w:rPr>
        <w:t> </w:t>
      </w:r>
      <w:r>
        <w:rPr/>
        <w:t>in</w:t>
      </w:r>
      <w:r>
        <w:rPr>
          <w:spacing w:val="-1"/>
        </w:rPr>
        <w:t> </w:t>
      </w:r>
      <w:r>
        <w:rPr/>
        <w:t>images</w:t>
      </w:r>
      <w:r>
        <w:rPr>
          <w:spacing w:val="-1"/>
        </w:rPr>
        <w:t> </w:t>
      </w:r>
      <w:r>
        <w:rPr/>
        <w:t>with</w:t>
      </w:r>
      <w:r>
        <w:rPr>
          <w:spacing w:val="2"/>
        </w:rPr>
        <w:t> </w:t>
      </w:r>
      <w:r>
        <w:rPr/>
        <w:t>the</w:t>
      </w:r>
      <w:r>
        <w:rPr>
          <w:spacing w:val="-2"/>
        </w:rPr>
        <w:t> </w:t>
      </w:r>
      <w:r>
        <w:rPr/>
        <w:t>dense</w:t>
      </w:r>
      <w:r>
        <w:rPr>
          <w:spacing w:val="-1"/>
        </w:rPr>
        <w:t> </w:t>
      </w:r>
      <w:r>
        <w:rPr/>
        <w:t>power</w:t>
      </w:r>
      <w:r>
        <w:rPr>
          <w:spacing w:val="-1"/>
        </w:rPr>
        <w:t> </w:t>
      </w:r>
      <w:r>
        <w:rPr/>
        <w:t>lines (Plates</w:t>
      </w:r>
      <w:r>
        <w:rPr>
          <w:spacing w:val="-1"/>
        </w:rPr>
        <w:t> </w:t>
      </w:r>
      <w:r>
        <w:rPr/>
        <w:t>4.26</w:t>
      </w:r>
      <w:r>
        <w:rPr>
          <w:spacing w:val="-1"/>
        </w:rPr>
        <w:t> </w:t>
      </w:r>
      <w:r>
        <w:rPr/>
        <w:t>-</w:t>
      </w:r>
      <w:r>
        <w:rPr>
          <w:spacing w:val="-1"/>
        </w:rPr>
        <w:t> </w:t>
      </w:r>
      <w:r>
        <w:rPr>
          <w:spacing w:val="-2"/>
        </w:rPr>
        <w:t>4.28),</w:t>
      </w:r>
    </w:p>
    <w:p>
      <w:pPr>
        <w:pStyle w:val="BodyText"/>
        <w:spacing w:before="29"/>
        <w:rPr>
          <w:sz w:val="20"/>
        </w:rPr>
      </w:pPr>
      <w:r>
        <w:rPr/>
        <w:drawing>
          <wp:anchor distT="0" distB="0" distL="0" distR="0" allowOverlap="1" layoutInCell="1" locked="0" behindDoc="1" simplePos="0" relativeHeight="487662592">
            <wp:simplePos x="0" y="0"/>
            <wp:positionH relativeFrom="page">
              <wp:posOffset>914400</wp:posOffset>
            </wp:positionH>
            <wp:positionV relativeFrom="paragraph">
              <wp:posOffset>180100</wp:posOffset>
            </wp:positionV>
            <wp:extent cx="5547406" cy="2057400"/>
            <wp:effectExtent l="0" t="0" r="0" b="0"/>
            <wp:wrapTopAndBottom/>
            <wp:docPr id="250" name="Image 250"/>
            <wp:cNvGraphicFramePr>
              <a:graphicFrameLocks/>
            </wp:cNvGraphicFramePr>
            <a:graphic>
              <a:graphicData uri="http://schemas.openxmlformats.org/drawingml/2006/picture">
                <pic:pic>
                  <pic:nvPicPr>
                    <pic:cNvPr id="250" name="Image 250"/>
                    <pic:cNvPicPr/>
                  </pic:nvPicPr>
                  <pic:blipFill>
                    <a:blip r:embed="rId70" cstate="print"/>
                    <a:stretch>
                      <a:fillRect/>
                    </a:stretch>
                  </pic:blipFill>
                  <pic:spPr>
                    <a:xfrm>
                      <a:off x="0" y="0"/>
                      <a:ext cx="5547406" cy="2057400"/>
                    </a:xfrm>
                    <a:prstGeom prst="rect">
                      <a:avLst/>
                    </a:prstGeom>
                  </pic:spPr>
                </pic:pic>
              </a:graphicData>
            </a:graphic>
          </wp:anchor>
        </w:drawing>
      </w:r>
    </w:p>
    <w:p>
      <w:pPr>
        <w:pStyle w:val="BodyText"/>
        <w:tabs>
          <w:tab w:pos="4841" w:val="left" w:leader="none"/>
        </w:tabs>
        <w:spacing w:line="398" w:lineRule="auto" w:before="194" w:after="8"/>
        <w:ind w:left="3331" w:right="2759" w:hanging="3111"/>
      </w:pPr>
      <w:r>
        <w:rPr/>
        <w:t>a) Original Image</w:t>
        <w:tab/>
        <w:tab/>
        <w:t>b)</w:t>
      </w:r>
      <w:r>
        <w:rPr>
          <w:spacing w:val="-15"/>
        </w:rPr>
        <w:t> </w:t>
      </w:r>
      <w:r>
        <w:rPr/>
        <w:t>Detection</w:t>
      </w:r>
      <w:r>
        <w:rPr>
          <w:spacing w:val="-15"/>
        </w:rPr>
        <w:t> </w:t>
      </w:r>
      <w:r>
        <w:rPr/>
        <w:t>Result Plate 4.26: Captured Image 4</w:t>
      </w:r>
    </w:p>
    <w:p>
      <w:pPr>
        <w:pStyle w:val="BodyText"/>
        <w:ind w:left="220"/>
        <w:rPr>
          <w:sz w:val="20"/>
        </w:rPr>
      </w:pPr>
      <w:r>
        <w:rPr>
          <w:sz w:val="20"/>
        </w:rPr>
        <w:drawing>
          <wp:inline distT="0" distB="0" distL="0" distR="0">
            <wp:extent cx="5549108" cy="2057400"/>
            <wp:effectExtent l="0" t="0" r="0" b="0"/>
            <wp:docPr id="251" name="Image 251"/>
            <wp:cNvGraphicFramePr>
              <a:graphicFrameLocks/>
            </wp:cNvGraphicFramePr>
            <a:graphic>
              <a:graphicData uri="http://schemas.openxmlformats.org/drawingml/2006/picture">
                <pic:pic>
                  <pic:nvPicPr>
                    <pic:cNvPr id="251" name="Image 251"/>
                    <pic:cNvPicPr/>
                  </pic:nvPicPr>
                  <pic:blipFill>
                    <a:blip r:embed="rId71" cstate="print"/>
                    <a:stretch>
                      <a:fillRect/>
                    </a:stretch>
                  </pic:blipFill>
                  <pic:spPr>
                    <a:xfrm>
                      <a:off x="0" y="0"/>
                      <a:ext cx="5549108" cy="2057400"/>
                    </a:xfrm>
                    <a:prstGeom prst="rect">
                      <a:avLst/>
                    </a:prstGeom>
                  </pic:spPr>
                </pic:pic>
              </a:graphicData>
            </a:graphic>
          </wp:inline>
        </w:drawing>
      </w:r>
      <w:r>
        <w:rPr>
          <w:sz w:val="20"/>
        </w:rPr>
      </w:r>
    </w:p>
    <w:p>
      <w:pPr>
        <w:pStyle w:val="BodyText"/>
        <w:tabs>
          <w:tab w:pos="4841" w:val="left" w:leader="none"/>
        </w:tabs>
        <w:spacing w:line="396" w:lineRule="auto" w:before="195"/>
        <w:ind w:left="3331" w:right="2759" w:hanging="3111"/>
      </w:pPr>
      <w:r>
        <w:rPr/>
        <w:t>a) Original Image</w:t>
        <w:tab/>
        <w:tab/>
        <w:t>b)</w:t>
      </w:r>
      <w:r>
        <w:rPr>
          <w:spacing w:val="-15"/>
        </w:rPr>
        <w:t> </w:t>
      </w:r>
      <w:r>
        <w:rPr/>
        <w:t>Detection</w:t>
      </w:r>
      <w:r>
        <w:rPr>
          <w:spacing w:val="-15"/>
        </w:rPr>
        <w:t> </w:t>
      </w:r>
      <w:r>
        <w:rPr/>
        <w:t>Result Plate 4.27: Captured Image 5</w:t>
      </w:r>
    </w:p>
    <w:p>
      <w:pPr>
        <w:pStyle w:val="BodyText"/>
        <w:spacing w:before="214"/>
        <w:rPr>
          <w:sz w:val="20"/>
        </w:rPr>
      </w:pPr>
      <w:r>
        <w:rPr/>
        <w:drawing>
          <wp:anchor distT="0" distB="0" distL="0" distR="0" allowOverlap="1" layoutInCell="1" locked="0" behindDoc="1" simplePos="0" relativeHeight="487663104">
            <wp:simplePos x="0" y="0"/>
            <wp:positionH relativeFrom="page">
              <wp:posOffset>914400</wp:posOffset>
            </wp:positionH>
            <wp:positionV relativeFrom="paragraph">
              <wp:posOffset>297610</wp:posOffset>
            </wp:positionV>
            <wp:extent cx="5547406" cy="2057400"/>
            <wp:effectExtent l="0" t="0" r="0" b="0"/>
            <wp:wrapTopAndBottom/>
            <wp:docPr id="252" name="Image 252"/>
            <wp:cNvGraphicFramePr>
              <a:graphicFrameLocks/>
            </wp:cNvGraphicFramePr>
            <a:graphic>
              <a:graphicData uri="http://schemas.openxmlformats.org/drawingml/2006/picture">
                <pic:pic>
                  <pic:nvPicPr>
                    <pic:cNvPr id="252" name="Image 252"/>
                    <pic:cNvPicPr/>
                  </pic:nvPicPr>
                  <pic:blipFill>
                    <a:blip r:embed="rId72" cstate="print"/>
                    <a:stretch>
                      <a:fillRect/>
                    </a:stretch>
                  </pic:blipFill>
                  <pic:spPr>
                    <a:xfrm>
                      <a:off x="0" y="0"/>
                      <a:ext cx="5547406" cy="2057400"/>
                    </a:xfrm>
                    <a:prstGeom prst="rect">
                      <a:avLst/>
                    </a:prstGeom>
                  </pic:spPr>
                </pic:pic>
              </a:graphicData>
            </a:graphic>
          </wp:anchor>
        </w:drawing>
      </w:r>
    </w:p>
    <w:p>
      <w:pPr>
        <w:pStyle w:val="BodyText"/>
        <w:tabs>
          <w:tab w:pos="4841" w:val="left" w:leader="none"/>
        </w:tabs>
        <w:spacing w:line="398" w:lineRule="auto" w:before="196"/>
        <w:ind w:left="3331" w:right="2759" w:hanging="3111"/>
      </w:pPr>
      <w:r>
        <w:rPr/>
        <w:t>a) Original Image</w:t>
        <w:tab/>
        <w:tab/>
        <w:t>b)</w:t>
      </w:r>
      <w:r>
        <w:rPr>
          <w:spacing w:val="-15"/>
        </w:rPr>
        <w:t> </w:t>
      </w:r>
      <w:r>
        <w:rPr/>
        <w:t>Detection</w:t>
      </w:r>
      <w:r>
        <w:rPr>
          <w:spacing w:val="-15"/>
        </w:rPr>
        <w:t> </w:t>
      </w:r>
      <w:r>
        <w:rPr/>
        <w:t>Result Plate 4.28: Captured Image 6</w:t>
      </w:r>
    </w:p>
    <w:p>
      <w:pPr>
        <w:spacing w:after="0" w:line="398" w:lineRule="auto"/>
        <w:sectPr>
          <w:footerReference w:type="default" r:id="rId69"/>
          <w:pgSz w:w="11910" w:h="16840"/>
          <w:pgMar w:header="0" w:footer="1055" w:top="1340" w:bottom="1240" w:left="1220" w:right="1220"/>
        </w:sectPr>
      </w:pPr>
    </w:p>
    <w:p>
      <w:pPr>
        <w:pStyle w:val="BodyText"/>
        <w:spacing w:before="74"/>
        <w:ind w:left="220"/>
      </w:pPr>
      <w:r>
        <w:rPr/>
        <w:t>Or</w:t>
      </w:r>
      <w:r>
        <w:rPr>
          <w:spacing w:val="-5"/>
        </w:rPr>
        <w:t> </w:t>
      </w:r>
      <w:r>
        <w:rPr/>
        <w:t>seriously</w:t>
      </w:r>
      <w:r>
        <w:rPr>
          <w:spacing w:val="-5"/>
        </w:rPr>
        <w:t> </w:t>
      </w:r>
      <w:r>
        <w:rPr/>
        <w:t>cluttered</w:t>
      </w:r>
      <w:r>
        <w:rPr>
          <w:spacing w:val="-1"/>
        </w:rPr>
        <w:t> </w:t>
      </w:r>
      <w:r>
        <w:rPr/>
        <w:t>background with</w:t>
      </w:r>
      <w:r>
        <w:rPr>
          <w:spacing w:val="1"/>
        </w:rPr>
        <w:t> </w:t>
      </w:r>
      <w:r>
        <w:rPr/>
        <w:t>curved power</w:t>
      </w:r>
      <w:r>
        <w:rPr>
          <w:spacing w:val="-1"/>
        </w:rPr>
        <w:t> </w:t>
      </w:r>
      <w:r>
        <w:rPr/>
        <w:t>lines</w:t>
      </w:r>
      <w:r>
        <w:rPr>
          <w:spacing w:val="-1"/>
        </w:rPr>
        <w:t> </w:t>
      </w:r>
      <w:r>
        <w:rPr/>
        <w:t>as displayed</w:t>
      </w:r>
      <w:r>
        <w:rPr>
          <w:spacing w:val="-1"/>
        </w:rPr>
        <w:t> </w:t>
      </w:r>
      <w:r>
        <w:rPr/>
        <w:t>in</w:t>
      </w:r>
      <w:r>
        <w:rPr>
          <w:spacing w:val="2"/>
        </w:rPr>
        <w:t> </w:t>
      </w:r>
      <w:r>
        <w:rPr/>
        <w:t>Plates</w:t>
      </w:r>
      <w:r>
        <w:rPr>
          <w:spacing w:val="-1"/>
        </w:rPr>
        <w:t> </w:t>
      </w:r>
      <w:r>
        <w:rPr/>
        <w:t>4.29</w:t>
      </w:r>
      <w:r>
        <w:rPr>
          <w:spacing w:val="2"/>
        </w:rPr>
        <w:t> </w:t>
      </w:r>
      <w:r>
        <w:rPr/>
        <w:t>– </w:t>
      </w:r>
      <w:r>
        <w:rPr>
          <w:spacing w:val="-4"/>
        </w:rPr>
        <w:t>4.32</w:t>
      </w:r>
    </w:p>
    <w:p>
      <w:pPr>
        <w:pStyle w:val="BodyText"/>
        <w:spacing w:before="5"/>
        <w:rPr>
          <w:sz w:val="14"/>
        </w:rPr>
      </w:pPr>
      <w:r>
        <w:rPr/>
        <w:drawing>
          <wp:anchor distT="0" distB="0" distL="0" distR="0" allowOverlap="1" layoutInCell="1" locked="0" behindDoc="1" simplePos="0" relativeHeight="487663616">
            <wp:simplePos x="0" y="0"/>
            <wp:positionH relativeFrom="page">
              <wp:posOffset>914400</wp:posOffset>
            </wp:positionH>
            <wp:positionV relativeFrom="paragraph">
              <wp:posOffset>120664</wp:posOffset>
            </wp:positionV>
            <wp:extent cx="5548427" cy="2057400"/>
            <wp:effectExtent l="0" t="0" r="0" b="0"/>
            <wp:wrapTopAndBottom/>
            <wp:docPr id="253" name="Image 253"/>
            <wp:cNvGraphicFramePr>
              <a:graphicFrameLocks/>
            </wp:cNvGraphicFramePr>
            <a:graphic>
              <a:graphicData uri="http://schemas.openxmlformats.org/drawingml/2006/picture">
                <pic:pic>
                  <pic:nvPicPr>
                    <pic:cNvPr id="253" name="Image 253"/>
                    <pic:cNvPicPr/>
                  </pic:nvPicPr>
                  <pic:blipFill>
                    <a:blip r:embed="rId73" cstate="print"/>
                    <a:stretch>
                      <a:fillRect/>
                    </a:stretch>
                  </pic:blipFill>
                  <pic:spPr>
                    <a:xfrm>
                      <a:off x="0" y="0"/>
                      <a:ext cx="5548427" cy="2057400"/>
                    </a:xfrm>
                    <a:prstGeom prst="rect">
                      <a:avLst/>
                    </a:prstGeom>
                  </pic:spPr>
                </pic:pic>
              </a:graphicData>
            </a:graphic>
          </wp:anchor>
        </w:drawing>
      </w:r>
    </w:p>
    <w:p>
      <w:pPr>
        <w:pStyle w:val="BodyText"/>
        <w:tabs>
          <w:tab w:pos="4841" w:val="left" w:leader="none"/>
        </w:tabs>
        <w:spacing w:line="398" w:lineRule="auto" w:before="33"/>
        <w:ind w:left="3331" w:right="2759" w:hanging="3111"/>
      </w:pPr>
      <w:r>
        <w:rPr/>
        <w:t>a) Original Image</w:t>
        <w:tab/>
        <w:tab/>
        <w:t>b)</w:t>
      </w:r>
      <w:r>
        <w:rPr>
          <w:spacing w:val="-15"/>
        </w:rPr>
        <w:t> </w:t>
      </w:r>
      <w:r>
        <w:rPr/>
        <w:t>Detection</w:t>
      </w:r>
      <w:r>
        <w:rPr>
          <w:spacing w:val="-15"/>
        </w:rPr>
        <w:t> </w:t>
      </w:r>
      <w:r>
        <w:rPr/>
        <w:t>Result Plate 4.29: Captured Image 7</w:t>
      </w:r>
    </w:p>
    <w:p>
      <w:pPr>
        <w:pStyle w:val="BodyText"/>
        <w:spacing w:before="8"/>
        <w:rPr>
          <w:sz w:val="20"/>
        </w:rPr>
      </w:pPr>
      <w:r>
        <w:rPr/>
        <w:drawing>
          <wp:anchor distT="0" distB="0" distL="0" distR="0" allowOverlap="1" layoutInCell="1" locked="0" behindDoc="1" simplePos="0" relativeHeight="487664128">
            <wp:simplePos x="0" y="0"/>
            <wp:positionH relativeFrom="page">
              <wp:posOffset>914400</wp:posOffset>
            </wp:positionH>
            <wp:positionV relativeFrom="paragraph">
              <wp:posOffset>166851</wp:posOffset>
            </wp:positionV>
            <wp:extent cx="5549108" cy="2057400"/>
            <wp:effectExtent l="0" t="0" r="0" b="0"/>
            <wp:wrapTopAndBottom/>
            <wp:docPr id="254" name="Image 254"/>
            <wp:cNvGraphicFramePr>
              <a:graphicFrameLocks/>
            </wp:cNvGraphicFramePr>
            <a:graphic>
              <a:graphicData uri="http://schemas.openxmlformats.org/drawingml/2006/picture">
                <pic:pic>
                  <pic:nvPicPr>
                    <pic:cNvPr id="254" name="Image 254"/>
                    <pic:cNvPicPr/>
                  </pic:nvPicPr>
                  <pic:blipFill>
                    <a:blip r:embed="rId74" cstate="print"/>
                    <a:stretch>
                      <a:fillRect/>
                    </a:stretch>
                  </pic:blipFill>
                  <pic:spPr>
                    <a:xfrm>
                      <a:off x="0" y="0"/>
                      <a:ext cx="5549108" cy="2057400"/>
                    </a:xfrm>
                    <a:prstGeom prst="rect">
                      <a:avLst/>
                    </a:prstGeom>
                  </pic:spPr>
                </pic:pic>
              </a:graphicData>
            </a:graphic>
          </wp:anchor>
        </w:drawing>
      </w:r>
    </w:p>
    <w:p>
      <w:pPr>
        <w:pStyle w:val="BodyText"/>
        <w:tabs>
          <w:tab w:pos="4841" w:val="left" w:leader="none"/>
        </w:tabs>
        <w:spacing w:line="398" w:lineRule="auto" w:before="34"/>
        <w:ind w:left="3331" w:right="2759" w:hanging="3111"/>
      </w:pPr>
      <w:r>
        <w:rPr/>
        <w:t>a) Original Image</w:t>
        <w:tab/>
        <w:tab/>
        <w:t>b)</w:t>
      </w:r>
      <w:r>
        <w:rPr>
          <w:spacing w:val="-15"/>
        </w:rPr>
        <w:t> </w:t>
      </w:r>
      <w:r>
        <w:rPr/>
        <w:t>Detection</w:t>
      </w:r>
      <w:r>
        <w:rPr>
          <w:spacing w:val="-15"/>
        </w:rPr>
        <w:t> </w:t>
      </w:r>
      <w:r>
        <w:rPr/>
        <w:t>Result Plate 4.30: Captured Image 8</w:t>
      </w:r>
    </w:p>
    <w:p>
      <w:pPr>
        <w:pStyle w:val="BodyText"/>
        <w:spacing w:before="6"/>
        <w:rPr>
          <w:sz w:val="20"/>
        </w:rPr>
      </w:pPr>
      <w:r>
        <w:rPr/>
        <w:drawing>
          <wp:anchor distT="0" distB="0" distL="0" distR="0" allowOverlap="1" layoutInCell="1" locked="0" behindDoc="1" simplePos="0" relativeHeight="487664640">
            <wp:simplePos x="0" y="0"/>
            <wp:positionH relativeFrom="page">
              <wp:posOffset>914400</wp:posOffset>
            </wp:positionH>
            <wp:positionV relativeFrom="paragraph">
              <wp:posOffset>165327</wp:posOffset>
            </wp:positionV>
            <wp:extent cx="5547406" cy="2057400"/>
            <wp:effectExtent l="0" t="0" r="0" b="0"/>
            <wp:wrapTopAndBottom/>
            <wp:docPr id="255" name="Image 255"/>
            <wp:cNvGraphicFramePr>
              <a:graphicFrameLocks/>
            </wp:cNvGraphicFramePr>
            <a:graphic>
              <a:graphicData uri="http://schemas.openxmlformats.org/drawingml/2006/picture">
                <pic:pic>
                  <pic:nvPicPr>
                    <pic:cNvPr id="255" name="Image 255"/>
                    <pic:cNvPicPr/>
                  </pic:nvPicPr>
                  <pic:blipFill>
                    <a:blip r:embed="rId75" cstate="print"/>
                    <a:stretch>
                      <a:fillRect/>
                    </a:stretch>
                  </pic:blipFill>
                  <pic:spPr>
                    <a:xfrm>
                      <a:off x="0" y="0"/>
                      <a:ext cx="5547406" cy="2057400"/>
                    </a:xfrm>
                    <a:prstGeom prst="rect">
                      <a:avLst/>
                    </a:prstGeom>
                  </pic:spPr>
                </pic:pic>
              </a:graphicData>
            </a:graphic>
          </wp:anchor>
        </w:drawing>
      </w:r>
    </w:p>
    <w:p>
      <w:pPr>
        <w:pStyle w:val="BodyText"/>
        <w:tabs>
          <w:tab w:pos="4841" w:val="left" w:leader="none"/>
        </w:tabs>
        <w:spacing w:line="398" w:lineRule="auto" w:before="36"/>
        <w:ind w:left="3331" w:right="2759" w:hanging="3111"/>
      </w:pPr>
      <w:r>
        <w:rPr/>
        <w:t>a) Original Image</w:t>
        <w:tab/>
        <w:tab/>
        <w:t>b)</w:t>
      </w:r>
      <w:r>
        <w:rPr>
          <w:spacing w:val="-15"/>
        </w:rPr>
        <w:t> </w:t>
      </w:r>
      <w:r>
        <w:rPr/>
        <w:t>Detection</w:t>
      </w:r>
      <w:r>
        <w:rPr>
          <w:spacing w:val="-15"/>
        </w:rPr>
        <w:t> </w:t>
      </w:r>
      <w:r>
        <w:rPr/>
        <w:t>Result Plate 4.31: Captured Image 9</w:t>
      </w:r>
    </w:p>
    <w:p>
      <w:pPr>
        <w:spacing w:after="0" w:line="398" w:lineRule="auto"/>
        <w:sectPr>
          <w:pgSz w:w="11910" w:h="16840"/>
          <w:pgMar w:header="0" w:footer="1055" w:top="1340" w:bottom="1240" w:left="1220" w:right="1220"/>
        </w:sectPr>
      </w:pPr>
    </w:p>
    <w:p>
      <w:pPr>
        <w:pStyle w:val="BodyText"/>
        <w:ind w:left="220"/>
        <w:rPr>
          <w:sz w:val="20"/>
        </w:rPr>
      </w:pPr>
      <w:r>
        <w:rPr>
          <w:sz w:val="20"/>
        </w:rPr>
        <w:drawing>
          <wp:inline distT="0" distB="0" distL="0" distR="0">
            <wp:extent cx="5547406" cy="2057400"/>
            <wp:effectExtent l="0" t="0" r="0" b="0"/>
            <wp:docPr id="256" name="Image 256"/>
            <wp:cNvGraphicFramePr>
              <a:graphicFrameLocks/>
            </wp:cNvGraphicFramePr>
            <a:graphic>
              <a:graphicData uri="http://schemas.openxmlformats.org/drawingml/2006/picture">
                <pic:pic>
                  <pic:nvPicPr>
                    <pic:cNvPr id="256" name="Image 256"/>
                    <pic:cNvPicPr/>
                  </pic:nvPicPr>
                  <pic:blipFill>
                    <a:blip r:embed="rId76" cstate="print"/>
                    <a:stretch>
                      <a:fillRect/>
                    </a:stretch>
                  </pic:blipFill>
                  <pic:spPr>
                    <a:xfrm>
                      <a:off x="0" y="0"/>
                      <a:ext cx="5547406" cy="2057400"/>
                    </a:xfrm>
                    <a:prstGeom prst="rect">
                      <a:avLst/>
                    </a:prstGeom>
                  </pic:spPr>
                </pic:pic>
              </a:graphicData>
            </a:graphic>
          </wp:inline>
        </w:drawing>
      </w:r>
      <w:r>
        <w:rPr>
          <w:sz w:val="20"/>
        </w:rPr>
      </w:r>
    </w:p>
    <w:p>
      <w:pPr>
        <w:pStyle w:val="BodyText"/>
        <w:tabs>
          <w:tab w:pos="4841" w:val="left" w:leader="none"/>
        </w:tabs>
        <w:spacing w:line="398" w:lineRule="auto" w:before="194"/>
        <w:ind w:left="3271" w:right="2759" w:hanging="3051"/>
      </w:pPr>
      <w:r>
        <w:rPr/>
        <w:t>a) Original Image</w:t>
        <w:tab/>
        <w:tab/>
        <w:t>b)</w:t>
      </w:r>
      <w:r>
        <w:rPr>
          <w:spacing w:val="-15"/>
        </w:rPr>
        <w:t> </w:t>
      </w:r>
      <w:r>
        <w:rPr/>
        <w:t>Detection</w:t>
      </w:r>
      <w:r>
        <w:rPr>
          <w:spacing w:val="-15"/>
        </w:rPr>
        <w:t> </w:t>
      </w:r>
      <w:r>
        <w:rPr/>
        <w:t>Result Plate 4.32: Captured Image 10</w:t>
      </w:r>
    </w:p>
    <w:p>
      <w:pPr>
        <w:spacing w:after="0" w:line="398" w:lineRule="auto"/>
        <w:sectPr>
          <w:pgSz w:w="11910" w:h="16840"/>
          <w:pgMar w:header="0" w:footer="1055" w:top="1420" w:bottom="1240" w:left="1220" w:right="1220"/>
        </w:sectPr>
      </w:pPr>
    </w:p>
    <w:p>
      <w:pPr>
        <w:pStyle w:val="Heading2"/>
        <w:spacing w:line="480" w:lineRule="auto"/>
        <w:ind w:left="1641" w:right="1146" w:firstLine="2189"/>
        <w:jc w:val="left"/>
      </w:pPr>
      <w:r>
        <w:rPr/>
        <w:t>CHAPTER FIVE SUMMARY,CONCLUSION</w:t>
      </w:r>
      <w:r>
        <w:rPr>
          <w:spacing w:val="-15"/>
        </w:rPr>
        <w:t> </w:t>
      </w:r>
      <w:r>
        <w:rPr/>
        <w:t>AND</w:t>
      </w:r>
      <w:r>
        <w:rPr>
          <w:spacing w:val="-15"/>
        </w:rPr>
        <w:t> </w:t>
      </w:r>
      <w:r>
        <w:rPr/>
        <w:t>RECOMMENDATIONS</w:t>
      </w:r>
    </w:p>
    <w:p>
      <w:pPr>
        <w:pStyle w:val="Heading3"/>
        <w:numPr>
          <w:ilvl w:val="1"/>
          <w:numId w:val="14"/>
        </w:numPr>
        <w:tabs>
          <w:tab w:pos="939" w:val="left" w:leader="none"/>
        </w:tabs>
        <w:spacing w:line="240" w:lineRule="auto" w:before="1" w:after="0"/>
        <w:ind w:left="939" w:right="0" w:hanging="719"/>
        <w:jc w:val="both"/>
      </w:pPr>
      <w:bookmarkStart w:name="_TOC_250021" w:id="49"/>
      <w:bookmarkEnd w:id="49"/>
      <w:r>
        <w:rPr>
          <w:spacing w:val="-2"/>
        </w:rPr>
        <w:t>Summary</w:t>
      </w:r>
    </w:p>
    <w:p>
      <w:pPr>
        <w:pStyle w:val="BodyText"/>
        <w:spacing w:line="480" w:lineRule="auto" w:before="271"/>
        <w:ind w:left="220" w:right="217"/>
        <w:jc w:val="both"/>
      </w:pPr>
      <w:r>
        <w:rPr/>
        <w:t>This research is aimed at the development of a Frangi filter and first order derivative of Gaussian (FF-FDOG) based power line detection (PLD) algorithm to detect power lines from noisy and cluttered images. Results obtained when applied to the University of South Florida computer vision and pattern recognition group wire database showed an improvement in true positive rate (TPR) and false positive rate (FPR) when compared with the matched filter and first order derivative of Gaussian based (MF-FDOG) based PLD algorithm.</w:t>
      </w:r>
    </w:p>
    <w:p>
      <w:pPr>
        <w:pStyle w:val="Heading3"/>
        <w:numPr>
          <w:ilvl w:val="1"/>
          <w:numId w:val="14"/>
        </w:numPr>
        <w:tabs>
          <w:tab w:pos="939" w:val="left" w:leader="none"/>
        </w:tabs>
        <w:spacing w:line="240" w:lineRule="auto" w:before="5" w:after="0"/>
        <w:ind w:left="939" w:right="0" w:hanging="719"/>
        <w:jc w:val="both"/>
      </w:pPr>
      <w:bookmarkStart w:name="_TOC_250020" w:id="50"/>
      <w:bookmarkEnd w:id="50"/>
      <w:r>
        <w:rPr>
          <w:spacing w:val="-2"/>
        </w:rPr>
        <w:t>Conclusion</w:t>
      </w:r>
    </w:p>
    <w:p>
      <w:pPr>
        <w:pStyle w:val="BodyText"/>
        <w:spacing w:line="480" w:lineRule="auto" w:before="272"/>
        <w:ind w:left="220" w:right="218"/>
        <w:jc w:val="both"/>
      </w:pPr>
      <w:r>
        <w:rPr/>
        <w:t>In the local criterion of the FF-FDOG based PLD algorithm, a line segment pool was formed by morphologically filtering an edgemap image obtained based on the application of Frangi filter (FF) and first order derivative of Gaussian (FDOG) filter on the grayscale image which resulted in over detection in order to reduce the intolerable false negative. Whole power lines were then detected in the global criterion by grouping line segments from the pool using graph cut model based on graph theory.</w:t>
      </w:r>
    </w:p>
    <w:p>
      <w:pPr>
        <w:pStyle w:val="BodyText"/>
        <w:spacing w:line="480" w:lineRule="auto"/>
        <w:ind w:left="220" w:right="215"/>
        <w:jc w:val="both"/>
      </w:pPr>
      <w:r>
        <w:rPr/>
        <w:t>The developed FF-FDOG based PLD algorithm was implemented on MATLAB 2013b and used to detect power</w:t>
      </w:r>
      <w:r>
        <w:rPr>
          <w:spacing w:val="-1"/>
        </w:rPr>
        <w:t> </w:t>
      </w:r>
      <w:r>
        <w:rPr/>
        <w:t>lines in images with </w:t>
      </w:r>
      <w:r>
        <w:rPr>
          <w:color w:val="221F1F"/>
        </w:rPr>
        <w:t>different noise level, ambiguity, weather</w:t>
      </w:r>
      <w:r>
        <w:rPr>
          <w:color w:val="221F1F"/>
          <w:spacing w:val="-1"/>
        </w:rPr>
        <w:t> </w:t>
      </w:r>
      <w:r>
        <w:rPr>
          <w:color w:val="221F1F"/>
        </w:rPr>
        <w:t>conditions and cluttered backgrounds, </w:t>
      </w:r>
      <w:r>
        <w:rPr/>
        <w:t>downloaded from the University of South Florida, computer vision and pattern recognition group wire database. The performance of the developed algorithm, measured in terms of TPR, FPR and time consumption, was compared with the standard MF-FDOG based PLD algorithm. It was found that the time consumptions of these two methods are almost the same (about 0.61s), but the developed FF-FDOG method was more efficient with higher TPR(86.39%),and lower FPR (11.45%) compared to MF-FDOG‟s 84.16% TPR and 17.91% FPR.</w:t>
      </w:r>
    </w:p>
    <w:p>
      <w:pPr>
        <w:spacing w:after="0" w:line="480" w:lineRule="auto"/>
        <w:jc w:val="both"/>
        <w:sectPr>
          <w:pgSz w:w="11910" w:h="16840"/>
          <w:pgMar w:header="0" w:footer="1055" w:top="1340" w:bottom="1240" w:left="1220" w:right="1220"/>
        </w:sectPr>
      </w:pPr>
    </w:p>
    <w:p>
      <w:pPr>
        <w:pStyle w:val="BodyText"/>
        <w:spacing w:line="480" w:lineRule="auto" w:before="74"/>
        <w:ind w:left="220" w:right="214"/>
      </w:pPr>
      <w:r>
        <w:rPr/>
        <w:t>The</w:t>
      </w:r>
      <w:r>
        <w:rPr>
          <w:spacing w:val="-2"/>
        </w:rPr>
        <w:t> </w:t>
      </w:r>
      <w:r>
        <w:rPr/>
        <w:t>developed FF-FDOG</w:t>
      </w:r>
      <w:r>
        <w:rPr>
          <w:spacing w:val="-1"/>
        </w:rPr>
        <w:t> </w:t>
      </w:r>
      <w:r>
        <w:rPr/>
        <w:t>based algorithm also detected</w:t>
      </w:r>
      <w:r>
        <w:rPr>
          <w:spacing w:val="-1"/>
        </w:rPr>
        <w:t> </w:t>
      </w:r>
      <w:r>
        <w:rPr/>
        <w:t>power lines effectively</w:t>
      </w:r>
      <w:r>
        <w:rPr>
          <w:spacing w:val="-3"/>
        </w:rPr>
        <w:t> </w:t>
      </w:r>
      <w:r>
        <w:rPr/>
        <w:t>when applied on images of power lines captured in Samaru, Zaria.</w:t>
      </w:r>
    </w:p>
    <w:p>
      <w:pPr>
        <w:pStyle w:val="Heading3"/>
        <w:numPr>
          <w:ilvl w:val="1"/>
          <w:numId w:val="14"/>
        </w:numPr>
        <w:tabs>
          <w:tab w:pos="939" w:val="left" w:leader="none"/>
        </w:tabs>
        <w:spacing w:line="240" w:lineRule="auto" w:before="206" w:after="0"/>
        <w:ind w:left="939" w:right="0" w:hanging="719"/>
        <w:jc w:val="both"/>
      </w:pPr>
      <w:bookmarkStart w:name="_TOC_250019" w:id="51"/>
      <w:r>
        <w:rPr/>
        <w:t>Significant </w:t>
      </w:r>
      <w:bookmarkEnd w:id="51"/>
      <w:r>
        <w:rPr>
          <w:spacing w:val="-2"/>
        </w:rPr>
        <w:t>Contributions</w:t>
      </w:r>
    </w:p>
    <w:p>
      <w:pPr>
        <w:pStyle w:val="BodyText"/>
        <w:spacing w:before="269"/>
        <w:ind w:left="220"/>
      </w:pPr>
      <w:r>
        <w:rPr/>
        <w:t>The</w:t>
      </w:r>
      <w:r>
        <w:rPr>
          <w:spacing w:val="-4"/>
        </w:rPr>
        <w:t> </w:t>
      </w:r>
      <w:r>
        <w:rPr/>
        <w:t>significant</w:t>
      </w:r>
      <w:r>
        <w:rPr>
          <w:spacing w:val="-1"/>
        </w:rPr>
        <w:t> </w:t>
      </w:r>
      <w:r>
        <w:rPr/>
        <w:t>contributions</w:t>
      </w:r>
      <w:r>
        <w:rPr>
          <w:spacing w:val="-1"/>
        </w:rPr>
        <w:t> </w:t>
      </w:r>
      <w:r>
        <w:rPr/>
        <w:t>of</w:t>
      </w:r>
      <w:r>
        <w:rPr>
          <w:spacing w:val="-1"/>
        </w:rPr>
        <w:t> </w:t>
      </w:r>
      <w:r>
        <w:rPr/>
        <w:t>this</w:t>
      </w:r>
      <w:r>
        <w:rPr>
          <w:spacing w:val="-2"/>
        </w:rPr>
        <w:t> </w:t>
      </w:r>
      <w:r>
        <w:rPr/>
        <w:t>research</w:t>
      </w:r>
      <w:r>
        <w:rPr>
          <w:spacing w:val="-1"/>
        </w:rPr>
        <w:t> </w:t>
      </w:r>
      <w:r>
        <w:rPr/>
        <w:t>work</w:t>
      </w:r>
      <w:r>
        <w:rPr>
          <w:spacing w:val="1"/>
        </w:rPr>
        <w:t> </w:t>
      </w:r>
      <w:r>
        <w:rPr/>
        <w:t>are</w:t>
      </w:r>
      <w:r>
        <w:rPr>
          <w:spacing w:val="-3"/>
        </w:rPr>
        <w:t> </w:t>
      </w:r>
      <w:r>
        <w:rPr/>
        <w:t>as</w:t>
      </w:r>
      <w:r>
        <w:rPr>
          <w:spacing w:val="1"/>
        </w:rPr>
        <w:t> </w:t>
      </w:r>
      <w:r>
        <w:rPr>
          <w:spacing w:val="-2"/>
        </w:rPr>
        <w:t>follows:</w:t>
      </w:r>
    </w:p>
    <w:p>
      <w:pPr>
        <w:pStyle w:val="BodyText"/>
      </w:pPr>
    </w:p>
    <w:p>
      <w:pPr>
        <w:pStyle w:val="ListParagraph"/>
        <w:numPr>
          <w:ilvl w:val="2"/>
          <w:numId w:val="14"/>
        </w:numPr>
        <w:tabs>
          <w:tab w:pos="940" w:val="left" w:leader="none"/>
        </w:tabs>
        <w:spacing w:line="480" w:lineRule="auto" w:before="0" w:after="0"/>
        <w:ind w:left="940" w:right="217" w:hanging="360"/>
        <w:jc w:val="both"/>
        <w:rPr>
          <w:sz w:val="24"/>
        </w:rPr>
      </w:pPr>
      <w:r>
        <w:rPr>
          <w:sz w:val="24"/>
        </w:rPr>
        <w:t>Development of a FF-FDOG based thresholding scheme for detecting symmetrical edges and suppressing step edges in images of power lines.</w:t>
      </w:r>
    </w:p>
    <w:p>
      <w:pPr>
        <w:pStyle w:val="ListParagraph"/>
        <w:numPr>
          <w:ilvl w:val="2"/>
          <w:numId w:val="14"/>
        </w:numPr>
        <w:tabs>
          <w:tab w:pos="940" w:val="left" w:leader="none"/>
        </w:tabs>
        <w:spacing w:line="480" w:lineRule="auto" w:before="1" w:after="0"/>
        <w:ind w:left="940" w:right="219" w:hanging="360"/>
        <w:jc w:val="both"/>
        <w:rPr>
          <w:sz w:val="24"/>
        </w:rPr>
      </w:pPr>
      <w:r>
        <w:rPr>
          <w:sz w:val="24"/>
        </w:rPr>
        <w:t>The FF-FDOG based PLD outperformed the standard MF-FDOG based power line detection algorithm in by 2.64% and 36.06% improvements in terms of TPR and FPR </w:t>
      </w:r>
      <w:r>
        <w:rPr>
          <w:spacing w:val="-2"/>
          <w:sz w:val="24"/>
        </w:rPr>
        <w:t>respectively</w:t>
      </w:r>
    </w:p>
    <w:p>
      <w:pPr>
        <w:pStyle w:val="Heading3"/>
        <w:numPr>
          <w:ilvl w:val="1"/>
          <w:numId w:val="14"/>
        </w:numPr>
        <w:tabs>
          <w:tab w:pos="939" w:val="left" w:leader="none"/>
        </w:tabs>
        <w:spacing w:line="240" w:lineRule="auto" w:before="5" w:after="0"/>
        <w:ind w:left="939" w:right="0" w:hanging="719"/>
        <w:jc w:val="both"/>
      </w:pPr>
      <w:bookmarkStart w:name="_TOC_250018" w:id="52"/>
      <w:bookmarkEnd w:id="52"/>
      <w:r>
        <w:rPr>
          <w:spacing w:val="-2"/>
        </w:rPr>
        <w:t>Limitations</w:t>
      </w:r>
    </w:p>
    <w:p>
      <w:pPr>
        <w:pStyle w:val="BodyText"/>
        <w:spacing w:before="271"/>
        <w:ind w:left="220"/>
      </w:pPr>
      <w:r>
        <w:rPr/>
        <w:t>The</w:t>
      </w:r>
      <w:r>
        <w:rPr>
          <w:spacing w:val="-4"/>
        </w:rPr>
        <w:t> </w:t>
      </w:r>
      <w:r>
        <w:rPr/>
        <w:t>limitation of</w:t>
      </w:r>
      <w:r>
        <w:rPr>
          <w:spacing w:val="-3"/>
        </w:rPr>
        <w:t> </w:t>
      </w:r>
      <w:r>
        <w:rPr/>
        <w:t>this</w:t>
      </w:r>
      <w:r>
        <w:rPr>
          <w:spacing w:val="-1"/>
        </w:rPr>
        <w:t> </w:t>
      </w:r>
      <w:r>
        <w:rPr/>
        <w:t>research work is</w:t>
      </w:r>
      <w:r>
        <w:rPr>
          <w:spacing w:val="-2"/>
        </w:rPr>
        <w:t> </w:t>
      </w:r>
      <w:r>
        <w:rPr/>
        <w:t>highlighted as</w:t>
      </w:r>
      <w:r>
        <w:rPr>
          <w:spacing w:val="-1"/>
        </w:rPr>
        <w:t> </w:t>
      </w:r>
      <w:r>
        <w:rPr>
          <w:spacing w:val="-2"/>
        </w:rPr>
        <w:t>follows:</w:t>
      </w:r>
    </w:p>
    <w:p>
      <w:pPr>
        <w:pStyle w:val="BodyText"/>
      </w:pPr>
    </w:p>
    <w:p>
      <w:pPr>
        <w:pStyle w:val="BodyText"/>
        <w:tabs>
          <w:tab w:pos="1300" w:val="left" w:leader="none"/>
        </w:tabs>
        <w:spacing w:line="480" w:lineRule="auto"/>
        <w:ind w:left="1300" w:right="214" w:hanging="720"/>
      </w:pPr>
      <w:r>
        <w:rPr>
          <w:spacing w:val="-6"/>
        </w:rPr>
        <w:t>1.</w:t>
      </w:r>
      <w:r>
        <w:rPr/>
        <w:tab/>
        <w:t>The captured images did not incorporate sensor jitters as images werenot taken by aerial vehicles as should have been the case.</w:t>
      </w:r>
    </w:p>
    <w:p>
      <w:pPr>
        <w:pStyle w:val="Heading3"/>
        <w:numPr>
          <w:ilvl w:val="1"/>
          <w:numId w:val="14"/>
        </w:numPr>
        <w:tabs>
          <w:tab w:pos="940" w:val="left" w:leader="none"/>
        </w:tabs>
        <w:spacing w:line="240" w:lineRule="auto" w:before="207" w:after="0"/>
        <w:ind w:left="940" w:right="0" w:hanging="720"/>
        <w:jc w:val="left"/>
      </w:pPr>
      <w:bookmarkStart w:name="_TOC_250017" w:id="53"/>
      <w:r>
        <w:rPr/>
        <w:t>Recommendations</w:t>
      </w:r>
      <w:r>
        <w:rPr>
          <w:spacing w:val="-5"/>
        </w:rPr>
        <w:t> </w:t>
      </w:r>
      <w:r>
        <w:rPr/>
        <w:t>for</w:t>
      </w:r>
      <w:r>
        <w:rPr>
          <w:spacing w:val="-3"/>
        </w:rPr>
        <w:t> </w:t>
      </w:r>
      <w:r>
        <w:rPr/>
        <w:t>Further</w:t>
      </w:r>
      <w:r>
        <w:rPr>
          <w:spacing w:val="-2"/>
        </w:rPr>
        <w:t> </w:t>
      </w:r>
      <w:bookmarkEnd w:id="53"/>
      <w:r>
        <w:rPr>
          <w:spacing w:val="-4"/>
        </w:rPr>
        <w:t>Work</w:t>
      </w:r>
    </w:p>
    <w:p>
      <w:pPr>
        <w:pStyle w:val="BodyText"/>
        <w:spacing w:line="480" w:lineRule="auto" w:before="269"/>
        <w:ind w:left="220"/>
      </w:pPr>
      <w:r>
        <w:rPr/>
        <w:t>The following possible areas of further work are recommended for consideration for future</w:t>
      </w:r>
      <w:r>
        <w:rPr>
          <w:spacing w:val="80"/>
        </w:rPr>
        <w:t> </w:t>
      </w:r>
      <w:r>
        <w:rPr>
          <w:spacing w:val="-2"/>
        </w:rPr>
        <w:t>research:</w:t>
      </w:r>
    </w:p>
    <w:p>
      <w:pPr>
        <w:pStyle w:val="ListParagraph"/>
        <w:numPr>
          <w:ilvl w:val="0"/>
          <w:numId w:val="15"/>
        </w:numPr>
        <w:tabs>
          <w:tab w:pos="940" w:val="left" w:leader="none"/>
        </w:tabs>
        <w:spacing w:line="480" w:lineRule="auto" w:before="161" w:after="0"/>
        <w:ind w:left="940" w:right="220" w:hanging="360"/>
        <w:jc w:val="left"/>
        <w:rPr>
          <w:sz w:val="24"/>
        </w:rPr>
      </w:pPr>
      <w:r>
        <w:rPr>
          <w:sz w:val="24"/>
        </w:rPr>
        <w:t>The</w:t>
      </w:r>
      <w:r>
        <w:rPr>
          <w:spacing w:val="69"/>
          <w:sz w:val="24"/>
        </w:rPr>
        <w:t> </w:t>
      </w:r>
      <w:r>
        <w:rPr>
          <w:sz w:val="24"/>
        </w:rPr>
        <w:t>detection</w:t>
      </w:r>
      <w:r>
        <w:rPr>
          <w:spacing w:val="71"/>
          <w:sz w:val="24"/>
        </w:rPr>
        <w:t> </w:t>
      </w:r>
      <w:r>
        <w:rPr>
          <w:sz w:val="24"/>
        </w:rPr>
        <w:t>at</w:t>
      </w:r>
      <w:r>
        <w:rPr>
          <w:spacing w:val="71"/>
          <w:sz w:val="24"/>
        </w:rPr>
        <w:t> </w:t>
      </w:r>
      <w:r>
        <w:rPr>
          <w:sz w:val="24"/>
        </w:rPr>
        <w:t>the</w:t>
      </w:r>
      <w:r>
        <w:rPr>
          <w:spacing w:val="70"/>
          <w:sz w:val="24"/>
        </w:rPr>
        <w:t> </w:t>
      </w:r>
      <w:r>
        <w:rPr>
          <w:sz w:val="24"/>
        </w:rPr>
        <w:t>local</w:t>
      </w:r>
      <w:r>
        <w:rPr>
          <w:spacing w:val="71"/>
          <w:sz w:val="24"/>
        </w:rPr>
        <w:t> </w:t>
      </w:r>
      <w:r>
        <w:rPr>
          <w:sz w:val="24"/>
        </w:rPr>
        <w:t>criterion</w:t>
      </w:r>
      <w:r>
        <w:rPr>
          <w:spacing w:val="71"/>
          <w:sz w:val="24"/>
        </w:rPr>
        <w:t> </w:t>
      </w:r>
      <w:r>
        <w:rPr>
          <w:sz w:val="24"/>
        </w:rPr>
        <w:t>can</w:t>
      </w:r>
      <w:r>
        <w:rPr>
          <w:spacing w:val="71"/>
          <w:sz w:val="24"/>
        </w:rPr>
        <w:t> </w:t>
      </w:r>
      <w:r>
        <w:rPr>
          <w:sz w:val="24"/>
        </w:rPr>
        <w:t>be</w:t>
      </w:r>
      <w:r>
        <w:rPr>
          <w:spacing w:val="70"/>
          <w:sz w:val="24"/>
        </w:rPr>
        <w:t> </w:t>
      </w:r>
      <w:r>
        <w:rPr>
          <w:sz w:val="24"/>
        </w:rPr>
        <w:t>further</w:t>
      </w:r>
      <w:r>
        <w:rPr>
          <w:spacing w:val="70"/>
          <w:sz w:val="24"/>
        </w:rPr>
        <w:t> </w:t>
      </w:r>
      <w:r>
        <w:rPr>
          <w:sz w:val="24"/>
        </w:rPr>
        <w:t>improved</w:t>
      </w:r>
      <w:r>
        <w:rPr>
          <w:spacing w:val="71"/>
          <w:sz w:val="24"/>
        </w:rPr>
        <w:t> </w:t>
      </w:r>
      <w:r>
        <w:rPr>
          <w:sz w:val="24"/>
        </w:rPr>
        <w:t>by</w:t>
      </w:r>
      <w:r>
        <w:rPr>
          <w:spacing w:val="66"/>
          <w:sz w:val="24"/>
        </w:rPr>
        <w:t> </w:t>
      </w:r>
      <w:r>
        <w:rPr>
          <w:sz w:val="24"/>
        </w:rPr>
        <w:t>introducing</w:t>
      </w:r>
      <w:r>
        <w:rPr>
          <w:spacing w:val="69"/>
          <w:sz w:val="24"/>
        </w:rPr>
        <w:t> </w:t>
      </w:r>
      <w:r>
        <w:rPr>
          <w:sz w:val="24"/>
        </w:rPr>
        <w:t>an approach that effectively discriminate between symmetrical and step edges.</w:t>
      </w:r>
    </w:p>
    <w:p>
      <w:pPr>
        <w:pStyle w:val="ListParagraph"/>
        <w:numPr>
          <w:ilvl w:val="0"/>
          <w:numId w:val="15"/>
        </w:numPr>
        <w:tabs>
          <w:tab w:pos="940" w:val="left" w:leader="none"/>
        </w:tabs>
        <w:spacing w:line="480" w:lineRule="auto" w:before="0" w:after="0"/>
        <w:ind w:left="940" w:right="221" w:hanging="360"/>
        <w:jc w:val="left"/>
        <w:rPr>
          <w:sz w:val="24"/>
        </w:rPr>
      </w:pPr>
      <w:r>
        <w:rPr>
          <w:sz w:val="24"/>
        </w:rPr>
        <w:t>The</w:t>
      </w:r>
      <w:r>
        <w:rPr>
          <w:spacing w:val="40"/>
          <w:sz w:val="24"/>
        </w:rPr>
        <w:t> </w:t>
      </w:r>
      <w:r>
        <w:rPr>
          <w:sz w:val="24"/>
        </w:rPr>
        <w:t>computational</w:t>
      </w:r>
      <w:r>
        <w:rPr>
          <w:spacing w:val="40"/>
          <w:sz w:val="24"/>
        </w:rPr>
        <w:t> </w:t>
      </w:r>
      <w:r>
        <w:rPr>
          <w:sz w:val="24"/>
        </w:rPr>
        <w:t>time</w:t>
      </w:r>
      <w:r>
        <w:rPr>
          <w:spacing w:val="40"/>
          <w:sz w:val="24"/>
        </w:rPr>
        <w:t> </w:t>
      </w:r>
      <w:r>
        <w:rPr>
          <w:sz w:val="24"/>
        </w:rPr>
        <w:t>can</w:t>
      </w:r>
      <w:r>
        <w:rPr>
          <w:spacing w:val="40"/>
          <w:sz w:val="24"/>
        </w:rPr>
        <w:t> </w:t>
      </w:r>
      <w:r>
        <w:rPr>
          <w:sz w:val="24"/>
        </w:rPr>
        <w:t>also</w:t>
      </w:r>
      <w:r>
        <w:rPr>
          <w:spacing w:val="40"/>
          <w:sz w:val="24"/>
        </w:rPr>
        <w:t> </w:t>
      </w:r>
      <w:r>
        <w:rPr>
          <w:sz w:val="24"/>
        </w:rPr>
        <w:t>be</w:t>
      </w:r>
      <w:r>
        <w:rPr>
          <w:spacing w:val="40"/>
          <w:sz w:val="24"/>
        </w:rPr>
        <w:t> </w:t>
      </w:r>
      <w:r>
        <w:rPr>
          <w:sz w:val="24"/>
        </w:rPr>
        <w:t>reduce</w:t>
      </w:r>
      <w:r>
        <w:rPr>
          <w:spacing w:val="40"/>
          <w:sz w:val="24"/>
        </w:rPr>
        <w:t> </w:t>
      </w:r>
      <w:r>
        <w:rPr>
          <w:sz w:val="24"/>
        </w:rPr>
        <w:t>by</w:t>
      </w:r>
      <w:r>
        <w:rPr>
          <w:spacing w:val="40"/>
          <w:sz w:val="24"/>
        </w:rPr>
        <w:t> </w:t>
      </w:r>
      <w:r>
        <w:rPr>
          <w:sz w:val="24"/>
        </w:rPr>
        <w:t>introducing</w:t>
      </w:r>
      <w:r>
        <w:rPr>
          <w:spacing w:val="40"/>
          <w:sz w:val="24"/>
        </w:rPr>
        <w:t> </w:t>
      </w:r>
      <w:r>
        <w:rPr>
          <w:sz w:val="24"/>
        </w:rPr>
        <w:t>a</w:t>
      </w:r>
      <w:r>
        <w:rPr>
          <w:spacing w:val="40"/>
          <w:sz w:val="24"/>
        </w:rPr>
        <w:t> </w:t>
      </w:r>
      <w:r>
        <w:rPr>
          <w:sz w:val="24"/>
        </w:rPr>
        <w:t>less</w:t>
      </w:r>
      <w:r>
        <w:rPr>
          <w:spacing w:val="40"/>
          <w:sz w:val="24"/>
        </w:rPr>
        <w:t> </w:t>
      </w:r>
      <w:r>
        <w:rPr>
          <w:sz w:val="24"/>
        </w:rPr>
        <w:t>complex</w:t>
      </w:r>
      <w:r>
        <w:rPr>
          <w:spacing w:val="40"/>
          <w:sz w:val="24"/>
        </w:rPr>
        <w:t> </w:t>
      </w:r>
      <w:r>
        <w:rPr>
          <w:sz w:val="24"/>
        </w:rPr>
        <w:t>edge</w:t>
      </w:r>
      <w:r>
        <w:rPr>
          <w:spacing w:val="40"/>
          <w:sz w:val="24"/>
        </w:rPr>
        <w:t> </w:t>
      </w:r>
      <w:r>
        <w:rPr>
          <w:sz w:val="24"/>
        </w:rPr>
        <w:t>detection method in the local criterion.</w:t>
      </w:r>
    </w:p>
    <w:p>
      <w:pPr>
        <w:pStyle w:val="ListParagraph"/>
        <w:numPr>
          <w:ilvl w:val="0"/>
          <w:numId w:val="15"/>
        </w:numPr>
        <w:tabs>
          <w:tab w:pos="939" w:val="left" w:leader="none"/>
        </w:tabs>
        <w:spacing w:line="240" w:lineRule="auto" w:before="3" w:after="0"/>
        <w:ind w:left="939" w:right="0" w:hanging="359"/>
        <w:jc w:val="left"/>
        <w:rPr>
          <w:sz w:val="24"/>
        </w:rPr>
      </w:pPr>
      <w:r>
        <w:rPr>
          <w:sz w:val="24"/>
        </w:rPr>
        <w:t>The</w:t>
      </w:r>
      <w:r>
        <w:rPr>
          <w:spacing w:val="-5"/>
          <w:sz w:val="24"/>
        </w:rPr>
        <w:t> </w:t>
      </w:r>
      <w:r>
        <w:rPr>
          <w:sz w:val="24"/>
        </w:rPr>
        <w:t>developed method</w:t>
      </w:r>
      <w:r>
        <w:rPr>
          <w:spacing w:val="-1"/>
          <w:sz w:val="24"/>
        </w:rPr>
        <w:t> </w:t>
      </w:r>
      <w:r>
        <w:rPr>
          <w:sz w:val="24"/>
        </w:rPr>
        <w:t>can be</w:t>
      </w:r>
      <w:r>
        <w:rPr>
          <w:spacing w:val="-1"/>
          <w:sz w:val="24"/>
        </w:rPr>
        <w:t> </w:t>
      </w:r>
      <w:r>
        <w:rPr>
          <w:sz w:val="24"/>
        </w:rPr>
        <w:t>applied</w:t>
      </w:r>
      <w:r>
        <w:rPr>
          <w:spacing w:val="-1"/>
          <w:sz w:val="24"/>
        </w:rPr>
        <w:t> </w:t>
      </w:r>
      <w:r>
        <w:rPr>
          <w:sz w:val="24"/>
        </w:rPr>
        <w:t>in retinal</w:t>
      </w:r>
      <w:r>
        <w:rPr>
          <w:spacing w:val="-1"/>
          <w:sz w:val="24"/>
        </w:rPr>
        <w:t> </w:t>
      </w:r>
      <w:r>
        <w:rPr>
          <w:sz w:val="24"/>
        </w:rPr>
        <w:t>blood vessel </w:t>
      </w:r>
      <w:r>
        <w:rPr>
          <w:spacing w:val="-2"/>
          <w:sz w:val="24"/>
        </w:rPr>
        <w:t>detection.</w:t>
      </w:r>
    </w:p>
    <w:p>
      <w:pPr>
        <w:spacing w:after="0" w:line="240" w:lineRule="auto"/>
        <w:jc w:val="left"/>
        <w:rPr>
          <w:sz w:val="24"/>
        </w:rPr>
        <w:sectPr>
          <w:pgSz w:w="11910" w:h="16840"/>
          <w:pgMar w:header="0" w:footer="1055" w:top="1340" w:bottom="1240" w:left="1220" w:right="1220"/>
        </w:sectPr>
      </w:pPr>
    </w:p>
    <w:p>
      <w:pPr>
        <w:pStyle w:val="Heading2"/>
        <w:ind w:right="3130"/>
      </w:pPr>
      <w:bookmarkStart w:name="_TOC_250016" w:id="54"/>
      <w:bookmarkEnd w:id="54"/>
      <w:r>
        <w:rPr>
          <w:spacing w:val="-2"/>
        </w:rPr>
        <w:t>REFERENCES</w:t>
      </w:r>
    </w:p>
    <w:p>
      <w:pPr>
        <w:spacing w:line="480" w:lineRule="auto" w:before="274"/>
        <w:ind w:left="940" w:right="215" w:hanging="720"/>
        <w:jc w:val="both"/>
        <w:rPr>
          <w:sz w:val="22"/>
        </w:rPr>
      </w:pPr>
      <w:r>
        <w:rPr>
          <w:sz w:val="22"/>
        </w:rPr>
        <w:t>Alpatov, B., Babayan, P., &amp; Shubin, N. (2016). </w:t>
      </w:r>
      <w:r>
        <w:rPr>
          <w:i/>
          <w:sz w:val="22"/>
        </w:rPr>
        <w:t>Power line detection using Integrated Vector Radon Transform. </w:t>
      </w:r>
      <w:r>
        <w:rPr>
          <w:sz w:val="22"/>
        </w:rPr>
        <w:t>Paper presented at the Embedded Computing (MECO), 2016 5th Mediterranean Conference on.</w:t>
      </w:r>
    </w:p>
    <w:p>
      <w:pPr>
        <w:spacing w:line="480" w:lineRule="auto" w:before="0"/>
        <w:ind w:left="940" w:right="217" w:hanging="720"/>
        <w:jc w:val="both"/>
        <w:rPr>
          <w:sz w:val="22"/>
        </w:rPr>
      </w:pPr>
      <w:r>
        <w:rPr>
          <w:sz w:val="22"/>
        </w:rPr>
        <w:t>Avizonis, P., &amp; Barron, B. (1999). </w:t>
      </w:r>
      <w:r>
        <w:rPr>
          <w:i/>
          <w:sz w:val="22"/>
        </w:rPr>
        <w:t>Low cost wire detection system. </w:t>
      </w:r>
      <w:r>
        <w:rPr>
          <w:sz w:val="22"/>
        </w:rPr>
        <w:t>Paper presented at the Digital Avionics Systems Conference, 1999. Proceedings. 18th.</w:t>
      </w:r>
    </w:p>
    <w:p>
      <w:pPr>
        <w:spacing w:line="480" w:lineRule="auto" w:before="0"/>
        <w:ind w:left="940" w:right="216" w:hanging="720"/>
        <w:jc w:val="both"/>
        <w:rPr>
          <w:sz w:val="22"/>
        </w:rPr>
      </w:pPr>
      <w:r>
        <w:rPr>
          <w:sz w:val="22"/>
        </w:rPr>
        <w:t>Bhujade, R. M., Adithya, V., Hrishikesh, S., &amp; Balamurali, P. (2013). DETECTION OF POWER- LINES IN COMPLEX NATURAL SURROUNDINGS. </w:t>
      </w:r>
      <w:r>
        <w:rPr>
          <w:i/>
          <w:sz w:val="22"/>
        </w:rPr>
        <w:t>Computer Science</w:t>
      </w:r>
      <w:r>
        <w:rPr>
          <w:sz w:val="22"/>
        </w:rPr>
        <w:t>.</w:t>
      </w:r>
    </w:p>
    <w:p>
      <w:pPr>
        <w:spacing w:line="480" w:lineRule="auto" w:before="1"/>
        <w:ind w:left="940" w:right="214" w:hanging="720"/>
        <w:jc w:val="both"/>
        <w:rPr>
          <w:sz w:val="22"/>
        </w:rPr>
      </w:pPr>
      <w:r>
        <w:rPr>
          <w:sz w:val="22"/>
        </w:rPr>
        <w:t>Byrne, J., Cosgrove, M., &amp; Mehra, R. (2006). </w:t>
      </w:r>
      <w:r>
        <w:rPr>
          <w:i/>
          <w:sz w:val="22"/>
        </w:rPr>
        <w:t>Stereo based obstacle detection for an unmanned air vehicle. </w:t>
      </w:r>
      <w:r>
        <w:rPr>
          <w:sz w:val="22"/>
        </w:rPr>
        <w:t>Paper presented at the Proceedings 2006 IEEE International Conference on Robotics and Automation, 2006. ICRA 2006.</w:t>
      </w:r>
    </w:p>
    <w:p>
      <w:pPr>
        <w:spacing w:line="480" w:lineRule="auto" w:before="0"/>
        <w:ind w:left="940" w:right="211" w:hanging="720"/>
        <w:jc w:val="both"/>
        <w:rPr>
          <w:sz w:val="22"/>
        </w:rPr>
      </w:pPr>
      <w:r>
        <w:rPr>
          <w:sz w:val="22"/>
        </w:rPr>
        <w:t>Candamo, J., Kasturi, R., Goldgof, D., &amp; Sarkar, S. (2009). Detection of thin lines using low-quality video from low-altitude aircraft in urban settings. </w:t>
      </w:r>
      <w:r>
        <w:rPr>
          <w:i/>
          <w:sz w:val="22"/>
        </w:rPr>
        <w:t>IEEE Transactions on Aerospace and Electronic Systems, 45</w:t>
      </w:r>
      <w:r>
        <w:rPr>
          <w:sz w:val="22"/>
        </w:rPr>
        <w:t>(3), 937-949.</w:t>
      </w:r>
    </w:p>
    <w:p>
      <w:pPr>
        <w:spacing w:line="480" w:lineRule="auto" w:before="0"/>
        <w:ind w:left="940" w:right="211" w:hanging="720"/>
        <w:jc w:val="both"/>
        <w:rPr>
          <w:sz w:val="22"/>
        </w:rPr>
      </w:pPr>
      <w:r>
        <w:rPr>
          <w:sz w:val="22"/>
        </w:rPr>
        <w:t>Candamo, J., Katsuri, R., Goldgof, D., &amp; Sarkar, S. (2010). Detection of thin lines using low-quality video from low-altitude aircraft in urban settings (Images). Available from University of South Florida, computer vision and pattern recognition group wiredata Retrieved October 24, 2016 </w:t>
      </w:r>
      <w:hyperlink r:id="rId77">
        <w:r>
          <w:rPr>
            <w:sz w:val="22"/>
          </w:rPr>
          <w:t>http://marathon.cse.usf.edu/wiresdata/</w:t>
        </w:r>
      </w:hyperlink>
    </w:p>
    <w:p>
      <w:pPr>
        <w:spacing w:line="480" w:lineRule="auto" w:before="0"/>
        <w:ind w:left="940" w:right="215" w:hanging="720"/>
        <w:jc w:val="both"/>
        <w:rPr>
          <w:sz w:val="22"/>
        </w:rPr>
      </w:pPr>
      <w:r>
        <w:rPr>
          <w:sz w:val="22"/>
        </w:rPr>
        <w:t>Cao, W., Yang, X., Zhu, L., Han, J., &amp; Wang, T. (2013). </w:t>
      </w:r>
      <w:r>
        <w:rPr>
          <w:i/>
          <w:sz w:val="22"/>
        </w:rPr>
        <w:t>Power line detection based on symmetric partial derivative distribution prior. </w:t>
      </w:r>
      <w:r>
        <w:rPr>
          <w:sz w:val="22"/>
        </w:rPr>
        <w:t>Paper presented at the Information and Automation (ICIA), 2013 IEEE International Conference on.</w:t>
      </w:r>
    </w:p>
    <w:p>
      <w:pPr>
        <w:spacing w:line="480" w:lineRule="auto" w:before="0"/>
        <w:ind w:left="940" w:right="221" w:hanging="720"/>
        <w:jc w:val="both"/>
        <w:rPr>
          <w:sz w:val="22"/>
        </w:rPr>
      </w:pPr>
      <w:r>
        <w:rPr>
          <w:sz w:val="22"/>
        </w:rPr>
        <w:t>Cerón, A., &amp; Prieto, F. (2014). </w:t>
      </w:r>
      <w:r>
        <w:rPr>
          <w:i/>
          <w:sz w:val="22"/>
        </w:rPr>
        <w:t>Power line detection using a circle based search with UAV images. </w:t>
      </w:r>
      <w:r>
        <w:rPr>
          <w:sz w:val="22"/>
        </w:rPr>
        <w:t>Paper presented at the Unmanned Aircraft Systems (ICUAS), 2014 International Conference </w:t>
      </w:r>
      <w:r>
        <w:rPr>
          <w:spacing w:val="-4"/>
          <w:sz w:val="22"/>
        </w:rPr>
        <w:t>on.</w:t>
      </w:r>
    </w:p>
    <w:p>
      <w:pPr>
        <w:spacing w:line="480" w:lineRule="auto" w:before="1"/>
        <w:ind w:left="940" w:right="216" w:hanging="720"/>
        <w:jc w:val="both"/>
        <w:rPr>
          <w:sz w:val="22"/>
        </w:rPr>
      </w:pPr>
      <w:r>
        <w:rPr>
          <w:sz w:val="22"/>
        </w:rPr>
        <w:t>Chaudhuri, S., Chatterjee, S., Katz, N., Nelson, M., &amp; Goldbaum, M. (1989). Detection of blood vessels in retinal images using two-dimensional matched filters. </w:t>
      </w:r>
      <w:r>
        <w:rPr>
          <w:i/>
          <w:sz w:val="22"/>
        </w:rPr>
        <w:t>IEEE Transactions on medical imaging, 8</w:t>
      </w:r>
      <w:r>
        <w:rPr>
          <w:sz w:val="22"/>
        </w:rPr>
        <w:t>(3), 263-269.</w:t>
      </w:r>
    </w:p>
    <w:p>
      <w:pPr>
        <w:spacing w:after="0" w:line="480" w:lineRule="auto"/>
        <w:jc w:val="both"/>
        <w:rPr>
          <w:sz w:val="22"/>
        </w:rPr>
        <w:sectPr>
          <w:pgSz w:w="11910" w:h="16840"/>
          <w:pgMar w:header="0" w:footer="1055" w:top="1340" w:bottom="1240" w:left="1220" w:right="1220"/>
        </w:sectPr>
      </w:pPr>
    </w:p>
    <w:p>
      <w:pPr>
        <w:spacing w:line="480" w:lineRule="auto" w:before="76"/>
        <w:ind w:left="940" w:right="213" w:hanging="720"/>
        <w:jc w:val="both"/>
        <w:rPr>
          <w:sz w:val="22"/>
        </w:rPr>
      </w:pPr>
      <w:r>
        <w:rPr>
          <w:sz w:val="22"/>
        </w:rPr>
        <w:t>Chen, Y., Li, Y., Zhang, H., Tong, L., Cao, Y., &amp; Xue, Z. (2016). Automatic power line extraction from</w:t>
      </w:r>
      <w:r>
        <w:rPr>
          <w:spacing w:val="-3"/>
          <w:sz w:val="22"/>
        </w:rPr>
        <w:t> </w:t>
      </w:r>
      <w:r>
        <w:rPr>
          <w:sz w:val="22"/>
        </w:rPr>
        <w:t>high resolution remote sensing</w:t>
      </w:r>
      <w:r>
        <w:rPr>
          <w:spacing w:val="-2"/>
          <w:sz w:val="22"/>
        </w:rPr>
        <w:t> </w:t>
      </w:r>
      <w:r>
        <w:rPr>
          <w:sz w:val="22"/>
        </w:rPr>
        <w:t>imagery</w:t>
      </w:r>
      <w:r>
        <w:rPr>
          <w:spacing w:val="-2"/>
          <w:sz w:val="22"/>
        </w:rPr>
        <w:t> </w:t>
      </w:r>
      <w:r>
        <w:rPr>
          <w:sz w:val="22"/>
        </w:rPr>
        <w:t>based on an improved Radon transform. </w:t>
      </w:r>
      <w:r>
        <w:rPr>
          <w:i/>
          <w:sz w:val="22"/>
        </w:rPr>
        <w:t>Pattern Recognition, 49</w:t>
      </w:r>
      <w:r>
        <w:rPr>
          <w:sz w:val="22"/>
        </w:rPr>
        <w:t>, 174-186.</w:t>
      </w:r>
    </w:p>
    <w:p>
      <w:pPr>
        <w:spacing w:line="480" w:lineRule="auto" w:before="0"/>
        <w:ind w:left="940" w:right="213" w:hanging="720"/>
        <w:jc w:val="both"/>
        <w:rPr>
          <w:sz w:val="22"/>
        </w:rPr>
      </w:pPr>
      <w:r>
        <w:rPr>
          <w:sz w:val="22"/>
        </w:rPr>
        <w:t>Cuijpers, R., Kappers, A., &amp; Koenderink, J. (2002). Visual perception of collinearity. </w:t>
      </w:r>
      <w:r>
        <w:rPr>
          <w:i/>
          <w:sz w:val="22"/>
        </w:rPr>
        <w:t>Perception &amp; Psychophysics, 64</w:t>
      </w:r>
      <w:r>
        <w:rPr>
          <w:sz w:val="22"/>
        </w:rPr>
        <w:t>(3), 392-404.</w:t>
      </w:r>
    </w:p>
    <w:p>
      <w:pPr>
        <w:spacing w:line="480" w:lineRule="auto" w:before="0"/>
        <w:ind w:left="940" w:right="216" w:hanging="720"/>
        <w:jc w:val="both"/>
        <w:rPr>
          <w:sz w:val="22"/>
        </w:rPr>
      </w:pPr>
      <w:r>
        <w:rPr>
          <w:sz w:val="22"/>
        </w:rPr>
        <w:t>Essen, H., Boehmsdorff, S., Biegel, G., &amp; Wahlen, A. (2002). On the scattering mechanism of power lines at millimeter-waves. </w:t>
      </w:r>
      <w:r>
        <w:rPr>
          <w:i/>
          <w:sz w:val="22"/>
        </w:rPr>
        <w:t>IEEE Transactions on Geoscience and Remote Sensing, 40</w:t>
      </w:r>
      <w:r>
        <w:rPr>
          <w:sz w:val="22"/>
        </w:rPr>
        <w:t>(9), </w:t>
      </w:r>
      <w:r>
        <w:rPr>
          <w:spacing w:val="-2"/>
          <w:sz w:val="22"/>
        </w:rPr>
        <w:t>1895-1903.</w:t>
      </w:r>
    </w:p>
    <w:p>
      <w:pPr>
        <w:spacing w:line="477" w:lineRule="auto" w:before="1"/>
        <w:ind w:left="940" w:right="222" w:hanging="720"/>
        <w:jc w:val="both"/>
        <w:rPr>
          <w:sz w:val="22"/>
        </w:rPr>
      </w:pPr>
      <w:r>
        <w:rPr>
          <w:sz w:val="22"/>
        </w:rPr>
        <w:t>Florack, L. M., ter Haar Romeny, B. M., Koenderink, J. J., &amp; Viergever, M. A. (1992). Scale and the differential structure of images. </w:t>
      </w:r>
      <w:r>
        <w:rPr>
          <w:i/>
          <w:sz w:val="22"/>
        </w:rPr>
        <w:t>Image and Vision Computing, 10</w:t>
      </w:r>
      <w:r>
        <w:rPr>
          <w:sz w:val="22"/>
        </w:rPr>
        <w:t>(6), 376-388.</w:t>
      </w:r>
    </w:p>
    <w:p>
      <w:pPr>
        <w:spacing w:line="480" w:lineRule="auto" w:before="4"/>
        <w:ind w:left="940" w:right="216" w:hanging="720"/>
        <w:jc w:val="both"/>
        <w:rPr>
          <w:sz w:val="22"/>
        </w:rPr>
      </w:pPr>
      <w:r>
        <w:rPr>
          <w:sz w:val="22"/>
        </w:rPr>
        <w:t>Frangi, A. F., Niessen, W. J., Vincken, K. L., &amp; Viergever, M. A. (1998). </w:t>
      </w:r>
      <w:r>
        <w:rPr>
          <w:i/>
          <w:sz w:val="22"/>
        </w:rPr>
        <w:t>Multiscale vessel enhancement filtering. </w:t>
      </w:r>
      <w:r>
        <w:rPr>
          <w:sz w:val="22"/>
        </w:rPr>
        <w:t>Paper presented at the International Conference on Medical Image Computing and Computer-Assisted Intervention.</w:t>
      </w:r>
    </w:p>
    <w:p>
      <w:pPr>
        <w:spacing w:line="480" w:lineRule="auto" w:before="2"/>
        <w:ind w:left="940" w:right="217" w:hanging="720"/>
        <w:jc w:val="both"/>
        <w:rPr>
          <w:sz w:val="22"/>
        </w:rPr>
      </w:pPr>
      <w:r>
        <w:rPr>
          <w:sz w:val="22"/>
        </w:rPr>
        <w:t>Gandhi, T., Yang, M.-T., Kasturi, R., Camps, O., Coraor, L., &amp; McCandless, J. (2003). Detection of obstacles in the flight path of an aircraft. </w:t>
      </w:r>
      <w:r>
        <w:rPr>
          <w:i/>
          <w:sz w:val="22"/>
        </w:rPr>
        <w:t>IEEE Transactions on Aerospace and Electronic Systems, 39</w:t>
      </w:r>
      <w:r>
        <w:rPr>
          <w:sz w:val="22"/>
        </w:rPr>
        <w:t>(1), 176-191.</w:t>
      </w:r>
    </w:p>
    <w:p>
      <w:pPr>
        <w:spacing w:line="480" w:lineRule="auto" w:before="0"/>
        <w:ind w:left="940" w:right="216" w:hanging="720"/>
        <w:jc w:val="both"/>
        <w:rPr>
          <w:sz w:val="22"/>
        </w:rPr>
      </w:pPr>
      <w:r>
        <w:rPr>
          <w:sz w:val="22"/>
        </w:rPr>
        <w:t>Gao, H., Xue, P., Lin, W., &amp; Hou, C. (2003). </w:t>
      </w:r>
      <w:r>
        <w:rPr>
          <w:i/>
          <w:sz w:val="22"/>
        </w:rPr>
        <w:t>Disjoint set data structure for morphological area operators. </w:t>
      </w:r>
      <w:r>
        <w:rPr>
          <w:sz w:val="22"/>
        </w:rPr>
        <w:t>Paper presented at the Information, Communications and Signal Processing, 2003 and Fourth Pacific Rim</w:t>
      </w:r>
      <w:r>
        <w:rPr>
          <w:spacing w:val="-4"/>
          <w:sz w:val="22"/>
        </w:rPr>
        <w:t> </w:t>
      </w:r>
      <w:r>
        <w:rPr>
          <w:sz w:val="22"/>
        </w:rPr>
        <w:t>Conference on</w:t>
      </w:r>
      <w:r>
        <w:rPr>
          <w:spacing w:val="-2"/>
          <w:sz w:val="22"/>
        </w:rPr>
        <w:t> </w:t>
      </w:r>
      <w:r>
        <w:rPr>
          <w:sz w:val="22"/>
        </w:rPr>
        <w:t>Multimedia.</w:t>
      </w:r>
      <w:r>
        <w:rPr>
          <w:spacing w:val="-2"/>
          <w:sz w:val="22"/>
        </w:rPr>
        <w:t> </w:t>
      </w:r>
      <w:r>
        <w:rPr>
          <w:sz w:val="22"/>
        </w:rPr>
        <w:t>Proceedings of</w:t>
      </w:r>
      <w:r>
        <w:rPr>
          <w:spacing w:val="-2"/>
          <w:sz w:val="22"/>
        </w:rPr>
        <w:t> </w:t>
      </w:r>
      <w:r>
        <w:rPr>
          <w:sz w:val="22"/>
        </w:rPr>
        <w:t>the</w:t>
      </w:r>
      <w:r>
        <w:rPr>
          <w:spacing w:val="-2"/>
          <w:sz w:val="22"/>
        </w:rPr>
        <w:t> </w:t>
      </w:r>
      <w:r>
        <w:rPr>
          <w:sz w:val="22"/>
        </w:rPr>
        <w:t>2003</w:t>
      </w:r>
      <w:r>
        <w:rPr>
          <w:spacing w:val="-2"/>
          <w:sz w:val="22"/>
        </w:rPr>
        <w:t> </w:t>
      </w:r>
      <w:r>
        <w:rPr>
          <w:sz w:val="22"/>
        </w:rPr>
        <w:t>Joint</w:t>
      </w:r>
      <w:r>
        <w:rPr>
          <w:spacing w:val="-1"/>
          <w:sz w:val="22"/>
        </w:rPr>
        <w:t> </w:t>
      </w:r>
      <w:r>
        <w:rPr>
          <w:sz w:val="22"/>
        </w:rPr>
        <w:t>Conference of the Fourth International Conference on.</w:t>
      </w:r>
    </w:p>
    <w:p>
      <w:pPr>
        <w:spacing w:line="480" w:lineRule="auto" w:before="0"/>
        <w:ind w:left="940" w:right="214" w:hanging="720"/>
        <w:jc w:val="both"/>
        <w:rPr>
          <w:sz w:val="22"/>
        </w:rPr>
      </w:pPr>
      <w:r>
        <w:rPr>
          <w:sz w:val="22"/>
        </w:rPr>
        <w:t>Garcia-Pardo, P. J., Sukhatme, G. S., &amp; Montgomery, J. F.</w:t>
      </w:r>
      <w:r>
        <w:rPr>
          <w:spacing w:val="-1"/>
          <w:sz w:val="22"/>
        </w:rPr>
        <w:t> </w:t>
      </w:r>
      <w:r>
        <w:rPr>
          <w:sz w:val="22"/>
        </w:rPr>
        <w:t>(2002).</w:t>
      </w:r>
      <w:r>
        <w:rPr>
          <w:spacing w:val="-1"/>
          <w:sz w:val="22"/>
        </w:rPr>
        <w:t> </w:t>
      </w:r>
      <w:r>
        <w:rPr>
          <w:sz w:val="22"/>
        </w:rPr>
        <w:t>Towards vision-based safe landing for an autonomous helicopter. </w:t>
      </w:r>
      <w:r>
        <w:rPr>
          <w:i/>
          <w:sz w:val="22"/>
        </w:rPr>
        <w:t>Robotics and Autonomous Systems, 38</w:t>
      </w:r>
      <w:r>
        <w:rPr>
          <w:sz w:val="22"/>
        </w:rPr>
        <w:t>(1), 19-29.</w:t>
      </w:r>
    </w:p>
    <w:p>
      <w:pPr>
        <w:spacing w:line="480" w:lineRule="auto" w:before="0"/>
        <w:ind w:left="940" w:right="215" w:hanging="720"/>
        <w:jc w:val="both"/>
        <w:rPr>
          <w:sz w:val="22"/>
        </w:rPr>
      </w:pPr>
      <w:r>
        <w:rPr>
          <w:sz w:val="22"/>
        </w:rPr>
        <w:t>Gerke, M., &amp; Seibold, P. (2014). </w:t>
      </w:r>
      <w:r>
        <w:rPr>
          <w:i/>
          <w:sz w:val="22"/>
        </w:rPr>
        <w:t>Visual inspection of power lines by UAS. </w:t>
      </w:r>
      <w:r>
        <w:rPr>
          <w:sz w:val="22"/>
        </w:rPr>
        <w:t>Paper presented at the Electrical and Power Engineering (EPE), 2014 International Conference and Exposition on.</w:t>
      </w:r>
    </w:p>
    <w:p>
      <w:pPr>
        <w:spacing w:line="477" w:lineRule="auto" w:before="0"/>
        <w:ind w:left="940" w:right="222" w:hanging="720"/>
        <w:jc w:val="both"/>
        <w:rPr>
          <w:sz w:val="22"/>
        </w:rPr>
      </w:pPr>
      <w:r>
        <w:rPr>
          <w:sz w:val="22"/>
        </w:rPr>
        <w:t>Greene, R. A., Levine, P., Simons, L., &amp; Teter, R. D. (2013). Obstacle detection and notification system: Google Patents.</w:t>
      </w:r>
    </w:p>
    <w:p>
      <w:pPr>
        <w:spacing w:before="4"/>
        <w:ind w:left="220" w:right="0" w:firstLine="0"/>
        <w:jc w:val="both"/>
        <w:rPr>
          <w:sz w:val="22"/>
        </w:rPr>
      </w:pPr>
      <w:r>
        <w:rPr>
          <w:sz w:val="22"/>
        </w:rPr>
        <w:t>Jähne,</w:t>
      </w:r>
      <w:r>
        <w:rPr>
          <w:spacing w:val="-6"/>
          <w:sz w:val="22"/>
        </w:rPr>
        <w:t> </w:t>
      </w:r>
      <w:r>
        <w:rPr>
          <w:sz w:val="22"/>
        </w:rPr>
        <w:t>B.</w:t>
      </w:r>
      <w:r>
        <w:rPr>
          <w:spacing w:val="-9"/>
          <w:sz w:val="22"/>
        </w:rPr>
        <w:t> </w:t>
      </w:r>
      <w:r>
        <w:rPr>
          <w:sz w:val="22"/>
        </w:rPr>
        <w:t>(2005).</w:t>
      </w:r>
      <w:r>
        <w:rPr>
          <w:spacing w:val="-5"/>
          <w:sz w:val="22"/>
        </w:rPr>
        <w:t> </w:t>
      </w:r>
      <w:r>
        <w:rPr>
          <w:i/>
          <w:sz w:val="22"/>
        </w:rPr>
        <w:t>Digitale</w:t>
      </w:r>
      <w:r>
        <w:rPr>
          <w:i/>
          <w:spacing w:val="-8"/>
          <w:sz w:val="22"/>
        </w:rPr>
        <w:t> </w:t>
      </w:r>
      <w:r>
        <w:rPr>
          <w:i/>
          <w:sz w:val="22"/>
        </w:rPr>
        <w:t>Bildverarbeitung</w:t>
      </w:r>
      <w:r>
        <w:rPr>
          <w:sz w:val="22"/>
        </w:rPr>
        <w:t>:</w:t>
      </w:r>
      <w:r>
        <w:rPr>
          <w:spacing w:val="-4"/>
          <w:sz w:val="22"/>
        </w:rPr>
        <w:t> </w:t>
      </w:r>
      <w:r>
        <w:rPr>
          <w:sz w:val="22"/>
        </w:rPr>
        <w:t>Springer-</w:t>
      </w:r>
      <w:r>
        <w:rPr>
          <w:spacing w:val="-2"/>
          <w:sz w:val="22"/>
        </w:rPr>
        <w:t>Verlag.</w:t>
      </w:r>
    </w:p>
    <w:p>
      <w:pPr>
        <w:spacing w:after="0"/>
        <w:jc w:val="both"/>
        <w:rPr>
          <w:sz w:val="22"/>
        </w:rPr>
        <w:sectPr>
          <w:pgSz w:w="11910" w:h="16840"/>
          <w:pgMar w:header="0" w:footer="1055" w:top="1340" w:bottom="1240" w:left="1220" w:right="1220"/>
        </w:sectPr>
      </w:pPr>
    </w:p>
    <w:p>
      <w:pPr>
        <w:spacing w:before="76"/>
        <w:ind w:left="220" w:right="0" w:firstLine="0"/>
        <w:jc w:val="left"/>
        <w:rPr>
          <w:sz w:val="22"/>
        </w:rPr>
      </w:pPr>
      <w:r>
        <w:rPr>
          <w:sz w:val="22"/>
        </w:rPr>
        <w:t>Jähne,</w:t>
      </w:r>
      <w:r>
        <w:rPr>
          <w:spacing w:val="-6"/>
          <w:sz w:val="22"/>
        </w:rPr>
        <w:t> </w:t>
      </w:r>
      <w:r>
        <w:rPr>
          <w:sz w:val="22"/>
        </w:rPr>
        <w:t>B.,</w:t>
      </w:r>
      <w:r>
        <w:rPr>
          <w:spacing w:val="-1"/>
          <w:sz w:val="22"/>
        </w:rPr>
        <w:t> </w:t>
      </w:r>
      <w:r>
        <w:rPr>
          <w:sz w:val="22"/>
        </w:rPr>
        <w:t>Haussecker,</w:t>
      </w:r>
      <w:r>
        <w:rPr>
          <w:spacing w:val="-1"/>
          <w:sz w:val="22"/>
        </w:rPr>
        <w:t> </w:t>
      </w:r>
      <w:r>
        <w:rPr>
          <w:sz w:val="22"/>
        </w:rPr>
        <w:t>H.,</w:t>
      </w:r>
      <w:r>
        <w:rPr>
          <w:spacing w:val="-6"/>
          <w:sz w:val="22"/>
        </w:rPr>
        <w:t> </w:t>
      </w:r>
      <w:r>
        <w:rPr>
          <w:sz w:val="22"/>
        </w:rPr>
        <w:t>&amp;</w:t>
      </w:r>
      <w:r>
        <w:rPr>
          <w:spacing w:val="-2"/>
          <w:sz w:val="22"/>
        </w:rPr>
        <w:t> </w:t>
      </w:r>
      <w:r>
        <w:rPr>
          <w:sz w:val="22"/>
        </w:rPr>
        <w:t>Geissler,</w:t>
      </w:r>
      <w:r>
        <w:rPr>
          <w:spacing w:val="-1"/>
          <w:sz w:val="22"/>
        </w:rPr>
        <w:t> </w:t>
      </w:r>
      <w:r>
        <w:rPr>
          <w:sz w:val="22"/>
        </w:rPr>
        <w:t>P.</w:t>
      </w:r>
      <w:r>
        <w:rPr>
          <w:spacing w:val="-4"/>
          <w:sz w:val="22"/>
        </w:rPr>
        <w:t> </w:t>
      </w:r>
      <w:r>
        <w:rPr>
          <w:sz w:val="22"/>
        </w:rPr>
        <w:t>(1999).</w:t>
      </w:r>
      <w:r>
        <w:rPr>
          <w:spacing w:val="1"/>
          <w:sz w:val="22"/>
        </w:rPr>
        <w:t> </w:t>
      </w:r>
      <w:r>
        <w:rPr>
          <w:i/>
          <w:sz w:val="22"/>
        </w:rPr>
        <w:t>Handbook</w:t>
      </w:r>
      <w:r>
        <w:rPr>
          <w:i/>
          <w:spacing w:val="-3"/>
          <w:sz w:val="22"/>
        </w:rPr>
        <w:t> </w:t>
      </w:r>
      <w:r>
        <w:rPr>
          <w:i/>
          <w:sz w:val="22"/>
        </w:rPr>
        <w:t>of</w:t>
      </w:r>
      <w:r>
        <w:rPr>
          <w:i/>
          <w:spacing w:val="-2"/>
          <w:sz w:val="22"/>
        </w:rPr>
        <w:t> </w:t>
      </w:r>
      <w:r>
        <w:rPr>
          <w:i/>
          <w:sz w:val="22"/>
        </w:rPr>
        <w:t>computer</w:t>
      </w:r>
      <w:r>
        <w:rPr>
          <w:i/>
          <w:spacing w:val="-3"/>
          <w:sz w:val="22"/>
        </w:rPr>
        <w:t> </w:t>
      </w:r>
      <w:r>
        <w:rPr>
          <w:i/>
          <w:sz w:val="22"/>
        </w:rPr>
        <w:t>vision</w:t>
      </w:r>
      <w:r>
        <w:rPr>
          <w:i/>
          <w:spacing w:val="-3"/>
          <w:sz w:val="22"/>
        </w:rPr>
        <w:t> </w:t>
      </w:r>
      <w:r>
        <w:rPr>
          <w:i/>
          <w:sz w:val="22"/>
        </w:rPr>
        <w:t>and</w:t>
      </w:r>
      <w:r>
        <w:rPr>
          <w:i/>
          <w:spacing w:val="-3"/>
          <w:sz w:val="22"/>
        </w:rPr>
        <w:t> </w:t>
      </w:r>
      <w:r>
        <w:rPr>
          <w:i/>
          <w:sz w:val="22"/>
        </w:rPr>
        <w:t>applications </w:t>
      </w:r>
      <w:r>
        <w:rPr>
          <w:spacing w:val="-2"/>
          <w:sz w:val="22"/>
        </w:rPr>
        <w:t>(Vol.</w:t>
      </w:r>
    </w:p>
    <w:p>
      <w:pPr>
        <w:pStyle w:val="BodyText"/>
        <w:rPr>
          <w:sz w:val="22"/>
        </w:rPr>
      </w:pPr>
    </w:p>
    <w:p>
      <w:pPr>
        <w:spacing w:before="0"/>
        <w:ind w:left="940" w:right="0" w:firstLine="0"/>
        <w:jc w:val="left"/>
        <w:rPr>
          <w:sz w:val="22"/>
        </w:rPr>
      </w:pPr>
      <w:r>
        <w:rPr>
          <w:sz w:val="22"/>
        </w:rPr>
        <w:t>2):</w:t>
      </w:r>
      <w:r>
        <w:rPr>
          <w:spacing w:val="1"/>
          <w:sz w:val="22"/>
        </w:rPr>
        <w:t> </w:t>
      </w:r>
      <w:r>
        <w:rPr>
          <w:spacing w:val="-2"/>
          <w:sz w:val="22"/>
        </w:rPr>
        <w:t>Citeseer.</w:t>
      </w:r>
    </w:p>
    <w:p>
      <w:pPr>
        <w:pStyle w:val="BodyText"/>
        <w:rPr>
          <w:sz w:val="22"/>
        </w:rPr>
      </w:pPr>
    </w:p>
    <w:p>
      <w:pPr>
        <w:spacing w:line="477" w:lineRule="auto" w:before="0"/>
        <w:ind w:left="220" w:right="1353" w:firstLine="0"/>
        <w:jc w:val="both"/>
        <w:rPr>
          <w:sz w:val="22"/>
        </w:rPr>
      </w:pPr>
      <w:r>
        <w:rPr>
          <w:sz w:val="22"/>
        </w:rPr>
        <w:t>Kasturi, R., &amp; Camps, O. I. (2002). Wire detection algorithms for navigation. Koenderink,</w:t>
      </w:r>
      <w:r>
        <w:rPr>
          <w:spacing w:val="-9"/>
          <w:sz w:val="22"/>
        </w:rPr>
        <w:t> </w:t>
      </w:r>
      <w:r>
        <w:rPr>
          <w:sz w:val="22"/>
        </w:rPr>
        <w:t>J.</w:t>
      </w:r>
      <w:r>
        <w:rPr>
          <w:spacing w:val="-6"/>
          <w:sz w:val="22"/>
        </w:rPr>
        <w:t> </w:t>
      </w:r>
      <w:r>
        <w:rPr>
          <w:sz w:val="22"/>
        </w:rPr>
        <w:t>J.</w:t>
      </w:r>
      <w:r>
        <w:rPr>
          <w:spacing w:val="-6"/>
          <w:sz w:val="22"/>
        </w:rPr>
        <w:t> </w:t>
      </w:r>
      <w:r>
        <w:rPr>
          <w:sz w:val="22"/>
        </w:rPr>
        <w:t>(1984).</w:t>
      </w:r>
      <w:r>
        <w:rPr>
          <w:spacing w:val="-6"/>
          <w:sz w:val="22"/>
        </w:rPr>
        <w:t> </w:t>
      </w:r>
      <w:r>
        <w:rPr>
          <w:sz w:val="22"/>
        </w:rPr>
        <w:t>The</w:t>
      </w:r>
      <w:r>
        <w:rPr>
          <w:spacing w:val="-4"/>
          <w:sz w:val="22"/>
        </w:rPr>
        <w:t> </w:t>
      </w:r>
      <w:r>
        <w:rPr>
          <w:sz w:val="22"/>
        </w:rPr>
        <w:t>structure</w:t>
      </w:r>
      <w:r>
        <w:rPr>
          <w:spacing w:val="-3"/>
          <w:sz w:val="22"/>
        </w:rPr>
        <w:t> </w:t>
      </w:r>
      <w:r>
        <w:rPr>
          <w:sz w:val="22"/>
        </w:rPr>
        <w:t>of</w:t>
      </w:r>
      <w:r>
        <w:rPr>
          <w:spacing w:val="-4"/>
          <w:sz w:val="22"/>
        </w:rPr>
        <w:t> </w:t>
      </w:r>
      <w:r>
        <w:rPr>
          <w:sz w:val="22"/>
        </w:rPr>
        <w:t>images.</w:t>
      </w:r>
      <w:r>
        <w:rPr>
          <w:spacing w:val="-2"/>
          <w:sz w:val="22"/>
        </w:rPr>
        <w:t> </w:t>
      </w:r>
      <w:r>
        <w:rPr>
          <w:i/>
          <w:sz w:val="22"/>
        </w:rPr>
        <w:t>Biological</w:t>
      </w:r>
      <w:r>
        <w:rPr>
          <w:i/>
          <w:spacing w:val="-3"/>
          <w:sz w:val="22"/>
        </w:rPr>
        <w:t> </w:t>
      </w:r>
      <w:r>
        <w:rPr>
          <w:i/>
          <w:sz w:val="22"/>
        </w:rPr>
        <w:t>cybernetics,</w:t>
      </w:r>
      <w:r>
        <w:rPr>
          <w:i/>
          <w:spacing w:val="-3"/>
          <w:sz w:val="22"/>
        </w:rPr>
        <w:t> </w:t>
      </w:r>
      <w:r>
        <w:rPr>
          <w:i/>
          <w:sz w:val="22"/>
        </w:rPr>
        <w:t>50</w:t>
      </w:r>
      <w:r>
        <w:rPr>
          <w:sz w:val="22"/>
        </w:rPr>
        <w:t>(5),</w:t>
      </w:r>
      <w:r>
        <w:rPr>
          <w:spacing w:val="-3"/>
          <w:sz w:val="22"/>
        </w:rPr>
        <w:t> </w:t>
      </w:r>
      <w:r>
        <w:rPr>
          <w:sz w:val="22"/>
        </w:rPr>
        <w:t>363-</w:t>
      </w:r>
      <w:r>
        <w:rPr>
          <w:spacing w:val="-4"/>
          <w:sz w:val="22"/>
        </w:rPr>
        <w:t>370.</w:t>
      </w:r>
    </w:p>
    <w:p>
      <w:pPr>
        <w:spacing w:line="480" w:lineRule="auto" w:before="4"/>
        <w:ind w:left="940" w:right="221" w:hanging="720"/>
        <w:jc w:val="both"/>
        <w:rPr>
          <w:sz w:val="22"/>
        </w:rPr>
      </w:pPr>
      <w:r>
        <w:rPr>
          <w:sz w:val="22"/>
        </w:rPr>
        <w:t>Li, Z., Liu, Y., Walker, R., Hayward, R., &amp; Zhang, J. (2010).</w:t>
      </w:r>
      <w:r>
        <w:rPr>
          <w:spacing w:val="-1"/>
          <w:sz w:val="22"/>
        </w:rPr>
        <w:t> </w:t>
      </w:r>
      <w:r>
        <w:rPr>
          <w:sz w:val="22"/>
        </w:rPr>
        <w:t>Towards automatic</w:t>
      </w:r>
      <w:r>
        <w:rPr>
          <w:spacing w:val="-1"/>
          <w:sz w:val="22"/>
        </w:rPr>
        <w:t> </w:t>
      </w:r>
      <w:r>
        <w:rPr>
          <w:sz w:val="22"/>
        </w:rPr>
        <w:t>power line detection for a UAV surveillance system using pulse coupled neural filter and an improved Hough transform. </w:t>
      </w:r>
      <w:r>
        <w:rPr>
          <w:i/>
          <w:sz w:val="22"/>
        </w:rPr>
        <w:t>Machine Vision and Applications, 21</w:t>
      </w:r>
      <w:r>
        <w:rPr>
          <w:sz w:val="22"/>
        </w:rPr>
        <w:t>(5), 677-686.</w:t>
      </w:r>
    </w:p>
    <w:p>
      <w:pPr>
        <w:spacing w:line="480" w:lineRule="auto" w:before="2"/>
        <w:ind w:left="940" w:right="214" w:hanging="720"/>
        <w:jc w:val="both"/>
        <w:rPr>
          <w:sz w:val="22"/>
        </w:rPr>
      </w:pPr>
      <w:r>
        <w:rPr>
          <w:sz w:val="22"/>
        </w:rPr>
        <w:t>Lindeberg, T. (1996). </w:t>
      </w:r>
      <w:r>
        <w:rPr>
          <w:i/>
          <w:sz w:val="22"/>
        </w:rPr>
        <w:t>Edge detection and ridge detection with automatic scale selection. </w:t>
      </w:r>
      <w:r>
        <w:rPr>
          <w:sz w:val="22"/>
        </w:rPr>
        <w:t>Paper presented at the Computer Vision and Pattern Recognition, 1996. Proceedings CVPR'96,</w:t>
      </w:r>
      <w:r>
        <w:rPr>
          <w:spacing w:val="80"/>
          <w:sz w:val="22"/>
        </w:rPr>
        <w:t> </w:t>
      </w:r>
      <w:r>
        <w:rPr>
          <w:sz w:val="22"/>
        </w:rPr>
        <w:t>1996 IEEE Computer Society Conference on.</w:t>
      </w:r>
    </w:p>
    <w:p>
      <w:pPr>
        <w:spacing w:line="480" w:lineRule="auto" w:before="0"/>
        <w:ind w:left="940" w:right="224" w:hanging="720"/>
        <w:jc w:val="both"/>
        <w:rPr>
          <w:sz w:val="22"/>
        </w:rPr>
      </w:pPr>
      <w:r>
        <w:rPr>
          <w:sz w:val="22"/>
        </w:rPr>
        <w:t>Liu, Y., Mejias, L., &amp; Li, Z. (2012). Fast power line detection and localization using steerable filter</w:t>
      </w:r>
      <w:r>
        <w:rPr>
          <w:spacing w:val="40"/>
          <w:sz w:val="22"/>
        </w:rPr>
        <w:t> </w:t>
      </w:r>
      <w:r>
        <w:rPr>
          <w:sz w:val="22"/>
        </w:rPr>
        <w:t>for active UAV guidance.</w:t>
      </w:r>
    </w:p>
    <w:p>
      <w:pPr>
        <w:spacing w:line="480" w:lineRule="auto" w:before="0"/>
        <w:ind w:left="940" w:right="214" w:hanging="720"/>
        <w:jc w:val="both"/>
        <w:rPr>
          <w:sz w:val="22"/>
        </w:rPr>
      </w:pPr>
      <w:r>
        <w:rPr>
          <w:sz w:val="22"/>
        </w:rPr>
        <w:t>Luo, X., Zhang, J., Cao, X., Yan, P., &amp; Li, X. (2014). Object-aware power line detection using color and near-infrared images. </w:t>
      </w:r>
      <w:r>
        <w:rPr>
          <w:i/>
          <w:sz w:val="22"/>
        </w:rPr>
        <w:t>IEEE Transactions on Aerospace and Electronic Systems, 50</w:t>
      </w:r>
      <w:r>
        <w:rPr>
          <w:sz w:val="22"/>
        </w:rPr>
        <w:t>(2), </w:t>
      </w:r>
      <w:r>
        <w:rPr>
          <w:spacing w:val="-2"/>
          <w:sz w:val="22"/>
        </w:rPr>
        <w:t>1374-1389.</w:t>
      </w:r>
    </w:p>
    <w:p>
      <w:pPr>
        <w:spacing w:line="252" w:lineRule="exact" w:before="0"/>
        <w:ind w:left="220" w:right="0" w:firstLine="0"/>
        <w:jc w:val="both"/>
        <w:rPr>
          <w:sz w:val="22"/>
        </w:rPr>
      </w:pPr>
      <w:r>
        <w:rPr>
          <w:sz w:val="22"/>
        </w:rPr>
        <w:t>Lütkepohl,</w:t>
      </w:r>
      <w:r>
        <w:rPr>
          <w:spacing w:val="-4"/>
          <w:sz w:val="22"/>
        </w:rPr>
        <w:t> </w:t>
      </w:r>
      <w:r>
        <w:rPr>
          <w:sz w:val="22"/>
        </w:rPr>
        <w:t>H.</w:t>
      </w:r>
      <w:r>
        <w:rPr>
          <w:spacing w:val="-5"/>
          <w:sz w:val="22"/>
        </w:rPr>
        <w:t> </w:t>
      </w:r>
      <w:r>
        <w:rPr>
          <w:sz w:val="22"/>
        </w:rPr>
        <w:t>(</w:t>
      </w:r>
      <w:r>
        <w:rPr>
          <w:spacing w:val="-2"/>
          <w:sz w:val="22"/>
        </w:rPr>
        <w:t> </w:t>
      </w:r>
      <w:r>
        <w:rPr>
          <w:sz w:val="22"/>
        </w:rPr>
        <w:t>1996).</w:t>
      </w:r>
      <w:r>
        <w:rPr>
          <w:spacing w:val="-2"/>
          <w:sz w:val="22"/>
        </w:rPr>
        <w:t> </w:t>
      </w:r>
      <w:r>
        <w:rPr>
          <w:sz w:val="22"/>
        </w:rPr>
        <w:t>Handbook</w:t>
      </w:r>
      <w:r>
        <w:rPr>
          <w:spacing w:val="-5"/>
          <w:sz w:val="22"/>
        </w:rPr>
        <w:t> </w:t>
      </w:r>
      <w:r>
        <w:rPr>
          <w:sz w:val="22"/>
        </w:rPr>
        <w:t>of</w:t>
      </w:r>
      <w:r>
        <w:rPr>
          <w:spacing w:val="-2"/>
          <w:sz w:val="22"/>
        </w:rPr>
        <w:t> </w:t>
      </w:r>
      <w:r>
        <w:rPr>
          <w:sz w:val="22"/>
        </w:rPr>
        <w:t>matrices.</w:t>
      </w:r>
      <w:r>
        <w:rPr>
          <w:spacing w:val="-2"/>
          <w:sz w:val="22"/>
        </w:rPr>
        <w:t> </w:t>
      </w:r>
      <w:r>
        <w:rPr>
          <w:i/>
          <w:sz w:val="22"/>
        </w:rPr>
        <w:t>John</w:t>
      </w:r>
      <w:r>
        <w:rPr>
          <w:i/>
          <w:spacing w:val="-1"/>
          <w:sz w:val="22"/>
        </w:rPr>
        <w:t> </w:t>
      </w:r>
      <w:r>
        <w:rPr>
          <w:i/>
          <w:spacing w:val="-2"/>
          <w:sz w:val="22"/>
        </w:rPr>
        <w:t>Wiley&amp;Sons</w:t>
      </w:r>
      <w:r>
        <w:rPr>
          <w:spacing w:val="-2"/>
          <w:sz w:val="22"/>
        </w:rPr>
        <w:t>.</w:t>
      </w:r>
    </w:p>
    <w:p>
      <w:pPr>
        <w:pStyle w:val="BodyText"/>
        <w:rPr>
          <w:sz w:val="22"/>
        </w:rPr>
      </w:pPr>
    </w:p>
    <w:p>
      <w:pPr>
        <w:spacing w:line="480" w:lineRule="auto" w:before="0"/>
        <w:ind w:left="940" w:right="216" w:hanging="720"/>
        <w:jc w:val="both"/>
        <w:rPr>
          <w:sz w:val="22"/>
        </w:rPr>
      </w:pPr>
      <w:r>
        <w:rPr>
          <w:sz w:val="22"/>
        </w:rPr>
        <w:t>Martinez, C., Sampedro, C., Chauhan, A., &amp; Campoy, P. (2014). </w:t>
      </w:r>
      <w:r>
        <w:rPr>
          <w:i/>
          <w:sz w:val="22"/>
        </w:rPr>
        <w:t>Towards autonomous detection and tracking of electric towers for aerial power line inspection. </w:t>
      </w:r>
      <w:r>
        <w:rPr>
          <w:sz w:val="22"/>
        </w:rPr>
        <w:t>Paper presented at the Unmanned Aircraft Systems (ICUAS), 2014 International Conference on.</w:t>
      </w:r>
    </w:p>
    <w:p>
      <w:pPr>
        <w:spacing w:line="253" w:lineRule="exact" w:before="0"/>
        <w:ind w:left="220" w:right="0" w:firstLine="0"/>
        <w:jc w:val="left"/>
        <w:rPr>
          <w:sz w:val="22"/>
        </w:rPr>
      </w:pPr>
      <w:r>
        <w:rPr>
          <w:sz w:val="22"/>
        </w:rPr>
        <w:t>Matikainen,</w:t>
      </w:r>
      <w:r>
        <w:rPr>
          <w:spacing w:val="4"/>
          <w:sz w:val="22"/>
        </w:rPr>
        <w:t> </w:t>
      </w:r>
      <w:r>
        <w:rPr>
          <w:sz w:val="22"/>
        </w:rPr>
        <w:t>L.,</w:t>
      </w:r>
      <w:r>
        <w:rPr>
          <w:spacing w:val="3"/>
          <w:sz w:val="22"/>
        </w:rPr>
        <w:t> </w:t>
      </w:r>
      <w:r>
        <w:rPr>
          <w:sz w:val="22"/>
        </w:rPr>
        <w:t>Lehtomäki,</w:t>
      </w:r>
      <w:r>
        <w:rPr>
          <w:spacing w:val="4"/>
          <w:sz w:val="22"/>
        </w:rPr>
        <w:t> </w:t>
      </w:r>
      <w:r>
        <w:rPr>
          <w:sz w:val="22"/>
        </w:rPr>
        <w:t>M.,</w:t>
      </w:r>
      <w:r>
        <w:rPr>
          <w:spacing w:val="4"/>
          <w:sz w:val="22"/>
        </w:rPr>
        <w:t> </w:t>
      </w:r>
      <w:r>
        <w:rPr>
          <w:sz w:val="22"/>
        </w:rPr>
        <w:t>Ahokas,</w:t>
      </w:r>
      <w:r>
        <w:rPr>
          <w:spacing w:val="4"/>
          <w:sz w:val="22"/>
        </w:rPr>
        <w:t> </w:t>
      </w:r>
      <w:r>
        <w:rPr>
          <w:sz w:val="22"/>
        </w:rPr>
        <w:t>E.,</w:t>
      </w:r>
      <w:r>
        <w:rPr>
          <w:spacing w:val="3"/>
          <w:sz w:val="22"/>
        </w:rPr>
        <w:t> </w:t>
      </w:r>
      <w:r>
        <w:rPr>
          <w:sz w:val="22"/>
        </w:rPr>
        <w:t>Hyyppä,</w:t>
      </w:r>
      <w:r>
        <w:rPr>
          <w:spacing w:val="4"/>
          <w:sz w:val="22"/>
        </w:rPr>
        <w:t> </w:t>
      </w:r>
      <w:r>
        <w:rPr>
          <w:sz w:val="22"/>
        </w:rPr>
        <w:t>J.,</w:t>
      </w:r>
      <w:r>
        <w:rPr>
          <w:spacing w:val="5"/>
          <w:sz w:val="22"/>
        </w:rPr>
        <w:t> </w:t>
      </w:r>
      <w:r>
        <w:rPr>
          <w:sz w:val="22"/>
        </w:rPr>
        <w:t>Karjalainen,</w:t>
      </w:r>
      <w:r>
        <w:rPr>
          <w:spacing w:val="4"/>
          <w:sz w:val="22"/>
        </w:rPr>
        <w:t> </w:t>
      </w:r>
      <w:r>
        <w:rPr>
          <w:sz w:val="22"/>
        </w:rPr>
        <w:t>M.,</w:t>
      </w:r>
      <w:r>
        <w:rPr>
          <w:spacing w:val="2"/>
          <w:sz w:val="22"/>
        </w:rPr>
        <w:t> </w:t>
      </w:r>
      <w:r>
        <w:rPr>
          <w:sz w:val="22"/>
        </w:rPr>
        <w:t>Jaakkola,</w:t>
      </w:r>
      <w:r>
        <w:rPr>
          <w:spacing w:val="4"/>
          <w:sz w:val="22"/>
        </w:rPr>
        <w:t> </w:t>
      </w:r>
      <w:r>
        <w:rPr>
          <w:sz w:val="22"/>
        </w:rPr>
        <w:t>A.,</w:t>
      </w:r>
      <w:r>
        <w:rPr>
          <w:spacing w:val="4"/>
          <w:sz w:val="22"/>
        </w:rPr>
        <w:t> </w:t>
      </w:r>
      <w:r>
        <w:rPr>
          <w:sz w:val="22"/>
        </w:rPr>
        <w:t>.</w:t>
      </w:r>
      <w:r>
        <w:rPr>
          <w:spacing w:val="4"/>
          <w:sz w:val="22"/>
        </w:rPr>
        <w:t> </w:t>
      </w:r>
      <w:r>
        <w:rPr>
          <w:sz w:val="22"/>
        </w:rPr>
        <w:t>.</w:t>
      </w:r>
      <w:r>
        <w:rPr>
          <w:spacing w:val="4"/>
          <w:sz w:val="22"/>
        </w:rPr>
        <w:t> </w:t>
      </w:r>
      <w:r>
        <w:rPr>
          <w:sz w:val="22"/>
        </w:rPr>
        <w:t>.</w:t>
      </w:r>
      <w:r>
        <w:rPr>
          <w:spacing w:val="5"/>
          <w:sz w:val="22"/>
        </w:rPr>
        <w:t> </w:t>
      </w:r>
      <w:r>
        <w:rPr>
          <w:spacing w:val="-2"/>
          <w:sz w:val="22"/>
        </w:rPr>
        <w:t>Heinonen,</w:t>
      </w:r>
    </w:p>
    <w:p>
      <w:pPr>
        <w:pStyle w:val="BodyText"/>
        <w:rPr>
          <w:sz w:val="22"/>
        </w:rPr>
      </w:pPr>
    </w:p>
    <w:p>
      <w:pPr>
        <w:spacing w:line="480" w:lineRule="auto" w:before="1"/>
        <w:ind w:left="940" w:right="215" w:firstLine="0"/>
        <w:jc w:val="both"/>
        <w:rPr>
          <w:sz w:val="22"/>
        </w:rPr>
      </w:pPr>
      <w:r>
        <w:rPr>
          <w:sz w:val="22"/>
        </w:rPr>
        <w:t>T. (2016). Remote sensing methods for power line corridor surveys. </w:t>
      </w:r>
      <w:r>
        <w:rPr>
          <w:i/>
          <w:sz w:val="22"/>
        </w:rPr>
        <w:t>ISPRS Journal of Photogrammetry and Remote Sensing, 119</w:t>
      </w:r>
      <w:r>
        <w:rPr>
          <w:sz w:val="22"/>
        </w:rPr>
        <w:t>, 10-31.</w:t>
      </w:r>
    </w:p>
    <w:p>
      <w:pPr>
        <w:spacing w:line="480" w:lineRule="auto" w:before="0"/>
        <w:ind w:left="940" w:right="220" w:hanging="720"/>
        <w:jc w:val="both"/>
        <w:rPr>
          <w:sz w:val="22"/>
        </w:rPr>
      </w:pPr>
      <w:r>
        <w:rPr>
          <w:sz w:val="22"/>
        </w:rPr>
        <w:t>McGee, T. G., Sengupta, R., &amp; Hedrick, K. (2005). </w:t>
      </w:r>
      <w:r>
        <w:rPr>
          <w:i/>
          <w:sz w:val="22"/>
        </w:rPr>
        <w:t>Obstacle detection for small autonomous aircraft using sky segmentation. </w:t>
      </w:r>
      <w:r>
        <w:rPr>
          <w:sz w:val="22"/>
        </w:rPr>
        <w:t>Paper presented at the Proceedings of the 2005 IEEE International Conference on Robotics and Automation.</w:t>
      </w:r>
    </w:p>
    <w:p>
      <w:pPr>
        <w:spacing w:line="480" w:lineRule="auto" w:before="0"/>
        <w:ind w:left="940" w:right="217" w:hanging="720"/>
        <w:jc w:val="both"/>
        <w:rPr>
          <w:sz w:val="22"/>
        </w:rPr>
      </w:pPr>
      <w:r>
        <w:rPr>
          <w:sz w:val="22"/>
        </w:rPr>
        <w:t>Mirallès, F.,</w:t>
      </w:r>
      <w:r>
        <w:rPr>
          <w:spacing w:val="-1"/>
          <w:sz w:val="22"/>
        </w:rPr>
        <w:t> </w:t>
      </w:r>
      <w:r>
        <w:rPr>
          <w:sz w:val="22"/>
        </w:rPr>
        <w:t>Pouliot, N., &amp;</w:t>
      </w:r>
      <w:r>
        <w:rPr>
          <w:spacing w:val="-1"/>
          <w:sz w:val="22"/>
        </w:rPr>
        <w:t> </w:t>
      </w:r>
      <w:r>
        <w:rPr>
          <w:sz w:val="22"/>
        </w:rPr>
        <w:t>Montambault, S.</w:t>
      </w:r>
      <w:r>
        <w:rPr>
          <w:spacing w:val="-1"/>
          <w:sz w:val="22"/>
        </w:rPr>
        <w:t> </w:t>
      </w:r>
      <w:r>
        <w:rPr>
          <w:sz w:val="22"/>
        </w:rPr>
        <w:t>(2014). </w:t>
      </w:r>
      <w:r>
        <w:rPr>
          <w:i/>
          <w:sz w:val="22"/>
        </w:rPr>
        <w:t>State-of-the-art review</w:t>
      </w:r>
      <w:r>
        <w:rPr>
          <w:i/>
          <w:spacing w:val="-1"/>
          <w:sz w:val="22"/>
        </w:rPr>
        <w:t> </w:t>
      </w:r>
      <w:r>
        <w:rPr>
          <w:i/>
          <w:sz w:val="22"/>
        </w:rPr>
        <w:t>of computer vision for the management of power transmission lines. </w:t>
      </w:r>
      <w:r>
        <w:rPr>
          <w:sz w:val="22"/>
        </w:rPr>
        <w:t>Paper presented at the Applied Robotics for the Power Industry (CARPI), 2014 3rd International Conference on.</w:t>
      </w:r>
    </w:p>
    <w:p>
      <w:pPr>
        <w:spacing w:after="0" w:line="480" w:lineRule="auto"/>
        <w:jc w:val="both"/>
        <w:rPr>
          <w:sz w:val="22"/>
        </w:rPr>
        <w:sectPr>
          <w:pgSz w:w="11910" w:h="16840"/>
          <w:pgMar w:header="0" w:footer="1055" w:top="1340" w:bottom="1240" w:left="1220" w:right="1220"/>
        </w:sectPr>
      </w:pPr>
    </w:p>
    <w:p>
      <w:pPr>
        <w:spacing w:line="480" w:lineRule="auto" w:before="76"/>
        <w:ind w:left="940" w:right="218" w:hanging="720"/>
        <w:jc w:val="both"/>
        <w:rPr>
          <w:sz w:val="22"/>
        </w:rPr>
      </w:pPr>
      <w:r>
        <w:rPr>
          <w:sz w:val="22"/>
        </w:rPr>
        <w:t>Mukundan, R., &amp; Ramakrishnan, K. (1998). </w:t>
      </w:r>
      <w:r>
        <w:rPr>
          <w:i/>
          <w:sz w:val="22"/>
        </w:rPr>
        <w:t>Moment functions in image analysis: theory and applications </w:t>
      </w:r>
      <w:r>
        <w:rPr>
          <w:sz w:val="22"/>
        </w:rPr>
        <w:t>(Vol. 100): World Scientific.</w:t>
      </w:r>
    </w:p>
    <w:p>
      <w:pPr>
        <w:spacing w:before="0"/>
        <w:ind w:left="220" w:right="0" w:firstLine="0"/>
        <w:jc w:val="both"/>
        <w:rPr>
          <w:sz w:val="22"/>
        </w:rPr>
      </w:pPr>
      <w:r>
        <w:rPr>
          <w:sz w:val="22"/>
        </w:rPr>
        <w:t>Russ,</w:t>
      </w:r>
      <w:r>
        <w:rPr>
          <w:spacing w:val="-6"/>
          <w:sz w:val="22"/>
        </w:rPr>
        <w:t> </w:t>
      </w:r>
      <w:r>
        <w:rPr>
          <w:sz w:val="22"/>
        </w:rPr>
        <w:t>J.</w:t>
      </w:r>
      <w:r>
        <w:rPr>
          <w:spacing w:val="-2"/>
          <w:sz w:val="22"/>
        </w:rPr>
        <w:t> </w:t>
      </w:r>
      <w:r>
        <w:rPr>
          <w:sz w:val="22"/>
        </w:rPr>
        <w:t>C.</w:t>
      </w:r>
      <w:r>
        <w:rPr>
          <w:spacing w:val="-6"/>
          <w:sz w:val="22"/>
        </w:rPr>
        <w:t> </w:t>
      </w:r>
      <w:r>
        <w:rPr>
          <w:sz w:val="22"/>
        </w:rPr>
        <w:t>(2016).</w:t>
      </w:r>
      <w:r>
        <w:rPr>
          <w:spacing w:val="-2"/>
          <w:sz w:val="22"/>
        </w:rPr>
        <w:t> </w:t>
      </w:r>
      <w:r>
        <w:rPr>
          <w:i/>
          <w:sz w:val="22"/>
        </w:rPr>
        <w:t>The</w:t>
      </w:r>
      <w:r>
        <w:rPr>
          <w:i/>
          <w:spacing w:val="-3"/>
          <w:sz w:val="22"/>
        </w:rPr>
        <w:t> </w:t>
      </w:r>
      <w:r>
        <w:rPr>
          <w:i/>
          <w:sz w:val="22"/>
        </w:rPr>
        <w:t>image</w:t>
      </w:r>
      <w:r>
        <w:rPr>
          <w:i/>
          <w:spacing w:val="-2"/>
          <w:sz w:val="22"/>
        </w:rPr>
        <w:t> </w:t>
      </w:r>
      <w:r>
        <w:rPr>
          <w:i/>
          <w:sz w:val="22"/>
        </w:rPr>
        <w:t>processing</w:t>
      </w:r>
      <w:r>
        <w:rPr>
          <w:i/>
          <w:spacing w:val="-6"/>
          <w:sz w:val="22"/>
        </w:rPr>
        <w:t> </w:t>
      </w:r>
      <w:r>
        <w:rPr>
          <w:i/>
          <w:sz w:val="22"/>
        </w:rPr>
        <w:t>handbook</w:t>
      </w:r>
      <w:r>
        <w:rPr>
          <w:sz w:val="22"/>
        </w:rPr>
        <w:t>:</w:t>
      </w:r>
      <w:r>
        <w:rPr>
          <w:spacing w:val="-1"/>
          <w:sz w:val="22"/>
        </w:rPr>
        <w:t> </w:t>
      </w:r>
      <w:r>
        <w:rPr>
          <w:sz w:val="22"/>
        </w:rPr>
        <w:t>CRC</w:t>
      </w:r>
      <w:r>
        <w:rPr>
          <w:spacing w:val="-3"/>
          <w:sz w:val="22"/>
        </w:rPr>
        <w:t> </w:t>
      </w:r>
      <w:r>
        <w:rPr>
          <w:spacing w:val="-2"/>
          <w:sz w:val="22"/>
        </w:rPr>
        <w:t>press.</w:t>
      </w:r>
    </w:p>
    <w:p>
      <w:pPr>
        <w:spacing w:line="480" w:lineRule="auto" w:before="251"/>
        <w:ind w:left="940" w:right="221" w:hanging="720"/>
        <w:jc w:val="both"/>
        <w:rPr>
          <w:sz w:val="22"/>
        </w:rPr>
      </w:pPr>
      <w:r>
        <w:rPr>
          <w:sz w:val="22"/>
        </w:rPr>
        <w:t>Safe Flight. (2009). Enstrom to use Safe Flight power line unit.</w:t>
      </w:r>
      <w:r>
        <w:rPr>
          <w:spacing w:val="80"/>
          <w:sz w:val="22"/>
        </w:rPr>
        <w:t> </w:t>
      </w:r>
      <w:r>
        <w:rPr>
          <w:sz w:val="22"/>
        </w:rPr>
        <w:t>Retrieved 14th October, 2016, from </w:t>
      </w:r>
      <w:hyperlink r:id="rId78">
        <w:r>
          <w:rPr>
            <w:spacing w:val="-2"/>
            <w:sz w:val="22"/>
          </w:rPr>
          <w:t>http://www.spacedaily.com/reports/Enstrom_to_use_Safe_Flight_power_line_unit_999.html</w:t>
        </w:r>
      </w:hyperlink>
    </w:p>
    <w:p>
      <w:pPr>
        <w:spacing w:line="480" w:lineRule="auto" w:before="1"/>
        <w:ind w:left="940" w:right="214" w:hanging="720"/>
        <w:jc w:val="both"/>
        <w:rPr>
          <w:sz w:val="22"/>
        </w:rPr>
      </w:pPr>
      <w:r>
        <w:rPr>
          <w:sz w:val="22"/>
        </w:rPr>
        <w:t>Scherer, S., Singh, S., Chamberlain, L., &amp; Elgersma, M. (2008). Flying</w:t>
      </w:r>
      <w:r>
        <w:rPr>
          <w:spacing w:val="-2"/>
          <w:sz w:val="22"/>
        </w:rPr>
        <w:t> </w:t>
      </w:r>
      <w:r>
        <w:rPr>
          <w:sz w:val="22"/>
        </w:rPr>
        <w:t>fast and low among</w:t>
      </w:r>
      <w:r>
        <w:rPr>
          <w:spacing w:val="-2"/>
          <w:sz w:val="22"/>
        </w:rPr>
        <w:t> </w:t>
      </w:r>
      <w:r>
        <w:rPr>
          <w:sz w:val="22"/>
        </w:rPr>
        <w:t>obstacles: Methodology and experiments. </w:t>
      </w:r>
      <w:r>
        <w:rPr>
          <w:i/>
          <w:sz w:val="22"/>
        </w:rPr>
        <w:t>The International Journal of Robotics Research, 27</w:t>
      </w:r>
      <w:r>
        <w:rPr>
          <w:sz w:val="22"/>
        </w:rPr>
        <w:t>(5), 549- </w:t>
      </w:r>
      <w:r>
        <w:rPr>
          <w:spacing w:val="-4"/>
          <w:sz w:val="22"/>
        </w:rPr>
        <w:t>574.</w:t>
      </w:r>
    </w:p>
    <w:p>
      <w:pPr>
        <w:spacing w:line="477" w:lineRule="auto" w:before="2"/>
        <w:ind w:left="940" w:right="217" w:hanging="720"/>
        <w:jc w:val="both"/>
        <w:rPr>
          <w:sz w:val="22"/>
        </w:rPr>
      </w:pPr>
      <w:r>
        <w:rPr>
          <w:sz w:val="22"/>
        </w:rPr>
        <w:t>Schmieder, D. E., &amp; Weathersby, M. R. (1983). Detection performance in clutter with variable resolution. </w:t>
      </w:r>
      <w:r>
        <w:rPr>
          <w:i/>
          <w:sz w:val="22"/>
        </w:rPr>
        <w:t>IEEE Transactions on Aerospace and Electronic Systems</w:t>
      </w:r>
      <w:r>
        <w:rPr>
          <w:sz w:val="22"/>
        </w:rPr>
        <w:t>(4), 622-630.</w:t>
      </w:r>
    </w:p>
    <w:p>
      <w:pPr>
        <w:spacing w:line="480" w:lineRule="auto" w:before="4"/>
        <w:ind w:left="940" w:right="217" w:hanging="720"/>
        <w:jc w:val="both"/>
        <w:rPr>
          <w:sz w:val="22"/>
        </w:rPr>
      </w:pPr>
      <w:r>
        <w:rPr>
          <w:sz w:val="22"/>
        </w:rPr>
        <w:t>Seibold, P., Gerke, M., Masár, I., Jelenčiak, F., Bahnik, P., &amp; Bahr, L. (2013). Detection of power lines by image processing. </w:t>
      </w:r>
      <w:r>
        <w:rPr>
          <w:i/>
          <w:sz w:val="22"/>
        </w:rPr>
        <w:t>Computational Vision and Medical Image Processing IV: VIPIMAGE 2013</w:t>
      </w:r>
      <w:r>
        <w:rPr>
          <w:sz w:val="22"/>
        </w:rPr>
        <w:t>, 203.</w:t>
      </w:r>
    </w:p>
    <w:p>
      <w:pPr>
        <w:spacing w:line="480" w:lineRule="auto" w:before="2"/>
        <w:ind w:left="940" w:right="218" w:hanging="720"/>
        <w:jc w:val="both"/>
        <w:rPr>
          <w:sz w:val="22"/>
        </w:rPr>
      </w:pPr>
      <w:r>
        <w:rPr>
          <w:sz w:val="22"/>
        </w:rPr>
        <w:t>Shan, H., Zhang, J., &amp; Cao, X. (2015). </w:t>
      </w:r>
      <w:r>
        <w:rPr>
          <w:i/>
          <w:sz w:val="22"/>
        </w:rPr>
        <w:t>Power line detection using spatial contexts for low altitude environmental</w:t>
      </w:r>
      <w:r>
        <w:rPr>
          <w:i/>
          <w:spacing w:val="-6"/>
          <w:sz w:val="22"/>
        </w:rPr>
        <w:t> </w:t>
      </w:r>
      <w:r>
        <w:rPr>
          <w:i/>
          <w:sz w:val="22"/>
        </w:rPr>
        <w:t>awareness.</w:t>
      </w:r>
      <w:r>
        <w:rPr>
          <w:i/>
          <w:spacing w:val="-4"/>
          <w:sz w:val="22"/>
        </w:rPr>
        <w:t> </w:t>
      </w:r>
      <w:r>
        <w:rPr>
          <w:sz w:val="22"/>
        </w:rPr>
        <w:t>Paper</w:t>
      </w:r>
      <w:r>
        <w:rPr>
          <w:spacing w:val="-3"/>
          <w:sz w:val="22"/>
        </w:rPr>
        <w:t> </w:t>
      </w:r>
      <w:r>
        <w:rPr>
          <w:sz w:val="22"/>
        </w:rPr>
        <w:t>presented</w:t>
      </w:r>
      <w:r>
        <w:rPr>
          <w:spacing w:val="-4"/>
          <w:sz w:val="22"/>
        </w:rPr>
        <w:t> </w:t>
      </w:r>
      <w:r>
        <w:rPr>
          <w:sz w:val="22"/>
        </w:rPr>
        <w:t>at</w:t>
      </w:r>
      <w:r>
        <w:rPr>
          <w:spacing w:val="-3"/>
          <w:sz w:val="22"/>
        </w:rPr>
        <w:t> </w:t>
      </w:r>
      <w:r>
        <w:rPr>
          <w:sz w:val="22"/>
        </w:rPr>
        <w:t>the</w:t>
      </w:r>
      <w:r>
        <w:rPr>
          <w:spacing w:val="-4"/>
          <w:sz w:val="22"/>
        </w:rPr>
        <w:t> </w:t>
      </w:r>
      <w:r>
        <w:rPr>
          <w:sz w:val="22"/>
        </w:rPr>
        <w:t>2015</w:t>
      </w:r>
      <w:r>
        <w:rPr>
          <w:spacing w:val="-4"/>
          <w:sz w:val="22"/>
        </w:rPr>
        <w:t> </w:t>
      </w:r>
      <w:r>
        <w:rPr>
          <w:sz w:val="22"/>
        </w:rPr>
        <w:t>Integrated</w:t>
      </w:r>
      <w:r>
        <w:rPr>
          <w:spacing w:val="-4"/>
          <w:sz w:val="22"/>
        </w:rPr>
        <w:t> </w:t>
      </w:r>
      <w:r>
        <w:rPr>
          <w:sz w:val="22"/>
        </w:rPr>
        <w:t>Communication,</w:t>
      </w:r>
      <w:r>
        <w:rPr>
          <w:spacing w:val="-4"/>
          <w:sz w:val="22"/>
        </w:rPr>
        <w:t> </w:t>
      </w:r>
      <w:r>
        <w:rPr>
          <w:sz w:val="22"/>
        </w:rPr>
        <w:t>Navigation and Surveillance Conference (ICNS).</w:t>
      </w:r>
    </w:p>
    <w:p>
      <w:pPr>
        <w:spacing w:line="480" w:lineRule="auto" w:before="0"/>
        <w:ind w:left="940" w:right="216" w:hanging="720"/>
        <w:jc w:val="both"/>
        <w:rPr>
          <w:sz w:val="22"/>
        </w:rPr>
      </w:pPr>
      <w:r>
        <w:rPr>
          <w:sz w:val="22"/>
        </w:rPr>
        <w:t>Sharma, H., Bhujade, R., Adithya, V., &amp; Balamuralidhar, P. (2014). </w:t>
      </w:r>
      <w:r>
        <w:rPr>
          <w:i/>
          <w:sz w:val="22"/>
        </w:rPr>
        <w:t>Vision-based detection of power distribution lines in complex remote surroundings. </w:t>
      </w:r>
      <w:r>
        <w:rPr>
          <w:sz w:val="22"/>
        </w:rPr>
        <w:t>Paper presented at the Communications (NCC), 2014 Twentieth National Conference on.</w:t>
      </w:r>
    </w:p>
    <w:p>
      <w:pPr>
        <w:spacing w:line="480" w:lineRule="auto" w:before="0"/>
        <w:ind w:left="940" w:right="215" w:hanging="720"/>
        <w:jc w:val="both"/>
        <w:rPr>
          <w:sz w:val="22"/>
        </w:rPr>
      </w:pPr>
      <w:r>
        <w:rPr>
          <w:sz w:val="22"/>
        </w:rPr>
        <w:t>Sharma, H., Dutta, T., Adithya, V., &amp; Balamuralidhar, P. (2015). </w:t>
      </w:r>
      <w:r>
        <w:rPr>
          <w:i/>
          <w:sz w:val="22"/>
        </w:rPr>
        <w:t>A Real-Time Framework for Detection of Long Linear Infrastructural Objects in Aerial Imagery. </w:t>
      </w:r>
      <w:r>
        <w:rPr>
          <w:sz w:val="22"/>
        </w:rPr>
        <w:t>Paper presented at the International Conference Image Analysis and Recognition.</w:t>
      </w:r>
    </w:p>
    <w:p>
      <w:pPr>
        <w:spacing w:line="480" w:lineRule="auto" w:before="0"/>
        <w:ind w:left="940" w:right="216" w:hanging="720"/>
        <w:jc w:val="both"/>
        <w:rPr>
          <w:sz w:val="22"/>
        </w:rPr>
      </w:pPr>
      <w:r>
        <w:rPr>
          <w:sz w:val="22"/>
        </w:rPr>
        <w:t>Shi, J., &amp; Malik, J. (2000). Normalized cuts and image segmentation. </w:t>
      </w:r>
      <w:r>
        <w:rPr>
          <w:i/>
          <w:sz w:val="22"/>
        </w:rPr>
        <w:t>IEEE TRANSACTIONS ON PATTERN ANALYSIS AND MACHINE INTELLIGENCE, 22</w:t>
      </w:r>
      <w:r>
        <w:rPr>
          <w:sz w:val="22"/>
        </w:rPr>
        <w:t>(8), 888-905.</w:t>
      </w:r>
    </w:p>
    <w:p>
      <w:pPr>
        <w:spacing w:line="477" w:lineRule="auto" w:before="0"/>
        <w:ind w:left="220" w:right="218" w:firstLine="0"/>
        <w:jc w:val="both"/>
        <w:rPr>
          <w:i/>
          <w:sz w:val="22"/>
        </w:rPr>
      </w:pPr>
      <w:r>
        <w:rPr>
          <w:sz w:val="22"/>
        </w:rPr>
        <w:t>Song, B., &amp; Li, X. (2014). Power line detection from optical images. </w:t>
      </w:r>
      <w:r>
        <w:rPr>
          <w:i/>
          <w:sz w:val="22"/>
        </w:rPr>
        <w:t>Neurocomputing, 129</w:t>
      </w:r>
      <w:r>
        <w:rPr>
          <w:sz w:val="22"/>
        </w:rPr>
        <w:t>, 350-361. Steger,</w:t>
      </w:r>
      <w:r>
        <w:rPr>
          <w:spacing w:val="68"/>
          <w:sz w:val="22"/>
        </w:rPr>
        <w:t> </w:t>
      </w:r>
      <w:r>
        <w:rPr>
          <w:sz w:val="22"/>
        </w:rPr>
        <w:t>C.</w:t>
      </w:r>
      <w:r>
        <w:rPr>
          <w:spacing w:val="70"/>
          <w:sz w:val="22"/>
        </w:rPr>
        <w:t> </w:t>
      </w:r>
      <w:r>
        <w:rPr>
          <w:sz w:val="22"/>
        </w:rPr>
        <w:t>(1998).</w:t>
      </w:r>
      <w:r>
        <w:rPr>
          <w:spacing w:val="71"/>
          <w:sz w:val="22"/>
        </w:rPr>
        <w:t> </w:t>
      </w:r>
      <w:r>
        <w:rPr>
          <w:sz w:val="22"/>
        </w:rPr>
        <w:t>An</w:t>
      </w:r>
      <w:r>
        <w:rPr>
          <w:spacing w:val="70"/>
          <w:sz w:val="22"/>
        </w:rPr>
        <w:t> </w:t>
      </w:r>
      <w:r>
        <w:rPr>
          <w:sz w:val="22"/>
        </w:rPr>
        <w:t>unbiased</w:t>
      </w:r>
      <w:r>
        <w:rPr>
          <w:spacing w:val="70"/>
          <w:sz w:val="22"/>
        </w:rPr>
        <w:t> </w:t>
      </w:r>
      <w:r>
        <w:rPr>
          <w:sz w:val="22"/>
        </w:rPr>
        <w:t>detector</w:t>
      </w:r>
      <w:r>
        <w:rPr>
          <w:spacing w:val="72"/>
          <w:sz w:val="22"/>
        </w:rPr>
        <w:t> </w:t>
      </w:r>
      <w:r>
        <w:rPr>
          <w:sz w:val="22"/>
        </w:rPr>
        <w:t>of</w:t>
      </w:r>
      <w:r>
        <w:rPr>
          <w:spacing w:val="71"/>
          <w:sz w:val="22"/>
        </w:rPr>
        <w:t> </w:t>
      </w:r>
      <w:r>
        <w:rPr>
          <w:sz w:val="22"/>
        </w:rPr>
        <w:t>curvilinear</w:t>
      </w:r>
      <w:r>
        <w:rPr>
          <w:spacing w:val="71"/>
          <w:sz w:val="22"/>
        </w:rPr>
        <w:t> </w:t>
      </w:r>
      <w:r>
        <w:rPr>
          <w:sz w:val="22"/>
        </w:rPr>
        <w:t>structures.</w:t>
      </w:r>
      <w:r>
        <w:rPr>
          <w:spacing w:val="77"/>
          <w:sz w:val="22"/>
        </w:rPr>
        <w:t> </w:t>
      </w:r>
      <w:r>
        <w:rPr>
          <w:i/>
          <w:sz w:val="22"/>
        </w:rPr>
        <w:t>IEEE</w:t>
      </w:r>
      <w:r>
        <w:rPr>
          <w:i/>
          <w:spacing w:val="69"/>
          <w:sz w:val="22"/>
        </w:rPr>
        <w:t> </w:t>
      </w:r>
      <w:r>
        <w:rPr>
          <w:i/>
          <w:sz w:val="22"/>
        </w:rPr>
        <w:t>TRANSACTIONS</w:t>
      </w:r>
      <w:r>
        <w:rPr>
          <w:i/>
          <w:spacing w:val="71"/>
          <w:sz w:val="22"/>
        </w:rPr>
        <w:t> </w:t>
      </w:r>
      <w:r>
        <w:rPr>
          <w:i/>
          <w:spacing w:val="-5"/>
          <w:sz w:val="22"/>
        </w:rPr>
        <w:t>ON</w:t>
      </w:r>
    </w:p>
    <w:p>
      <w:pPr>
        <w:spacing w:before="4"/>
        <w:ind w:left="940" w:right="0" w:firstLine="0"/>
        <w:jc w:val="left"/>
        <w:rPr>
          <w:sz w:val="22"/>
        </w:rPr>
      </w:pPr>
      <w:r>
        <w:rPr>
          <w:i/>
          <w:sz w:val="22"/>
        </w:rPr>
        <w:t>PATTERN</w:t>
      </w:r>
      <w:r>
        <w:rPr>
          <w:i/>
          <w:spacing w:val="-7"/>
          <w:sz w:val="22"/>
        </w:rPr>
        <w:t> </w:t>
      </w:r>
      <w:r>
        <w:rPr>
          <w:i/>
          <w:sz w:val="22"/>
        </w:rPr>
        <w:t>ANALYSIS</w:t>
      </w:r>
      <w:r>
        <w:rPr>
          <w:i/>
          <w:spacing w:val="-5"/>
          <w:sz w:val="22"/>
        </w:rPr>
        <w:t> </w:t>
      </w:r>
      <w:r>
        <w:rPr>
          <w:i/>
          <w:sz w:val="22"/>
        </w:rPr>
        <w:t>AND</w:t>
      </w:r>
      <w:r>
        <w:rPr>
          <w:i/>
          <w:spacing w:val="-6"/>
          <w:sz w:val="22"/>
        </w:rPr>
        <w:t> </w:t>
      </w:r>
      <w:r>
        <w:rPr>
          <w:i/>
          <w:sz w:val="22"/>
        </w:rPr>
        <w:t>MACHINE</w:t>
      </w:r>
      <w:r>
        <w:rPr>
          <w:i/>
          <w:spacing w:val="-5"/>
          <w:sz w:val="22"/>
        </w:rPr>
        <w:t> </w:t>
      </w:r>
      <w:r>
        <w:rPr>
          <w:i/>
          <w:sz w:val="22"/>
        </w:rPr>
        <w:t>INTELLIGENCE,</w:t>
      </w:r>
      <w:r>
        <w:rPr>
          <w:i/>
          <w:spacing w:val="-5"/>
          <w:sz w:val="22"/>
        </w:rPr>
        <w:t> </w:t>
      </w:r>
      <w:r>
        <w:rPr>
          <w:i/>
          <w:sz w:val="22"/>
        </w:rPr>
        <w:t>20</w:t>
      </w:r>
      <w:r>
        <w:rPr>
          <w:sz w:val="22"/>
        </w:rPr>
        <w:t>(2),</w:t>
      </w:r>
      <w:r>
        <w:rPr>
          <w:spacing w:val="-5"/>
          <w:sz w:val="22"/>
        </w:rPr>
        <w:t> </w:t>
      </w:r>
      <w:r>
        <w:rPr>
          <w:sz w:val="22"/>
        </w:rPr>
        <w:t>113-</w:t>
      </w:r>
      <w:r>
        <w:rPr>
          <w:spacing w:val="-4"/>
          <w:sz w:val="22"/>
        </w:rPr>
        <w:t>125.</w:t>
      </w:r>
    </w:p>
    <w:p>
      <w:pPr>
        <w:spacing w:after="0"/>
        <w:jc w:val="left"/>
        <w:rPr>
          <w:sz w:val="22"/>
        </w:rPr>
        <w:sectPr>
          <w:pgSz w:w="11910" w:h="16840"/>
          <w:pgMar w:header="0" w:footer="1055" w:top="1340" w:bottom="1240" w:left="1220" w:right="1220"/>
        </w:sectPr>
      </w:pPr>
    </w:p>
    <w:p>
      <w:pPr>
        <w:spacing w:line="480" w:lineRule="auto" w:before="76"/>
        <w:ind w:left="940" w:right="214" w:hanging="720"/>
        <w:jc w:val="both"/>
        <w:rPr>
          <w:sz w:val="22"/>
        </w:rPr>
      </w:pPr>
      <w:r>
        <w:rPr>
          <w:sz w:val="22"/>
        </w:rPr>
        <w:t>Yamamoto, K., &amp; Yamada, K. (1997). </w:t>
      </w:r>
      <w:r>
        <w:rPr>
          <w:i/>
          <w:sz w:val="22"/>
        </w:rPr>
        <w:t>Analysis of the infrared images to detect power lines. </w:t>
      </w:r>
      <w:r>
        <w:rPr>
          <w:sz w:val="22"/>
        </w:rPr>
        <w:t>Paper presented at the TENCON'97. IEEE Region 10 Annual Conference. Speech and Image Technologies for Computing and Telecommunications., Proceedings of IEEE.</w:t>
      </w:r>
    </w:p>
    <w:p>
      <w:pPr>
        <w:spacing w:line="480" w:lineRule="auto" w:before="0"/>
        <w:ind w:left="940" w:right="214" w:hanging="720"/>
        <w:jc w:val="both"/>
        <w:rPr>
          <w:sz w:val="22"/>
        </w:rPr>
      </w:pPr>
      <w:r>
        <w:rPr>
          <w:sz w:val="22"/>
        </w:rPr>
        <w:t>Yang, T. W., Yin, H., Ruan, Q. Q., Da Han, J., Qi, J. T., Yong, Q., . . . Sun, Z. Q. (2012). </w:t>
      </w:r>
      <w:r>
        <w:rPr>
          <w:i/>
          <w:sz w:val="22"/>
        </w:rPr>
        <w:t>Overhead power line detection from UAV video images. </w:t>
      </w:r>
      <w:r>
        <w:rPr>
          <w:sz w:val="22"/>
        </w:rPr>
        <w:t>Paper presented at the Mechatronics and Machine Vision in Practice (M2VIP), 2012 19th International Conference.</w:t>
      </w:r>
    </w:p>
    <w:p>
      <w:pPr>
        <w:spacing w:line="480" w:lineRule="auto" w:before="0"/>
        <w:ind w:left="940" w:right="223" w:hanging="720"/>
        <w:jc w:val="both"/>
        <w:rPr>
          <w:sz w:val="22"/>
        </w:rPr>
      </w:pPr>
      <w:r>
        <w:rPr>
          <w:sz w:val="22"/>
        </w:rPr>
        <w:t>Zhang, B., Zhang, L., Zhang, L., &amp;</w:t>
      </w:r>
      <w:r>
        <w:rPr>
          <w:spacing w:val="-1"/>
          <w:sz w:val="22"/>
        </w:rPr>
        <w:t> </w:t>
      </w:r>
      <w:r>
        <w:rPr>
          <w:sz w:val="22"/>
        </w:rPr>
        <w:t>Karray, F.</w:t>
      </w:r>
      <w:r>
        <w:rPr>
          <w:spacing w:val="-1"/>
          <w:sz w:val="22"/>
        </w:rPr>
        <w:t> </w:t>
      </w:r>
      <w:r>
        <w:rPr>
          <w:sz w:val="22"/>
        </w:rPr>
        <w:t>(2010).</w:t>
      </w:r>
      <w:r>
        <w:rPr>
          <w:spacing w:val="-2"/>
          <w:sz w:val="22"/>
        </w:rPr>
        <w:t> </w:t>
      </w:r>
      <w:r>
        <w:rPr>
          <w:sz w:val="22"/>
        </w:rPr>
        <w:t>Retinal vessel extraction by matched filter with first-order derivative of Gaussian. </w:t>
      </w:r>
      <w:r>
        <w:rPr>
          <w:i/>
          <w:sz w:val="22"/>
        </w:rPr>
        <w:t>Computers in biology and medicine, 40</w:t>
      </w:r>
      <w:r>
        <w:rPr>
          <w:sz w:val="22"/>
        </w:rPr>
        <w:t>(4), 438-445.</w:t>
      </w:r>
    </w:p>
    <w:p>
      <w:pPr>
        <w:spacing w:line="480" w:lineRule="auto" w:before="1"/>
        <w:ind w:left="940" w:right="217" w:hanging="720"/>
        <w:jc w:val="both"/>
        <w:rPr>
          <w:sz w:val="22"/>
        </w:rPr>
      </w:pPr>
      <w:r>
        <w:rPr>
          <w:sz w:val="22"/>
        </w:rPr>
        <w:t>Zhang, J., Liu, L., Wang, B., Chen, X., Wang, Q., &amp; Zheng, T. (2012). </w:t>
      </w:r>
      <w:r>
        <w:rPr>
          <w:i/>
          <w:sz w:val="22"/>
        </w:rPr>
        <w:t>High speed automatic power line detection and tracking for a UAV-based inspection. </w:t>
      </w:r>
      <w:r>
        <w:rPr>
          <w:sz w:val="22"/>
        </w:rPr>
        <w:t>Paper presented at the Industrial Control and Electronics Engineering (ICICEE), 2012 International Conference on.</w:t>
      </w:r>
    </w:p>
    <w:p>
      <w:pPr>
        <w:spacing w:line="480" w:lineRule="auto" w:before="0"/>
        <w:ind w:left="940" w:right="214" w:hanging="720"/>
        <w:jc w:val="both"/>
        <w:rPr>
          <w:sz w:val="22"/>
        </w:rPr>
      </w:pPr>
      <w:r>
        <w:rPr>
          <w:sz w:val="22"/>
        </w:rPr>
        <w:t>Zhou,</w:t>
      </w:r>
      <w:r>
        <w:rPr>
          <w:spacing w:val="-1"/>
          <w:sz w:val="22"/>
        </w:rPr>
        <w:t> </w:t>
      </w:r>
      <w:r>
        <w:rPr>
          <w:sz w:val="22"/>
        </w:rPr>
        <w:t>G.,</w:t>
      </w:r>
      <w:r>
        <w:rPr>
          <w:spacing w:val="-1"/>
          <w:sz w:val="22"/>
        </w:rPr>
        <w:t> </w:t>
      </w:r>
      <w:r>
        <w:rPr>
          <w:sz w:val="22"/>
        </w:rPr>
        <w:t>Yuan,</w:t>
      </w:r>
      <w:r>
        <w:rPr>
          <w:spacing w:val="-1"/>
          <w:sz w:val="22"/>
        </w:rPr>
        <w:t> </w:t>
      </w:r>
      <w:r>
        <w:rPr>
          <w:sz w:val="22"/>
        </w:rPr>
        <w:t>J.,</w:t>
      </w:r>
      <w:r>
        <w:rPr>
          <w:spacing w:val="-1"/>
          <w:sz w:val="22"/>
        </w:rPr>
        <w:t> </w:t>
      </w:r>
      <w:r>
        <w:rPr>
          <w:sz w:val="22"/>
        </w:rPr>
        <w:t>Yen,</w:t>
      </w:r>
      <w:r>
        <w:rPr>
          <w:spacing w:val="-1"/>
          <w:sz w:val="22"/>
        </w:rPr>
        <w:t> </w:t>
      </w:r>
      <w:r>
        <w:rPr>
          <w:sz w:val="22"/>
        </w:rPr>
        <w:t>I.-L.,</w:t>
      </w:r>
      <w:r>
        <w:rPr>
          <w:spacing w:val="-1"/>
          <w:sz w:val="22"/>
        </w:rPr>
        <w:t> </w:t>
      </w:r>
      <w:r>
        <w:rPr>
          <w:sz w:val="22"/>
        </w:rPr>
        <w:t>&amp;</w:t>
      </w:r>
      <w:r>
        <w:rPr>
          <w:spacing w:val="-3"/>
          <w:sz w:val="22"/>
        </w:rPr>
        <w:t> </w:t>
      </w:r>
      <w:r>
        <w:rPr>
          <w:sz w:val="22"/>
        </w:rPr>
        <w:t>Bastani,</w:t>
      </w:r>
      <w:r>
        <w:rPr>
          <w:spacing w:val="-1"/>
          <w:sz w:val="22"/>
        </w:rPr>
        <w:t> </w:t>
      </w:r>
      <w:r>
        <w:rPr>
          <w:sz w:val="22"/>
        </w:rPr>
        <w:t>F.</w:t>
      </w:r>
      <w:r>
        <w:rPr>
          <w:spacing w:val="-1"/>
          <w:sz w:val="22"/>
        </w:rPr>
        <w:t> </w:t>
      </w:r>
      <w:r>
        <w:rPr>
          <w:sz w:val="22"/>
        </w:rPr>
        <w:t>(2016). </w:t>
      </w:r>
      <w:r>
        <w:rPr>
          <w:i/>
          <w:sz w:val="22"/>
        </w:rPr>
        <w:t>Robust real-time</w:t>
      </w:r>
      <w:r>
        <w:rPr>
          <w:i/>
          <w:spacing w:val="-1"/>
          <w:sz w:val="22"/>
        </w:rPr>
        <w:t> </w:t>
      </w:r>
      <w:r>
        <w:rPr>
          <w:i/>
          <w:sz w:val="22"/>
        </w:rPr>
        <w:t>UAV</w:t>
      </w:r>
      <w:r>
        <w:rPr>
          <w:i/>
          <w:spacing w:val="-1"/>
          <w:sz w:val="22"/>
        </w:rPr>
        <w:t> </w:t>
      </w:r>
      <w:r>
        <w:rPr>
          <w:i/>
          <w:sz w:val="22"/>
        </w:rPr>
        <w:t>based</w:t>
      </w:r>
      <w:r>
        <w:rPr>
          <w:i/>
          <w:spacing w:val="-3"/>
          <w:sz w:val="22"/>
        </w:rPr>
        <w:t> </w:t>
      </w:r>
      <w:r>
        <w:rPr>
          <w:i/>
          <w:sz w:val="22"/>
        </w:rPr>
        <w:t>power</w:t>
      </w:r>
      <w:r>
        <w:rPr>
          <w:i/>
          <w:spacing w:val="-1"/>
          <w:sz w:val="22"/>
        </w:rPr>
        <w:t> </w:t>
      </w:r>
      <w:r>
        <w:rPr>
          <w:i/>
          <w:sz w:val="22"/>
        </w:rPr>
        <w:t>line</w:t>
      </w:r>
      <w:r>
        <w:rPr>
          <w:i/>
          <w:spacing w:val="-1"/>
          <w:sz w:val="22"/>
        </w:rPr>
        <w:t> </w:t>
      </w:r>
      <w:r>
        <w:rPr>
          <w:i/>
          <w:sz w:val="22"/>
        </w:rPr>
        <w:t>detection and tracking. </w:t>
      </w:r>
      <w:r>
        <w:rPr>
          <w:sz w:val="22"/>
        </w:rPr>
        <w:t>Paper presented at the Image Processing (ICIP), 2016 IEEE International Conference on.</w:t>
      </w:r>
    </w:p>
    <w:p>
      <w:pPr>
        <w:spacing w:line="480" w:lineRule="auto" w:before="0"/>
        <w:ind w:left="940" w:right="217" w:hanging="720"/>
        <w:jc w:val="both"/>
        <w:rPr>
          <w:sz w:val="22"/>
        </w:rPr>
      </w:pPr>
      <w:r>
        <w:rPr>
          <w:sz w:val="22"/>
        </w:rPr>
        <w:t>Zhu, L., Cao, W., Han, J., &amp; Du, Y. (2013). </w:t>
      </w:r>
      <w:r>
        <w:rPr>
          <w:i/>
          <w:sz w:val="22"/>
        </w:rPr>
        <w:t>A double-side filter based power line recognition method for UAV vision system. </w:t>
      </w:r>
      <w:r>
        <w:rPr>
          <w:sz w:val="22"/>
        </w:rPr>
        <w:t>Paper presented at the Robotics and Biomimetics (ROBIO), 2013 IEEE International Conference on.</w:t>
      </w:r>
    </w:p>
    <w:p>
      <w:pPr>
        <w:spacing w:after="0" w:line="480" w:lineRule="auto"/>
        <w:jc w:val="both"/>
        <w:rPr>
          <w:sz w:val="22"/>
        </w:rPr>
        <w:sectPr>
          <w:pgSz w:w="11910" w:h="16840"/>
          <w:pgMar w:header="0" w:footer="1055" w:top="1340" w:bottom="1240" w:left="1220" w:right="1220"/>
        </w:sectPr>
      </w:pPr>
    </w:p>
    <w:p>
      <w:pPr>
        <w:pStyle w:val="Heading2"/>
      </w:pPr>
      <w:bookmarkStart w:name="_TOC_250015" w:id="55"/>
      <w:r>
        <w:rPr/>
        <w:t>APPENDIX</w:t>
      </w:r>
      <w:r>
        <w:rPr>
          <w:spacing w:val="-4"/>
        </w:rPr>
        <w:t> </w:t>
      </w:r>
      <w:bookmarkEnd w:id="55"/>
      <w:r>
        <w:rPr>
          <w:spacing w:val="-5"/>
        </w:rPr>
        <w:t>A1</w:t>
      </w:r>
    </w:p>
    <w:p>
      <w:pPr>
        <w:pStyle w:val="BodyText"/>
        <w:rPr>
          <w:b/>
        </w:rPr>
      </w:pPr>
    </w:p>
    <w:p>
      <w:pPr>
        <w:pStyle w:val="Heading3"/>
        <w:ind w:left="1748" w:right="1748" w:firstLine="0"/>
        <w:jc w:val="center"/>
      </w:pPr>
      <w:bookmarkStart w:name="_TOC_250014" w:id="56"/>
      <w:r>
        <w:rPr/>
        <w:t>MATLAB</w:t>
      </w:r>
      <w:r>
        <w:rPr>
          <w:spacing w:val="-1"/>
        </w:rPr>
        <w:t> </w:t>
      </w:r>
      <w:r>
        <w:rPr/>
        <w:t>code</w:t>
      </w:r>
      <w:r>
        <w:rPr>
          <w:spacing w:val="-2"/>
        </w:rPr>
        <w:t> </w:t>
      </w:r>
      <w:r>
        <w:rPr/>
        <w:t>for</w:t>
      </w:r>
      <w:r>
        <w:rPr>
          <w:spacing w:val="-1"/>
        </w:rPr>
        <w:t> </w:t>
      </w:r>
      <w:r>
        <w:rPr/>
        <w:t>MF-FDOG</w:t>
      </w:r>
      <w:r>
        <w:rPr>
          <w:spacing w:val="-1"/>
        </w:rPr>
        <w:t> </w:t>
      </w:r>
      <w:r>
        <w:rPr/>
        <w:t>PLD </w:t>
      </w:r>
      <w:bookmarkEnd w:id="56"/>
      <w:r>
        <w:rPr>
          <w:spacing w:val="-2"/>
        </w:rPr>
        <w:t>algorithm</w:t>
      </w:r>
    </w:p>
    <w:p>
      <w:pPr>
        <w:pStyle w:val="BodyText"/>
        <w:spacing w:before="7"/>
        <w:rPr>
          <w:b/>
        </w:rPr>
      </w:pPr>
    </w:p>
    <w:p>
      <w:pPr>
        <w:spacing w:before="1"/>
        <w:ind w:left="220" w:right="326" w:firstLine="0"/>
        <w:jc w:val="left"/>
        <w:rPr>
          <w:rFonts w:ascii="Courier New"/>
          <w:sz w:val="20"/>
        </w:rPr>
      </w:pPr>
      <w:r>
        <w:rPr>
          <w:rFonts w:ascii="Courier New"/>
          <w:color w:val="218A21"/>
          <w:sz w:val="20"/>
        </w:rPr>
        <w:t>%</w:t>
      </w:r>
      <w:r>
        <w:rPr>
          <w:rFonts w:ascii="Courier New"/>
          <w:color w:val="218A21"/>
          <w:spacing w:val="-4"/>
          <w:sz w:val="20"/>
        </w:rPr>
        <w:t> </w:t>
      </w:r>
      <w:r>
        <w:rPr>
          <w:rFonts w:ascii="Courier New"/>
          <w:color w:val="218A21"/>
          <w:sz w:val="20"/>
        </w:rPr>
        <w:t>matched</w:t>
      </w:r>
      <w:r>
        <w:rPr>
          <w:rFonts w:ascii="Courier New"/>
          <w:color w:val="218A21"/>
          <w:spacing w:val="-4"/>
          <w:sz w:val="20"/>
        </w:rPr>
        <w:t> </w:t>
      </w:r>
      <w:r>
        <w:rPr>
          <w:rFonts w:ascii="Courier New"/>
          <w:color w:val="218A21"/>
          <w:sz w:val="20"/>
        </w:rPr>
        <w:t>filter</w:t>
      </w:r>
      <w:r>
        <w:rPr>
          <w:rFonts w:ascii="Courier New"/>
          <w:color w:val="218A21"/>
          <w:spacing w:val="-4"/>
          <w:sz w:val="20"/>
        </w:rPr>
        <w:t> </w:t>
      </w:r>
      <w:r>
        <w:rPr>
          <w:rFonts w:ascii="Courier New"/>
          <w:color w:val="218A21"/>
          <w:sz w:val="20"/>
        </w:rPr>
        <w:t>and</w:t>
      </w:r>
      <w:r>
        <w:rPr>
          <w:rFonts w:ascii="Courier New"/>
          <w:color w:val="218A21"/>
          <w:spacing w:val="-4"/>
          <w:sz w:val="20"/>
        </w:rPr>
        <w:t> </w:t>
      </w:r>
      <w:r>
        <w:rPr>
          <w:rFonts w:ascii="Courier New"/>
          <w:color w:val="218A21"/>
          <w:sz w:val="20"/>
        </w:rPr>
        <w:t>first</w:t>
      </w:r>
      <w:r>
        <w:rPr>
          <w:rFonts w:ascii="Courier New"/>
          <w:color w:val="218A21"/>
          <w:spacing w:val="-4"/>
          <w:sz w:val="20"/>
        </w:rPr>
        <w:t> </w:t>
      </w:r>
      <w:r>
        <w:rPr>
          <w:rFonts w:ascii="Courier New"/>
          <w:color w:val="218A21"/>
          <w:sz w:val="20"/>
        </w:rPr>
        <w:t>order</w:t>
      </w:r>
      <w:r>
        <w:rPr>
          <w:rFonts w:ascii="Courier New"/>
          <w:color w:val="218A21"/>
          <w:spacing w:val="-4"/>
          <w:sz w:val="20"/>
        </w:rPr>
        <w:t> </w:t>
      </w:r>
      <w:r>
        <w:rPr>
          <w:rFonts w:ascii="Courier New"/>
          <w:color w:val="218A21"/>
          <w:sz w:val="20"/>
        </w:rPr>
        <w:t>derivative</w:t>
      </w:r>
      <w:r>
        <w:rPr>
          <w:rFonts w:ascii="Courier New"/>
          <w:color w:val="218A21"/>
          <w:spacing w:val="-4"/>
          <w:sz w:val="20"/>
        </w:rPr>
        <w:t> </w:t>
      </w:r>
      <w:r>
        <w:rPr>
          <w:rFonts w:ascii="Courier New"/>
          <w:color w:val="218A21"/>
          <w:sz w:val="20"/>
        </w:rPr>
        <w:t>of</w:t>
      </w:r>
      <w:r>
        <w:rPr>
          <w:rFonts w:ascii="Courier New"/>
          <w:color w:val="218A21"/>
          <w:spacing w:val="-4"/>
          <w:sz w:val="20"/>
        </w:rPr>
        <w:t> </w:t>
      </w:r>
      <w:r>
        <w:rPr>
          <w:rFonts w:ascii="Courier New"/>
          <w:color w:val="218A21"/>
          <w:sz w:val="20"/>
        </w:rPr>
        <w:t>gaussian</w:t>
      </w:r>
      <w:r>
        <w:rPr>
          <w:rFonts w:ascii="Courier New"/>
          <w:color w:val="218A21"/>
          <w:spacing w:val="-4"/>
          <w:sz w:val="20"/>
        </w:rPr>
        <w:t> </w:t>
      </w:r>
      <w:r>
        <w:rPr>
          <w:rFonts w:ascii="Courier New"/>
          <w:color w:val="218A21"/>
          <w:sz w:val="20"/>
        </w:rPr>
        <w:t>power</w:t>
      </w:r>
      <w:r>
        <w:rPr>
          <w:rFonts w:ascii="Courier New"/>
          <w:color w:val="218A21"/>
          <w:spacing w:val="-4"/>
          <w:sz w:val="20"/>
        </w:rPr>
        <w:t> </w:t>
      </w:r>
      <w:r>
        <w:rPr>
          <w:rFonts w:ascii="Courier New"/>
          <w:color w:val="218A21"/>
          <w:sz w:val="20"/>
        </w:rPr>
        <w:t>line </w:t>
      </w:r>
      <w:r>
        <w:rPr>
          <w:rFonts w:ascii="Courier New"/>
          <w:color w:val="218A21"/>
          <w:spacing w:val="-2"/>
          <w:sz w:val="20"/>
        </w:rPr>
        <w:t>detection</w:t>
      </w:r>
    </w:p>
    <w:p>
      <w:pPr>
        <w:spacing w:before="0"/>
        <w:ind w:left="220" w:right="0" w:firstLine="0"/>
        <w:jc w:val="left"/>
        <w:rPr>
          <w:rFonts w:ascii="Courier New"/>
          <w:sz w:val="20"/>
        </w:rPr>
      </w:pPr>
      <w:r>
        <w:rPr>
          <w:rFonts w:ascii="Courier New"/>
          <w:color w:val="218A21"/>
          <w:sz w:val="20"/>
        </w:rPr>
        <w:t>%</w:t>
      </w:r>
      <w:r>
        <w:rPr>
          <w:rFonts w:ascii="Courier New"/>
          <w:color w:val="218A21"/>
          <w:spacing w:val="-2"/>
          <w:sz w:val="20"/>
        </w:rPr>
        <w:t> algorithm</w:t>
      </w:r>
    </w:p>
    <w:p>
      <w:pPr>
        <w:pStyle w:val="BodyText"/>
        <w:spacing w:before="44"/>
        <w:rPr>
          <w:rFonts w:ascii="Courier New"/>
          <w:sz w:val="20"/>
        </w:rPr>
      </w:pPr>
    </w:p>
    <w:p>
      <w:pPr>
        <w:spacing w:before="0"/>
        <w:ind w:left="220" w:right="7203" w:firstLine="0"/>
        <w:jc w:val="left"/>
        <w:rPr>
          <w:rFonts w:ascii="Courier New"/>
          <w:sz w:val="20"/>
        </w:rPr>
      </w:pPr>
      <w:r>
        <w:rPr>
          <w:rFonts w:ascii="Courier New"/>
          <w:spacing w:val="-2"/>
          <w:sz w:val="20"/>
        </w:rPr>
        <w:t>I1=imread(image);</w:t>
      </w:r>
    </w:p>
    <w:p>
      <w:pPr>
        <w:spacing w:before="1"/>
        <w:ind w:left="220" w:right="7203" w:firstLine="0"/>
        <w:jc w:val="left"/>
        <w:rPr>
          <w:rFonts w:ascii="Courier New"/>
          <w:sz w:val="20"/>
        </w:rPr>
      </w:pPr>
      <w:r>
        <w:rPr>
          <w:rFonts w:ascii="Courier New"/>
          <w:spacing w:val="-2"/>
          <w:sz w:val="20"/>
        </w:rPr>
        <w:t>I2=rgb2gray(I1);</w:t>
      </w:r>
    </w:p>
    <w:p>
      <w:pPr>
        <w:pStyle w:val="BodyText"/>
        <w:spacing w:before="46"/>
        <w:rPr>
          <w:rFonts w:ascii="Courier New"/>
          <w:sz w:val="20"/>
        </w:rPr>
      </w:pPr>
    </w:p>
    <w:p>
      <w:pPr>
        <w:spacing w:before="0"/>
        <w:ind w:left="220" w:right="0" w:firstLine="0"/>
        <w:jc w:val="left"/>
        <w:rPr>
          <w:rFonts w:ascii="Courier New"/>
          <w:sz w:val="20"/>
        </w:rPr>
      </w:pPr>
      <w:r>
        <w:rPr>
          <w:rFonts w:ascii="Courier New"/>
          <w:spacing w:val="-2"/>
          <w:sz w:val="20"/>
        </w:rPr>
        <w:t>fim=mat2gray(I1);</w:t>
      </w:r>
    </w:p>
    <w:p>
      <w:pPr>
        <w:pStyle w:val="BodyText"/>
        <w:spacing w:before="44"/>
        <w:rPr>
          <w:rFonts w:ascii="Courier New"/>
          <w:sz w:val="20"/>
        </w:rPr>
      </w:pPr>
    </w:p>
    <w:p>
      <w:pPr>
        <w:spacing w:before="1"/>
        <w:ind w:left="220" w:right="4045" w:firstLine="0"/>
        <w:jc w:val="left"/>
        <w:rPr>
          <w:rFonts w:ascii="Courier New"/>
          <w:sz w:val="20"/>
        </w:rPr>
      </w:pPr>
      <w:r>
        <w:rPr>
          <w:rFonts w:ascii="Courier New"/>
          <w:color w:val="218A21"/>
          <w:sz w:val="20"/>
        </w:rPr>
        <w:t>%get</w:t>
      </w:r>
      <w:r>
        <w:rPr>
          <w:rFonts w:ascii="Courier New"/>
          <w:color w:val="218A21"/>
          <w:spacing w:val="-7"/>
          <w:sz w:val="20"/>
        </w:rPr>
        <w:t> </w:t>
      </w:r>
      <w:r>
        <w:rPr>
          <w:rFonts w:ascii="Courier New"/>
          <w:color w:val="218A21"/>
          <w:sz w:val="20"/>
        </w:rPr>
        <w:t>the</w:t>
      </w:r>
      <w:r>
        <w:rPr>
          <w:rFonts w:ascii="Courier New"/>
          <w:color w:val="218A21"/>
          <w:spacing w:val="-7"/>
          <w:sz w:val="20"/>
        </w:rPr>
        <w:t> </w:t>
      </w:r>
      <w:r>
        <w:rPr>
          <w:rFonts w:ascii="Courier New"/>
          <w:color w:val="218A21"/>
          <w:sz w:val="20"/>
        </w:rPr>
        <w:t>matched</w:t>
      </w:r>
      <w:r>
        <w:rPr>
          <w:rFonts w:ascii="Courier New"/>
          <w:color w:val="218A21"/>
          <w:spacing w:val="-7"/>
          <w:sz w:val="20"/>
        </w:rPr>
        <w:t> </w:t>
      </w:r>
      <w:r>
        <w:rPr>
          <w:rFonts w:ascii="Courier New"/>
          <w:color w:val="218A21"/>
          <w:sz w:val="20"/>
        </w:rPr>
        <w:t>filter</w:t>
      </w:r>
      <w:r>
        <w:rPr>
          <w:rFonts w:ascii="Courier New"/>
          <w:color w:val="218A21"/>
          <w:spacing w:val="-7"/>
          <w:sz w:val="20"/>
        </w:rPr>
        <w:t> </w:t>
      </w:r>
      <w:r>
        <w:rPr>
          <w:rFonts w:ascii="Courier New"/>
          <w:color w:val="218A21"/>
          <w:sz w:val="20"/>
        </w:rPr>
        <w:t>image</w:t>
      </w:r>
      <w:r>
        <w:rPr>
          <w:rFonts w:ascii="Courier New"/>
          <w:color w:val="218A21"/>
          <w:spacing w:val="-7"/>
          <w:sz w:val="20"/>
        </w:rPr>
        <w:t> </w:t>
      </w:r>
      <w:r>
        <w:rPr>
          <w:rFonts w:ascii="Courier New"/>
          <w:color w:val="218A21"/>
          <w:sz w:val="20"/>
        </w:rPr>
        <w:t>response </w:t>
      </w:r>
      <w:r>
        <w:rPr>
          <w:rFonts w:ascii="Courier New"/>
          <w:spacing w:val="-2"/>
          <w:sz w:val="20"/>
        </w:rPr>
        <w:t>[imx,imy]=matchedfilter(fim,1); </w:t>
      </w:r>
      <w:r>
        <w:rPr>
          <w:rFonts w:ascii="Courier New"/>
          <w:sz w:val="20"/>
        </w:rPr>
        <w:t>M=rgb2gray(imadd(imx, imy));</w:t>
      </w:r>
    </w:p>
    <w:p>
      <w:pPr>
        <w:pStyle w:val="BodyText"/>
        <w:spacing w:before="46"/>
        <w:rPr>
          <w:rFonts w:ascii="Courier New"/>
          <w:sz w:val="20"/>
        </w:rPr>
      </w:pPr>
    </w:p>
    <w:p>
      <w:pPr>
        <w:spacing w:before="0"/>
        <w:ind w:left="220" w:right="0" w:firstLine="0"/>
        <w:jc w:val="left"/>
        <w:rPr>
          <w:rFonts w:ascii="Courier New"/>
          <w:sz w:val="20"/>
        </w:rPr>
      </w:pPr>
      <w:r>
        <w:rPr>
          <w:rFonts w:ascii="Courier New"/>
          <w:color w:val="218A21"/>
          <w:sz w:val="20"/>
        </w:rPr>
        <w:t>%</w:t>
      </w:r>
      <w:r>
        <w:rPr>
          <w:rFonts w:ascii="Courier New"/>
          <w:color w:val="218A21"/>
          <w:spacing w:val="-4"/>
          <w:sz w:val="20"/>
        </w:rPr>
        <w:t> </w:t>
      </w:r>
      <w:r>
        <w:rPr>
          <w:rFonts w:ascii="Courier New"/>
          <w:color w:val="218A21"/>
          <w:sz w:val="20"/>
        </w:rPr>
        <w:t>use</w:t>
      </w:r>
      <w:r>
        <w:rPr>
          <w:rFonts w:ascii="Courier New"/>
          <w:color w:val="218A21"/>
          <w:spacing w:val="-4"/>
          <w:sz w:val="20"/>
        </w:rPr>
        <w:t> </w:t>
      </w:r>
      <w:r>
        <w:rPr>
          <w:rFonts w:ascii="Courier New"/>
          <w:color w:val="218A21"/>
          <w:sz w:val="20"/>
        </w:rPr>
        <w:t>first</w:t>
      </w:r>
      <w:r>
        <w:rPr>
          <w:rFonts w:ascii="Courier New"/>
          <w:color w:val="218A21"/>
          <w:spacing w:val="-4"/>
          <w:sz w:val="20"/>
        </w:rPr>
        <w:t> </w:t>
      </w:r>
      <w:r>
        <w:rPr>
          <w:rFonts w:ascii="Courier New"/>
          <w:color w:val="218A21"/>
          <w:sz w:val="20"/>
        </w:rPr>
        <w:t>order</w:t>
      </w:r>
      <w:r>
        <w:rPr>
          <w:rFonts w:ascii="Courier New"/>
          <w:color w:val="218A21"/>
          <w:spacing w:val="-4"/>
          <w:sz w:val="20"/>
        </w:rPr>
        <w:t> </w:t>
      </w:r>
      <w:r>
        <w:rPr>
          <w:rFonts w:ascii="Courier New"/>
          <w:color w:val="218A21"/>
          <w:sz w:val="20"/>
        </w:rPr>
        <w:t>derivative</w:t>
      </w:r>
      <w:r>
        <w:rPr>
          <w:rFonts w:ascii="Courier New"/>
          <w:color w:val="218A21"/>
          <w:spacing w:val="-4"/>
          <w:sz w:val="20"/>
        </w:rPr>
        <w:t> </w:t>
      </w:r>
      <w:r>
        <w:rPr>
          <w:rFonts w:ascii="Courier New"/>
          <w:color w:val="218A21"/>
          <w:sz w:val="20"/>
        </w:rPr>
        <w:t>of</w:t>
      </w:r>
      <w:r>
        <w:rPr>
          <w:rFonts w:ascii="Courier New"/>
          <w:color w:val="218A21"/>
          <w:spacing w:val="-4"/>
          <w:sz w:val="20"/>
        </w:rPr>
        <w:t> </w:t>
      </w:r>
      <w:r>
        <w:rPr>
          <w:rFonts w:ascii="Courier New"/>
          <w:color w:val="218A21"/>
          <w:sz w:val="20"/>
        </w:rPr>
        <w:t>gaussian</w:t>
      </w:r>
      <w:r>
        <w:rPr>
          <w:rFonts w:ascii="Courier New"/>
          <w:color w:val="218A21"/>
          <w:spacing w:val="-4"/>
          <w:sz w:val="20"/>
        </w:rPr>
        <w:t> </w:t>
      </w:r>
      <w:r>
        <w:rPr>
          <w:rFonts w:ascii="Courier New"/>
          <w:color w:val="218A21"/>
          <w:sz w:val="20"/>
        </w:rPr>
        <w:t>filter</w:t>
      </w:r>
      <w:r>
        <w:rPr>
          <w:rFonts w:ascii="Courier New"/>
          <w:color w:val="218A21"/>
          <w:spacing w:val="-4"/>
          <w:sz w:val="20"/>
        </w:rPr>
        <w:t> </w:t>
      </w:r>
      <w:r>
        <w:rPr>
          <w:rFonts w:ascii="Courier New"/>
          <w:color w:val="218A21"/>
          <w:sz w:val="20"/>
        </w:rPr>
        <w:t>on</w:t>
      </w:r>
      <w:r>
        <w:rPr>
          <w:rFonts w:ascii="Courier New"/>
          <w:color w:val="218A21"/>
          <w:spacing w:val="-4"/>
          <w:sz w:val="20"/>
        </w:rPr>
        <w:t> </w:t>
      </w:r>
      <w:r>
        <w:rPr>
          <w:rFonts w:ascii="Courier New"/>
          <w:color w:val="218A21"/>
          <w:sz w:val="20"/>
        </w:rPr>
        <w:t>the</w:t>
      </w:r>
      <w:r>
        <w:rPr>
          <w:rFonts w:ascii="Courier New"/>
          <w:color w:val="218A21"/>
          <w:spacing w:val="-4"/>
          <w:sz w:val="20"/>
        </w:rPr>
        <w:t> </w:t>
      </w:r>
      <w:r>
        <w:rPr>
          <w:rFonts w:ascii="Courier New"/>
          <w:color w:val="218A21"/>
          <w:sz w:val="20"/>
        </w:rPr>
        <w:t>image </w:t>
      </w:r>
      <w:r>
        <w:rPr>
          <w:rFonts w:ascii="Courier New"/>
          <w:spacing w:val="-2"/>
          <w:sz w:val="20"/>
        </w:rPr>
        <w:t>[imx,imy]=gaussgradient(fim,1);</w:t>
      </w:r>
    </w:p>
    <w:p>
      <w:pPr>
        <w:spacing w:line="225" w:lineRule="exact" w:before="0"/>
        <w:ind w:left="220" w:right="0" w:firstLine="0"/>
        <w:jc w:val="left"/>
        <w:rPr>
          <w:rFonts w:ascii="Courier New"/>
          <w:sz w:val="20"/>
        </w:rPr>
      </w:pPr>
      <w:r>
        <w:rPr>
          <w:rFonts w:ascii="Courier New"/>
          <w:spacing w:val="-2"/>
          <w:sz w:val="20"/>
        </w:rPr>
        <w:t>G=rgb2gray(imy);</w:t>
      </w:r>
    </w:p>
    <w:p>
      <w:pPr>
        <w:pStyle w:val="BodyText"/>
        <w:spacing w:before="46"/>
        <w:rPr>
          <w:rFonts w:ascii="Courier New"/>
          <w:sz w:val="20"/>
        </w:rPr>
      </w:pPr>
    </w:p>
    <w:p>
      <w:pPr>
        <w:spacing w:before="0"/>
        <w:ind w:left="220" w:right="2344" w:firstLine="0"/>
        <w:jc w:val="left"/>
        <w:rPr>
          <w:rFonts w:ascii="Courier New"/>
          <w:sz w:val="20"/>
        </w:rPr>
      </w:pPr>
      <w:r>
        <w:rPr>
          <w:rFonts w:ascii="Courier New"/>
          <w:color w:val="218A21"/>
          <w:sz w:val="20"/>
        </w:rPr>
        <w:t>%</w:t>
      </w:r>
      <w:r>
        <w:rPr>
          <w:rFonts w:ascii="Courier New"/>
          <w:color w:val="218A21"/>
          <w:spacing w:val="-4"/>
          <w:sz w:val="20"/>
        </w:rPr>
        <w:t> </w:t>
      </w:r>
      <w:r>
        <w:rPr>
          <w:rFonts w:ascii="Courier New"/>
          <w:color w:val="218A21"/>
          <w:sz w:val="20"/>
        </w:rPr>
        <w:t>reference</w:t>
      </w:r>
      <w:r>
        <w:rPr>
          <w:rFonts w:ascii="Courier New"/>
          <w:color w:val="218A21"/>
          <w:spacing w:val="-4"/>
          <w:sz w:val="20"/>
        </w:rPr>
        <w:t> </w:t>
      </w:r>
      <w:r>
        <w:rPr>
          <w:rFonts w:ascii="Courier New"/>
          <w:color w:val="218A21"/>
          <w:sz w:val="20"/>
        </w:rPr>
        <w:t>threshold</w:t>
      </w:r>
      <w:r>
        <w:rPr>
          <w:rFonts w:ascii="Courier New"/>
          <w:color w:val="218A21"/>
          <w:spacing w:val="-4"/>
          <w:sz w:val="20"/>
        </w:rPr>
        <w:t> </w:t>
      </w:r>
      <w:r>
        <w:rPr>
          <w:rFonts w:ascii="Courier New"/>
          <w:color w:val="218A21"/>
          <w:sz w:val="20"/>
        </w:rPr>
        <w:t>based</w:t>
      </w:r>
      <w:r>
        <w:rPr>
          <w:rFonts w:ascii="Courier New"/>
          <w:color w:val="218A21"/>
          <w:spacing w:val="-4"/>
          <w:sz w:val="20"/>
        </w:rPr>
        <w:t> </w:t>
      </w:r>
      <w:r>
        <w:rPr>
          <w:rFonts w:ascii="Courier New"/>
          <w:color w:val="218A21"/>
          <w:sz w:val="20"/>
        </w:rPr>
        <w:t>on</w:t>
      </w:r>
      <w:r>
        <w:rPr>
          <w:rFonts w:ascii="Courier New"/>
          <w:color w:val="218A21"/>
          <w:spacing w:val="-4"/>
          <w:sz w:val="20"/>
        </w:rPr>
        <w:t> </w:t>
      </w:r>
      <w:r>
        <w:rPr>
          <w:rFonts w:ascii="Courier New"/>
          <w:color w:val="218A21"/>
          <w:sz w:val="20"/>
        </w:rPr>
        <w:t>the</w:t>
      </w:r>
      <w:r>
        <w:rPr>
          <w:rFonts w:ascii="Courier New"/>
          <w:color w:val="218A21"/>
          <w:spacing w:val="-4"/>
          <w:sz w:val="20"/>
        </w:rPr>
        <w:t> </w:t>
      </w:r>
      <w:r>
        <w:rPr>
          <w:rFonts w:ascii="Courier New"/>
          <w:color w:val="218A21"/>
          <w:sz w:val="20"/>
        </w:rPr>
        <w:t>image</w:t>
      </w:r>
      <w:r>
        <w:rPr>
          <w:rFonts w:ascii="Courier New"/>
          <w:color w:val="218A21"/>
          <w:spacing w:val="-4"/>
          <w:sz w:val="20"/>
        </w:rPr>
        <w:t> </w:t>
      </w:r>
      <w:r>
        <w:rPr>
          <w:rFonts w:ascii="Courier New"/>
          <w:color w:val="218A21"/>
          <w:sz w:val="20"/>
        </w:rPr>
        <w:t>response</w:t>
      </w:r>
      <w:r>
        <w:rPr>
          <w:rFonts w:ascii="Courier New"/>
          <w:color w:val="218A21"/>
          <w:spacing w:val="-4"/>
          <w:sz w:val="20"/>
        </w:rPr>
        <w:t> </w:t>
      </w:r>
      <w:r>
        <w:rPr>
          <w:rFonts w:ascii="Courier New"/>
          <w:color w:val="218A21"/>
          <w:sz w:val="20"/>
        </w:rPr>
        <w:t>to</w:t>
      </w:r>
      <w:r>
        <w:rPr>
          <w:rFonts w:ascii="Courier New"/>
          <w:color w:val="218A21"/>
          <w:spacing w:val="-4"/>
          <w:sz w:val="20"/>
        </w:rPr>
        <w:t> </w:t>
      </w:r>
      <w:r>
        <w:rPr>
          <w:rFonts w:ascii="Courier New"/>
          <w:color w:val="218A21"/>
          <w:sz w:val="20"/>
        </w:rPr>
        <w:t>FDOG </w:t>
      </w:r>
      <w:r>
        <w:rPr>
          <w:rFonts w:ascii="Courier New"/>
          <w:sz w:val="20"/>
        </w:rPr>
        <w:t>c = 3;</w:t>
      </w:r>
    </w:p>
    <w:p>
      <w:pPr>
        <w:spacing w:before="1"/>
        <w:ind w:left="220" w:right="6963" w:firstLine="0"/>
        <w:jc w:val="left"/>
        <w:rPr>
          <w:rFonts w:ascii="Courier New"/>
          <w:sz w:val="20"/>
        </w:rPr>
      </w:pPr>
      <w:r>
        <w:rPr>
          <w:rFonts w:ascii="Courier New"/>
          <w:sz w:val="20"/>
        </w:rPr>
        <w:t>uG</w:t>
      </w:r>
      <w:r>
        <w:rPr>
          <w:rFonts w:ascii="Courier New"/>
          <w:spacing w:val="-2"/>
          <w:sz w:val="20"/>
        </w:rPr>
        <w:t> </w:t>
      </w:r>
      <w:r>
        <w:rPr>
          <w:rFonts w:ascii="Courier New"/>
          <w:sz w:val="20"/>
        </w:rPr>
        <w:t>=</w:t>
      </w:r>
      <w:r>
        <w:rPr>
          <w:rFonts w:ascii="Courier New"/>
          <w:spacing w:val="-2"/>
          <w:sz w:val="20"/>
        </w:rPr>
        <w:t> mean(mean(G));</w:t>
      </w:r>
    </w:p>
    <w:p>
      <w:pPr>
        <w:spacing w:before="0"/>
        <w:ind w:left="220" w:right="6963" w:firstLine="0"/>
        <w:jc w:val="left"/>
        <w:rPr>
          <w:rFonts w:ascii="Courier New"/>
          <w:sz w:val="20"/>
        </w:rPr>
      </w:pPr>
      <w:r>
        <w:rPr>
          <w:rFonts w:ascii="Courier New"/>
          <w:sz w:val="20"/>
        </w:rPr>
        <w:t>TG</w:t>
      </w:r>
      <w:r>
        <w:rPr>
          <w:rFonts w:ascii="Courier New"/>
          <w:spacing w:val="-2"/>
          <w:sz w:val="20"/>
        </w:rPr>
        <w:t> </w:t>
      </w:r>
      <w:r>
        <w:rPr>
          <w:rFonts w:ascii="Courier New"/>
          <w:sz w:val="20"/>
        </w:rPr>
        <w:t>=</w:t>
      </w:r>
      <w:r>
        <w:rPr>
          <w:rFonts w:ascii="Courier New"/>
          <w:spacing w:val="-2"/>
          <w:sz w:val="20"/>
        </w:rPr>
        <w:t> c*uG;</w:t>
      </w:r>
    </w:p>
    <w:p>
      <w:pPr>
        <w:pStyle w:val="BodyText"/>
        <w:spacing w:before="45"/>
        <w:rPr>
          <w:rFonts w:ascii="Courier New"/>
          <w:sz w:val="20"/>
        </w:rPr>
      </w:pPr>
    </w:p>
    <w:p>
      <w:pPr>
        <w:spacing w:before="0"/>
        <w:ind w:left="220" w:right="2104" w:firstLine="0"/>
        <w:jc w:val="left"/>
        <w:rPr>
          <w:rFonts w:ascii="Courier New"/>
          <w:sz w:val="20"/>
        </w:rPr>
      </w:pPr>
      <w:r>
        <w:rPr>
          <w:rFonts w:ascii="Courier New"/>
          <w:color w:val="218A21"/>
          <w:sz w:val="20"/>
        </w:rPr>
        <w:t>%</w:t>
      </w:r>
      <w:r>
        <w:rPr>
          <w:rFonts w:ascii="Courier New"/>
          <w:color w:val="218A21"/>
          <w:spacing w:val="-4"/>
          <w:sz w:val="20"/>
        </w:rPr>
        <w:t> </w:t>
      </w:r>
      <w:r>
        <w:rPr>
          <w:rFonts w:ascii="Courier New"/>
          <w:color w:val="218A21"/>
          <w:sz w:val="20"/>
        </w:rPr>
        <w:t>adjust</w:t>
      </w:r>
      <w:r>
        <w:rPr>
          <w:rFonts w:ascii="Courier New"/>
          <w:color w:val="218A21"/>
          <w:spacing w:val="-4"/>
          <w:sz w:val="20"/>
        </w:rPr>
        <w:t> </w:t>
      </w:r>
      <w:r>
        <w:rPr>
          <w:rFonts w:ascii="Courier New"/>
          <w:color w:val="218A21"/>
          <w:sz w:val="20"/>
        </w:rPr>
        <w:t>threshold</w:t>
      </w:r>
      <w:r>
        <w:rPr>
          <w:rFonts w:ascii="Courier New"/>
          <w:color w:val="218A21"/>
          <w:spacing w:val="-4"/>
          <w:sz w:val="20"/>
        </w:rPr>
        <w:t> </w:t>
      </w:r>
      <w:r>
        <w:rPr>
          <w:rFonts w:ascii="Courier New"/>
          <w:color w:val="218A21"/>
          <w:sz w:val="20"/>
        </w:rPr>
        <w:t>based</w:t>
      </w:r>
      <w:r>
        <w:rPr>
          <w:rFonts w:ascii="Courier New"/>
          <w:color w:val="218A21"/>
          <w:spacing w:val="-4"/>
          <w:sz w:val="20"/>
        </w:rPr>
        <w:t> </w:t>
      </w:r>
      <w:r>
        <w:rPr>
          <w:rFonts w:ascii="Courier New"/>
          <w:color w:val="218A21"/>
          <w:sz w:val="20"/>
        </w:rPr>
        <w:t>on</w:t>
      </w:r>
      <w:r>
        <w:rPr>
          <w:rFonts w:ascii="Courier New"/>
          <w:color w:val="218A21"/>
          <w:spacing w:val="-4"/>
          <w:sz w:val="20"/>
        </w:rPr>
        <w:t> </w:t>
      </w:r>
      <w:r>
        <w:rPr>
          <w:rFonts w:ascii="Courier New"/>
          <w:color w:val="218A21"/>
          <w:sz w:val="20"/>
        </w:rPr>
        <w:t>the</w:t>
      </w:r>
      <w:r>
        <w:rPr>
          <w:rFonts w:ascii="Courier New"/>
          <w:color w:val="218A21"/>
          <w:spacing w:val="-4"/>
          <w:sz w:val="20"/>
        </w:rPr>
        <w:t> </w:t>
      </w:r>
      <w:r>
        <w:rPr>
          <w:rFonts w:ascii="Courier New"/>
          <w:color w:val="218A21"/>
          <w:sz w:val="20"/>
        </w:rPr>
        <w:t>response</w:t>
      </w:r>
      <w:r>
        <w:rPr>
          <w:rFonts w:ascii="Courier New"/>
          <w:color w:val="218A21"/>
          <w:spacing w:val="-4"/>
          <w:sz w:val="20"/>
        </w:rPr>
        <w:t> </w:t>
      </w:r>
      <w:r>
        <w:rPr>
          <w:rFonts w:ascii="Courier New"/>
          <w:color w:val="218A21"/>
          <w:sz w:val="20"/>
        </w:rPr>
        <w:t>to</w:t>
      </w:r>
      <w:r>
        <w:rPr>
          <w:rFonts w:ascii="Courier New"/>
          <w:color w:val="218A21"/>
          <w:spacing w:val="-4"/>
          <w:sz w:val="20"/>
        </w:rPr>
        <w:t> </w:t>
      </w:r>
      <w:r>
        <w:rPr>
          <w:rFonts w:ascii="Courier New"/>
          <w:color w:val="218A21"/>
          <w:sz w:val="20"/>
        </w:rPr>
        <w:t>matched</w:t>
      </w:r>
      <w:r>
        <w:rPr>
          <w:rFonts w:ascii="Courier New"/>
          <w:color w:val="218A21"/>
          <w:spacing w:val="-4"/>
          <w:sz w:val="20"/>
        </w:rPr>
        <w:t> </w:t>
      </w:r>
      <w:r>
        <w:rPr>
          <w:rFonts w:ascii="Courier New"/>
          <w:color w:val="218A21"/>
          <w:sz w:val="20"/>
        </w:rPr>
        <w:t>filter </w:t>
      </w:r>
      <w:r>
        <w:rPr>
          <w:rFonts w:ascii="Courier New"/>
          <w:sz w:val="20"/>
        </w:rPr>
        <w:t>r= 10;</w:t>
      </w:r>
    </w:p>
    <w:p>
      <w:pPr>
        <w:spacing w:before="1"/>
        <w:ind w:left="220" w:right="6207" w:firstLine="0"/>
        <w:jc w:val="left"/>
        <w:rPr>
          <w:rFonts w:ascii="Courier New"/>
          <w:sz w:val="20"/>
        </w:rPr>
      </w:pPr>
      <w:r>
        <w:rPr>
          <w:rFonts w:ascii="Courier New"/>
          <w:spacing w:val="-2"/>
          <w:sz w:val="20"/>
        </w:rPr>
        <w:t>R=(1/r).*ones(r); M_bar=imfilter(M,R);</w:t>
      </w:r>
    </w:p>
    <w:p>
      <w:pPr>
        <w:pStyle w:val="BodyText"/>
        <w:spacing w:before="45"/>
        <w:rPr>
          <w:rFonts w:ascii="Courier New"/>
          <w:sz w:val="20"/>
        </w:rPr>
      </w:pPr>
    </w:p>
    <w:p>
      <w:pPr>
        <w:spacing w:line="226" w:lineRule="exact" w:before="0"/>
        <w:ind w:left="220" w:right="0" w:firstLine="0"/>
        <w:jc w:val="left"/>
        <w:rPr>
          <w:rFonts w:ascii="Courier New"/>
          <w:sz w:val="20"/>
        </w:rPr>
      </w:pPr>
      <w:r>
        <w:rPr>
          <w:rFonts w:ascii="Courier New"/>
          <w:sz w:val="20"/>
        </w:rPr>
        <w:t>IM</w:t>
      </w:r>
      <w:r>
        <w:rPr>
          <w:rFonts w:ascii="Courier New"/>
          <w:spacing w:val="-2"/>
          <w:sz w:val="20"/>
        </w:rPr>
        <w:t> </w:t>
      </w:r>
      <w:r>
        <w:rPr>
          <w:rFonts w:ascii="Courier New"/>
          <w:sz w:val="20"/>
        </w:rPr>
        <w:t>=</w:t>
      </w:r>
      <w:r>
        <w:rPr>
          <w:rFonts w:ascii="Courier New"/>
          <w:spacing w:val="-2"/>
          <w:sz w:val="20"/>
        </w:rPr>
        <w:t> M_bar;</w:t>
      </w:r>
    </w:p>
    <w:p>
      <w:pPr>
        <w:spacing w:line="226" w:lineRule="exact" w:before="0"/>
        <w:ind w:left="220" w:right="0" w:firstLine="0"/>
        <w:jc w:val="left"/>
        <w:rPr>
          <w:rFonts w:ascii="Courier New"/>
          <w:sz w:val="20"/>
        </w:rPr>
      </w:pPr>
      <w:r>
        <w:rPr>
          <w:rFonts w:ascii="Courier New"/>
          <w:sz w:val="20"/>
        </w:rPr>
        <w:t>IM</w:t>
      </w:r>
      <w:r>
        <w:rPr>
          <w:rFonts w:ascii="Courier New"/>
          <w:spacing w:val="-2"/>
          <w:sz w:val="20"/>
        </w:rPr>
        <w:t> </w:t>
      </w:r>
      <w:r>
        <w:rPr>
          <w:rFonts w:ascii="Courier New"/>
          <w:sz w:val="20"/>
        </w:rPr>
        <w:t>=</w:t>
      </w:r>
      <w:r>
        <w:rPr>
          <w:rFonts w:ascii="Courier New"/>
          <w:spacing w:val="-2"/>
          <w:sz w:val="20"/>
        </w:rPr>
        <w:t> </w:t>
      </w:r>
      <w:r>
        <w:rPr>
          <w:rFonts w:ascii="Courier New"/>
          <w:sz w:val="20"/>
        </w:rPr>
        <w:t>IM</w:t>
      </w:r>
      <w:r>
        <w:rPr>
          <w:rFonts w:ascii="Courier New"/>
          <w:spacing w:val="-2"/>
          <w:sz w:val="20"/>
        </w:rPr>
        <w:t> </w:t>
      </w:r>
      <w:r>
        <w:rPr>
          <w:rFonts w:ascii="Courier New"/>
          <w:sz w:val="20"/>
        </w:rPr>
        <w:t>-</w:t>
      </w:r>
      <w:r>
        <w:rPr>
          <w:rFonts w:ascii="Courier New"/>
          <w:spacing w:val="-2"/>
          <w:sz w:val="20"/>
        </w:rPr>
        <w:t> min(IM(:));</w:t>
      </w:r>
    </w:p>
    <w:p>
      <w:pPr>
        <w:spacing w:line="226" w:lineRule="exact" w:before="1"/>
        <w:ind w:left="220" w:right="0" w:firstLine="0"/>
        <w:jc w:val="left"/>
        <w:rPr>
          <w:rFonts w:ascii="Courier New"/>
          <w:sz w:val="20"/>
        </w:rPr>
      </w:pPr>
      <w:r>
        <w:rPr>
          <w:rFonts w:ascii="Courier New"/>
          <w:sz w:val="20"/>
        </w:rPr>
        <w:t>IM</w:t>
      </w:r>
      <w:r>
        <w:rPr>
          <w:rFonts w:ascii="Courier New"/>
          <w:spacing w:val="-2"/>
          <w:sz w:val="20"/>
        </w:rPr>
        <w:t> </w:t>
      </w:r>
      <w:r>
        <w:rPr>
          <w:rFonts w:ascii="Courier New"/>
          <w:sz w:val="20"/>
        </w:rPr>
        <w:t>=</w:t>
      </w:r>
      <w:r>
        <w:rPr>
          <w:rFonts w:ascii="Courier New"/>
          <w:spacing w:val="-2"/>
          <w:sz w:val="20"/>
        </w:rPr>
        <w:t> </w:t>
      </w:r>
      <w:r>
        <w:rPr>
          <w:rFonts w:ascii="Courier New"/>
          <w:sz w:val="20"/>
        </w:rPr>
        <w:t>IM</w:t>
      </w:r>
      <w:r>
        <w:rPr>
          <w:rFonts w:ascii="Courier New"/>
          <w:spacing w:val="-2"/>
          <w:sz w:val="20"/>
        </w:rPr>
        <w:t> </w:t>
      </w:r>
      <w:r>
        <w:rPr>
          <w:rFonts w:ascii="Courier New"/>
          <w:sz w:val="20"/>
        </w:rPr>
        <w:t>/</w:t>
      </w:r>
      <w:r>
        <w:rPr>
          <w:rFonts w:ascii="Courier New"/>
          <w:spacing w:val="-2"/>
          <w:sz w:val="20"/>
        </w:rPr>
        <w:t> max(IM(:));</w:t>
      </w:r>
    </w:p>
    <w:p>
      <w:pPr>
        <w:spacing w:line="226" w:lineRule="exact" w:before="0"/>
        <w:ind w:left="220" w:right="0" w:firstLine="0"/>
        <w:jc w:val="left"/>
        <w:rPr>
          <w:rFonts w:ascii="Courier New"/>
          <w:sz w:val="20"/>
        </w:rPr>
      </w:pPr>
      <w:r>
        <w:rPr>
          <w:rFonts w:ascii="Courier New"/>
          <w:sz w:val="20"/>
        </w:rPr>
        <w:t>Mn_bar</w:t>
      </w:r>
      <w:r>
        <w:rPr>
          <w:rFonts w:ascii="Courier New"/>
          <w:spacing w:val="-5"/>
          <w:sz w:val="20"/>
        </w:rPr>
        <w:t> </w:t>
      </w:r>
      <w:r>
        <w:rPr>
          <w:rFonts w:ascii="Courier New"/>
          <w:sz w:val="20"/>
        </w:rPr>
        <w:t>=</w:t>
      </w:r>
      <w:r>
        <w:rPr>
          <w:rFonts w:ascii="Courier New"/>
          <w:spacing w:val="-4"/>
          <w:sz w:val="20"/>
        </w:rPr>
        <w:t> </w:t>
      </w:r>
      <w:r>
        <w:rPr>
          <w:rFonts w:ascii="Courier New"/>
          <w:spacing w:val="-5"/>
          <w:sz w:val="20"/>
        </w:rPr>
        <w:t>IM;</w:t>
      </w:r>
    </w:p>
    <w:p>
      <w:pPr>
        <w:spacing w:before="2"/>
        <w:ind w:left="220" w:right="0" w:firstLine="0"/>
        <w:jc w:val="left"/>
        <w:rPr>
          <w:rFonts w:ascii="Courier New"/>
          <w:sz w:val="20"/>
        </w:rPr>
      </w:pPr>
      <w:r>
        <w:rPr>
          <w:rFonts w:ascii="Courier New"/>
          <w:sz w:val="20"/>
        </w:rPr>
        <w:t>T</w:t>
      </w:r>
      <w:r>
        <w:rPr>
          <w:rFonts w:ascii="Courier New"/>
          <w:spacing w:val="-4"/>
          <w:sz w:val="20"/>
        </w:rPr>
        <w:t> </w:t>
      </w:r>
      <w:r>
        <w:rPr>
          <w:rFonts w:ascii="Courier New"/>
          <w:sz w:val="20"/>
        </w:rPr>
        <w:t>=</w:t>
      </w:r>
      <w:r>
        <w:rPr>
          <w:rFonts w:ascii="Courier New"/>
          <w:spacing w:val="-1"/>
          <w:sz w:val="20"/>
        </w:rPr>
        <w:t> </w:t>
      </w:r>
      <w:r>
        <w:rPr>
          <w:rFonts w:ascii="Courier New"/>
          <w:sz w:val="20"/>
        </w:rPr>
        <w:t>(1</w:t>
      </w:r>
      <w:r>
        <w:rPr>
          <w:rFonts w:ascii="Courier New"/>
          <w:spacing w:val="-2"/>
          <w:sz w:val="20"/>
        </w:rPr>
        <w:t> </w:t>
      </w:r>
      <w:r>
        <w:rPr>
          <w:rFonts w:ascii="Courier New"/>
          <w:sz w:val="20"/>
        </w:rPr>
        <w:t>+</w:t>
      </w:r>
      <w:r>
        <w:rPr>
          <w:rFonts w:ascii="Courier New"/>
          <w:spacing w:val="-1"/>
          <w:sz w:val="20"/>
        </w:rPr>
        <w:t> </w:t>
      </w:r>
      <w:r>
        <w:rPr>
          <w:rFonts w:ascii="Courier New"/>
          <w:spacing w:val="-2"/>
          <w:sz w:val="20"/>
        </w:rPr>
        <w:t>Mn_bar).*TG;</w:t>
      </w:r>
    </w:p>
    <w:p>
      <w:pPr>
        <w:pStyle w:val="BodyText"/>
        <w:spacing w:before="43"/>
        <w:rPr>
          <w:rFonts w:ascii="Courier New"/>
          <w:sz w:val="20"/>
        </w:rPr>
      </w:pPr>
    </w:p>
    <w:p>
      <w:pPr>
        <w:spacing w:before="0"/>
        <w:ind w:left="220" w:right="2944" w:firstLine="0"/>
        <w:jc w:val="left"/>
        <w:rPr>
          <w:rFonts w:ascii="Courier New"/>
          <w:sz w:val="20"/>
        </w:rPr>
      </w:pPr>
      <w:r>
        <w:rPr>
          <w:rFonts w:ascii="Courier New"/>
          <w:color w:val="218A21"/>
          <w:sz w:val="20"/>
        </w:rPr>
        <w:t>%apply</w:t>
      </w:r>
      <w:r>
        <w:rPr>
          <w:rFonts w:ascii="Courier New"/>
          <w:color w:val="218A21"/>
          <w:spacing w:val="-5"/>
          <w:sz w:val="20"/>
        </w:rPr>
        <w:t> </w:t>
      </w:r>
      <w:r>
        <w:rPr>
          <w:rFonts w:ascii="Courier New"/>
          <w:color w:val="218A21"/>
          <w:sz w:val="20"/>
        </w:rPr>
        <w:t>threshold</w:t>
      </w:r>
      <w:r>
        <w:rPr>
          <w:rFonts w:ascii="Courier New"/>
          <w:color w:val="218A21"/>
          <w:spacing w:val="-5"/>
          <w:sz w:val="20"/>
        </w:rPr>
        <w:t> </w:t>
      </w:r>
      <w:r>
        <w:rPr>
          <w:rFonts w:ascii="Courier New"/>
          <w:color w:val="218A21"/>
          <w:sz w:val="20"/>
        </w:rPr>
        <w:t>on</w:t>
      </w:r>
      <w:r>
        <w:rPr>
          <w:rFonts w:ascii="Courier New"/>
          <w:color w:val="218A21"/>
          <w:spacing w:val="-5"/>
          <w:sz w:val="20"/>
        </w:rPr>
        <w:t> </w:t>
      </w:r>
      <w:r>
        <w:rPr>
          <w:rFonts w:ascii="Courier New"/>
          <w:color w:val="218A21"/>
          <w:sz w:val="20"/>
        </w:rPr>
        <w:t>the</w:t>
      </w:r>
      <w:r>
        <w:rPr>
          <w:rFonts w:ascii="Courier New"/>
          <w:color w:val="218A21"/>
          <w:spacing w:val="-5"/>
          <w:sz w:val="20"/>
        </w:rPr>
        <w:t> </w:t>
      </w:r>
      <w:r>
        <w:rPr>
          <w:rFonts w:ascii="Courier New"/>
          <w:color w:val="218A21"/>
          <w:sz w:val="20"/>
        </w:rPr>
        <w:t>response</w:t>
      </w:r>
      <w:r>
        <w:rPr>
          <w:rFonts w:ascii="Courier New"/>
          <w:color w:val="218A21"/>
          <w:spacing w:val="-5"/>
          <w:sz w:val="20"/>
        </w:rPr>
        <w:t> </w:t>
      </w:r>
      <w:r>
        <w:rPr>
          <w:rFonts w:ascii="Courier New"/>
          <w:color w:val="218A21"/>
          <w:sz w:val="20"/>
        </w:rPr>
        <w:t>to</w:t>
      </w:r>
      <w:r>
        <w:rPr>
          <w:rFonts w:ascii="Courier New"/>
          <w:color w:val="218A21"/>
          <w:spacing w:val="-5"/>
          <w:sz w:val="20"/>
        </w:rPr>
        <w:t> </w:t>
      </w:r>
      <w:r>
        <w:rPr>
          <w:rFonts w:ascii="Courier New"/>
          <w:color w:val="218A21"/>
          <w:sz w:val="20"/>
        </w:rPr>
        <w:t>FDOG</w:t>
      </w:r>
      <w:r>
        <w:rPr>
          <w:rFonts w:ascii="Courier New"/>
          <w:color w:val="218A21"/>
          <w:spacing w:val="-5"/>
          <w:sz w:val="20"/>
        </w:rPr>
        <w:t> </w:t>
      </w:r>
      <w:r>
        <w:rPr>
          <w:rFonts w:ascii="Courier New"/>
          <w:color w:val="218A21"/>
          <w:sz w:val="20"/>
        </w:rPr>
        <w:t>response </w:t>
      </w:r>
      <w:r>
        <w:rPr>
          <w:rFonts w:ascii="Courier New"/>
          <w:spacing w:val="-2"/>
          <w:sz w:val="20"/>
        </w:rPr>
        <w:t>Q=G&gt;T;</w:t>
      </w:r>
    </w:p>
    <w:p>
      <w:pPr>
        <w:pStyle w:val="BodyText"/>
        <w:spacing w:before="46"/>
        <w:rPr>
          <w:rFonts w:ascii="Courier New"/>
          <w:sz w:val="20"/>
        </w:rPr>
      </w:pPr>
    </w:p>
    <w:p>
      <w:pPr>
        <w:spacing w:before="0"/>
        <w:ind w:left="220" w:right="2944" w:firstLine="0"/>
        <w:jc w:val="left"/>
        <w:rPr>
          <w:rFonts w:ascii="Courier New"/>
          <w:sz w:val="20"/>
        </w:rPr>
      </w:pPr>
      <w:r>
        <w:rPr>
          <w:rFonts w:ascii="Courier New"/>
          <w:color w:val="218A21"/>
          <w:sz w:val="20"/>
        </w:rPr>
        <w:t>%apply</w:t>
      </w:r>
      <w:r>
        <w:rPr>
          <w:rFonts w:ascii="Courier New"/>
          <w:color w:val="218A21"/>
          <w:spacing w:val="-8"/>
          <w:sz w:val="20"/>
        </w:rPr>
        <w:t> </w:t>
      </w:r>
      <w:r>
        <w:rPr>
          <w:rFonts w:ascii="Courier New"/>
          <w:color w:val="218A21"/>
          <w:sz w:val="20"/>
        </w:rPr>
        <w:t>morphological</w:t>
      </w:r>
      <w:r>
        <w:rPr>
          <w:rFonts w:ascii="Courier New"/>
          <w:color w:val="218A21"/>
          <w:spacing w:val="-8"/>
          <w:sz w:val="20"/>
        </w:rPr>
        <w:t> </w:t>
      </w:r>
      <w:r>
        <w:rPr>
          <w:rFonts w:ascii="Courier New"/>
          <w:color w:val="218A21"/>
          <w:sz w:val="20"/>
        </w:rPr>
        <w:t>filtering</w:t>
      </w:r>
      <w:r>
        <w:rPr>
          <w:rFonts w:ascii="Courier New"/>
          <w:color w:val="218A21"/>
          <w:spacing w:val="-8"/>
          <w:sz w:val="20"/>
        </w:rPr>
        <w:t> </w:t>
      </w:r>
      <w:r>
        <w:rPr>
          <w:rFonts w:ascii="Courier New"/>
          <w:color w:val="218A21"/>
          <w:sz w:val="20"/>
        </w:rPr>
        <w:t>to</w:t>
      </w:r>
      <w:r>
        <w:rPr>
          <w:rFonts w:ascii="Courier New"/>
          <w:color w:val="218A21"/>
          <w:spacing w:val="-8"/>
          <w:sz w:val="20"/>
        </w:rPr>
        <w:t> </w:t>
      </w:r>
      <w:r>
        <w:rPr>
          <w:rFonts w:ascii="Courier New"/>
          <w:color w:val="218A21"/>
          <w:sz w:val="20"/>
        </w:rPr>
        <w:t>binary</w:t>
      </w:r>
      <w:r>
        <w:rPr>
          <w:rFonts w:ascii="Courier New"/>
          <w:color w:val="218A21"/>
          <w:spacing w:val="-8"/>
          <w:sz w:val="20"/>
        </w:rPr>
        <w:t> </w:t>
      </w:r>
      <w:r>
        <w:rPr>
          <w:rFonts w:ascii="Courier New"/>
          <w:color w:val="218A21"/>
          <w:sz w:val="20"/>
        </w:rPr>
        <w:t>image </w:t>
      </w:r>
      <w:r>
        <w:rPr>
          <w:rFonts w:ascii="Courier New"/>
          <w:sz w:val="20"/>
        </w:rPr>
        <w:t>Q=bwmorph(Q, </w:t>
      </w:r>
      <w:r>
        <w:rPr>
          <w:rFonts w:ascii="Courier New"/>
          <w:color w:val="9F1FEF"/>
          <w:sz w:val="20"/>
        </w:rPr>
        <w:t>'skel'</w:t>
      </w:r>
      <w:r>
        <w:rPr>
          <w:rFonts w:ascii="Courier New"/>
          <w:sz w:val="20"/>
        </w:rPr>
        <w:t>, inf);</w:t>
      </w:r>
    </w:p>
    <w:p>
      <w:pPr>
        <w:spacing w:before="1"/>
        <w:ind w:left="220" w:right="0" w:firstLine="0"/>
        <w:jc w:val="left"/>
        <w:rPr>
          <w:rFonts w:ascii="Courier New"/>
          <w:sz w:val="20"/>
        </w:rPr>
      </w:pPr>
      <w:r>
        <w:rPr>
          <w:rFonts w:ascii="Courier New"/>
          <w:sz w:val="20"/>
        </w:rPr>
        <w:t>bp=find(bwmorph(Q,</w:t>
      </w:r>
      <w:r>
        <w:rPr>
          <w:rFonts w:ascii="Courier New"/>
          <w:spacing w:val="-22"/>
          <w:sz w:val="20"/>
        </w:rPr>
        <w:t> </w:t>
      </w:r>
      <w:r>
        <w:rPr>
          <w:rFonts w:ascii="Courier New"/>
          <w:color w:val="9F1FEF"/>
          <w:spacing w:val="-2"/>
          <w:sz w:val="20"/>
        </w:rPr>
        <w:t>'branchpoints'</w:t>
      </w:r>
      <w:r>
        <w:rPr>
          <w:rFonts w:ascii="Courier New"/>
          <w:spacing w:val="-2"/>
          <w:sz w:val="20"/>
        </w:rPr>
        <w:t>));</w:t>
      </w:r>
    </w:p>
    <w:p>
      <w:pPr>
        <w:pStyle w:val="BodyText"/>
        <w:spacing w:before="45"/>
        <w:rPr>
          <w:rFonts w:ascii="Courier New"/>
          <w:sz w:val="20"/>
        </w:rPr>
      </w:pPr>
    </w:p>
    <w:p>
      <w:pPr>
        <w:spacing w:line="226" w:lineRule="exact" w:before="1"/>
        <w:ind w:left="220" w:right="0" w:firstLine="0"/>
        <w:jc w:val="left"/>
        <w:rPr>
          <w:rFonts w:ascii="Courier New"/>
          <w:sz w:val="20"/>
        </w:rPr>
      </w:pPr>
      <w:r>
        <w:rPr>
          <w:rFonts w:ascii="Courier New"/>
          <w:color w:val="0000FF"/>
          <w:sz w:val="20"/>
        </w:rPr>
        <w:t>for</w:t>
      </w:r>
      <w:r>
        <w:rPr>
          <w:rFonts w:ascii="Courier New"/>
          <w:color w:val="0000FF"/>
          <w:spacing w:val="-4"/>
          <w:sz w:val="20"/>
        </w:rPr>
        <w:t> </w:t>
      </w:r>
      <w:r>
        <w:rPr>
          <w:rFonts w:ascii="Courier New"/>
          <w:spacing w:val="-2"/>
          <w:sz w:val="20"/>
        </w:rPr>
        <w:t>i=1:numel(bp)</w:t>
      </w:r>
    </w:p>
    <w:p>
      <w:pPr>
        <w:spacing w:line="226" w:lineRule="exact" w:before="0"/>
        <w:ind w:left="700" w:right="0" w:firstLine="0"/>
        <w:jc w:val="left"/>
        <w:rPr>
          <w:rFonts w:ascii="Courier New"/>
          <w:sz w:val="20"/>
        </w:rPr>
      </w:pPr>
      <w:r>
        <w:rPr>
          <w:rFonts w:ascii="Courier New"/>
          <w:sz w:val="20"/>
        </w:rPr>
        <w:t>[i,j]</w:t>
      </w:r>
      <w:r>
        <w:rPr>
          <w:rFonts w:ascii="Courier New"/>
          <w:spacing w:val="-10"/>
          <w:sz w:val="20"/>
        </w:rPr>
        <w:t> </w:t>
      </w:r>
      <w:r>
        <w:rPr>
          <w:rFonts w:ascii="Courier New"/>
          <w:sz w:val="20"/>
        </w:rPr>
        <w:t>=</w:t>
      </w:r>
      <w:r>
        <w:rPr>
          <w:rFonts w:ascii="Courier New"/>
          <w:spacing w:val="-9"/>
          <w:sz w:val="20"/>
        </w:rPr>
        <w:t> </w:t>
      </w:r>
      <w:r>
        <w:rPr>
          <w:rFonts w:ascii="Courier New"/>
          <w:sz w:val="20"/>
        </w:rPr>
        <w:t>ind2sub(size(I2),</w:t>
      </w:r>
      <w:r>
        <w:rPr>
          <w:rFonts w:ascii="Courier New"/>
          <w:spacing w:val="-9"/>
          <w:sz w:val="20"/>
        </w:rPr>
        <w:t> </w:t>
      </w:r>
      <w:r>
        <w:rPr>
          <w:rFonts w:ascii="Courier New"/>
          <w:spacing w:val="-2"/>
          <w:sz w:val="20"/>
        </w:rPr>
        <w:t>bp(i));</w:t>
      </w:r>
    </w:p>
    <w:p>
      <w:pPr>
        <w:spacing w:line="226" w:lineRule="exact" w:before="1"/>
        <w:ind w:left="220" w:right="0" w:firstLine="0"/>
        <w:jc w:val="left"/>
        <w:rPr>
          <w:rFonts w:ascii="Courier New"/>
          <w:sz w:val="20"/>
        </w:rPr>
      </w:pPr>
      <w:r>
        <w:rPr>
          <w:rFonts w:ascii="Courier New"/>
          <w:color w:val="0000FF"/>
          <w:sz w:val="20"/>
        </w:rPr>
        <w:t>if</w:t>
      </w:r>
      <w:r>
        <w:rPr>
          <w:rFonts w:ascii="Courier New"/>
          <w:color w:val="0000FF"/>
          <w:spacing w:val="-21"/>
          <w:sz w:val="20"/>
        </w:rPr>
        <w:t> </w:t>
      </w:r>
      <w:r>
        <w:rPr>
          <w:rFonts w:ascii="Courier New"/>
          <w:sz w:val="20"/>
        </w:rPr>
        <w:t>any(~[i-1:i+1,j-</w:t>
      </w:r>
      <w:r>
        <w:rPr>
          <w:rFonts w:ascii="Courier New"/>
          <w:spacing w:val="-2"/>
          <w:sz w:val="20"/>
        </w:rPr>
        <w:t>1:j+1])==0</w:t>
      </w:r>
    </w:p>
    <w:p>
      <w:pPr>
        <w:spacing w:line="226" w:lineRule="exact" w:before="0"/>
        <w:ind w:left="220" w:right="0" w:firstLine="0"/>
        <w:jc w:val="left"/>
        <w:rPr>
          <w:rFonts w:ascii="Courier New"/>
          <w:sz w:val="20"/>
        </w:rPr>
      </w:pPr>
      <w:r>
        <w:rPr>
          <w:rFonts w:ascii="Courier New"/>
          <w:spacing w:val="-2"/>
          <w:sz w:val="20"/>
        </w:rPr>
        <w:t>Q(i-1:i+1,j-1:j+1)=0;</w:t>
      </w:r>
    </w:p>
    <w:p>
      <w:pPr>
        <w:spacing w:line="528" w:lineRule="auto" w:before="0"/>
        <w:ind w:left="220" w:right="8881" w:firstLine="0"/>
        <w:jc w:val="left"/>
        <w:rPr>
          <w:rFonts w:ascii="Courier New"/>
          <w:sz w:val="20"/>
        </w:rPr>
      </w:pPr>
      <w:r>
        <w:rPr>
          <w:rFonts w:ascii="Courier New"/>
          <w:color w:val="0000FF"/>
          <w:spacing w:val="-4"/>
          <w:sz w:val="20"/>
        </w:rPr>
        <w:t>end </w:t>
      </w:r>
      <w:r>
        <w:rPr>
          <w:rFonts w:ascii="Courier New"/>
          <w:color w:val="0000FF"/>
          <w:spacing w:val="-5"/>
          <w:sz w:val="20"/>
        </w:rPr>
        <w:t>end</w:t>
      </w:r>
    </w:p>
    <w:p>
      <w:pPr>
        <w:spacing w:before="2"/>
        <w:ind w:left="220" w:right="2944" w:firstLine="0"/>
        <w:jc w:val="left"/>
        <w:rPr>
          <w:rFonts w:ascii="Courier New"/>
          <w:sz w:val="20"/>
        </w:rPr>
      </w:pPr>
      <w:r>
        <w:rPr>
          <w:rFonts w:ascii="Courier New"/>
          <w:color w:val="218A21"/>
          <w:sz w:val="20"/>
        </w:rPr>
        <w:t>%</w:t>
      </w:r>
      <w:r>
        <w:rPr>
          <w:rFonts w:ascii="Courier New"/>
          <w:color w:val="218A21"/>
          <w:spacing w:val="-5"/>
          <w:sz w:val="20"/>
        </w:rPr>
        <w:t> </w:t>
      </w:r>
      <w:r>
        <w:rPr>
          <w:rFonts w:ascii="Courier New"/>
          <w:color w:val="218A21"/>
          <w:sz w:val="20"/>
        </w:rPr>
        <w:t>remove</w:t>
      </w:r>
      <w:r>
        <w:rPr>
          <w:rFonts w:ascii="Courier New"/>
          <w:color w:val="218A21"/>
          <w:spacing w:val="-5"/>
          <w:sz w:val="20"/>
        </w:rPr>
        <w:t> </w:t>
      </w:r>
      <w:r>
        <w:rPr>
          <w:rFonts w:ascii="Courier New"/>
          <w:color w:val="218A21"/>
          <w:sz w:val="20"/>
        </w:rPr>
        <w:t>edge</w:t>
      </w:r>
      <w:r>
        <w:rPr>
          <w:rFonts w:ascii="Courier New"/>
          <w:color w:val="218A21"/>
          <w:spacing w:val="-5"/>
          <w:sz w:val="20"/>
        </w:rPr>
        <w:t> </w:t>
      </w:r>
      <w:r>
        <w:rPr>
          <w:rFonts w:ascii="Courier New"/>
          <w:color w:val="218A21"/>
          <w:sz w:val="20"/>
        </w:rPr>
        <w:t>pixels</w:t>
      </w:r>
      <w:r>
        <w:rPr>
          <w:rFonts w:ascii="Courier New"/>
          <w:color w:val="218A21"/>
          <w:spacing w:val="-5"/>
          <w:sz w:val="20"/>
        </w:rPr>
        <w:t> </w:t>
      </w:r>
      <w:r>
        <w:rPr>
          <w:rFonts w:ascii="Courier New"/>
          <w:color w:val="218A21"/>
          <w:sz w:val="20"/>
        </w:rPr>
        <w:t>with</w:t>
      </w:r>
      <w:r>
        <w:rPr>
          <w:rFonts w:ascii="Courier New"/>
          <w:color w:val="218A21"/>
          <w:spacing w:val="-5"/>
          <w:sz w:val="20"/>
        </w:rPr>
        <w:t> </w:t>
      </w:r>
      <w:r>
        <w:rPr>
          <w:rFonts w:ascii="Courier New"/>
          <w:color w:val="218A21"/>
          <w:sz w:val="20"/>
        </w:rPr>
        <w:t>less</w:t>
      </w:r>
      <w:r>
        <w:rPr>
          <w:rFonts w:ascii="Courier New"/>
          <w:color w:val="218A21"/>
          <w:spacing w:val="-5"/>
          <w:sz w:val="20"/>
        </w:rPr>
        <w:t> </w:t>
      </w:r>
      <w:r>
        <w:rPr>
          <w:rFonts w:ascii="Courier New"/>
          <w:color w:val="218A21"/>
          <w:sz w:val="20"/>
        </w:rPr>
        <w:t>than</w:t>
      </w:r>
      <w:r>
        <w:rPr>
          <w:rFonts w:ascii="Courier New"/>
          <w:color w:val="218A21"/>
          <w:spacing w:val="-5"/>
          <w:sz w:val="20"/>
        </w:rPr>
        <w:t> </w:t>
      </w:r>
      <w:r>
        <w:rPr>
          <w:rFonts w:ascii="Courier New"/>
          <w:color w:val="218A21"/>
          <w:sz w:val="20"/>
        </w:rPr>
        <w:t>30</w:t>
      </w:r>
      <w:r>
        <w:rPr>
          <w:rFonts w:ascii="Courier New"/>
          <w:color w:val="218A21"/>
          <w:spacing w:val="-5"/>
          <w:sz w:val="20"/>
        </w:rPr>
        <w:t> </w:t>
      </w:r>
      <w:r>
        <w:rPr>
          <w:rFonts w:ascii="Courier New"/>
          <w:color w:val="218A21"/>
          <w:sz w:val="20"/>
        </w:rPr>
        <w:t>connectedness </w:t>
      </w:r>
      <w:r>
        <w:rPr>
          <w:rFonts w:ascii="Courier New"/>
          <w:sz w:val="20"/>
        </w:rPr>
        <w:t>Q=bwareaopen(Q, 30);</w:t>
      </w:r>
    </w:p>
    <w:p>
      <w:pPr>
        <w:pStyle w:val="BodyText"/>
        <w:spacing w:before="44"/>
        <w:rPr>
          <w:rFonts w:ascii="Courier New"/>
          <w:sz w:val="20"/>
        </w:rPr>
      </w:pPr>
    </w:p>
    <w:p>
      <w:pPr>
        <w:spacing w:before="1"/>
        <w:ind w:left="220" w:right="2464" w:firstLine="0"/>
        <w:jc w:val="left"/>
        <w:rPr>
          <w:rFonts w:ascii="Courier New"/>
          <w:sz w:val="20"/>
        </w:rPr>
      </w:pPr>
      <w:r>
        <w:rPr>
          <w:rFonts w:ascii="Courier New"/>
          <w:color w:val="218A21"/>
          <w:sz w:val="20"/>
        </w:rPr>
        <w:t>%</w:t>
      </w:r>
      <w:r>
        <w:rPr>
          <w:rFonts w:ascii="Courier New"/>
          <w:color w:val="218A21"/>
          <w:spacing w:val="-6"/>
          <w:sz w:val="20"/>
        </w:rPr>
        <w:t> </w:t>
      </w:r>
      <w:r>
        <w:rPr>
          <w:rFonts w:ascii="Courier New"/>
          <w:color w:val="218A21"/>
          <w:sz w:val="20"/>
        </w:rPr>
        <w:t>filtering</w:t>
      </w:r>
      <w:r>
        <w:rPr>
          <w:rFonts w:ascii="Courier New"/>
          <w:color w:val="218A21"/>
          <w:spacing w:val="-6"/>
          <w:sz w:val="20"/>
        </w:rPr>
        <w:t> </w:t>
      </w:r>
      <w:r>
        <w:rPr>
          <w:rFonts w:ascii="Courier New"/>
          <w:color w:val="218A21"/>
          <w:sz w:val="20"/>
        </w:rPr>
        <w:t>by</w:t>
      </w:r>
      <w:r>
        <w:rPr>
          <w:rFonts w:ascii="Courier New"/>
          <w:color w:val="218A21"/>
          <w:spacing w:val="-6"/>
          <w:sz w:val="20"/>
        </w:rPr>
        <w:t> </w:t>
      </w:r>
      <w:r>
        <w:rPr>
          <w:rFonts w:ascii="Courier New"/>
          <w:color w:val="218A21"/>
          <w:sz w:val="20"/>
        </w:rPr>
        <w:t>thresholding</w:t>
      </w:r>
      <w:r>
        <w:rPr>
          <w:rFonts w:ascii="Courier New"/>
          <w:color w:val="218A21"/>
          <w:spacing w:val="-6"/>
          <w:sz w:val="20"/>
        </w:rPr>
        <w:t> </w:t>
      </w:r>
      <w:r>
        <w:rPr>
          <w:rFonts w:ascii="Courier New"/>
          <w:color w:val="218A21"/>
          <w:sz w:val="20"/>
        </w:rPr>
        <w:t>the</w:t>
      </w:r>
      <w:r>
        <w:rPr>
          <w:rFonts w:ascii="Courier New"/>
          <w:color w:val="218A21"/>
          <w:spacing w:val="-6"/>
          <w:sz w:val="20"/>
        </w:rPr>
        <w:t> </w:t>
      </w:r>
      <w:r>
        <w:rPr>
          <w:rFonts w:ascii="Courier New"/>
          <w:color w:val="218A21"/>
          <w:sz w:val="20"/>
        </w:rPr>
        <w:t>smoothness</w:t>
      </w:r>
      <w:r>
        <w:rPr>
          <w:rFonts w:ascii="Courier New"/>
          <w:color w:val="218A21"/>
          <w:spacing w:val="-6"/>
          <w:sz w:val="20"/>
        </w:rPr>
        <w:t> </w:t>
      </w:r>
      <w:r>
        <w:rPr>
          <w:rFonts w:ascii="Courier New"/>
          <w:color w:val="218A21"/>
          <w:sz w:val="20"/>
        </w:rPr>
        <w:t>measurement. </w:t>
      </w:r>
      <w:r>
        <w:rPr>
          <w:rFonts w:ascii="Courier New"/>
          <w:sz w:val="20"/>
        </w:rPr>
        <w:t>CC = bwconncomp(Q);</w:t>
      </w:r>
    </w:p>
    <w:p>
      <w:pPr>
        <w:spacing w:before="0"/>
        <w:ind w:left="220" w:right="0" w:firstLine="0"/>
        <w:jc w:val="left"/>
        <w:rPr>
          <w:rFonts w:ascii="Courier New"/>
          <w:sz w:val="20"/>
        </w:rPr>
      </w:pPr>
      <w:r>
        <w:rPr>
          <w:rFonts w:ascii="Courier New"/>
          <w:color w:val="0000FF"/>
          <w:sz w:val="20"/>
        </w:rPr>
        <w:t>for</w:t>
      </w:r>
      <w:r>
        <w:rPr>
          <w:rFonts w:ascii="Courier New"/>
          <w:color w:val="0000FF"/>
          <w:spacing w:val="-4"/>
          <w:sz w:val="20"/>
        </w:rPr>
        <w:t> </w:t>
      </w:r>
      <w:r>
        <w:rPr>
          <w:rFonts w:ascii="Courier New"/>
          <w:spacing w:val="-2"/>
          <w:sz w:val="20"/>
        </w:rPr>
        <w:t>idx=1:CC.NumObjects</w:t>
      </w:r>
    </w:p>
    <w:p>
      <w:pPr>
        <w:spacing w:after="0"/>
        <w:jc w:val="left"/>
        <w:rPr>
          <w:rFonts w:ascii="Courier New"/>
          <w:sz w:val="20"/>
        </w:rPr>
        <w:sectPr>
          <w:pgSz w:w="11910" w:h="16840"/>
          <w:pgMar w:header="0" w:footer="1055" w:top="1340" w:bottom="1240" w:left="1220" w:right="1220"/>
        </w:sectPr>
      </w:pPr>
    </w:p>
    <w:p>
      <w:pPr>
        <w:spacing w:before="77"/>
        <w:ind w:left="220" w:right="0" w:firstLine="0"/>
        <w:jc w:val="left"/>
        <w:rPr>
          <w:rFonts w:ascii="Courier New"/>
          <w:sz w:val="20"/>
        </w:rPr>
      </w:pPr>
      <w:r>
        <w:rPr>
          <w:rFonts w:ascii="Courier New"/>
          <w:sz w:val="20"/>
        </w:rPr>
        <w:t>ind</w:t>
      </w:r>
      <w:r>
        <w:rPr>
          <w:rFonts w:ascii="Courier New"/>
          <w:spacing w:val="-3"/>
          <w:sz w:val="20"/>
        </w:rPr>
        <w:t> </w:t>
      </w:r>
      <w:r>
        <w:rPr>
          <w:rFonts w:ascii="Courier New"/>
          <w:sz w:val="20"/>
        </w:rPr>
        <w:t>=</w:t>
      </w:r>
      <w:r>
        <w:rPr>
          <w:rFonts w:ascii="Courier New"/>
          <w:spacing w:val="-2"/>
          <w:sz w:val="20"/>
        </w:rPr>
        <w:t> CC.PixelIdxList{idx};</w:t>
      </w:r>
    </w:p>
    <w:p>
      <w:pPr>
        <w:pStyle w:val="BodyText"/>
        <w:spacing w:before="46"/>
        <w:rPr>
          <w:rFonts w:ascii="Courier New"/>
          <w:sz w:val="20"/>
        </w:rPr>
      </w:pPr>
    </w:p>
    <w:p>
      <w:pPr>
        <w:spacing w:before="0"/>
        <w:ind w:left="700" w:right="4770" w:firstLine="0"/>
        <w:jc w:val="left"/>
        <w:rPr>
          <w:rFonts w:ascii="Courier New"/>
          <w:sz w:val="20"/>
        </w:rPr>
      </w:pPr>
      <w:r>
        <w:rPr>
          <w:rFonts w:ascii="Courier New"/>
          <w:sz w:val="20"/>
        </w:rPr>
        <w:t>[x,y]=ind2sub(CC.ImageSize,</w:t>
      </w:r>
      <w:r>
        <w:rPr>
          <w:rFonts w:ascii="Courier New"/>
          <w:spacing w:val="-32"/>
          <w:sz w:val="20"/>
        </w:rPr>
        <w:t> </w:t>
      </w:r>
      <w:r>
        <w:rPr>
          <w:rFonts w:ascii="Courier New"/>
          <w:sz w:val="20"/>
        </w:rPr>
        <w:t>ind); p = polyfit(x,y,1);</w:t>
      </w:r>
    </w:p>
    <w:p>
      <w:pPr>
        <w:spacing w:line="226" w:lineRule="exact" w:before="0"/>
        <w:ind w:left="220" w:right="0" w:firstLine="0"/>
        <w:jc w:val="left"/>
        <w:rPr>
          <w:rFonts w:ascii="Courier New"/>
          <w:sz w:val="20"/>
        </w:rPr>
      </w:pPr>
      <w:r>
        <w:rPr>
          <w:rFonts w:ascii="Courier New"/>
          <w:sz w:val="20"/>
        </w:rPr>
        <w:t>x0</w:t>
      </w:r>
      <w:r>
        <w:rPr>
          <w:rFonts w:ascii="Courier New"/>
          <w:spacing w:val="-2"/>
          <w:sz w:val="20"/>
        </w:rPr>
        <w:t> </w:t>
      </w:r>
      <w:r>
        <w:rPr>
          <w:rFonts w:ascii="Courier New"/>
          <w:sz w:val="20"/>
        </w:rPr>
        <w:t>=</w:t>
      </w:r>
      <w:r>
        <w:rPr>
          <w:rFonts w:ascii="Courier New"/>
          <w:spacing w:val="-2"/>
          <w:sz w:val="20"/>
        </w:rPr>
        <w:t> min(x):max(x);</w:t>
      </w:r>
    </w:p>
    <w:p>
      <w:pPr>
        <w:spacing w:line="226" w:lineRule="exact" w:before="0"/>
        <w:ind w:left="700" w:right="0" w:firstLine="0"/>
        <w:jc w:val="left"/>
        <w:rPr>
          <w:rFonts w:ascii="Courier New"/>
          <w:sz w:val="20"/>
        </w:rPr>
      </w:pPr>
      <w:r>
        <w:rPr>
          <w:rFonts w:ascii="Courier New"/>
          <w:sz w:val="20"/>
        </w:rPr>
        <w:t>y0</w:t>
      </w:r>
      <w:r>
        <w:rPr>
          <w:rFonts w:ascii="Courier New"/>
          <w:spacing w:val="-7"/>
          <w:sz w:val="20"/>
        </w:rPr>
        <w:t> </w:t>
      </w:r>
      <w:r>
        <w:rPr>
          <w:rFonts w:ascii="Courier New"/>
          <w:sz w:val="20"/>
        </w:rPr>
        <w:t>=</w:t>
      </w:r>
      <w:r>
        <w:rPr>
          <w:rFonts w:ascii="Courier New"/>
          <w:spacing w:val="-6"/>
          <w:sz w:val="20"/>
        </w:rPr>
        <w:t> </w:t>
      </w:r>
      <w:r>
        <w:rPr>
          <w:rFonts w:ascii="Courier New"/>
          <w:sz w:val="20"/>
        </w:rPr>
        <w:t>polyval(p,x0,</w:t>
      </w:r>
      <w:r>
        <w:rPr>
          <w:rFonts w:ascii="Courier New"/>
          <w:spacing w:val="-7"/>
          <w:sz w:val="20"/>
        </w:rPr>
        <w:t> </w:t>
      </w:r>
      <w:r>
        <w:rPr>
          <w:rFonts w:ascii="Courier New"/>
          <w:color w:val="9F1FEF"/>
          <w:spacing w:val="-2"/>
          <w:sz w:val="20"/>
        </w:rPr>
        <w:t>'r'</w:t>
      </w:r>
      <w:r>
        <w:rPr>
          <w:rFonts w:ascii="Courier New"/>
          <w:spacing w:val="-2"/>
          <w:sz w:val="20"/>
        </w:rPr>
        <w:t>);</w:t>
      </w:r>
    </w:p>
    <w:p>
      <w:pPr>
        <w:pStyle w:val="BodyText"/>
        <w:spacing w:before="46"/>
        <w:rPr>
          <w:rFonts w:ascii="Courier New"/>
          <w:sz w:val="20"/>
        </w:rPr>
      </w:pPr>
    </w:p>
    <w:p>
      <w:pPr>
        <w:spacing w:before="0"/>
        <w:ind w:left="220" w:right="6207" w:firstLine="0"/>
        <w:jc w:val="left"/>
        <w:rPr>
          <w:rFonts w:ascii="Courier New"/>
          <w:sz w:val="20"/>
        </w:rPr>
      </w:pPr>
      <w:r>
        <w:rPr>
          <w:rFonts w:ascii="Courier New"/>
          <w:sz w:val="20"/>
        </w:rPr>
        <w:t>curvexy</w:t>
      </w:r>
      <w:r>
        <w:rPr>
          <w:rFonts w:ascii="Courier New"/>
          <w:spacing w:val="-12"/>
          <w:sz w:val="20"/>
        </w:rPr>
        <w:t> </w:t>
      </w:r>
      <w:r>
        <w:rPr>
          <w:rFonts w:ascii="Courier New"/>
          <w:sz w:val="20"/>
        </w:rPr>
        <w:t>=</w:t>
      </w:r>
      <w:r>
        <w:rPr>
          <w:rFonts w:ascii="Courier New"/>
          <w:spacing w:val="-12"/>
          <w:sz w:val="20"/>
        </w:rPr>
        <w:t> </w:t>
      </w:r>
      <w:r>
        <w:rPr>
          <w:rFonts w:ascii="Courier New"/>
          <w:sz w:val="20"/>
        </w:rPr>
        <w:t>[x0',</w:t>
      </w:r>
      <w:r>
        <w:rPr>
          <w:rFonts w:ascii="Courier New"/>
          <w:spacing w:val="-12"/>
          <w:sz w:val="20"/>
        </w:rPr>
        <w:t> </w:t>
      </w:r>
      <w:r>
        <w:rPr>
          <w:rFonts w:ascii="Courier New"/>
          <w:sz w:val="20"/>
        </w:rPr>
        <w:t>y0']; mapxy = [x,y];</w:t>
      </w:r>
    </w:p>
    <w:p>
      <w:pPr>
        <w:spacing w:line="525" w:lineRule="auto" w:before="1"/>
        <w:ind w:left="700" w:right="0" w:firstLine="0"/>
        <w:jc w:val="left"/>
        <w:rPr>
          <w:rFonts w:ascii="Courier New"/>
          <w:sz w:val="20"/>
        </w:rPr>
      </w:pPr>
      <w:r>
        <w:rPr>
          <w:rFonts w:ascii="Courier New"/>
          <w:sz w:val="20"/>
        </w:rPr>
        <w:t>[xy,distance,t]</w:t>
      </w:r>
      <w:r>
        <w:rPr>
          <w:rFonts w:ascii="Courier New"/>
          <w:spacing w:val="-17"/>
          <w:sz w:val="20"/>
        </w:rPr>
        <w:t> </w:t>
      </w:r>
      <w:r>
        <w:rPr>
          <w:rFonts w:ascii="Courier New"/>
          <w:sz w:val="20"/>
        </w:rPr>
        <w:t>=</w:t>
      </w:r>
      <w:r>
        <w:rPr>
          <w:rFonts w:ascii="Courier New"/>
          <w:spacing w:val="-17"/>
          <w:sz w:val="20"/>
        </w:rPr>
        <w:t> </w:t>
      </w:r>
      <w:r>
        <w:rPr>
          <w:rFonts w:ascii="Courier New"/>
          <w:sz w:val="20"/>
        </w:rPr>
        <w:t>distance2curve(curvexy,mapxy,</w:t>
      </w:r>
      <w:r>
        <w:rPr>
          <w:rFonts w:ascii="Courier New"/>
          <w:color w:val="9F1FEF"/>
          <w:sz w:val="20"/>
        </w:rPr>
        <w:t>'linear'</w:t>
      </w:r>
      <w:r>
        <w:rPr>
          <w:rFonts w:ascii="Courier New"/>
          <w:sz w:val="20"/>
        </w:rPr>
        <w:t>); </w:t>
      </w:r>
      <w:r>
        <w:rPr>
          <w:rFonts w:ascii="Courier New"/>
          <w:spacing w:val="-2"/>
          <w:sz w:val="20"/>
        </w:rPr>
        <w:t>S=var(distance)*100;</w:t>
      </w:r>
    </w:p>
    <w:p>
      <w:pPr>
        <w:spacing w:line="226" w:lineRule="exact" w:before="4"/>
        <w:ind w:left="220" w:right="0" w:firstLine="0"/>
        <w:jc w:val="left"/>
        <w:rPr>
          <w:rFonts w:ascii="Courier New"/>
          <w:sz w:val="20"/>
        </w:rPr>
      </w:pPr>
      <w:r>
        <w:rPr>
          <w:rFonts w:ascii="Courier New"/>
          <w:color w:val="0000FF"/>
          <w:sz w:val="20"/>
        </w:rPr>
        <w:t>if</w:t>
      </w:r>
      <w:r>
        <w:rPr>
          <w:rFonts w:ascii="Courier New"/>
          <w:color w:val="0000FF"/>
          <w:spacing w:val="-4"/>
          <w:sz w:val="20"/>
        </w:rPr>
        <w:t> </w:t>
      </w:r>
      <w:r>
        <w:rPr>
          <w:rFonts w:ascii="Courier New"/>
          <w:sz w:val="20"/>
        </w:rPr>
        <w:t>(S</w:t>
      </w:r>
      <w:r>
        <w:rPr>
          <w:rFonts w:ascii="Courier New"/>
          <w:spacing w:val="-2"/>
          <w:sz w:val="20"/>
        </w:rPr>
        <w:t> </w:t>
      </w:r>
      <w:r>
        <w:rPr>
          <w:rFonts w:ascii="Courier New"/>
          <w:sz w:val="20"/>
        </w:rPr>
        <w:t>&gt;</w:t>
      </w:r>
      <w:r>
        <w:rPr>
          <w:rFonts w:ascii="Courier New"/>
          <w:spacing w:val="-2"/>
          <w:sz w:val="20"/>
        </w:rPr>
        <w:t> </w:t>
      </w:r>
      <w:r>
        <w:rPr>
          <w:rFonts w:ascii="Courier New"/>
          <w:spacing w:val="-4"/>
          <w:sz w:val="20"/>
        </w:rPr>
        <w:t>110)</w:t>
      </w:r>
    </w:p>
    <w:p>
      <w:pPr>
        <w:spacing w:before="0"/>
        <w:ind w:left="220" w:right="6063" w:firstLine="0"/>
        <w:jc w:val="left"/>
        <w:rPr>
          <w:rFonts w:ascii="Courier New"/>
          <w:sz w:val="20"/>
        </w:rPr>
      </w:pPr>
      <w:r>
        <w:rPr>
          <w:rFonts w:ascii="Courier New"/>
          <w:spacing w:val="-2"/>
          <w:sz w:val="20"/>
        </w:rPr>
        <w:t>Q(CC.PixelIdxList{idx})=0; </w:t>
      </w:r>
      <w:r>
        <w:rPr>
          <w:rFonts w:ascii="Courier New"/>
          <w:color w:val="0000FF"/>
          <w:spacing w:val="-4"/>
          <w:sz w:val="20"/>
        </w:rPr>
        <w:t>end</w:t>
      </w:r>
    </w:p>
    <w:p>
      <w:pPr>
        <w:pStyle w:val="BodyText"/>
        <w:spacing w:before="47"/>
        <w:rPr>
          <w:rFonts w:ascii="Courier New"/>
          <w:sz w:val="20"/>
        </w:rPr>
      </w:pPr>
    </w:p>
    <w:p>
      <w:pPr>
        <w:spacing w:before="0"/>
        <w:ind w:left="220" w:right="0" w:firstLine="0"/>
        <w:jc w:val="left"/>
        <w:rPr>
          <w:rFonts w:ascii="Courier New"/>
          <w:sz w:val="20"/>
        </w:rPr>
      </w:pPr>
      <w:r>
        <w:rPr>
          <w:rFonts w:ascii="Courier New"/>
          <w:color w:val="0000FF"/>
          <w:spacing w:val="-5"/>
          <w:sz w:val="20"/>
        </w:rPr>
        <w:t>end</w:t>
      </w:r>
    </w:p>
    <w:p>
      <w:pPr>
        <w:pStyle w:val="BodyText"/>
        <w:spacing w:before="44"/>
        <w:rPr>
          <w:rFonts w:ascii="Courier New"/>
          <w:sz w:val="20"/>
        </w:rPr>
      </w:pPr>
    </w:p>
    <w:p>
      <w:pPr>
        <w:spacing w:before="0"/>
        <w:ind w:left="220" w:right="785" w:firstLine="0"/>
        <w:jc w:val="left"/>
        <w:rPr>
          <w:rFonts w:ascii="Courier New"/>
          <w:sz w:val="20"/>
        </w:rPr>
      </w:pPr>
      <w:r>
        <w:rPr>
          <w:rFonts w:ascii="Courier New"/>
          <w:color w:val="218A21"/>
          <w:sz w:val="20"/>
        </w:rPr>
        <w:t>%</w:t>
      </w:r>
      <w:r>
        <w:rPr>
          <w:rFonts w:ascii="Courier New"/>
          <w:color w:val="218A21"/>
          <w:spacing w:val="80"/>
          <w:sz w:val="20"/>
        </w:rPr>
        <w:t> </w:t>
      </w:r>
      <w:r>
        <w:rPr>
          <w:rFonts w:ascii="Courier New"/>
          <w:color w:val="218A21"/>
          <w:sz w:val="20"/>
        </w:rPr>
        <w:t>Grouping</w:t>
      </w:r>
      <w:r>
        <w:rPr>
          <w:rFonts w:ascii="Courier New"/>
          <w:color w:val="218A21"/>
          <w:spacing w:val="-4"/>
          <w:sz w:val="20"/>
        </w:rPr>
        <w:t> </w:t>
      </w:r>
      <w:r>
        <w:rPr>
          <w:rFonts w:ascii="Courier New"/>
          <w:color w:val="218A21"/>
          <w:sz w:val="20"/>
        </w:rPr>
        <w:t>detected</w:t>
      </w:r>
      <w:r>
        <w:rPr>
          <w:rFonts w:ascii="Courier New"/>
          <w:color w:val="218A21"/>
          <w:spacing w:val="-4"/>
          <w:sz w:val="20"/>
        </w:rPr>
        <w:t> </w:t>
      </w:r>
      <w:r>
        <w:rPr>
          <w:rFonts w:ascii="Courier New"/>
          <w:color w:val="218A21"/>
          <w:sz w:val="20"/>
        </w:rPr>
        <w:t>line</w:t>
      </w:r>
      <w:r>
        <w:rPr>
          <w:rFonts w:ascii="Courier New"/>
          <w:color w:val="218A21"/>
          <w:spacing w:val="-4"/>
          <w:sz w:val="20"/>
        </w:rPr>
        <w:t> </w:t>
      </w:r>
      <w:r>
        <w:rPr>
          <w:rFonts w:ascii="Courier New"/>
          <w:color w:val="218A21"/>
          <w:sz w:val="20"/>
        </w:rPr>
        <w:t>segments</w:t>
      </w:r>
      <w:r>
        <w:rPr>
          <w:rFonts w:ascii="Courier New"/>
          <w:color w:val="218A21"/>
          <w:spacing w:val="-4"/>
          <w:sz w:val="20"/>
        </w:rPr>
        <w:t> </w:t>
      </w:r>
      <w:r>
        <w:rPr>
          <w:rFonts w:ascii="Courier New"/>
          <w:color w:val="218A21"/>
          <w:sz w:val="20"/>
        </w:rPr>
        <w:t>into</w:t>
      </w:r>
      <w:r>
        <w:rPr>
          <w:rFonts w:ascii="Courier New"/>
          <w:color w:val="218A21"/>
          <w:spacing w:val="-4"/>
          <w:sz w:val="20"/>
        </w:rPr>
        <w:t> </w:t>
      </w:r>
      <w:r>
        <w:rPr>
          <w:rFonts w:ascii="Courier New"/>
          <w:color w:val="218A21"/>
          <w:sz w:val="20"/>
        </w:rPr>
        <w:t>power</w:t>
      </w:r>
      <w:r>
        <w:rPr>
          <w:rFonts w:ascii="Courier New"/>
          <w:color w:val="218A21"/>
          <w:spacing w:val="-4"/>
          <w:sz w:val="20"/>
        </w:rPr>
        <w:t> </w:t>
      </w:r>
      <w:r>
        <w:rPr>
          <w:rFonts w:ascii="Courier New"/>
          <w:color w:val="218A21"/>
          <w:sz w:val="20"/>
        </w:rPr>
        <w:t>lines</w:t>
      </w:r>
      <w:r>
        <w:rPr>
          <w:rFonts w:ascii="Courier New"/>
          <w:color w:val="218A21"/>
          <w:spacing w:val="-4"/>
          <w:sz w:val="20"/>
        </w:rPr>
        <w:t> </w:t>
      </w:r>
      <w:r>
        <w:rPr>
          <w:rFonts w:ascii="Courier New"/>
          <w:color w:val="218A21"/>
          <w:sz w:val="20"/>
        </w:rPr>
        <w:t>using</w:t>
      </w:r>
      <w:r>
        <w:rPr>
          <w:rFonts w:ascii="Courier New"/>
          <w:color w:val="218A21"/>
          <w:spacing w:val="-4"/>
          <w:sz w:val="20"/>
        </w:rPr>
        <w:t> </w:t>
      </w:r>
      <w:r>
        <w:rPr>
          <w:rFonts w:ascii="Courier New"/>
          <w:color w:val="218A21"/>
          <w:sz w:val="20"/>
        </w:rPr>
        <w:t>graph</w:t>
      </w:r>
      <w:r>
        <w:rPr>
          <w:rFonts w:ascii="Courier New"/>
          <w:color w:val="218A21"/>
          <w:spacing w:val="-4"/>
          <w:sz w:val="20"/>
        </w:rPr>
        <w:t> </w:t>
      </w:r>
      <w:r>
        <w:rPr>
          <w:rFonts w:ascii="Courier New"/>
          <w:color w:val="218A21"/>
          <w:sz w:val="20"/>
        </w:rPr>
        <w:t>theory </w:t>
      </w:r>
      <w:r>
        <w:rPr>
          <w:rFonts w:ascii="Courier New"/>
          <w:sz w:val="20"/>
        </w:rPr>
        <w:t>CC = bwconncomp(Q);</w:t>
      </w:r>
    </w:p>
    <w:p>
      <w:pPr>
        <w:spacing w:before="0"/>
        <w:ind w:left="220" w:right="6207" w:firstLine="0"/>
        <w:jc w:val="left"/>
        <w:rPr>
          <w:rFonts w:ascii="Courier New"/>
          <w:sz w:val="20"/>
        </w:rPr>
      </w:pPr>
      <w:r>
        <w:rPr>
          <w:rFonts w:ascii="Courier New"/>
          <w:sz w:val="20"/>
        </w:rPr>
        <w:t>A</w:t>
      </w:r>
      <w:r>
        <w:rPr>
          <w:rFonts w:ascii="Courier New"/>
          <w:spacing w:val="-17"/>
          <w:sz w:val="20"/>
        </w:rPr>
        <w:t> </w:t>
      </w:r>
      <w:r>
        <w:rPr>
          <w:rFonts w:ascii="Courier New"/>
          <w:sz w:val="20"/>
        </w:rPr>
        <w:t>=</w:t>
      </w:r>
      <w:r>
        <w:rPr>
          <w:rFonts w:ascii="Courier New"/>
          <w:spacing w:val="-17"/>
          <w:sz w:val="20"/>
        </w:rPr>
        <w:t> </w:t>
      </w:r>
      <w:r>
        <w:rPr>
          <w:rFonts w:ascii="Courier New"/>
          <w:sz w:val="20"/>
        </w:rPr>
        <w:t>zeros(CC.NumObjects); a=1; b=1;</w:t>
      </w:r>
    </w:p>
    <w:p>
      <w:pPr>
        <w:spacing w:line="500" w:lineRule="exact" w:before="39"/>
        <w:ind w:left="220" w:right="6543" w:firstLine="0"/>
        <w:jc w:val="left"/>
        <w:rPr>
          <w:rFonts w:ascii="Courier New"/>
          <w:sz w:val="20"/>
        </w:rPr>
      </w:pPr>
      <w:r>
        <w:rPr>
          <w:rFonts w:ascii="Courier New"/>
          <w:color w:val="0000FF"/>
          <w:sz w:val="20"/>
        </w:rPr>
        <w:t>for</w:t>
      </w:r>
      <w:r>
        <w:rPr>
          <w:rFonts w:ascii="Courier New"/>
          <w:color w:val="0000FF"/>
          <w:spacing w:val="-32"/>
          <w:sz w:val="20"/>
        </w:rPr>
        <w:t> </w:t>
      </w:r>
      <w:r>
        <w:rPr>
          <w:rFonts w:ascii="Courier New"/>
          <w:sz w:val="20"/>
        </w:rPr>
        <w:t>i=1:CC.NumObjects </w:t>
      </w:r>
      <w:r>
        <w:rPr>
          <w:rFonts w:ascii="Courier New"/>
          <w:color w:val="0000FF"/>
          <w:sz w:val="20"/>
        </w:rPr>
        <w:t>for</w:t>
      </w:r>
      <w:r>
        <w:rPr>
          <w:rFonts w:ascii="Courier New"/>
          <w:color w:val="0000FF"/>
          <w:spacing w:val="-4"/>
          <w:sz w:val="20"/>
        </w:rPr>
        <w:t> </w:t>
      </w:r>
      <w:r>
        <w:rPr>
          <w:rFonts w:ascii="Courier New"/>
          <w:spacing w:val="-2"/>
          <w:sz w:val="20"/>
        </w:rPr>
        <w:t>j=1:CC.NumObjects</w:t>
      </w:r>
    </w:p>
    <w:p>
      <w:pPr>
        <w:spacing w:line="185" w:lineRule="exact" w:before="0"/>
        <w:ind w:left="1180" w:right="0" w:firstLine="0"/>
        <w:jc w:val="left"/>
        <w:rPr>
          <w:rFonts w:ascii="Courier New"/>
          <w:sz w:val="20"/>
        </w:rPr>
      </w:pPr>
      <w:r>
        <w:rPr>
          <w:rFonts w:ascii="Courier New"/>
          <w:sz w:val="20"/>
        </w:rPr>
        <w:t>[xi,</w:t>
      </w:r>
      <w:r>
        <w:rPr>
          <w:rFonts w:ascii="Courier New"/>
          <w:spacing w:val="-9"/>
          <w:sz w:val="20"/>
        </w:rPr>
        <w:t> </w:t>
      </w:r>
      <w:r>
        <w:rPr>
          <w:rFonts w:ascii="Courier New"/>
          <w:sz w:val="20"/>
        </w:rPr>
        <w:t>yi]</w:t>
      </w:r>
      <w:r>
        <w:rPr>
          <w:rFonts w:ascii="Courier New"/>
          <w:spacing w:val="-9"/>
          <w:sz w:val="20"/>
        </w:rPr>
        <w:t> </w:t>
      </w:r>
      <w:r>
        <w:rPr>
          <w:rFonts w:ascii="Courier New"/>
          <w:sz w:val="20"/>
        </w:rPr>
        <w:t>=</w:t>
      </w:r>
      <w:r>
        <w:rPr>
          <w:rFonts w:ascii="Courier New"/>
          <w:spacing w:val="-9"/>
          <w:sz w:val="20"/>
        </w:rPr>
        <w:t> </w:t>
      </w:r>
      <w:r>
        <w:rPr>
          <w:rFonts w:ascii="Courier New"/>
          <w:sz w:val="20"/>
        </w:rPr>
        <w:t>ind2sub(CC.ImageSize,</w:t>
      </w:r>
      <w:r>
        <w:rPr>
          <w:rFonts w:ascii="Courier New"/>
          <w:spacing w:val="-8"/>
          <w:sz w:val="20"/>
        </w:rPr>
        <w:t> </w:t>
      </w:r>
      <w:r>
        <w:rPr>
          <w:rFonts w:ascii="Courier New"/>
          <w:spacing w:val="-2"/>
          <w:sz w:val="20"/>
        </w:rPr>
        <w:t>CC.PixelIdxList{i});</w:t>
      </w:r>
    </w:p>
    <w:p>
      <w:pPr>
        <w:spacing w:before="1"/>
        <w:ind w:left="1180" w:right="0" w:firstLine="0"/>
        <w:jc w:val="left"/>
        <w:rPr>
          <w:rFonts w:ascii="Courier New"/>
          <w:sz w:val="20"/>
        </w:rPr>
      </w:pPr>
      <w:r>
        <w:rPr>
          <w:rFonts w:ascii="Courier New"/>
          <w:sz w:val="20"/>
        </w:rPr>
        <w:t>[xj,</w:t>
      </w:r>
      <w:r>
        <w:rPr>
          <w:rFonts w:ascii="Courier New"/>
          <w:spacing w:val="-9"/>
          <w:sz w:val="20"/>
        </w:rPr>
        <w:t> </w:t>
      </w:r>
      <w:r>
        <w:rPr>
          <w:rFonts w:ascii="Courier New"/>
          <w:sz w:val="20"/>
        </w:rPr>
        <w:t>yj]</w:t>
      </w:r>
      <w:r>
        <w:rPr>
          <w:rFonts w:ascii="Courier New"/>
          <w:spacing w:val="-9"/>
          <w:sz w:val="20"/>
        </w:rPr>
        <w:t> </w:t>
      </w:r>
      <w:r>
        <w:rPr>
          <w:rFonts w:ascii="Courier New"/>
          <w:sz w:val="20"/>
        </w:rPr>
        <w:t>=</w:t>
      </w:r>
      <w:r>
        <w:rPr>
          <w:rFonts w:ascii="Courier New"/>
          <w:spacing w:val="-9"/>
          <w:sz w:val="20"/>
        </w:rPr>
        <w:t> </w:t>
      </w:r>
      <w:r>
        <w:rPr>
          <w:rFonts w:ascii="Courier New"/>
          <w:sz w:val="20"/>
        </w:rPr>
        <w:t>ind2sub(CC.ImageSize,</w:t>
      </w:r>
      <w:r>
        <w:rPr>
          <w:rFonts w:ascii="Courier New"/>
          <w:spacing w:val="-8"/>
          <w:sz w:val="20"/>
        </w:rPr>
        <w:t> </w:t>
      </w:r>
      <w:r>
        <w:rPr>
          <w:rFonts w:ascii="Courier New"/>
          <w:spacing w:val="-2"/>
          <w:sz w:val="20"/>
        </w:rPr>
        <w:t>CC.PixelIdxList{j});</w:t>
      </w:r>
    </w:p>
    <w:p>
      <w:pPr>
        <w:pStyle w:val="BodyText"/>
        <w:spacing w:before="43"/>
        <w:rPr>
          <w:rFonts w:ascii="Courier New"/>
          <w:sz w:val="20"/>
        </w:rPr>
      </w:pPr>
    </w:p>
    <w:p>
      <w:pPr>
        <w:spacing w:before="1"/>
        <w:ind w:left="220" w:right="2104" w:firstLine="0"/>
        <w:jc w:val="left"/>
        <w:rPr>
          <w:rFonts w:ascii="Courier New"/>
          <w:sz w:val="20"/>
        </w:rPr>
      </w:pPr>
      <w:r>
        <w:rPr>
          <w:rFonts w:ascii="Courier New"/>
          <w:color w:val="0000FF"/>
          <w:sz w:val="20"/>
        </w:rPr>
        <w:t>if</w:t>
      </w:r>
      <w:r>
        <w:rPr>
          <w:rFonts w:ascii="Courier New"/>
          <w:color w:val="0000FF"/>
          <w:spacing w:val="-7"/>
          <w:sz w:val="20"/>
        </w:rPr>
        <w:t> </w:t>
      </w:r>
      <w:r>
        <w:rPr>
          <w:rFonts w:ascii="Courier New"/>
          <w:sz w:val="20"/>
        </w:rPr>
        <w:t>isempty(intersect(xi,</w:t>
      </w:r>
      <w:r>
        <w:rPr>
          <w:rFonts w:ascii="Courier New"/>
          <w:spacing w:val="-7"/>
          <w:sz w:val="20"/>
        </w:rPr>
        <w:t> </w:t>
      </w:r>
      <w:r>
        <w:rPr>
          <w:rFonts w:ascii="Courier New"/>
          <w:sz w:val="20"/>
        </w:rPr>
        <w:t>xj))</w:t>
      </w:r>
      <w:r>
        <w:rPr>
          <w:rFonts w:ascii="Courier New"/>
          <w:spacing w:val="-7"/>
          <w:sz w:val="20"/>
        </w:rPr>
        <w:t> </w:t>
      </w:r>
      <w:r>
        <w:rPr>
          <w:rFonts w:ascii="Courier New"/>
          <w:sz w:val="20"/>
        </w:rPr>
        <w:t>&amp;&amp;</w:t>
      </w:r>
      <w:r>
        <w:rPr>
          <w:rFonts w:ascii="Courier New"/>
          <w:spacing w:val="-7"/>
          <w:sz w:val="20"/>
        </w:rPr>
        <w:t> </w:t>
      </w:r>
      <w:r>
        <w:rPr>
          <w:rFonts w:ascii="Courier New"/>
          <w:sz w:val="20"/>
        </w:rPr>
        <w:t>isempty(intersect(yi,</w:t>
      </w:r>
      <w:r>
        <w:rPr>
          <w:rFonts w:ascii="Courier New"/>
          <w:spacing w:val="-7"/>
          <w:sz w:val="20"/>
        </w:rPr>
        <w:t> </w:t>
      </w:r>
      <w:r>
        <w:rPr>
          <w:rFonts w:ascii="Courier New"/>
          <w:sz w:val="20"/>
        </w:rPr>
        <w:t>yj)) </w:t>
      </w:r>
      <w:r>
        <w:rPr>
          <w:rFonts w:ascii="Courier New"/>
          <w:color w:val="0000FF"/>
          <w:sz w:val="20"/>
        </w:rPr>
        <w:t>if </w:t>
      </w:r>
      <w:r>
        <w:rPr>
          <w:rFonts w:ascii="Courier New"/>
          <w:sz w:val="20"/>
        </w:rPr>
        <w:t>xi(1)&lt;xj(1)</w:t>
      </w:r>
    </w:p>
    <w:p>
      <w:pPr>
        <w:spacing w:after="0"/>
        <w:jc w:val="left"/>
        <w:rPr>
          <w:rFonts w:ascii="Courier New"/>
          <w:sz w:val="20"/>
        </w:rPr>
        <w:sectPr>
          <w:pgSz w:w="11910" w:h="16840"/>
          <w:pgMar w:header="0" w:footer="1055" w:top="1620" w:bottom="1240" w:left="1220" w:right="1220"/>
        </w:sectPr>
      </w:pPr>
    </w:p>
    <w:p>
      <w:pPr>
        <w:pStyle w:val="BodyText"/>
        <w:rPr>
          <w:rFonts w:ascii="Courier New"/>
          <w:sz w:val="20"/>
        </w:rPr>
      </w:pPr>
    </w:p>
    <w:p>
      <w:pPr>
        <w:pStyle w:val="BodyText"/>
        <w:rPr>
          <w:rFonts w:ascii="Courier New"/>
          <w:sz w:val="20"/>
        </w:rPr>
      </w:pPr>
    </w:p>
    <w:p>
      <w:pPr>
        <w:spacing w:before="1"/>
        <w:ind w:left="220" w:right="0" w:firstLine="0"/>
        <w:jc w:val="left"/>
        <w:rPr>
          <w:rFonts w:ascii="Courier New"/>
          <w:sz w:val="20"/>
        </w:rPr>
      </w:pPr>
      <w:r>
        <w:rPr>
          <w:rFonts w:ascii="Courier New"/>
          <w:color w:val="0000FF"/>
          <w:spacing w:val="-4"/>
          <w:sz w:val="20"/>
        </w:rPr>
        <w:t>else</w:t>
      </w:r>
    </w:p>
    <w:p>
      <w:pPr>
        <w:spacing w:line="226" w:lineRule="exact" w:before="0"/>
        <w:ind w:left="220" w:right="0" w:firstLine="0"/>
        <w:jc w:val="left"/>
        <w:rPr>
          <w:rFonts w:ascii="Courier New"/>
          <w:sz w:val="20"/>
        </w:rPr>
      </w:pPr>
      <w:r>
        <w:rPr/>
        <w:br w:type="column"/>
      </w:r>
      <w:r>
        <w:rPr>
          <w:rFonts w:ascii="Courier New"/>
          <w:sz w:val="20"/>
        </w:rPr>
        <w:t>x=[xi;</w:t>
      </w:r>
      <w:r>
        <w:rPr>
          <w:rFonts w:ascii="Courier New"/>
          <w:spacing w:val="-8"/>
          <w:sz w:val="20"/>
        </w:rPr>
        <w:t> </w:t>
      </w:r>
      <w:r>
        <w:rPr>
          <w:rFonts w:ascii="Courier New"/>
          <w:spacing w:val="-4"/>
          <w:sz w:val="20"/>
        </w:rPr>
        <w:t>xj];</w:t>
      </w:r>
    </w:p>
    <w:p>
      <w:pPr>
        <w:spacing w:line="226" w:lineRule="exact" w:before="0"/>
        <w:ind w:left="220" w:right="0" w:firstLine="0"/>
        <w:jc w:val="left"/>
        <w:rPr>
          <w:rFonts w:ascii="Courier New"/>
          <w:sz w:val="20"/>
        </w:rPr>
      </w:pPr>
      <w:r>
        <w:rPr>
          <w:rFonts w:ascii="Courier New"/>
          <w:sz w:val="20"/>
        </w:rPr>
        <w:t>y=[yi;</w:t>
      </w:r>
      <w:r>
        <w:rPr>
          <w:rFonts w:ascii="Courier New"/>
          <w:spacing w:val="-8"/>
          <w:sz w:val="20"/>
        </w:rPr>
        <w:t> </w:t>
      </w:r>
      <w:r>
        <w:rPr>
          <w:rFonts w:ascii="Courier New"/>
          <w:spacing w:val="-4"/>
          <w:sz w:val="20"/>
        </w:rPr>
        <w:t>yj];</w:t>
      </w:r>
    </w:p>
    <w:p>
      <w:pPr>
        <w:pStyle w:val="BodyText"/>
        <w:rPr>
          <w:rFonts w:ascii="Courier New"/>
          <w:sz w:val="20"/>
        </w:rPr>
      </w:pPr>
    </w:p>
    <w:p>
      <w:pPr>
        <w:spacing w:before="1"/>
        <w:ind w:left="220" w:right="0" w:firstLine="0"/>
        <w:jc w:val="left"/>
        <w:rPr>
          <w:rFonts w:ascii="Courier New"/>
          <w:sz w:val="20"/>
        </w:rPr>
      </w:pPr>
      <w:r>
        <w:rPr>
          <w:rFonts w:ascii="Courier New"/>
          <w:sz w:val="20"/>
        </w:rPr>
        <w:t>x=[xj;</w:t>
      </w:r>
      <w:r>
        <w:rPr>
          <w:rFonts w:ascii="Courier New"/>
          <w:spacing w:val="-8"/>
          <w:sz w:val="20"/>
        </w:rPr>
        <w:t> </w:t>
      </w:r>
      <w:r>
        <w:rPr>
          <w:rFonts w:ascii="Courier New"/>
          <w:spacing w:val="-4"/>
          <w:sz w:val="20"/>
        </w:rPr>
        <w:t>xi];</w:t>
      </w:r>
    </w:p>
    <w:p>
      <w:pPr>
        <w:spacing w:before="1"/>
        <w:ind w:left="220" w:right="0" w:firstLine="0"/>
        <w:jc w:val="left"/>
        <w:rPr>
          <w:rFonts w:ascii="Courier New"/>
          <w:sz w:val="20"/>
        </w:rPr>
      </w:pPr>
      <w:r>
        <w:rPr>
          <w:rFonts w:ascii="Courier New"/>
          <w:sz w:val="20"/>
        </w:rPr>
        <w:t>y=[yj;</w:t>
      </w:r>
      <w:r>
        <w:rPr>
          <w:rFonts w:ascii="Courier New"/>
          <w:spacing w:val="-8"/>
          <w:sz w:val="20"/>
        </w:rPr>
        <w:t> </w:t>
      </w:r>
      <w:r>
        <w:rPr>
          <w:rFonts w:ascii="Courier New"/>
          <w:spacing w:val="-4"/>
          <w:sz w:val="20"/>
        </w:rPr>
        <w:t>yi];</w:t>
      </w:r>
    </w:p>
    <w:p>
      <w:pPr>
        <w:spacing w:after="0"/>
        <w:jc w:val="left"/>
        <w:rPr>
          <w:rFonts w:ascii="Courier New"/>
          <w:sz w:val="20"/>
        </w:rPr>
        <w:sectPr>
          <w:type w:val="continuous"/>
          <w:pgSz w:w="11910" w:h="16840"/>
          <w:pgMar w:header="0" w:footer="1055" w:top="1360" w:bottom="280" w:left="1220" w:right="1220"/>
          <w:cols w:num="2" w:equalWidth="0">
            <w:col w:w="741" w:space="1179"/>
            <w:col w:w="7550"/>
          </w:cols>
        </w:sectPr>
      </w:pPr>
    </w:p>
    <w:p>
      <w:pPr>
        <w:pStyle w:val="BodyText"/>
        <w:spacing w:before="43"/>
        <w:rPr>
          <w:rFonts w:ascii="Courier New"/>
          <w:sz w:val="20"/>
        </w:rPr>
      </w:pPr>
    </w:p>
    <w:p>
      <w:pPr>
        <w:spacing w:before="1"/>
        <w:ind w:left="220" w:right="0" w:firstLine="0"/>
        <w:jc w:val="left"/>
        <w:rPr>
          <w:rFonts w:ascii="Courier New"/>
          <w:sz w:val="20"/>
        </w:rPr>
      </w:pPr>
      <w:r>
        <w:rPr>
          <w:rFonts w:ascii="Courier New"/>
          <w:color w:val="0000FF"/>
          <w:spacing w:val="-5"/>
          <w:sz w:val="20"/>
        </w:rPr>
        <w:t>end</w:t>
      </w:r>
    </w:p>
    <w:p>
      <w:pPr>
        <w:spacing w:before="2"/>
        <w:ind w:left="220" w:right="6543" w:firstLine="0"/>
        <w:jc w:val="left"/>
        <w:rPr>
          <w:rFonts w:ascii="Courier New"/>
          <w:sz w:val="20"/>
        </w:rPr>
      </w:pPr>
      <w:r>
        <w:rPr>
          <w:rFonts w:ascii="Courier New"/>
          <w:sz w:val="20"/>
        </w:rPr>
        <w:t>pi</w:t>
      </w:r>
      <w:r>
        <w:rPr>
          <w:rFonts w:ascii="Courier New"/>
          <w:spacing w:val="-17"/>
          <w:sz w:val="20"/>
        </w:rPr>
        <w:t> </w:t>
      </w:r>
      <w:r>
        <w:rPr>
          <w:rFonts w:ascii="Courier New"/>
          <w:sz w:val="20"/>
        </w:rPr>
        <w:t>=</w:t>
      </w:r>
      <w:r>
        <w:rPr>
          <w:rFonts w:ascii="Courier New"/>
          <w:spacing w:val="-17"/>
          <w:sz w:val="20"/>
        </w:rPr>
        <w:t> </w:t>
      </w:r>
      <w:r>
        <w:rPr>
          <w:rFonts w:ascii="Courier New"/>
          <w:sz w:val="20"/>
        </w:rPr>
        <w:t>polyfit(xi,yi,1); pj</w:t>
      </w:r>
      <w:r>
        <w:rPr>
          <w:rFonts w:ascii="Courier New"/>
          <w:spacing w:val="-2"/>
          <w:sz w:val="20"/>
        </w:rPr>
        <w:t> </w:t>
      </w:r>
      <w:r>
        <w:rPr>
          <w:rFonts w:ascii="Courier New"/>
          <w:sz w:val="20"/>
        </w:rPr>
        <w:t>=</w:t>
      </w:r>
      <w:r>
        <w:rPr>
          <w:rFonts w:ascii="Courier New"/>
          <w:spacing w:val="-2"/>
          <w:sz w:val="20"/>
        </w:rPr>
        <w:t> polyfit(xj,yj,1);</w:t>
      </w:r>
    </w:p>
    <w:p>
      <w:pPr>
        <w:spacing w:line="226" w:lineRule="exact" w:before="0"/>
        <w:ind w:left="1660" w:right="0" w:firstLine="0"/>
        <w:jc w:val="left"/>
        <w:rPr>
          <w:rFonts w:ascii="Courier New"/>
          <w:sz w:val="20"/>
        </w:rPr>
      </w:pPr>
      <w:r>
        <w:rPr>
          <w:rFonts w:ascii="Courier New"/>
          <w:sz w:val="20"/>
        </w:rPr>
        <w:t>p</w:t>
      </w:r>
      <w:r>
        <w:rPr>
          <w:rFonts w:ascii="Courier New"/>
          <w:spacing w:val="-2"/>
          <w:sz w:val="20"/>
        </w:rPr>
        <w:t> </w:t>
      </w:r>
      <w:r>
        <w:rPr>
          <w:rFonts w:ascii="Courier New"/>
          <w:sz w:val="20"/>
        </w:rPr>
        <w:t>=</w:t>
      </w:r>
      <w:r>
        <w:rPr>
          <w:rFonts w:ascii="Courier New"/>
          <w:spacing w:val="-1"/>
          <w:sz w:val="20"/>
        </w:rPr>
        <w:t> </w:t>
      </w:r>
      <w:r>
        <w:rPr>
          <w:rFonts w:ascii="Courier New"/>
          <w:spacing w:val="-2"/>
          <w:sz w:val="20"/>
        </w:rPr>
        <w:t>polyfit(x,y,1);</w:t>
      </w:r>
    </w:p>
    <w:p>
      <w:pPr>
        <w:spacing w:line="226" w:lineRule="exact" w:before="0"/>
        <w:ind w:left="1660" w:right="0" w:firstLine="0"/>
        <w:jc w:val="left"/>
        <w:rPr>
          <w:rFonts w:ascii="Courier New"/>
          <w:sz w:val="20"/>
        </w:rPr>
      </w:pPr>
      <w:r>
        <w:rPr>
          <w:rFonts w:ascii="Courier New"/>
          <w:sz w:val="20"/>
        </w:rPr>
        <w:t>f</w:t>
      </w:r>
      <w:r>
        <w:rPr>
          <w:rFonts w:ascii="Courier New"/>
          <w:spacing w:val="-6"/>
          <w:sz w:val="20"/>
        </w:rPr>
        <w:t> </w:t>
      </w:r>
      <w:r>
        <w:rPr>
          <w:rFonts w:ascii="Courier New"/>
          <w:sz w:val="20"/>
        </w:rPr>
        <w:t>=</w:t>
      </w:r>
      <w:r>
        <w:rPr>
          <w:rFonts w:ascii="Courier New"/>
          <w:spacing w:val="-6"/>
          <w:sz w:val="20"/>
        </w:rPr>
        <w:t> </w:t>
      </w:r>
      <w:r>
        <w:rPr>
          <w:rFonts w:ascii="Courier New"/>
          <w:sz w:val="20"/>
        </w:rPr>
        <w:t>polyval(p,x,</w:t>
      </w:r>
      <w:r>
        <w:rPr>
          <w:rFonts w:ascii="Courier New"/>
          <w:spacing w:val="-4"/>
          <w:sz w:val="20"/>
        </w:rPr>
        <w:t> </w:t>
      </w:r>
      <w:r>
        <w:rPr>
          <w:rFonts w:ascii="Courier New"/>
          <w:color w:val="9F1FEF"/>
          <w:spacing w:val="-2"/>
          <w:sz w:val="20"/>
        </w:rPr>
        <w:t>'r'</w:t>
      </w:r>
      <w:r>
        <w:rPr>
          <w:rFonts w:ascii="Courier New"/>
          <w:spacing w:val="-2"/>
          <w:sz w:val="20"/>
        </w:rPr>
        <w:t>);</w:t>
      </w:r>
    </w:p>
    <w:p>
      <w:pPr>
        <w:spacing w:line="226" w:lineRule="exact" w:before="0"/>
        <w:ind w:left="220" w:right="0" w:firstLine="0"/>
        <w:jc w:val="left"/>
        <w:rPr>
          <w:rFonts w:ascii="Courier New"/>
          <w:sz w:val="20"/>
        </w:rPr>
      </w:pPr>
      <w:r>
        <w:rPr>
          <w:rFonts w:ascii="Courier New"/>
          <w:sz w:val="20"/>
        </w:rPr>
        <w:t>err=</w:t>
      </w:r>
      <w:r>
        <w:rPr>
          <w:rFonts w:ascii="Courier New"/>
          <w:spacing w:val="-20"/>
          <w:sz w:val="20"/>
        </w:rPr>
        <w:t> </w:t>
      </w:r>
      <w:r>
        <w:rPr>
          <w:rFonts w:ascii="Courier New"/>
          <w:sz w:val="20"/>
        </w:rPr>
        <w:t>mean(abs(y-</w:t>
      </w:r>
      <w:r>
        <w:rPr>
          <w:rFonts w:ascii="Courier New"/>
          <w:spacing w:val="-4"/>
          <w:sz w:val="20"/>
        </w:rPr>
        <w:t>f));</w:t>
      </w:r>
    </w:p>
    <w:p>
      <w:pPr>
        <w:pStyle w:val="BodyText"/>
        <w:spacing w:before="46"/>
        <w:rPr>
          <w:rFonts w:ascii="Courier New"/>
          <w:sz w:val="20"/>
        </w:rPr>
      </w:pPr>
    </w:p>
    <w:p>
      <w:pPr>
        <w:spacing w:before="0"/>
        <w:ind w:left="220" w:right="785" w:firstLine="1439"/>
        <w:jc w:val="left"/>
        <w:rPr>
          <w:rFonts w:ascii="Courier New"/>
          <w:sz w:val="20"/>
        </w:rPr>
      </w:pPr>
      <w:r>
        <w:rPr>
          <w:rFonts w:ascii="Courier New"/>
          <w:sz w:val="20"/>
        </w:rPr>
        <w:t>[uCentre,</w:t>
      </w:r>
      <w:r>
        <w:rPr>
          <w:rFonts w:ascii="Courier New"/>
          <w:spacing w:val="-6"/>
          <w:sz w:val="20"/>
        </w:rPr>
        <w:t> </w:t>
      </w:r>
      <w:r>
        <w:rPr>
          <w:rFonts w:ascii="Courier New"/>
          <w:sz w:val="20"/>
        </w:rPr>
        <w:t>vCentre,</w:t>
      </w:r>
      <w:r>
        <w:rPr>
          <w:rFonts w:ascii="Courier New"/>
          <w:spacing w:val="-6"/>
          <w:sz w:val="20"/>
        </w:rPr>
        <w:t> </w:t>
      </w:r>
      <w:r>
        <w:rPr>
          <w:rFonts w:ascii="Courier New"/>
          <w:sz w:val="20"/>
        </w:rPr>
        <w:t>Ru,</w:t>
      </w:r>
      <w:r>
        <w:rPr>
          <w:rFonts w:ascii="Courier New"/>
          <w:spacing w:val="-6"/>
          <w:sz w:val="20"/>
        </w:rPr>
        <w:t> </w:t>
      </w:r>
      <w:r>
        <w:rPr>
          <w:rFonts w:ascii="Courier New"/>
          <w:sz w:val="20"/>
        </w:rPr>
        <w:t>Rv,</w:t>
      </w:r>
      <w:r>
        <w:rPr>
          <w:rFonts w:ascii="Courier New"/>
          <w:spacing w:val="-6"/>
          <w:sz w:val="20"/>
        </w:rPr>
        <w:t> </w:t>
      </w:r>
      <w:r>
        <w:rPr>
          <w:rFonts w:ascii="Courier New"/>
          <w:sz w:val="20"/>
        </w:rPr>
        <w:t>thetarad]</w:t>
      </w:r>
      <w:r>
        <w:rPr>
          <w:rFonts w:ascii="Courier New"/>
          <w:spacing w:val="-6"/>
          <w:sz w:val="20"/>
        </w:rPr>
        <w:t> </w:t>
      </w:r>
      <w:r>
        <w:rPr>
          <w:rFonts w:ascii="Courier New"/>
          <w:sz w:val="20"/>
        </w:rPr>
        <w:t>=</w:t>
      </w:r>
      <w:r>
        <w:rPr>
          <w:rFonts w:ascii="Courier New"/>
          <w:spacing w:val="-6"/>
          <w:sz w:val="20"/>
        </w:rPr>
        <w:t> </w:t>
      </w:r>
      <w:r>
        <w:rPr>
          <w:rFonts w:ascii="Courier New"/>
          <w:sz w:val="20"/>
        </w:rPr>
        <w:t>fitellipse1(x,y); ecc = sqrt(1-(min(Ru, Rv)^2/max(Ru, Rv)^2));</w:t>
      </w:r>
    </w:p>
    <w:p>
      <w:pPr>
        <w:spacing w:line="500" w:lineRule="exact" w:before="38"/>
        <w:ind w:left="220" w:right="4045" w:firstLine="1439"/>
        <w:jc w:val="left"/>
        <w:rPr>
          <w:rFonts w:ascii="Courier New"/>
          <w:sz w:val="20"/>
        </w:rPr>
      </w:pPr>
      <w:r>
        <w:rPr>
          <w:rFonts w:ascii="Courier New"/>
          <w:sz w:val="20"/>
        </w:rPr>
        <w:t>w</w:t>
      </w:r>
      <w:r>
        <w:rPr>
          <w:rFonts w:ascii="Courier New"/>
          <w:spacing w:val="-6"/>
          <w:sz w:val="20"/>
        </w:rPr>
        <w:t> </w:t>
      </w:r>
      <w:r>
        <w:rPr>
          <w:rFonts w:ascii="Courier New"/>
          <w:sz w:val="20"/>
        </w:rPr>
        <w:t>=</w:t>
      </w:r>
      <w:r>
        <w:rPr>
          <w:rFonts w:ascii="Courier New"/>
          <w:spacing w:val="-6"/>
          <w:sz w:val="20"/>
        </w:rPr>
        <w:t> </w:t>
      </w:r>
      <w:r>
        <w:rPr>
          <w:rFonts w:ascii="Courier New"/>
          <w:sz w:val="20"/>
        </w:rPr>
        <w:t>abs(a</w:t>
      </w:r>
      <w:r>
        <w:rPr>
          <w:rFonts w:ascii="Courier New"/>
          <w:spacing w:val="-6"/>
          <w:sz w:val="20"/>
        </w:rPr>
        <w:t> </w:t>
      </w:r>
      <w:r>
        <w:rPr>
          <w:rFonts w:ascii="Courier New"/>
          <w:sz w:val="20"/>
        </w:rPr>
        <w:t>*</w:t>
      </w:r>
      <w:r>
        <w:rPr>
          <w:rFonts w:ascii="Courier New"/>
          <w:spacing w:val="-6"/>
          <w:sz w:val="20"/>
        </w:rPr>
        <w:t> </w:t>
      </w:r>
      <w:r>
        <w:rPr>
          <w:rFonts w:ascii="Courier New"/>
          <w:sz w:val="20"/>
        </w:rPr>
        <w:t>exp(-b</w:t>
      </w:r>
      <w:r>
        <w:rPr>
          <w:rFonts w:ascii="Courier New"/>
          <w:spacing w:val="-6"/>
          <w:sz w:val="20"/>
        </w:rPr>
        <w:t> </w:t>
      </w:r>
      <w:r>
        <w:rPr>
          <w:rFonts w:ascii="Courier New"/>
          <w:sz w:val="20"/>
        </w:rPr>
        <w:t>*</w:t>
      </w:r>
      <w:r>
        <w:rPr>
          <w:rFonts w:ascii="Courier New"/>
          <w:spacing w:val="-6"/>
          <w:sz w:val="20"/>
        </w:rPr>
        <w:t> </w:t>
      </w:r>
      <w:r>
        <w:rPr>
          <w:rFonts w:ascii="Courier New"/>
          <w:sz w:val="20"/>
        </w:rPr>
        <w:t>err/ecc)); </w:t>
      </w:r>
      <w:r>
        <w:rPr>
          <w:rFonts w:ascii="Courier New"/>
          <w:color w:val="0000FF"/>
          <w:sz w:val="20"/>
        </w:rPr>
        <w:t>if </w:t>
      </w:r>
      <w:r>
        <w:rPr>
          <w:rFonts w:ascii="Courier New"/>
          <w:sz w:val="20"/>
        </w:rPr>
        <w:t>w&gt;0.00001</w:t>
      </w:r>
    </w:p>
    <w:p>
      <w:pPr>
        <w:spacing w:line="185" w:lineRule="exact" w:before="0"/>
        <w:ind w:left="220" w:right="0" w:firstLine="0"/>
        <w:jc w:val="left"/>
        <w:rPr>
          <w:rFonts w:ascii="Courier New"/>
          <w:sz w:val="20"/>
        </w:rPr>
      </w:pPr>
      <w:r>
        <w:rPr>
          <w:rFonts w:ascii="Courier New"/>
          <w:spacing w:val="-2"/>
          <w:sz w:val="20"/>
        </w:rPr>
        <w:t>A(i,j)=1;</w:t>
      </w:r>
    </w:p>
    <w:p>
      <w:pPr>
        <w:spacing w:before="2"/>
        <w:ind w:left="220" w:right="8883" w:firstLine="0"/>
        <w:jc w:val="both"/>
        <w:rPr>
          <w:rFonts w:ascii="Courier New"/>
          <w:sz w:val="20"/>
        </w:rPr>
      </w:pPr>
      <w:r>
        <w:rPr>
          <w:rFonts w:ascii="Courier New"/>
          <w:color w:val="0000FF"/>
          <w:spacing w:val="-4"/>
          <w:sz w:val="20"/>
        </w:rPr>
        <w:t>end end </w:t>
      </w:r>
      <w:r>
        <w:rPr>
          <w:rFonts w:ascii="Courier New"/>
          <w:color w:val="0000FF"/>
          <w:spacing w:val="-5"/>
          <w:sz w:val="20"/>
        </w:rPr>
        <w:t>end</w:t>
      </w:r>
    </w:p>
    <w:p>
      <w:pPr>
        <w:pStyle w:val="BodyText"/>
        <w:spacing w:before="44"/>
        <w:rPr>
          <w:rFonts w:ascii="Courier New"/>
          <w:sz w:val="20"/>
        </w:rPr>
      </w:pPr>
    </w:p>
    <w:p>
      <w:pPr>
        <w:spacing w:before="0"/>
        <w:ind w:left="220" w:right="0" w:firstLine="0"/>
        <w:jc w:val="left"/>
        <w:rPr>
          <w:rFonts w:ascii="Courier New"/>
          <w:sz w:val="20"/>
        </w:rPr>
      </w:pPr>
      <w:r>
        <w:rPr>
          <w:rFonts w:ascii="Courier New"/>
          <w:color w:val="0000FF"/>
          <w:spacing w:val="-5"/>
          <w:sz w:val="20"/>
        </w:rPr>
        <w:t>end</w:t>
      </w:r>
    </w:p>
    <w:p>
      <w:pPr>
        <w:spacing w:after="0"/>
        <w:jc w:val="left"/>
        <w:rPr>
          <w:rFonts w:ascii="Courier New"/>
          <w:sz w:val="20"/>
        </w:rPr>
        <w:sectPr>
          <w:type w:val="continuous"/>
          <w:pgSz w:w="11910" w:h="16840"/>
          <w:pgMar w:header="0" w:footer="1055" w:top="1360" w:bottom="280" w:left="1220" w:right="1220"/>
        </w:sectPr>
      </w:pPr>
    </w:p>
    <w:p>
      <w:pPr>
        <w:spacing w:before="77"/>
        <w:ind w:left="220" w:right="4045" w:firstLine="0"/>
        <w:jc w:val="left"/>
        <w:rPr>
          <w:rFonts w:ascii="Courier New"/>
          <w:sz w:val="20"/>
        </w:rPr>
      </w:pPr>
      <w:r>
        <w:rPr>
          <w:rFonts w:ascii="Courier New"/>
          <w:sz w:val="20"/>
        </w:rPr>
        <w:t>A=A+diag(ones(1,</w:t>
      </w:r>
      <w:r>
        <w:rPr>
          <w:rFonts w:ascii="Courier New"/>
          <w:spacing w:val="-32"/>
          <w:sz w:val="20"/>
        </w:rPr>
        <w:t> </w:t>
      </w:r>
      <w:r>
        <w:rPr>
          <w:rFonts w:ascii="Courier New"/>
          <w:sz w:val="20"/>
        </w:rPr>
        <w:t>length(A))); </w:t>
      </w:r>
      <w:r>
        <w:rPr>
          <w:rFonts w:ascii="Courier New"/>
          <w:spacing w:val="-2"/>
          <w:sz w:val="20"/>
        </w:rPr>
        <w:t>S=sparse(tril(A));</w:t>
      </w:r>
    </w:p>
    <w:p>
      <w:pPr>
        <w:spacing w:line="226" w:lineRule="exact" w:before="0"/>
        <w:ind w:left="220" w:right="0" w:firstLine="0"/>
        <w:jc w:val="left"/>
        <w:rPr>
          <w:rFonts w:ascii="Courier New"/>
          <w:sz w:val="20"/>
        </w:rPr>
      </w:pPr>
      <w:r>
        <w:rPr>
          <w:rFonts w:ascii="Courier New"/>
          <w:sz w:val="20"/>
        </w:rPr>
        <w:t>[I,</w:t>
      </w:r>
      <w:r>
        <w:rPr>
          <w:rFonts w:ascii="Courier New"/>
          <w:spacing w:val="-3"/>
          <w:sz w:val="20"/>
        </w:rPr>
        <w:t> </w:t>
      </w:r>
      <w:r>
        <w:rPr>
          <w:rFonts w:ascii="Courier New"/>
          <w:sz w:val="20"/>
        </w:rPr>
        <w:t>J,</w:t>
      </w:r>
      <w:r>
        <w:rPr>
          <w:rFonts w:ascii="Courier New"/>
          <w:spacing w:val="-2"/>
          <w:sz w:val="20"/>
        </w:rPr>
        <w:t> </w:t>
      </w:r>
      <w:r>
        <w:rPr>
          <w:rFonts w:ascii="Courier New"/>
          <w:sz w:val="20"/>
        </w:rPr>
        <w:t>s]</w:t>
      </w:r>
      <w:r>
        <w:rPr>
          <w:rFonts w:ascii="Courier New"/>
          <w:spacing w:val="-3"/>
          <w:sz w:val="20"/>
        </w:rPr>
        <w:t> </w:t>
      </w:r>
      <w:r>
        <w:rPr>
          <w:rFonts w:ascii="Courier New"/>
          <w:sz w:val="20"/>
        </w:rPr>
        <w:t>=</w:t>
      </w:r>
      <w:r>
        <w:rPr>
          <w:rFonts w:ascii="Courier New"/>
          <w:spacing w:val="-2"/>
          <w:sz w:val="20"/>
        </w:rPr>
        <w:t> find(S);</w:t>
      </w:r>
    </w:p>
    <w:p>
      <w:pPr>
        <w:spacing w:line="226" w:lineRule="exact" w:before="0"/>
        <w:ind w:left="220" w:right="0" w:firstLine="0"/>
        <w:jc w:val="left"/>
        <w:rPr>
          <w:rFonts w:ascii="Courier New"/>
          <w:sz w:val="20"/>
        </w:rPr>
      </w:pPr>
      <w:r>
        <w:rPr>
          <w:rFonts w:ascii="Courier New"/>
          <w:sz w:val="20"/>
        </w:rPr>
        <w:t>line</w:t>
      </w:r>
      <w:r>
        <w:rPr>
          <w:rFonts w:ascii="Courier New"/>
          <w:spacing w:val="-5"/>
          <w:sz w:val="20"/>
        </w:rPr>
        <w:t> </w:t>
      </w:r>
      <w:r>
        <w:rPr>
          <w:rFonts w:ascii="Courier New"/>
          <w:sz w:val="20"/>
        </w:rPr>
        <w:t>=</w:t>
      </w:r>
      <w:r>
        <w:rPr>
          <w:rFonts w:ascii="Courier New"/>
          <w:spacing w:val="-3"/>
          <w:sz w:val="20"/>
        </w:rPr>
        <w:t> </w:t>
      </w:r>
      <w:r>
        <w:rPr>
          <w:rFonts w:ascii="Courier New"/>
          <w:spacing w:val="-2"/>
          <w:sz w:val="20"/>
        </w:rPr>
        <w:t>struct([]);</w:t>
      </w:r>
    </w:p>
    <w:p>
      <w:pPr>
        <w:pStyle w:val="BodyText"/>
        <w:spacing w:before="46"/>
        <w:rPr>
          <w:rFonts w:ascii="Courier New"/>
          <w:sz w:val="20"/>
        </w:rPr>
      </w:pPr>
    </w:p>
    <w:p>
      <w:pPr>
        <w:spacing w:before="0"/>
        <w:ind w:left="220" w:right="0" w:firstLine="0"/>
        <w:jc w:val="left"/>
        <w:rPr>
          <w:rFonts w:ascii="Courier New"/>
          <w:sz w:val="20"/>
        </w:rPr>
      </w:pPr>
      <w:r>
        <w:rPr>
          <w:rFonts w:ascii="Courier New"/>
          <w:color w:val="0000FF"/>
          <w:sz w:val="20"/>
        </w:rPr>
        <w:t>for</w:t>
      </w:r>
      <w:r>
        <w:rPr>
          <w:rFonts w:ascii="Courier New"/>
          <w:color w:val="0000FF"/>
          <w:spacing w:val="-4"/>
          <w:sz w:val="20"/>
        </w:rPr>
        <w:t> </w:t>
      </w:r>
      <w:r>
        <w:rPr>
          <w:rFonts w:ascii="Courier New"/>
          <w:spacing w:val="-2"/>
          <w:sz w:val="20"/>
        </w:rPr>
        <w:t>i=1:length(s)</w:t>
      </w:r>
    </w:p>
    <w:p>
      <w:pPr>
        <w:spacing w:before="2"/>
        <w:ind w:left="700" w:right="6207" w:hanging="480"/>
        <w:jc w:val="left"/>
        <w:rPr>
          <w:rFonts w:ascii="Courier New"/>
          <w:sz w:val="20"/>
        </w:rPr>
      </w:pPr>
      <w:r>
        <w:rPr>
          <w:rFonts w:ascii="Courier New"/>
          <w:sz w:val="20"/>
        </w:rPr>
        <w:t>pair</w:t>
      </w:r>
      <w:r>
        <w:rPr>
          <w:rFonts w:ascii="Courier New"/>
          <w:spacing w:val="-12"/>
          <w:sz w:val="20"/>
        </w:rPr>
        <w:t> </w:t>
      </w:r>
      <w:r>
        <w:rPr>
          <w:rFonts w:ascii="Courier New"/>
          <w:sz w:val="20"/>
        </w:rPr>
        <w:t>=</w:t>
      </w:r>
      <w:r>
        <w:rPr>
          <w:rFonts w:ascii="Courier New"/>
          <w:spacing w:val="-12"/>
          <w:sz w:val="20"/>
        </w:rPr>
        <w:t> </w:t>
      </w:r>
      <w:r>
        <w:rPr>
          <w:rFonts w:ascii="Courier New"/>
          <w:sz w:val="20"/>
        </w:rPr>
        <w:t>sort([I(i)</w:t>
      </w:r>
      <w:r>
        <w:rPr>
          <w:rFonts w:ascii="Courier New"/>
          <w:spacing w:val="-12"/>
          <w:sz w:val="20"/>
        </w:rPr>
        <w:t> </w:t>
      </w:r>
      <w:r>
        <w:rPr>
          <w:rFonts w:ascii="Courier New"/>
          <w:sz w:val="20"/>
        </w:rPr>
        <w:t>J(i)]); n = 0;</w:t>
      </w:r>
    </w:p>
    <w:p>
      <w:pPr>
        <w:spacing w:before="0"/>
        <w:ind w:left="220" w:right="5643" w:firstLine="0"/>
        <w:jc w:val="left"/>
        <w:rPr>
          <w:rFonts w:ascii="Courier New"/>
          <w:sz w:val="20"/>
        </w:rPr>
      </w:pPr>
      <w:r>
        <w:rPr>
          <w:rFonts w:ascii="Courier New"/>
          <w:color w:val="0000FF"/>
          <w:sz w:val="20"/>
        </w:rPr>
        <w:t>for </w:t>
      </w:r>
      <w:r>
        <w:rPr>
          <w:rFonts w:ascii="Courier New"/>
          <w:sz w:val="20"/>
        </w:rPr>
        <w:t>j=1:numel(line) currentPair</w:t>
      </w:r>
      <w:r>
        <w:rPr>
          <w:rFonts w:ascii="Courier New"/>
          <w:spacing w:val="-17"/>
          <w:sz w:val="20"/>
        </w:rPr>
        <w:t> </w:t>
      </w:r>
      <w:r>
        <w:rPr>
          <w:rFonts w:ascii="Courier New"/>
          <w:sz w:val="20"/>
        </w:rPr>
        <w:t>=</w:t>
      </w:r>
      <w:r>
        <w:rPr>
          <w:rFonts w:ascii="Courier New"/>
          <w:spacing w:val="-17"/>
          <w:sz w:val="20"/>
        </w:rPr>
        <w:t> </w:t>
      </w:r>
      <w:r>
        <w:rPr>
          <w:rFonts w:ascii="Courier New"/>
          <w:sz w:val="20"/>
        </w:rPr>
        <w:t>line(j).segment;</w:t>
      </w:r>
    </w:p>
    <w:p>
      <w:pPr>
        <w:spacing w:before="0"/>
        <w:ind w:left="220" w:right="0" w:firstLine="0"/>
        <w:jc w:val="left"/>
        <w:rPr>
          <w:rFonts w:ascii="Courier New"/>
          <w:sz w:val="20"/>
        </w:rPr>
      </w:pPr>
      <w:r>
        <w:rPr>
          <w:rFonts w:ascii="Courier New"/>
          <w:color w:val="0000FF"/>
          <w:sz w:val="20"/>
        </w:rPr>
        <w:t>if</w:t>
      </w:r>
      <w:r>
        <w:rPr>
          <w:rFonts w:ascii="Courier New"/>
          <w:color w:val="0000FF"/>
          <w:spacing w:val="-14"/>
          <w:sz w:val="20"/>
        </w:rPr>
        <w:t> </w:t>
      </w:r>
      <w:r>
        <w:rPr>
          <w:rFonts w:ascii="Courier New"/>
          <w:sz w:val="20"/>
        </w:rPr>
        <w:t>any(ismember(pair,</w:t>
      </w:r>
      <w:r>
        <w:rPr>
          <w:rFonts w:ascii="Courier New"/>
          <w:spacing w:val="-12"/>
          <w:sz w:val="20"/>
        </w:rPr>
        <w:t> </w:t>
      </w:r>
      <w:r>
        <w:rPr>
          <w:rFonts w:ascii="Courier New"/>
          <w:spacing w:val="-2"/>
          <w:sz w:val="20"/>
        </w:rPr>
        <w:t>currentPair))</w:t>
      </w:r>
    </w:p>
    <w:p>
      <w:pPr>
        <w:spacing w:line="226" w:lineRule="exact" w:before="0"/>
        <w:ind w:left="1660" w:right="0" w:firstLine="0"/>
        <w:jc w:val="left"/>
        <w:rPr>
          <w:rFonts w:ascii="Courier New"/>
          <w:sz w:val="20"/>
        </w:rPr>
      </w:pPr>
      <w:r>
        <w:rPr>
          <w:rFonts w:ascii="Courier New"/>
          <w:spacing w:val="-4"/>
          <w:sz w:val="20"/>
        </w:rPr>
        <w:t>n=j;</w:t>
      </w:r>
    </w:p>
    <w:p>
      <w:pPr>
        <w:spacing w:before="0"/>
        <w:ind w:left="220" w:right="8881" w:firstLine="0"/>
        <w:jc w:val="left"/>
        <w:rPr>
          <w:rFonts w:ascii="Courier New"/>
          <w:sz w:val="20"/>
        </w:rPr>
      </w:pPr>
      <w:r>
        <w:rPr>
          <w:rFonts w:ascii="Courier New"/>
          <w:color w:val="0000FF"/>
          <w:spacing w:val="-4"/>
          <w:sz w:val="20"/>
        </w:rPr>
        <w:t>end </w:t>
      </w:r>
      <w:r>
        <w:rPr>
          <w:rFonts w:ascii="Courier New"/>
          <w:color w:val="0000FF"/>
          <w:spacing w:val="-5"/>
          <w:sz w:val="20"/>
        </w:rPr>
        <w:t>end</w:t>
      </w:r>
    </w:p>
    <w:p>
      <w:pPr>
        <w:spacing w:before="0"/>
        <w:ind w:left="220" w:right="4985" w:firstLine="0"/>
        <w:jc w:val="left"/>
        <w:rPr>
          <w:rFonts w:ascii="Courier New"/>
          <w:sz w:val="20"/>
        </w:rPr>
      </w:pPr>
      <w:r>
        <w:rPr>
          <w:rFonts w:ascii="Courier New"/>
          <w:color w:val="0000FF"/>
          <w:sz w:val="20"/>
        </w:rPr>
        <w:t>if </w:t>
      </w:r>
      <w:r>
        <w:rPr>
          <w:rFonts w:ascii="Courier New"/>
          <w:sz w:val="20"/>
        </w:rPr>
        <w:t>n == 0 line(numel(line)+1).segment</w:t>
      </w:r>
      <w:r>
        <w:rPr>
          <w:rFonts w:ascii="Courier New"/>
          <w:spacing w:val="-17"/>
          <w:sz w:val="20"/>
        </w:rPr>
        <w:t> </w:t>
      </w:r>
      <w:r>
        <w:rPr>
          <w:rFonts w:ascii="Courier New"/>
          <w:sz w:val="20"/>
        </w:rPr>
        <w:t>=</w:t>
      </w:r>
      <w:r>
        <w:rPr>
          <w:rFonts w:ascii="Courier New"/>
          <w:spacing w:val="-17"/>
          <w:sz w:val="20"/>
        </w:rPr>
        <w:t> </w:t>
      </w:r>
      <w:r>
        <w:rPr>
          <w:rFonts w:ascii="Courier New"/>
          <w:sz w:val="20"/>
        </w:rPr>
        <w:t>pair; </w:t>
      </w:r>
      <w:r>
        <w:rPr>
          <w:rFonts w:ascii="Courier New"/>
          <w:color w:val="0000FF"/>
          <w:spacing w:val="-4"/>
          <w:sz w:val="20"/>
        </w:rPr>
        <w:t>else</w:t>
      </w:r>
    </w:p>
    <w:p>
      <w:pPr>
        <w:spacing w:before="0"/>
        <w:ind w:left="220" w:right="3305" w:firstLine="0"/>
        <w:jc w:val="left"/>
        <w:rPr>
          <w:rFonts w:ascii="Courier New"/>
          <w:sz w:val="20"/>
        </w:rPr>
      </w:pPr>
      <w:r>
        <w:rPr>
          <w:rFonts w:ascii="Courier New"/>
          <w:sz w:val="20"/>
        </w:rPr>
        <w:t>line(n).segment</w:t>
      </w:r>
      <w:r>
        <w:rPr>
          <w:rFonts w:ascii="Courier New"/>
          <w:spacing w:val="-12"/>
          <w:sz w:val="20"/>
        </w:rPr>
        <w:t> </w:t>
      </w:r>
      <w:r>
        <w:rPr>
          <w:rFonts w:ascii="Courier New"/>
          <w:sz w:val="20"/>
        </w:rPr>
        <w:t>=</w:t>
      </w:r>
      <w:r>
        <w:rPr>
          <w:rFonts w:ascii="Courier New"/>
          <w:spacing w:val="-12"/>
          <w:sz w:val="20"/>
        </w:rPr>
        <w:t> </w:t>
      </w:r>
      <w:r>
        <w:rPr>
          <w:rFonts w:ascii="Courier New"/>
          <w:sz w:val="20"/>
        </w:rPr>
        <w:t>unique([line(n).segment</w:t>
      </w:r>
      <w:r>
        <w:rPr>
          <w:rFonts w:ascii="Courier New"/>
          <w:spacing w:val="-12"/>
          <w:sz w:val="20"/>
        </w:rPr>
        <w:t> </w:t>
      </w:r>
      <w:r>
        <w:rPr>
          <w:rFonts w:ascii="Courier New"/>
          <w:sz w:val="20"/>
        </w:rPr>
        <w:t>pair]); </w:t>
      </w:r>
      <w:r>
        <w:rPr>
          <w:rFonts w:ascii="Courier New"/>
          <w:color w:val="0000FF"/>
          <w:spacing w:val="-4"/>
          <w:sz w:val="20"/>
        </w:rPr>
        <w:t>end</w:t>
      </w:r>
    </w:p>
    <w:p>
      <w:pPr>
        <w:spacing w:before="0"/>
        <w:ind w:left="220" w:right="0" w:firstLine="0"/>
        <w:jc w:val="left"/>
        <w:rPr>
          <w:rFonts w:ascii="Courier New"/>
          <w:sz w:val="20"/>
        </w:rPr>
      </w:pPr>
      <w:r>
        <w:rPr>
          <w:rFonts w:ascii="Courier New"/>
          <w:color w:val="0000FF"/>
          <w:spacing w:val="-5"/>
          <w:sz w:val="20"/>
        </w:rPr>
        <w:t>end</w:t>
      </w:r>
    </w:p>
    <w:p>
      <w:pPr>
        <w:pStyle w:val="BodyText"/>
        <w:spacing w:before="44"/>
        <w:rPr>
          <w:rFonts w:ascii="Courier New"/>
          <w:sz w:val="20"/>
        </w:rPr>
      </w:pPr>
    </w:p>
    <w:p>
      <w:pPr>
        <w:spacing w:before="0"/>
        <w:ind w:left="220" w:right="6063" w:firstLine="0"/>
        <w:jc w:val="left"/>
        <w:rPr>
          <w:rFonts w:ascii="Courier New"/>
          <w:sz w:val="20"/>
        </w:rPr>
      </w:pPr>
      <w:r>
        <w:rPr>
          <w:rFonts w:ascii="Courier New"/>
          <w:color w:val="218A21"/>
          <w:sz w:val="20"/>
        </w:rPr>
        <w:t>%</w:t>
      </w:r>
      <w:r>
        <w:rPr>
          <w:rFonts w:ascii="Courier New"/>
          <w:color w:val="218A21"/>
          <w:spacing w:val="-17"/>
          <w:sz w:val="20"/>
        </w:rPr>
        <w:t> </w:t>
      </w:r>
      <w:r>
        <w:rPr>
          <w:rFonts w:ascii="Courier New"/>
          <w:color w:val="218A21"/>
          <w:sz w:val="20"/>
        </w:rPr>
        <w:t>morphological</w:t>
      </w:r>
      <w:r>
        <w:rPr>
          <w:rFonts w:ascii="Courier New"/>
          <w:color w:val="218A21"/>
          <w:spacing w:val="-17"/>
          <w:sz w:val="20"/>
        </w:rPr>
        <w:t> </w:t>
      </w:r>
      <w:r>
        <w:rPr>
          <w:rFonts w:ascii="Courier New"/>
          <w:color w:val="218A21"/>
          <w:sz w:val="20"/>
        </w:rPr>
        <w:t>properties </w:t>
      </w:r>
      <w:r>
        <w:rPr>
          <w:rFonts w:ascii="Courier New"/>
          <w:sz w:val="20"/>
        </w:rPr>
        <w:t>W = zeros(size(Q));</w:t>
      </w:r>
    </w:p>
    <w:p>
      <w:pPr>
        <w:spacing w:line="528" w:lineRule="auto" w:before="0"/>
        <w:ind w:left="220" w:right="6963" w:firstLine="0"/>
        <w:jc w:val="both"/>
        <w:rPr>
          <w:rFonts w:ascii="Courier New"/>
          <w:sz w:val="20"/>
        </w:rPr>
      </w:pPr>
      <w:r>
        <w:rPr>
          <w:rFonts w:ascii="Courier New"/>
          <w:sz w:val="20"/>
        </w:rPr>
        <w:t>CC</w:t>
      </w:r>
      <w:r>
        <w:rPr>
          <w:rFonts w:ascii="Courier New"/>
          <w:spacing w:val="-17"/>
          <w:sz w:val="20"/>
        </w:rPr>
        <w:t> </w:t>
      </w:r>
      <w:r>
        <w:rPr>
          <w:rFonts w:ascii="Courier New"/>
          <w:sz w:val="20"/>
        </w:rPr>
        <w:t>=</w:t>
      </w:r>
      <w:r>
        <w:rPr>
          <w:rFonts w:ascii="Courier New"/>
          <w:spacing w:val="-17"/>
          <w:sz w:val="20"/>
        </w:rPr>
        <w:t> </w:t>
      </w:r>
      <w:r>
        <w:rPr>
          <w:rFonts w:ascii="Courier New"/>
          <w:sz w:val="20"/>
        </w:rPr>
        <w:t>bwconncomp(Q); </w:t>
      </w:r>
      <w:r>
        <w:rPr>
          <w:rFonts w:ascii="Courier New"/>
          <w:color w:val="0000FF"/>
          <w:sz w:val="20"/>
        </w:rPr>
        <w:t>for</w:t>
      </w:r>
      <w:r>
        <w:rPr>
          <w:rFonts w:ascii="Courier New"/>
          <w:color w:val="0000FF"/>
          <w:spacing w:val="-32"/>
          <w:sz w:val="20"/>
        </w:rPr>
        <w:t> </w:t>
      </w:r>
      <w:r>
        <w:rPr>
          <w:rFonts w:ascii="Courier New"/>
          <w:sz w:val="20"/>
        </w:rPr>
        <w:t>i=1:numel(line) C=line(i).segment</w:t>
      </w:r>
      <w:r>
        <w:rPr>
          <w:rFonts w:ascii="Courier New"/>
          <w:spacing w:val="-21"/>
          <w:sz w:val="20"/>
        </w:rPr>
        <w:t> </w:t>
      </w:r>
      <w:r>
        <w:rPr>
          <w:rFonts w:ascii="Courier New"/>
          <w:spacing w:val="-10"/>
          <w:sz w:val="20"/>
        </w:rPr>
        <w:t>;</w:t>
      </w:r>
    </w:p>
    <w:p>
      <w:pPr>
        <w:spacing w:before="1"/>
        <w:ind w:left="220" w:right="0" w:firstLine="0"/>
        <w:jc w:val="left"/>
        <w:rPr>
          <w:rFonts w:ascii="Courier New"/>
          <w:sz w:val="20"/>
        </w:rPr>
      </w:pPr>
      <w:r>
        <w:rPr>
          <w:rFonts w:ascii="Courier New"/>
          <w:spacing w:val="-2"/>
          <w:sz w:val="20"/>
        </w:rPr>
        <w:t>LInd=[];</w:t>
      </w:r>
    </w:p>
    <w:p>
      <w:pPr>
        <w:spacing w:line="226" w:lineRule="exact" w:before="1"/>
        <w:ind w:left="220" w:right="0" w:firstLine="0"/>
        <w:jc w:val="left"/>
        <w:rPr>
          <w:rFonts w:ascii="Courier New"/>
          <w:sz w:val="20"/>
        </w:rPr>
      </w:pPr>
      <w:r>
        <w:rPr>
          <w:rFonts w:ascii="Courier New"/>
          <w:color w:val="0000FF"/>
          <w:sz w:val="20"/>
        </w:rPr>
        <w:t>for</w:t>
      </w:r>
      <w:r>
        <w:rPr>
          <w:rFonts w:ascii="Courier New"/>
          <w:color w:val="0000FF"/>
          <w:spacing w:val="-4"/>
          <w:sz w:val="20"/>
        </w:rPr>
        <w:t> </w:t>
      </w:r>
      <w:r>
        <w:rPr>
          <w:rFonts w:ascii="Courier New"/>
          <w:spacing w:val="-5"/>
          <w:sz w:val="20"/>
        </w:rPr>
        <w:t>j=C</w:t>
      </w:r>
    </w:p>
    <w:p>
      <w:pPr>
        <w:spacing w:line="226" w:lineRule="exact" w:before="0"/>
        <w:ind w:left="700" w:right="0" w:firstLine="0"/>
        <w:jc w:val="left"/>
        <w:rPr>
          <w:rFonts w:ascii="Courier New"/>
          <w:sz w:val="20"/>
        </w:rPr>
      </w:pPr>
      <w:r>
        <w:rPr>
          <w:rFonts w:ascii="Courier New"/>
          <w:sz w:val="20"/>
        </w:rPr>
        <w:t>LInd=vertcat(LInd,</w:t>
      </w:r>
      <w:r>
        <w:rPr>
          <w:rFonts w:ascii="Courier New"/>
          <w:spacing w:val="-22"/>
          <w:sz w:val="20"/>
        </w:rPr>
        <w:t> </w:t>
      </w:r>
      <w:r>
        <w:rPr>
          <w:rFonts w:ascii="Courier New"/>
          <w:spacing w:val="-2"/>
          <w:sz w:val="20"/>
        </w:rPr>
        <w:t>CC.PixelIdxList{j});</w:t>
      </w:r>
    </w:p>
    <w:p>
      <w:pPr>
        <w:spacing w:line="525" w:lineRule="auto" w:before="1"/>
        <w:ind w:left="220" w:right="7741" w:firstLine="0"/>
        <w:jc w:val="left"/>
        <w:rPr>
          <w:rFonts w:ascii="Courier New"/>
          <w:sz w:val="20"/>
        </w:rPr>
      </w:pPr>
      <w:r>
        <w:rPr>
          <w:rFonts w:ascii="Courier New"/>
          <w:color w:val="0000FF"/>
          <w:spacing w:val="-4"/>
          <w:sz w:val="20"/>
        </w:rPr>
        <w:t>end </w:t>
      </w:r>
      <w:r>
        <w:rPr>
          <w:rFonts w:ascii="Courier New"/>
          <w:spacing w:val="-2"/>
          <w:sz w:val="20"/>
        </w:rPr>
        <w:t>V(LInd)=0;</w:t>
      </w:r>
    </w:p>
    <w:p>
      <w:pPr>
        <w:spacing w:before="4"/>
        <w:ind w:left="220" w:right="0" w:firstLine="0"/>
        <w:jc w:val="left"/>
        <w:rPr>
          <w:rFonts w:ascii="Courier New"/>
          <w:sz w:val="20"/>
        </w:rPr>
      </w:pPr>
      <w:r>
        <w:rPr>
          <w:rFonts w:ascii="Courier New"/>
          <w:sz w:val="20"/>
        </w:rPr>
        <w:t>[x,</w:t>
      </w:r>
      <w:r>
        <w:rPr>
          <w:rFonts w:ascii="Courier New"/>
          <w:spacing w:val="-9"/>
          <w:sz w:val="20"/>
        </w:rPr>
        <w:t> </w:t>
      </w:r>
      <w:r>
        <w:rPr>
          <w:rFonts w:ascii="Courier New"/>
          <w:sz w:val="20"/>
        </w:rPr>
        <w:t>y]</w:t>
      </w:r>
      <w:r>
        <w:rPr>
          <w:rFonts w:ascii="Courier New"/>
          <w:spacing w:val="-8"/>
          <w:sz w:val="20"/>
        </w:rPr>
        <w:t> </w:t>
      </w:r>
      <w:r>
        <w:rPr>
          <w:rFonts w:ascii="Courier New"/>
          <w:sz w:val="20"/>
        </w:rPr>
        <w:t>=</w:t>
      </w:r>
      <w:r>
        <w:rPr>
          <w:rFonts w:ascii="Courier New"/>
          <w:spacing w:val="-8"/>
          <w:sz w:val="20"/>
        </w:rPr>
        <w:t> </w:t>
      </w:r>
      <w:r>
        <w:rPr>
          <w:rFonts w:ascii="Courier New"/>
          <w:sz w:val="20"/>
        </w:rPr>
        <w:t>ind2sub(CC.ImageSize,</w:t>
      </w:r>
      <w:r>
        <w:rPr>
          <w:rFonts w:ascii="Courier New"/>
          <w:spacing w:val="-8"/>
          <w:sz w:val="20"/>
        </w:rPr>
        <w:t> </w:t>
      </w:r>
      <w:r>
        <w:rPr>
          <w:rFonts w:ascii="Courier New"/>
          <w:spacing w:val="-2"/>
          <w:sz w:val="20"/>
        </w:rPr>
        <w:t>sort(LInd));</w:t>
      </w:r>
    </w:p>
    <w:p>
      <w:pPr>
        <w:pStyle w:val="BodyText"/>
        <w:spacing w:before="46"/>
        <w:rPr>
          <w:rFonts w:ascii="Courier New"/>
          <w:sz w:val="20"/>
        </w:rPr>
      </w:pPr>
    </w:p>
    <w:p>
      <w:pPr>
        <w:spacing w:line="226" w:lineRule="exact" w:before="0"/>
        <w:ind w:left="220" w:right="0" w:firstLine="0"/>
        <w:jc w:val="left"/>
        <w:rPr>
          <w:rFonts w:ascii="Courier New"/>
          <w:sz w:val="20"/>
        </w:rPr>
      </w:pPr>
      <w:r>
        <w:rPr>
          <w:rFonts w:ascii="Courier New"/>
          <w:sz w:val="20"/>
        </w:rPr>
        <w:t>p</w:t>
      </w:r>
      <w:r>
        <w:rPr>
          <w:rFonts w:ascii="Courier New"/>
          <w:spacing w:val="-2"/>
          <w:sz w:val="20"/>
        </w:rPr>
        <w:t> </w:t>
      </w:r>
      <w:r>
        <w:rPr>
          <w:rFonts w:ascii="Courier New"/>
          <w:sz w:val="20"/>
        </w:rPr>
        <w:t>=</w:t>
      </w:r>
      <w:r>
        <w:rPr>
          <w:rFonts w:ascii="Courier New"/>
          <w:spacing w:val="-1"/>
          <w:sz w:val="20"/>
        </w:rPr>
        <w:t> </w:t>
      </w:r>
      <w:r>
        <w:rPr>
          <w:rFonts w:ascii="Courier New"/>
          <w:spacing w:val="-2"/>
          <w:sz w:val="20"/>
        </w:rPr>
        <w:t>polyfit(x,y,1);</w:t>
      </w:r>
    </w:p>
    <w:p>
      <w:pPr>
        <w:spacing w:line="226" w:lineRule="exact" w:before="0"/>
        <w:ind w:left="220" w:right="0" w:firstLine="0"/>
        <w:jc w:val="left"/>
        <w:rPr>
          <w:rFonts w:ascii="Courier New"/>
          <w:sz w:val="20"/>
        </w:rPr>
      </w:pPr>
      <w:r>
        <w:rPr>
          <w:rFonts w:ascii="Courier New"/>
          <w:sz w:val="20"/>
        </w:rPr>
        <w:t>x0=</w:t>
      </w:r>
      <w:r>
        <w:rPr>
          <w:rFonts w:ascii="Courier New"/>
          <w:spacing w:val="-16"/>
          <w:sz w:val="20"/>
        </w:rPr>
        <w:t> </w:t>
      </w:r>
      <w:r>
        <w:rPr>
          <w:rFonts w:ascii="Courier New"/>
          <w:sz w:val="20"/>
        </w:rPr>
        <w:t>linspace(min(x),max(x),</w:t>
      </w:r>
      <w:r>
        <w:rPr>
          <w:rFonts w:ascii="Courier New"/>
          <w:spacing w:val="-16"/>
          <w:sz w:val="20"/>
        </w:rPr>
        <w:t> </w:t>
      </w:r>
      <w:r>
        <w:rPr>
          <w:rFonts w:ascii="Courier New"/>
          <w:spacing w:val="-2"/>
          <w:sz w:val="20"/>
        </w:rPr>
        <w:t>1000)';</w:t>
      </w:r>
    </w:p>
    <w:p>
      <w:pPr>
        <w:spacing w:line="226" w:lineRule="exact" w:before="0"/>
        <w:ind w:left="220" w:right="0" w:firstLine="0"/>
        <w:jc w:val="left"/>
        <w:rPr>
          <w:rFonts w:ascii="Courier New"/>
          <w:sz w:val="20"/>
        </w:rPr>
      </w:pPr>
      <w:r>
        <w:rPr>
          <w:rFonts w:ascii="Courier New"/>
          <w:sz w:val="20"/>
        </w:rPr>
        <w:t>f</w:t>
      </w:r>
      <w:r>
        <w:rPr>
          <w:rFonts w:ascii="Courier New"/>
          <w:spacing w:val="-9"/>
          <w:sz w:val="20"/>
        </w:rPr>
        <w:t> </w:t>
      </w:r>
      <w:r>
        <w:rPr>
          <w:rFonts w:ascii="Courier New"/>
          <w:sz w:val="20"/>
        </w:rPr>
        <w:t>=</w:t>
      </w:r>
      <w:r>
        <w:rPr>
          <w:rFonts w:ascii="Courier New"/>
          <w:spacing w:val="-8"/>
          <w:sz w:val="20"/>
        </w:rPr>
        <w:t> </w:t>
      </w:r>
      <w:r>
        <w:rPr>
          <w:rFonts w:ascii="Courier New"/>
          <w:sz w:val="20"/>
        </w:rPr>
        <w:t>round(polyval(p,x0,</w:t>
      </w:r>
      <w:r>
        <w:rPr>
          <w:rFonts w:ascii="Courier New"/>
          <w:spacing w:val="-9"/>
          <w:sz w:val="20"/>
        </w:rPr>
        <w:t> </w:t>
      </w:r>
      <w:r>
        <w:rPr>
          <w:rFonts w:ascii="Courier New"/>
          <w:color w:val="9F1FEF"/>
          <w:spacing w:val="-2"/>
          <w:sz w:val="20"/>
        </w:rPr>
        <w:t>'r'</w:t>
      </w:r>
      <w:r>
        <w:rPr>
          <w:rFonts w:ascii="Courier New"/>
          <w:spacing w:val="-2"/>
          <w:sz w:val="20"/>
        </w:rPr>
        <w:t>));</w:t>
      </w:r>
    </w:p>
    <w:p>
      <w:pPr>
        <w:pStyle w:val="BodyText"/>
        <w:spacing w:before="46"/>
        <w:rPr>
          <w:rFonts w:ascii="Courier New"/>
          <w:sz w:val="20"/>
        </w:rPr>
      </w:pPr>
    </w:p>
    <w:p>
      <w:pPr>
        <w:spacing w:line="226" w:lineRule="exact" w:before="0"/>
        <w:ind w:left="220" w:right="0" w:firstLine="0"/>
        <w:jc w:val="left"/>
        <w:rPr>
          <w:rFonts w:ascii="Courier New"/>
          <w:sz w:val="20"/>
        </w:rPr>
      </w:pPr>
      <w:r>
        <w:rPr>
          <w:rFonts w:ascii="Courier New"/>
          <w:spacing w:val="-2"/>
          <w:sz w:val="20"/>
        </w:rPr>
        <w:t>f(find(f&lt;1))=1;</w:t>
      </w:r>
    </w:p>
    <w:p>
      <w:pPr>
        <w:spacing w:before="0"/>
        <w:ind w:left="220" w:right="2944" w:firstLine="0"/>
        <w:jc w:val="left"/>
        <w:rPr>
          <w:rFonts w:ascii="Courier New"/>
          <w:sz w:val="20"/>
        </w:rPr>
      </w:pPr>
      <w:r>
        <w:rPr>
          <w:rFonts w:ascii="Courier New"/>
          <w:spacing w:val="-2"/>
          <w:sz w:val="20"/>
        </w:rPr>
        <w:t>f(find(isnan(f)))=1; f(find(f&gt;CC.ImageSize(2)))=CC.ImageSize(2);</w:t>
      </w:r>
    </w:p>
    <w:p>
      <w:pPr>
        <w:pStyle w:val="BodyText"/>
        <w:spacing w:before="47"/>
        <w:rPr>
          <w:rFonts w:ascii="Courier New"/>
          <w:sz w:val="20"/>
        </w:rPr>
      </w:pPr>
    </w:p>
    <w:p>
      <w:pPr>
        <w:spacing w:before="0"/>
        <w:ind w:left="220" w:right="7375" w:firstLine="0"/>
        <w:jc w:val="left"/>
        <w:rPr>
          <w:rFonts w:ascii="Courier New"/>
          <w:sz w:val="20"/>
        </w:rPr>
      </w:pPr>
      <w:r>
        <w:rPr>
          <w:rFonts w:ascii="Courier New"/>
          <w:spacing w:val="-2"/>
          <w:sz w:val="20"/>
        </w:rPr>
        <w:t>x0=round(x0); </w:t>
      </w:r>
      <w:r>
        <w:rPr>
          <w:rFonts w:ascii="Courier New"/>
          <w:sz w:val="20"/>
        </w:rPr>
        <w:t>[x0 f];</w:t>
      </w:r>
    </w:p>
    <w:p>
      <w:pPr>
        <w:spacing w:line="490" w:lineRule="atLeast" w:before="9"/>
        <w:ind w:left="220" w:right="2944" w:firstLine="0"/>
        <w:jc w:val="left"/>
        <w:rPr>
          <w:rFonts w:ascii="Courier New"/>
          <w:sz w:val="20"/>
        </w:rPr>
      </w:pPr>
      <w:r>
        <w:rPr>
          <w:rFonts w:ascii="Courier New"/>
          <w:spacing w:val="-2"/>
          <w:sz w:val="20"/>
        </w:rPr>
        <w:t>W(sub2ind(CC.ImageSize,x0,f))=1; IA=setdiff(1:length(A),C);</w:t>
      </w:r>
    </w:p>
    <w:p>
      <w:pPr>
        <w:spacing w:before="8"/>
        <w:ind w:left="220" w:right="0" w:firstLine="0"/>
        <w:jc w:val="left"/>
        <w:rPr>
          <w:rFonts w:ascii="Courier New"/>
          <w:sz w:val="20"/>
        </w:rPr>
      </w:pPr>
      <w:r>
        <w:rPr>
          <w:rFonts w:ascii="Courier New"/>
          <w:sz w:val="20"/>
        </w:rPr>
        <w:t>A</w:t>
      </w:r>
      <w:r>
        <w:rPr>
          <w:rFonts w:ascii="Courier New"/>
          <w:spacing w:val="-2"/>
          <w:sz w:val="20"/>
        </w:rPr>
        <w:t> </w:t>
      </w:r>
      <w:r>
        <w:rPr>
          <w:rFonts w:ascii="Courier New"/>
          <w:sz w:val="20"/>
        </w:rPr>
        <w:t>=</w:t>
      </w:r>
      <w:r>
        <w:rPr>
          <w:rFonts w:ascii="Courier New"/>
          <w:spacing w:val="-1"/>
          <w:sz w:val="20"/>
        </w:rPr>
        <w:t> </w:t>
      </w:r>
      <w:r>
        <w:rPr>
          <w:rFonts w:ascii="Courier New"/>
          <w:spacing w:val="-2"/>
          <w:sz w:val="20"/>
        </w:rPr>
        <w:t>A(IA,IA);</w:t>
      </w:r>
    </w:p>
    <w:p>
      <w:pPr>
        <w:pStyle w:val="BodyText"/>
        <w:spacing w:before="44"/>
        <w:rPr>
          <w:rFonts w:ascii="Courier New"/>
          <w:sz w:val="20"/>
        </w:rPr>
      </w:pPr>
    </w:p>
    <w:p>
      <w:pPr>
        <w:spacing w:before="0"/>
        <w:ind w:left="220" w:right="0" w:firstLine="0"/>
        <w:jc w:val="left"/>
        <w:rPr>
          <w:rFonts w:ascii="Courier New"/>
          <w:sz w:val="20"/>
        </w:rPr>
      </w:pPr>
      <w:r>
        <w:rPr>
          <w:rFonts w:ascii="Courier New"/>
          <w:color w:val="0000FF"/>
          <w:spacing w:val="-5"/>
          <w:sz w:val="20"/>
        </w:rPr>
        <w:t>end</w:t>
      </w:r>
    </w:p>
    <w:p>
      <w:pPr>
        <w:pStyle w:val="BodyText"/>
        <w:spacing w:before="46"/>
        <w:rPr>
          <w:rFonts w:ascii="Courier New"/>
          <w:sz w:val="20"/>
        </w:rPr>
      </w:pPr>
    </w:p>
    <w:p>
      <w:pPr>
        <w:spacing w:before="0"/>
        <w:ind w:left="220" w:right="0" w:firstLine="0"/>
        <w:jc w:val="left"/>
        <w:rPr>
          <w:rFonts w:ascii="Courier New"/>
          <w:sz w:val="20"/>
        </w:rPr>
      </w:pPr>
      <w:r>
        <w:rPr>
          <w:rFonts w:ascii="Courier New"/>
          <w:sz w:val="20"/>
        </w:rPr>
        <w:t>W=bwmorph(W,</w:t>
      </w:r>
      <w:r>
        <w:rPr>
          <w:rFonts w:ascii="Courier New"/>
          <w:spacing w:val="-11"/>
          <w:sz w:val="20"/>
        </w:rPr>
        <w:t> </w:t>
      </w:r>
      <w:r>
        <w:rPr>
          <w:rFonts w:ascii="Courier New"/>
          <w:color w:val="9F1FEF"/>
          <w:sz w:val="20"/>
        </w:rPr>
        <w:t>'skel'</w:t>
      </w:r>
      <w:r>
        <w:rPr>
          <w:rFonts w:ascii="Courier New"/>
          <w:sz w:val="20"/>
        </w:rPr>
        <w:t>,</w:t>
      </w:r>
      <w:r>
        <w:rPr>
          <w:rFonts w:ascii="Courier New"/>
          <w:spacing w:val="-11"/>
          <w:sz w:val="20"/>
        </w:rPr>
        <w:t> </w:t>
      </w:r>
      <w:r>
        <w:rPr>
          <w:rFonts w:ascii="Courier New"/>
          <w:spacing w:val="-2"/>
          <w:sz w:val="20"/>
        </w:rPr>
        <w:t>inf);</w:t>
      </w:r>
    </w:p>
    <w:p>
      <w:pPr>
        <w:spacing w:after="0"/>
        <w:jc w:val="left"/>
        <w:rPr>
          <w:rFonts w:ascii="Courier New"/>
          <w:sz w:val="20"/>
        </w:rPr>
        <w:sectPr>
          <w:pgSz w:w="11910" w:h="16840"/>
          <w:pgMar w:header="0" w:footer="1055" w:top="1620" w:bottom="1240" w:left="1220" w:right="1220"/>
        </w:sectPr>
      </w:pPr>
    </w:p>
    <w:p>
      <w:pPr>
        <w:spacing w:before="86"/>
        <w:ind w:left="220" w:right="0" w:firstLine="0"/>
        <w:jc w:val="left"/>
        <w:rPr>
          <w:rFonts w:ascii="Courier New"/>
          <w:sz w:val="20"/>
        </w:rPr>
      </w:pPr>
      <w:r>
        <w:rPr>
          <w:rFonts w:ascii="Courier New"/>
          <w:sz w:val="20"/>
        </w:rPr>
        <w:t>bp=find(bwmorph(W,</w:t>
      </w:r>
      <w:r>
        <w:rPr>
          <w:rFonts w:ascii="Courier New"/>
          <w:spacing w:val="-22"/>
          <w:sz w:val="20"/>
        </w:rPr>
        <w:t> </w:t>
      </w:r>
      <w:r>
        <w:rPr>
          <w:rFonts w:ascii="Courier New"/>
          <w:color w:val="9F1FEF"/>
          <w:spacing w:val="-2"/>
          <w:sz w:val="20"/>
        </w:rPr>
        <w:t>'branchpoints'</w:t>
      </w:r>
      <w:r>
        <w:rPr>
          <w:rFonts w:ascii="Courier New"/>
          <w:spacing w:val="-2"/>
          <w:sz w:val="20"/>
        </w:rPr>
        <w:t>));</w:t>
      </w:r>
    </w:p>
    <w:p>
      <w:pPr>
        <w:pStyle w:val="BodyText"/>
        <w:spacing w:before="45"/>
        <w:rPr>
          <w:rFonts w:ascii="Courier New"/>
          <w:sz w:val="20"/>
        </w:rPr>
      </w:pPr>
    </w:p>
    <w:p>
      <w:pPr>
        <w:spacing w:line="226" w:lineRule="exact" w:before="1"/>
        <w:ind w:left="220" w:right="0" w:firstLine="0"/>
        <w:jc w:val="left"/>
        <w:rPr>
          <w:rFonts w:ascii="Courier New"/>
          <w:sz w:val="20"/>
        </w:rPr>
      </w:pPr>
      <w:r>
        <w:rPr>
          <w:rFonts w:ascii="Courier New"/>
          <w:color w:val="0000FF"/>
          <w:sz w:val="20"/>
        </w:rPr>
        <w:t>for</w:t>
      </w:r>
      <w:r>
        <w:rPr>
          <w:rFonts w:ascii="Courier New"/>
          <w:color w:val="0000FF"/>
          <w:spacing w:val="-4"/>
          <w:sz w:val="20"/>
        </w:rPr>
        <w:t> </w:t>
      </w:r>
      <w:r>
        <w:rPr>
          <w:rFonts w:ascii="Courier New"/>
          <w:spacing w:val="-2"/>
          <w:sz w:val="20"/>
        </w:rPr>
        <w:t>i=1:numel(bp)</w:t>
      </w:r>
    </w:p>
    <w:p>
      <w:pPr>
        <w:spacing w:line="226" w:lineRule="exact" w:before="0"/>
        <w:ind w:left="700" w:right="0" w:firstLine="0"/>
        <w:jc w:val="left"/>
        <w:rPr>
          <w:rFonts w:ascii="Courier New"/>
          <w:sz w:val="20"/>
        </w:rPr>
      </w:pPr>
      <w:r>
        <w:rPr>
          <w:rFonts w:ascii="Courier New"/>
          <w:sz w:val="20"/>
        </w:rPr>
        <w:t>[i,j]</w:t>
      </w:r>
      <w:r>
        <w:rPr>
          <w:rFonts w:ascii="Courier New"/>
          <w:spacing w:val="-10"/>
          <w:sz w:val="20"/>
        </w:rPr>
        <w:t> </w:t>
      </w:r>
      <w:r>
        <w:rPr>
          <w:rFonts w:ascii="Courier New"/>
          <w:sz w:val="20"/>
        </w:rPr>
        <w:t>=</w:t>
      </w:r>
      <w:r>
        <w:rPr>
          <w:rFonts w:ascii="Courier New"/>
          <w:spacing w:val="-9"/>
          <w:sz w:val="20"/>
        </w:rPr>
        <w:t> </w:t>
      </w:r>
      <w:r>
        <w:rPr>
          <w:rFonts w:ascii="Courier New"/>
          <w:sz w:val="20"/>
        </w:rPr>
        <w:t>ind2sub(size(I2),</w:t>
      </w:r>
      <w:r>
        <w:rPr>
          <w:rFonts w:ascii="Courier New"/>
          <w:spacing w:val="-9"/>
          <w:sz w:val="20"/>
        </w:rPr>
        <w:t> </w:t>
      </w:r>
      <w:r>
        <w:rPr>
          <w:rFonts w:ascii="Courier New"/>
          <w:spacing w:val="-2"/>
          <w:sz w:val="20"/>
        </w:rPr>
        <w:t>bp(i));</w:t>
      </w:r>
    </w:p>
    <w:p>
      <w:pPr>
        <w:spacing w:line="226" w:lineRule="exact" w:before="0"/>
        <w:ind w:left="220" w:right="0" w:firstLine="0"/>
        <w:jc w:val="left"/>
        <w:rPr>
          <w:rFonts w:ascii="Courier New"/>
          <w:sz w:val="20"/>
        </w:rPr>
      </w:pPr>
      <w:r>
        <w:rPr>
          <w:rFonts w:ascii="Courier New"/>
          <w:color w:val="0000FF"/>
          <w:sz w:val="20"/>
        </w:rPr>
        <w:t>if</w:t>
      </w:r>
      <w:r>
        <w:rPr>
          <w:rFonts w:ascii="Courier New"/>
          <w:color w:val="0000FF"/>
          <w:spacing w:val="-21"/>
          <w:sz w:val="20"/>
        </w:rPr>
        <w:t> </w:t>
      </w:r>
      <w:r>
        <w:rPr>
          <w:rFonts w:ascii="Courier New"/>
          <w:sz w:val="20"/>
        </w:rPr>
        <w:t>any(~[i-1:i+1,j-</w:t>
      </w:r>
      <w:r>
        <w:rPr>
          <w:rFonts w:ascii="Courier New"/>
          <w:spacing w:val="-2"/>
          <w:sz w:val="20"/>
        </w:rPr>
        <w:t>1:j+1])==0</w:t>
      </w:r>
    </w:p>
    <w:p>
      <w:pPr>
        <w:spacing w:line="226" w:lineRule="exact" w:before="1"/>
        <w:ind w:left="220" w:right="0" w:firstLine="0"/>
        <w:jc w:val="left"/>
        <w:rPr>
          <w:rFonts w:ascii="Courier New"/>
          <w:sz w:val="20"/>
        </w:rPr>
      </w:pPr>
      <w:r>
        <w:rPr>
          <w:rFonts w:ascii="Courier New"/>
          <w:spacing w:val="-2"/>
          <w:sz w:val="20"/>
        </w:rPr>
        <w:t>W(i-1:i+1,j-1:j+1)=0;</w:t>
      </w:r>
    </w:p>
    <w:p>
      <w:pPr>
        <w:spacing w:before="0"/>
        <w:ind w:left="220" w:right="8881" w:firstLine="0"/>
        <w:jc w:val="left"/>
        <w:rPr>
          <w:rFonts w:ascii="Courier New"/>
          <w:sz w:val="20"/>
        </w:rPr>
      </w:pPr>
      <w:r>
        <w:rPr>
          <w:rFonts w:ascii="Courier New"/>
          <w:color w:val="0000FF"/>
          <w:spacing w:val="-4"/>
          <w:sz w:val="20"/>
        </w:rPr>
        <w:t>end </w:t>
      </w:r>
      <w:r>
        <w:rPr>
          <w:rFonts w:ascii="Courier New"/>
          <w:color w:val="0000FF"/>
          <w:spacing w:val="-5"/>
          <w:sz w:val="20"/>
        </w:rPr>
        <w:t>end</w:t>
      </w:r>
    </w:p>
    <w:p>
      <w:pPr>
        <w:pStyle w:val="BodyText"/>
        <w:spacing w:before="45"/>
        <w:rPr>
          <w:rFonts w:ascii="Courier New"/>
          <w:sz w:val="20"/>
        </w:rPr>
      </w:pPr>
    </w:p>
    <w:p>
      <w:pPr>
        <w:spacing w:line="528" w:lineRule="auto" w:before="0"/>
        <w:ind w:left="220" w:right="6207" w:firstLine="0"/>
        <w:jc w:val="left"/>
        <w:rPr>
          <w:rFonts w:ascii="Courier New"/>
          <w:sz w:val="20"/>
        </w:rPr>
      </w:pPr>
      <w:r>
        <w:rPr>
          <w:rFonts w:ascii="Courier New"/>
          <w:color w:val="218A21"/>
          <w:sz w:val="20"/>
        </w:rPr>
        <w:t>%</w:t>
      </w:r>
      <w:r>
        <w:rPr>
          <w:rFonts w:ascii="Courier New"/>
          <w:color w:val="218A21"/>
          <w:spacing w:val="-12"/>
          <w:sz w:val="20"/>
        </w:rPr>
        <w:t> </w:t>
      </w:r>
      <w:r>
        <w:rPr>
          <w:rFonts w:ascii="Courier New"/>
          <w:color w:val="218A21"/>
          <w:sz w:val="20"/>
        </w:rPr>
        <w:t>display</w:t>
      </w:r>
      <w:r>
        <w:rPr>
          <w:rFonts w:ascii="Courier New"/>
          <w:color w:val="218A21"/>
          <w:spacing w:val="-12"/>
          <w:sz w:val="20"/>
        </w:rPr>
        <w:t> </w:t>
      </w:r>
      <w:r>
        <w:rPr>
          <w:rFonts w:ascii="Courier New"/>
          <w:color w:val="218A21"/>
          <w:sz w:val="20"/>
        </w:rPr>
        <w:t>detected</w:t>
      </w:r>
      <w:r>
        <w:rPr>
          <w:rFonts w:ascii="Courier New"/>
          <w:color w:val="218A21"/>
          <w:spacing w:val="-12"/>
          <w:sz w:val="20"/>
        </w:rPr>
        <w:t> </w:t>
      </w:r>
      <w:r>
        <w:rPr>
          <w:rFonts w:ascii="Courier New"/>
          <w:color w:val="218A21"/>
          <w:sz w:val="20"/>
        </w:rPr>
        <w:t>result </w:t>
      </w:r>
      <w:r>
        <w:rPr>
          <w:rFonts w:ascii="Courier New"/>
          <w:spacing w:val="-2"/>
          <w:sz w:val="20"/>
        </w:rPr>
        <w:t>W=W(:,1:720);</w:t>
      </w:r>
    </w:p>
    <w:p>
      <w:pPr>
        <w:spacing w:line="226" w:lineRule="exact" w:before="2"/>
        <w:ind w:left="220" w:right="0" w:firstLine="0"/>
        <w:jc w:val="left"/>
        <w:rPr>
          <w:rFonts w:ascii="Courier New"/>
          <w:sz w:val="20"/>
        </w:rPr>
      </w:pPr>
      <w:r>
        <w:rPr>
          <w:rFonts w:ascii="Courier New"/>
          <w:sz w:val="20"/>
        </w:rPr>
        <w:t>dI</w:t>
      </w:r>
      <w:r>
        <w:rPr>
          <w:rFonts w:ascii="Courier New"/>
          <w:spacing w:val="-2"/>
          <w:sz w:val="20"/>
        </w:rPr>
        <w:t> </w:t>
      </w:r>
      <w:r>
        <w:rPr>
          <w:rFonts w:ascii="Courier New"/>
          <w:sz w:val="20"/>
        </w:rPr>
        <w:t>=</w:t>
      </w:r>
      <w:r>
        <w:rPr>
          <w:rFonts w:ascii="Courier New"/>
          <w:spacing w:val="-2"/>
          <w:sz w:val="20"/>
        </w:rPr>
        <w:t> </w:t>
      </w:r>
      <w:r>
        <w:rPr>
          <w:rFonts w:ascii="Courier New"/>
          <w:spacing w:val="-5"/>
          <w:sz w:val="20"/>
        </w:rPr>
        <w:t>I1;</w:t>
      </w:r>
    </w:p>
    <w:p>
      <w:pPr>
        <w:spacing w:before="0"/>
        <w:ind w:left="220" w:right="7083" w:firstLine="0"/>
        <w:jc w:val="both"/>
        <w:rPr>
          <w:rFonts w:ascii="Courier New"/>
          <w:sz w:val="20"/>
        </w:rPr>
      </w:pPr>
      <w:r>
        <w:rPr>
          <w:rFonts w:ascii="Courier New"/>
          <w:sz w:val="20"/>
        </w:rPr>
        <w:t>rInd</w:t>
      </w:r>
      <w:r>
        <w:rPr>
          <w:rFonts w:ascii="Courier New"/>
          <w:spacing w:val="-17"/>
          <w:sz w:val="20"/>
        </w:rPr>
        <w:t> </w:t>
      </w:r>
      <w:r>
        <w:rPr>
          <w:rFonts w:ascii="Courier New"/>
          <w:sz w:val="20"/>
        </w:rPr>
        <w:t>=</w:t>
      </w:r>
      <w:r>
        <w:rPr>
          <w:rFonts w:ascii="Courier New"/>
          <w:spacing w:val="-17"/>
          <w:sz w:val="20"/>
        </w:rPr>
        <w:t> </w:t>
      </w:r>
      <w:r>
        <w:rPr>
          <w:rFonts w:ascii="Courier New"/>
          <w:sz w:val="20"/>
        </w:rPr>
        <w:t>find(W==1); rChan</w:t>
      </w:r>
      <w:r>
        <w:rPr>
          <w:rFonts w:ascii="Courier New"/>
          <w:spacing w:val="-17"/>
          <w:sz w:val="20"/>
        </w:rPr>
        <w:t> </w:t>
      </w:r>
      <w:r>
        <w:rPr>
          <w:rFonts w:ascii="Courier New"/>
          <w:sz w:val="20"/>
        </w:rPr>
        <w:t>=</w:t>
      </w:r>
      <w:r>
        <w:rPr>
          <w:rFonts w:ascii="Courier New"/>
          <w:spacing w:val="-17"/>
          <w:sz w:val="20"/>
        </w:rPr>
        <w:t> </w:t>
      </w:r>
      <w:r>
        <w:rPr>
          <w:rFonts w:ascii="Courier New"/>
          <w:sz w:val="20"/>
        </w:rPr>
        <w:t>dI(:,:,1); rChan(rInd)</w:t>
      </w:r>
      <w:r>
        <w:rPr>
          <w:rFonts w:ascii="Courier New"/>
          <w:spacing w:val="-17"/>
          <w:sz w:val="20"/>
        </w:rPr>
        <w:t> </w:t>
      </w:r>
      <w:r>
        <w:rPr>
          <w:rFonts w:ascii="Courier New"/>
          <w:sz w:val="20"/>
        </w:rPr>
        <w:t>=</w:t>
      </w:r>
      <w:r>
        <w:rPr>
          <w:rFonts w:ascii="Courier New"/>
          <w:spacing w:val="-17"/>
          <w:sz w:val="20"/>
        </w:rPr>
        <w:t> </w:t>
      </w:r>
      <w:r>
        <w:rPr>
          <w:rFonts w:ascii="Courier New"/>
          <w:sz w:val="20"/>
        </w:rPr>
        <w:t>256; dI(:,:,1)</w:t>
      </w:r>
      <w:r>
        <w:rPr>
          <w:rFonts w:ascii="Courier New"/>
          <w:spacing w:val="-8"/>
          <w:sz w:val="20"/>
        </w:rPr>
        <w:t> </w:t>
      </w:r>
      <w:r>
        <w:rPr>
          <w:rFonts w:ascii="Courier New"/>
          <w:sz w:val="20"/>
        </w:rPr>
        <w:t>=</w:t>
      </w:r>
      <w:r>
        <w:rPr>
          <w:rFonts w:ascii="Courier New"/>
          <w:spacing w:val="-6"/>
          <w:sz w:val="20"/>
        </w:rPr>
        <w:t> </w:t>
      </w:r>
      <w:r>
        <w:rPr>
          <w:rFonts w:ascii="Courier New"/>
          <w:spacing w:val="-2"/>
          <w:sz w:val="20"/>
        </w:rPr>
        <w:t>rChan;</w:t>
      </w:r>
    </w:p>
    <w:p>
      <w:pPr>
        <w:pStyle w:val="BodyText"/>
        <w:spacing w:before="45"/>
        <w:rPr>
          <w:rFonts w:ascii="Courier New"/>
          <w:sz w:val="20"/>
        </w:rPr>
      </w:pPr>
    </w:p>
    <w:p>
      <w:pPr>
        <w:spacing w:before="0"/>
        <w:ind w:left="220" w:right="6207" w:firstLine="0"/>
        <w:jc w:val="left"/>
        <w:rPr>
          <w:rFonts w:ascii="Courier New"/>
          <w:sz w:val="20"/>
        </w:rPr>
      </w:pPr>
      <w:r>
        <w:rPr>
          <w:rFonts w:ascii="Courier New"/>
          <w:sz w:val="20"/>
        </w:rPr>
        <w:t>figure; imshow(dI) title(</w:t>
      </w:r>
      <w:r>
        <w:rPr>
          <w:rFonts w:ascii="Courier New"/>
          <w:color w:val="9F1FEF"/>
          <w:sz w:val="20"/>
        </w:rPr>
        <w:t>'detected</w:t>
      </w:r>
      <w:r>
        <w:rPr>
          <w:rFonts w:ascii="Courier New"/>
          <w:color w:val="9F1FEF"/>
          <w:spacing w:val="-32"/>
          <w:sz w:val="20"/>
        </w:rPr>
        <w:t> </w:t>
      </w:r>
      <w:r>
        <w:rPr>
          <w:rFonts w:ascii="Courier New"/>
          <w:color w:val="9F1FEF"/>
          <w:sz w:val="20"/>
        </w:rPr>
        <w:t>result'</w:t>
      </w:r>
      <w:r>
        <w:rPr>
          <w:rFonts w:ascii="Courier New"/>
          <w:sz w:val="20"/>
        </w:rPr>
        <w:t>)</w:t>
      </w:r>
    </w:p>
    <w:p>
      <w:pPr>
        <w:spacing w:before="0"/>
        <w:ind w:left="220" w:right="0" w:firstLine="0"/>
        <w:jc w:val="left"/>
        <w:rPr>
          <w:rFonts w:ascii="Courier New"/>
          <w:sz w:val="20"/>
        </w:rPr>
      </w:pPr>
      <w:r>
        <w:rPr>
          <w:rFonts w:ascii="Courier New"/>
          <w:sz w:val="20"/>
        </w:rPr>
        <w:t>imwrite(dI,</w:t>
      </w:r>
      <w:r>
        <w:rPr>
          <w:rFonts w:ascii="Courier New"/>
          <w:spacing w:val="-17"/>
          <w:sz w:val="20"/>
        </w:rPr>
        <w:t> </w:t>
      </w:r>
      <w:r>
        <w:rPr>
          <w:rFonts w:ascii="Courier New"/>
          <w:sz w:val="20"/>
        </w:rPr>
        <w:t>strcat(folder,</w:t>
      </w:r>
      <w:r>
        <w:rPr>
          <w:rFonts w:ascii="Courier New"/>
          <w:spacing w:val="-15"/>
          <w:sz w:val="20"/>
        </w:rPr>
        <w:t> </w:t>
      </w:r>
      <w:r>
        <w:rPr>
          <w:rFonts w:ascii="Courier New"/>
          <w:color w:val="9F1FEF"/>
          <w:spacing w:val="-2"/>
          <w:sz w:val="20"/>
        </w:rPr>
        <w:t>'detectedresult.jpg'</w:t>
      </w:r>
      <w:r>
        <w:rPr>
          <w:rFonts w:ascii="Courier New"/>
          <w:spacing w:val="-2"/>
          <w:sz w:val="20"/>
        </w:rPr>
        <w:t>));</w:t>
      </w:r>
    </w:p>
    <w:p>
      <w:pPr>
        <w:spacing w:after="0"/>
        <w:jc w:val="left"/>
        <w:rPr>
          <w:rFonts w:ascii="Courier New"/>
          <w:sz w:val="20"/>
        </w:rPr>
        <w:sectPr>
          <w:pgSz w:w="11910" w:h="16840"/>
          <w:pgMar w:header="0" w:footer="1055" w:top="1340" w:bottom="1240" w:left="1220" w:right="1220"/>
        </w:sectPr>
      </w:pPr>
    </w:p>
    <w:p>
      <w:pPr>
        <w:pStyle w:val="Heading2"/>
      </w:pPr>
      <w:bookmarkStart w:name="_TOC_250013" w:id="57"/>
      <w:r>
        <w:rPr/>
        <w:t>APPENDIX</w:t>
      </w:r>
      <w:r>
        <w:rPr>
          <w:spacing w:val="-4"/>
        </w:rPr>
        <w:t> </w:t>
      </w:r>
      <w:bookmarkEnd w:id="57"/>
      <w:r>
        <w:rPr>
          <w:spacing w:val="-5"/>
        </w:rPr>
        <w:t>A2</w:t>
      </w:r>
    </w:p>
    <w:p>
      <w:pPr>
        <w:pStyle w:val="BodyText"/>
        <w:rPr>
          <w:b/>
        </w:rPr>
      </w:pPr>
    </w:p>
    <w:p>
      <w:pPr>
        <w:pStyle w:val="Heading3"/>
        <w:ind w:left="1748" w:right="1746" w:firstLine="0"/>
        <w:jc w:val="center"/>
      </w:pPr>
      <w:bookmarkStart w:name="_TOC_250012" w:id="58"/>
      <w:r>
        <w:rPr/>
        <w:t>MATLAB</w:t>
      </w:r>
      <w:r>
        <w:rPr>
          <w:spacing w:val="-1"/>
        </w:rPr>
        <w:t> </w:t>
      </w:r>
      <w:r>
        <w:rPr/>
        <w:t>code</w:t>
      </w:r>
      <w:r>
        <w:rPr>
          <w:spacing w:val="-2"/>
        </w:rPr>
        <w:t> </w:t>
      </w:r>
      <w:r>
        <w:rPr/>
        <w:t>for</w:t>
      </w:r>
      <w:r>
        <w:rPr>
          <w:spacing w:val="-2"/>
        </w:rPr>
        <w:t> </w:t>
      </w:r>
      <w:r>
        <w:rPr/>
        <w:t>FF-FDOG</w:t>
      </w:r>
      <w:r>
        <w:rPr>
          <w:spacing w:val="-1"/>
        </w:rPr>
        <w:t> </w:t>
      </w:r>
      <w:r>
        <w:rPr/>
        <w:t>PLD </w:t>
      </w:r>
      <w:bookmarkEnd w:id="58"/>
      <w:r>
        <w:rPr>
          <w:spacing w:val="-2"/>
        </w:rPr>
        <w:t>algorithm</w:t>
      </w:r>
    </w:p>
    <w:p>
      <w:pPr>
        <w:pStyle w:val="BodyText"/>
        <w:spacing w:before="7"/>
        <w:rPr>
          <w:b/>
        </w:rPr>
      </w:pPr>
    </w:p>
    <w:p>
      <w:pPr>
        <w:spacing w:line="226" w:lineRule="exact" w:before="1"/>
        <w:ind w:left="220" w:right="0" w:firstLine="0"/>
        <w:jc w:val="left"/>
        <w:rPr>
          <w:rFonts w:ascii="Courier New"/>
          <w:sz w:val="20"/>
        </w:rPr>
      </w:pPr>
      <w:r>
        <w:rPr>
          <w:rFonts w:ascii="Courier New"/>
          <w:color w:val="218A21"/>
          <w:sz w:val="20"/>
        </w:rPr>
        <w:t>%</w:t>
      </w:r>
      <w:r>
        <w:rPr>
          <w:rFonts w:ascii="Courier New"/>
          <w:color w:val="218A21"/>
          <w:spacing w:val="-6"/>
          <w:sz w:val="20"/>
        </w:rPr>
        <w:t> </w:t>
      </w:r>
      <w:r>
        <w:rPr>
          <w:rFonts w:ascii="Courier New"/>
          <w:color w:val="218A21"/>
          <w:sz w:val="20"/>
        </w:rPr>
        <w:t>frangi</w:t>
      </w:r>
      <w:r>
        <w:rPr>
          <w:rFonts w:ascii="Courier New"/>
          <w:color w:val="218A21"/>
          <w:spacing w:val="-6"/>
          <w:sz w:val="20"/>
        </w:rPr>
        <w:t> </w:t>
      </w:r>
      <w:r>
        <w:rPr>
          <w:rFonts w:ascii="Courier New"/>
          <w:color w:val="218A21"/>
          <w:sz w:val="20"/>
        </w:rPr>
        <w:t>filter</w:t>
      </w:r>
      <w:r>
        <w:rPr>
          <w:rFonts w:ascii="Courier New"/>
          <w:color w:val="218A21"/>
          <w:spacing w:val="-6"/>
          <w:sz w:val="20"/>
        </w:rPr>
        <w:t> </w:t>
      </w:r>
      <w:r>
        <w:rPr>
          <w:rFonts w:ascii="Courier New"/>
          <w:color w:val="218A21"/>
          <w:sz w:val="20"/>
        </w:rPr>
        <w:t>and</w:t>
      </w:r>
      <w:r>
        <w:rPr>
          <w:rFonts w:ascii="Courier New"/>
          <w:color w:val="218A21"/>
          <w:spacing w:val="-6"/>
          <w:sz w:val="20"/>
        </w:rPr>
        <w:t> </w:t>
      </w:r>
      <w:r>
        <w:rPr>
          <w:rFonts w:ascii="Courier New"/>
          <w:color w:val="218A21"/>
          <w:sz w:val="20"/>
        </w:rPr>
        <w:t>first</w:t>
      </w:r>
      <w:r>
        <w:rPr>
          <w:rFonts w:ascii="Courier New"/>
          <w:color w:val="218A21"/>
          <w:spacing w:val="-6"/>
          <w:sz w:val="20"/>
        </w:rPr>
        <w:t> </w:t>
      </w:r>
      <w:r>
        <w:rPr>
          <w:rFonts w:ascii="Courier New"/>
          <w:color w:val="218A21"/>
          <w:sz w:val="20"/>
        </w:rPr>
        <w:t>order</w:t>
      </w:r>
      <w:r>
        <w:rPr>
          <w:rFonts w:ascii="Courier New"/>
          <w:color w:val="218A21"/>
          <w:spacing w:val="-6"/>
          <w:sz w:val="20"/>
        </w:rPr>
        <w:t> </w:t>
      </w:r>
      <w:r>
        <w:rPr>
          <w:rFonts w:ascii="Courier New"/>
          <w:color w:val="218A21"/>
          <w:sz w:val="20"/>
        </w:rPr>
        <w:t>derivative</w:t>
      </w:r>
      <w:r>
        <w:rPr>
          <w:rFonts w:ascii="Courier New"/>
          <w:color w:val="218A21"/>
          <w:spacing w:val="-6"/>
          <w:sz w:val="20"/>
        </w:rPr>
        <w:t> </w:t>
      </w:r>
      <w:r>
        <w:rPr>
          <w:rFonts w:ascii="Courier New"/>
          <w:color w:val="218A21"/>
          <w:sz w:val="20"/>
        </w:rPr>
        <w:t>of</w:t>
      </w:r>
      <w:r>
        <w:rPr>
          <w:rFonts w:ascii="Courier New"/>
          <w:color w:val="218A21"/>
          <w:spacing w:val="-6"/>
          <w:sz w:val="20"/>
        </w:rPr>
        <w:t> </w:t>
      </w:r>
      <w:r>
        <w:rPr>
          <w:rFonts w:ascii="Courier New"/>
          <w:color w:val="218A21"/>
          <w:sz w:val="20"/>
        </w:rPr>
        <w:t>gaussian</w:t>
      </w:r>
      <w:r>
        <w:rPr>
          <w:rFonts w:ascii="Courier New"/>
          <w:color w:val="218A21"/>
          <w:spacing w:val="-6"/>
          <w:sz w:val="20"/>
        </w:rPr>
        <w:t> </w:t>
      </w:r>
      <w:r>
        <w:rPr>
          <w:rFonts w:ascii="Courier New"/>
          <w:color w:val="218A21"/>
          <w:sz w:val="20"/>
        </w:rPr>
        <w:t>power</w:t>
      </w:r>
      <w:r>
        <w:rPr>
          <w:rFonts w:ascii="Courier New"/>
          <w:color w:val="218A21"/>
          <w:spacing w:val="-6"/>
          <w:sz w:val="20"/>
        </w:rPr>
        <w:t> </w:t>
      </w:r>
      <w:r>
        <w:rPr>
          <w:rFonts w:ascii="Courier New"/>
          <w:color w:val="218A21"/>
          <w:sz w:val="20"/>
        </w:rPr>
        <w:t>line</w:t>
      </w:r>
      <w:r>
        <w:rPr>
          <w:rFonts w:ascii="Courier New"/>
          <w:color w:val="218A21"/>
          <w:spacing w:val="-7"/>
          <w:sz w:val="20"/>
        </w:rPr>
        <w:t> </w:t>
      </w:r>
      <w:r>
        <w:rPr>
          <w:rFonts w:ascii="Courier New"/>
          <w:color w:val="218A21"/>
          <w:spacing w:val="-2"/>
          <w:sz w:val="20"/>
        </w:rPr>
        <w:t>detection</w:t>
      </w:r>
    </w:p>
    <w:p>
      <w:pPr>
        <w:spacing w:line="226" w:lineRule="exact" w:before="0"/>
        <w:ind w:left="220" w:right="0" w:firstLine="0"/>
        <w:jc w:val="left"/>
        <w:rPr>
          <w:rFonts w:ascii="Courier New"/>
          <w:sz w:val="20"/>
        </w:rPr>
      </w:pPr>
      <w:r>
        <w:rPr>
          <w:rFonts w:ascii="Courier New"/>
          <w:color w:val="218A21"/>
          <w:sz w:val="20"/>
        </w:rPr>
        <w:t>%</w:t>
      </w:r>
      <w:r>
        <w:rPr>
          <w:rFonts w:ascii="Courier New"/>
          <w:color w:val="218A21"/>
          <w:spacing w:val="-2"/>
          <w:sz w:val="20"/>
        </w:rPr>
        <w:t> algorithm</w:t>
      </w:r>
    </w:p>
    <w:p>
      <w:pPr>
        <w:pStyle w:val="BodyText"/>
        <w:rPr>
          <w:rFonts w:ascii="Courier New"/>
          <w:sz w:val="20"/>
        </w:rPr>
      </w:pPr>
    </w:p>
    <w:p>
      <w:pPr>
        <w:spacing w:before="0"/>
        <w:ind w:left="220" w:right="0" w:firstLine="0"/>
        <w:jc w:val="left"/>
        <w:rPr>
          <w:rFonts w:ascii="Courier New"/>
          <w:sz w:val="20"/>
        </w:rPr>
      </w:pPr>
      <w:r>
        <w:rPr>
          <w:rFonts w:ascii="Courier New"/>
          <w:color w:val="218A21"/>
          <w:sz w:val="20"/>
        </w:rPr>
        <w:t>%</w:t>
      </w:r>
      <w:r>
        <w:rPr>
          <w:rFonts w:ascii="Courier New"/>
          <w:color w:val="218A21"/>
          <w:spacing w:val="-5"/>
          <w:sz w:val="20"/>
        </w:rPr>
        <w:t> </w:t>
      </w:r>
      <w:r>
        <w:rPr>
          <w:rFonts w:ascii="Courier New"/>
          <w:color w:val="218A21"/>
          <w:sz w:val="20"/>
        </w:rPr>
        <w:t>read</w:t>
      </w:r>
      <w:r>
        <w:rPr>
          <w:rFonts w:ascii="Courier New"/>
          <w:color w:val="218A21"/>
          <w:spacing w:val="-3"/>
          <w:sz w:val="20"/>
        </w:rPr>
        <w:t> </w:t>
      </w:r>
      <w:r>
        <w:rPr>
          <w:rFonts w:ascii="Courier New"/>
          <w:color w:val="218A21"/>
          <w:spacing w:val="-2"/>
          <w:sz w:val="20"/>
        </w:rPr>
        <w:t>image</w:t>
      </w:r>
    </w:p>
    <w:p>
      <w:pPr>
        <w:pStyle w:val="BodyText"/>
        <w:spacing w:before="46"/>
        <w:rPr>
          <w:rFonts w:ascii="Courier New"/>
          <w:sz w:val="20"/>
        </w:rPr>
      </w:pPr>
    </w:p>
    <w:p>
      <w:pPr>
        <w:spacing w:before="0"/>
        <w:ind w:left="220" w:right="7204" w:firstLine="0"/>
        <w:jc w:val="left"/>
        <w:rPr>
          <w:rFonts w:ascii="Courier New"/>
          <w:sz w:val="20"/>
        </w:rPr>
      </w:pPr>
      <w:r>
        <w:rPr>
          <w:rFonts w:ascii="Courier New"/>
          <w:spacing w:val="-2"/>
          <w:sz w:val="20"/>
        </w:rPr>
        <w:t>I1=imread(image);</w:t>
      </w:r>
    </w:p>
    <w:p>
      <w:pPr>
        <w:spacing w:before="0"/>
        <w:ind w:left="220" w:right="7204" w:firstLine="0"/>
        <w:jc w:val="left"/>
        <w:rPr>
          <w:rFonts w:ascii="Courier New"/>
          <w:sz w:val="20"/>
        </w:rPr>
      </w:pPr>
      <w:r>
        <w:rPr>
          <w:rFonts w:ascii="Courier New"/>
          <w:spacing w:val="-2"/>
          <w:sz w:val="20"/>
        </w:rPr>
        <w:t>I2=rgb2gray(I1);</w:t>
      </w:r>
    </w:p>
    <w:p>
      <w:pPr>
        <w:pStyle w:val="BodyText"/>
        <w:spacing w:before="45"/>
        <w:rPr>
          <w:rFonts w:ascii="Courier New"/>
          <w:sz w:val="20"/>
        </w:rPr>
      </w:pPr>
    </w:p>
    <w:p>
      <w:pPr>
        <w:spacing w:before="0"/>
        <w:ind w:left="220" w:right="215" w:firstLine="0"/>
        <w:jc w:val="left"/>
        <w:rPr>
          <w:rFonts w:ascii="Courier New"/>
          <w:sz w:val="20"/>
        </w:rPr>
      </w:pPr>
      <w:r>
        <w:rPr>
          <w:rFonts w:ascii="Courier New"/>
          <w:color w:val="218A21"/>
          <w:sz w:val="20"/>
        </w:rPr>
        <w:t>%use</w:t>
      </w:r>
      <w:r>
        <w:rPr>
          <w:rFonts w:ascii="Courier New"/>
          <w:color w:val="218A21"/>
          <w:spacing w:val="-6"/>
          <w:sz w:val="20"/>
        </w:rPr>
        <w:t> </w:t>
      </w:r>
      <w:r>
        <w:rPr>
          <w:rFonts w:ascii="Courier New"/>
          <w:color w:val="218A21"/>
          <w:sz w:val="20"/>
        </w:rPr>
        <w:t>frangi</w:t>
      </w:r>
      <w:r>
        <w:rPr>
          <w:rFonts w:ascii="Courier New"/>
          <w:color w:val="218A21"/>
          <w:spacing w:val="-6"/>
          <w:sz w:val="20"/>
        </w:rPr>
        <w:t> </w:t>
      </w:r>
      <w:r>
        <w:rPr>
          <w:rFonts w:ascii="Courier New"/>
          <w:color w:val="218A21"/>
          <w:sz w:val="20"/>
        </w:rPr>
        <w:t>vesselness</w:t>
      </w:r>
      <w:r>
        <w:rPr>
          <w:rFonts w:ascii="Courier New"/>
          <w:color w:val="218A21"/>
          <w:spacing w:val="-6"/>
          <w:sz w:val="20"/>
        </w:rPr>
        <w:t> </w:t>
      </w:r>
      <w:r>
        <w:rPr>
          <w:rFonts w:ascii="Courier New"/>
          <w:color w:val="218A21"/>
          <w:sz w:val="20"/>
        </w:rPr>
        <w:t>filter</w:t>
      </w:r>
      <w:r>
        <w:rPr>
          <w:rFonts w:ascii="Courier New"/>
          <w:color w:val="218A21"/>
          <w:spacing w:val="-6"/>
          <w:sz w:val="20"/>
        </w:rPr>
        <w:t> </w:t>
      </w:r>
      <w:r>
        <w:rPr>
          <w:rFonts w:ascii="Courier New"/>
          <w:color w:val="218A21"/>
          <w:sz w:val="20"/>
        </w:rPr>
        <w:t>on</w:t>
      </w:r>
      <w:r>
        <w:rPr>
          <w:rFonts w:ascii="Courier New"/>
          <w:color w:val="218A21"/>
          <w:spacing w:val="-6"/>
          <w:sz w:val="20"/>
        </w:rPr>
        <w:t> </w:t>
      </w:r>
      <w:r>
        <w:rPr>
          <w:rFonts w:ascii="Courier New"/>
          <w:color w:val="218A21"/>
          <w:sz w:val="20"/>
        </w:rPr>
        <w:t>the</w:t>
      </w:r>
      <w:r>
        <w:rPr>
          <w:rFonts w:ascii="Courier New"/>
          <w:color w:val="218A21"/>
          <w:spacing w:val="-6"/>
          <w:sz w:val="20"/>
        </w:rPr>
        <w:t> </w:t>
      </w:r>
      <w:r>
        <w:rPr>
          <w:rFonts w:ascii="Courier New"/>
          <w:color w:val="218A21"/>
          <w:sz w:val="20"/>
        </w:rPr>
        <w:t>image </w:t>
      </w:r>
      <w:r>
        <w:rPr>
          <w:rFonts w:ascii="Courier New"/>
          <w:spacing w:val="-2"/>
          <w:sz w:val="20"/>
        </w:rPr>
        <w:t>Ivessel=FrangiFilter2D(double(I2));</w:t>
      </w:r>
    </w:p>
    <w:p>
      <w:pPr>
        <w:pStyle w:val="BodyText"/>
        <w:spacing w:before="46"/>
        <w:rPr>
          <w:rFonts w:ascii="Courier New"/>
          <w:sz w:val="20"/>
        </w:rPr>
      </w:pPr>
    </w:p>
    <w:p>
      <w:pPr>
        <w:spacing w:before="0"/>
        <w:ind w:left="220" w:right="215" w:firstLine="0"/>
        <w:jc w:val="left"/>
        <w:rPr>
          <w:rFonts w:ascii="Courier New"/>
          <w:sz w:val="20"/>
        </w:rPr>
      </w:pPr>
      <w:r>
        <w:rPr>
          <w:rFonts w:ascii="Courier New"/>
          <w:color w:val="218A21"/>
          <w:sz w:val="20"/>
        </w:rPr>
        <w:t>%</w:t>
      </w:r>
      <w:r>
        <w:rPr>
          <w:rFonts w:ascii="Courier New"/>
          <w:color w:val="218A21"/>
          <w:spacing w:val="-4"/>
          <w:sz w:val="20"/>
        </w:rPr>
        <w:t> </w:t>
      </w:r>
      <w:r>
        <w:rPr>
          <w:rFonts w:ascii="Courier New"/>
          <w:color w:val="218A21"/>
          <w:sz w:val="20"/>
        </w:rPr>
        <w:t>use</w:t>
      </w:r>
      <w:r>
        <w:rPr>
          <w:rFonts w:ascii="Courier New"/>
          <w:color w:val="218A21"/>
          <w:spacing w:val="-4"/>
          <w:sz w:val="20"/>
        </w:rPr>
        <w:t> </w:t>
      </w:r>
      <w:r>
        <w:rPr>
          <w:rFonts w:ascii="Courier New"/>
          <w:color w:val="218A21"/>
          <w:sz w:val="20"/>
        </w:rPr>
        <w:t>first</w:t>
      </w:r>
      <w:r>
        <w:rPr>
          <w:rFonts w:ascii="Courier New"/>
          <w:color w:val="218A21"/>
          <w:spacing w:val="-4"/>
          <w:sz w:val="20"/>
        </w:rPr>
        <w:t> </w:t>
      </w:r>
      <w:r>
        <w:rPr>
          <w:rFonts w:ascii="Courier New"/>
          <w:color w:val="218A21"/>
          <w:sz w:val="20"/>
        </w:rPr>
        <w:t>order</w:t>
      </w:r>
      <w:r>
        <w:rPr>
          <w:rFonts w:ascii="Courier New"/>
          <w:color w:val="218A21"/>
          <w:spacing w:val="-4"/>
          <w:sz w:val="20"/>
        </w:rPr>
        <w:t> </w:t>
      </w:r>
      <w:r>
        <w:rPr>
          <w:rFonts w:ascii="Courier New"/>
          <w:color w:val="218A21"/>
          <w:sz w:val="20"/>
        </w:rPr>
        <w:t>derivative</w:t>
      </w:r>
      <w:r>
        <w:rPr>
          <w:rFonts w:ascii="Courier New"/>
          <w:color w:val="218A21"/>
          <w:spacing w:val="-4"/>
          <w:sz w:val="20"/>
        </w:rPr>
        <w:t> </w:t>
      </w:r>
      <w:r>
        <w:rPr>
          <w:rFonts w:ascii="Courier New"/>
          <w:color w:val="218A21"/>
          <w:sz w:val="20"/>
        </w:rPr>
        <w:t>of</w:t>
      </w:r>
      <w:r>
        <w:rPr>
          <w:rFonts w:ascii="Courier New"/>
          <w:color w:val="218A21"/>
          <w:spacing w:val="-4"/>
          <w:sz w:val="20"/>
        </w:rPr>
        <w:t> </w:t>
      </w:r>
      <w:r>
        <w:rPr>
          <w:rFonts w:ascii="Courier New"/>
          <w:color w:val="218A21"/>
          <w:sz w:val="20"/>
        </w:rPr>
        <w:t>gaussian</w:t>
      </w:r>
      <w:r>
        <w:rPr>
          <w:rFonts w:ascii="Courier New"/>
          <w:color w:val="218A21"/>
          <w:spacing w:val="-4"/>
          <w:sz w:val="20"/>
        </w:rPr>
        <w:t> </w:t>
      </w:r>
      <w:r>
        <w:rPr>
          <w:rFonts w:ascii="Courier New"/>
          <w:color w:val="218A21"/>
          <w:sz w:val="20"/>
        </w:rPr>
        <w:t>filter</w:t>
      </w:r>
      <w:r>
        <w:rPr>
          <w:rFonts w:ascii="Courier New"/>
          <w:color w:val="218A21"/>
          <w:spacing w:val="-4"/>
          <w:sz w:val="20"/>
        </w:rPr>
        <w:t> </w:t>
      </w:r>
      <w:r>
        <w:rPr>
          <w:rFonts w:ascii="Courier New"/>
          <w:color w:val="218A21"/>
          <w:sz w:val="20"/>
        </w:rPr>
        <w:t>on</w:t>
      </w:r>
      <w:r>
        <w:rPr>
          <w:rFonts w:ascii="Courier New"/>
          <w:color w:val="218A21"/>
          <w:spacing w:val="-4"/>
          <w:sz w:val="20"/>
        </w:rPr>
        <w:t> </w:t>
      </w:r>
      <w:r>
        <w:rPr>
          <w:rFonts w:ascii="Courier New"/>
          <w:color w:val="218A21"/>
          <w:sz w:val="20"/>
        </w:rPr>
        <w:t>the</w:t>
      </w:r>
      <w:r>
        <w:rPr>
          <w:rFonts w:ascii="Courier New"/>
          <w:color w:val="218A21"/>
          <w:spacing w:val="-4"/>
          <w:sz w:val="20"/>
        </w:rPr>
        <w:t> </w:t>
      </w:r>
      <w:r>
        <w:rPr>
          <w:rFonts w:ascii="Courier New"/>
          <w:color w:val="218A21"/>
          <w:sz w:val="20"/>
        </w:rPr>
        <w:t>image </w:t>
      </w:r>
      <w:r>
        <w:rPr>
          <w:rFonts w:ascii="Courier New"/>
          <w:spacing w:val="-2"/>
          <w:sz w:val="20"/>
        </w:rPr>
        <w:t>fim=mat2gray(I1);</w:t>
      </w:r>
    </w:p>
    <w:p>
      <w:pPr>
        <w:spacing w:before="1"/>
        <w:ind w:left="220" w:right="4045" w:firstLine="0"/>
        <w:jc w:val="left"/>
        <w:rPr>
          <w:rFonts w:ascii="Courier New"/>
          <w:sz w:val="20"/>
        </w:rPr>
      </w:pPr>
      <w:r>
        <w:rPr>
          <w:rFonts w:ascii="Courier New"/>
          <w:spacing w:val="-2"/>
          <w:sz w:val="20"/>
        </w:rPr>
        <w:t>[imx,imy]=gaussgradient(fim,1); G=rgb2gray(imy);</w:t>
      </w:r>
    </w:p>
    <w:p>
      <w:pPr>
        <w:pStyle w:val="BodyText"/>
        <w:spacing w:before="44"/>
        <w:rPr>
          <w:rFonts w:ascii="Courier New"/>
          <w:sz w:val="20"/>
        </w:rPr>
      </w:pPr>
    </w:p>
    <w:p>
      <w:pPr>
        <w:spacing w:before="1"/>
        <w:ind w:left="220" w:right="2464" w:firstLine="0"/>
        <w:jc w:val="left"/>
        <w:rPr>
          <w:rFonts w:ascii="Courier New"/>
          <w:sz w:val="20"/>
        </w:rPr>
      </w:pPr>
      <w:r>
        <w:rPr>
          <w:rFonts w:ascii="Courier New"/>
          <w:color w:val="218A21"/>
          <w:sz w:val="20"/>
        </w:rPr>
        <w:t>%</w:t>
      </w:r>
      <w:r>
        <w:rPr>
          <w:rFonts w:ascii="Courier New"/>
          <w:color w:val="218A21"/>
          <w:spacing w:val="-4"/>
          <w:sz w:val="20"/>
        </w:rPr>
        <w:t> </w:t>
      </w:r>
      <w:r>
        <w:rPr>
          <w:rFonts w:ascii="Courier New"/>
          <w:color w:val="218A21"/>
          <w:sz w:val="20"/>
        </w:rPr>
        <w:t>reference</w:t>
      </w:r>
      <w:r>
        <w:rPr>
          <w:rFonts w:ascii="Courier New"/>
          <w:color w:val="218A21"/>
          <w:spacing w:val="-4"/>
          <w:sz w:val="20"/>
        </w:rPr>
        <w:t> </w:t>
      </w:r>
      <w:r>
        <w:rPr>
          <w:rFonts w:ascii="Courier New"/>
          <w:color w:val="218A21"/>
          <w:sz w:val="20"/>
        </w:rPr>
        <w:t>threshold</w:t>
      </w:r>
      <w:r>
        <w:rPr>
          <w:rFonts w:ascii="Courier New"/>
          <w:color w:val="218A21"/>
          <w:spacing w:val="-4"/>
          <w:sz w:val="20"/>
        </w:rPr>
        <w:t> </w:t>
      </w:r>
      <w:r>
        <w:rPr>
          <w:rFonts w:ascii="Courier New"/>
          <w:color w:val="218A21"/>
          <w:sz w:val="20"/>
        </w:rPr>
        <w:t>base</w:t>
      </w:r>
      <w:r>
        <w:rPr>
          <w:rFonts w:ascii="Courier New"/>
          <w:color w:val="218A21"/>
          <w:spacing w:val="-4"/>
          <w:sz w:val="20"/>
        </w:rPr>
        <w:t> </w:t>
      </w:r>
      <w:r>
        <w:rPr>
          <w:rFonts w:ascii="Courier New"/>
          <w:color w:val="218A21"/>
          <w:sz w:val="20"/>
        </w:rPr>
        <w:t>on</w:t>
      </w:r>
      <w:r>
        <w:rPr>
          <w:rFonts w:ascii="Courier New"/>
          <w:color w:val="218A21"/>
          <w:spacing w:val="-4"/>
          <w:sz w:val="20"/>
        </w:rPr>
        <w:t> </w:t>
      </w:r>
      <w:r>
        <w:rPr>
          <w:rFonts w:ascii="Courier New"/>
          <w:color w:val="218A21"/>
          <w:sz w:val="20"/>
        </w:rPr>
        <w:t>the</w:t>
      </w:r>
      <w:r>
        <w:rPr>
          <w:rFonts w:ascii="Courier New"/>
          <w:color w:val="218A21"/>
          <w:spacing w:val="-4"/>
          <w:sz w:val="20"/>
        </w:rPr>
        <w:t> </w:t>
      </w:r>
      <w:r>
        <w:rPr>
          <w:rFonts w:ascii="Courier New"/>
          <w:color w:val="218A21"/>
          <w:sz w:val="20"/>
        </w:rPr>
        <w:t>image</w:t>
      </w:r>
      <w:r>
        <w:rPr>
          <w:rFonts w:ascii="Courier New"/>
          <w:color w:val="218A21"/>
          <w:spacing w:val="-4"/>
          <w:sz w:val="20"/>
        </w:rPr>
        <w:t> </w:t>
      </w:r>
      <w:r>
        <w:rPr>
          <w:rFonts w:ascii="Courier New"/>
          <w:color w:val="218A21"/>
          <w:sz w:val="20"/>
        </w:rPr>
        <w:t>response</w:t>
      </w:r>
      <w:r>
        <w:rPr>
          <w:rFonts w:ascii="Courier New"/>
          <w:color w:val="218A21"/>
          <w:spacing w:val="-4"/>
          <w:sz w:val="20"/>
        </w:rPr>
        <w:t> </w:t>
      </w:r>
      <w:r>
        <w:rPr>
          <w:rFonts w:ascii="Courier New"/>
          <w:color w:val="218A21"/>
          <w:sz w:val="20"/>
        </w:rPr>
        <w:t>to</w:t>
      </w:r>
      <w:r>
        <w:rPr>
          <w:rFonts w:ascii="Courier New"/>
          <w:color w:val="218A21"/>
          <w:spacing w:val="-4"/>
          <w:sz w:val="20"/>
        </w:rPr>
        <w:t> </w:t>
      </w:r>
      <w:r>
        <w:rPr>
          <w:rFonts w:ascii="Courier New"/>
          <w:color w:val="218A21"/>
          <w:sz w:val="20"/>
        </w:rPr>
        <w:t>FDOG </w:t>
      </w:r>
      <w:r>
        <w:rPr>
          <w:rFonts w:ascii="Courier New"/>
          <w:sz w:val="20"/>
        </w:rPr>
        <w:t>c = 3;</w:t>
      </w:r>
    </w:p>
    <w:p>
      <w:pPr>
        <w:spacing w:before="0"/>
        <w:ind w:left="220" w:right="6963" w:firstLine="0"/>
        <w:jc w:val="left"/>
        <w:rPr>
          <w:rFonts w:ascii="Courier New"/>
          <w:sz w:val="20"/>
        </w:rPr>
      </w:pPr>
      <w:r>
        <w:rPr>
          <w:rFonts w:ascii="Courier New"/>
          <w:sz w:val="20"/>
        </w:rPr>
        <w:t>uG</w:t>
      </w:r>
      <w:r>
        <w:rPr>
          <w:rFonts w:ascii="Courier New"/>
          <w:spacing w:val="-2"/>
          <w:sz w:val="20"/>
        </w:rPr>
        <w:t> </w:t>
      </w:r>
      <w:r>
        <w:rPr>
          <w:rFonts w:ascii="Courier New"/>
          <w:sz w:val="20"/>
        </w:rPr>
        <w:t>=</w:t>
      </w:r>
      <w:r>
        <w:rPr>
          <w:rFonts w:ascii="Courier New"/>
          <w:spacing w:val="-2"/>
          <w:sz w:val="20"/>
        </w:rPr>
        <w:t> mean(mean(G));</w:t>
      </w:r>
    </w:p>
    <w:p>
      <w:pPr>
        <w:spacing w:before="0"/>
        <w:ind w:left="220" w:right="6963" w:firstLine="0"/>
        <w:jc w:val="left"/>
        <w:rPr>
          <w:rFonts w:ascii="Courier New"/>
          <w:sz w:val="20"/>
        </w:rPr>
      </w:pPr>
      <w:r>
        <w:rPr>
          <w:rFonts w:ascii="Courier New"/>
          <w:sz w:val="20"/>
        </w:rPr>
        <w:t>TG</w:t>
      </w:r>
      <w:r>
        <w:rPr>
          <w:rFonts w:ascii="Courier New"/>
          <w:spacing w:val="-2"/>
          <w:sz w:val="20"/>
        </w:rPr>
        <w:t> </w:t>
      </w:r>
      <w:r>
        <w:rPr>
          <w:rFonts w:ascii="Courier New"/>
          <w:sz w:val="20"/>
        </w:rPr>
        <w:t>=</w:t>
      </w:r>
      <w:r>
        <w:rPr>
          <w:rFonts w:ascii="Courier New"/>
          <w:spacing w:val="-2"/>
          <w:sz w:val="20"/>
        </w:rPr>
        <w:t> c*uG;</w:t>
      </w:r>
    </w:p>
    <w:p>
      <w:pPr>
        <w:pStyle w:val="BodyText"/>
        <w:spacing w:before="45"/>
        <w:rPr>
          <w:rFonts w:ascii="Courier New"/>
          <w:sz w:val="20"/>
        </w:rPr>
      </w:pPr>
    </w:p>
    <w:p>
      <w:pPr>
        <w:spacing w:before="0"/>
        <w:ind w:left="220" w:right="2344" w:firstLine="0"/>
        <w:jc w:val="left"/>
        <w:rPr>
          <w:rFonts w:ascii="Courier New"/>
          <w:sz w:val="20"/>
        </w:rPr>
      </w:pPr>
      <w:r>
        <w:rPr>
          <w:rFonts w:ascii="Courier New"/>
          <w:color w:val="218A21"/>
          <w:sz w:val="20"/>
        </w:rPr>
        <w:t>%</w:t>
      </w:r>
      <w:r>
        <w:rPr>
          <w:rFonts w:ascii="Courier New"/>
          <w:color w:val="218A21"/>
          <w:spacing w:val="-4"/>
          <w:sz w:val="20"/>
        </w:rPr>
        <w:t> </w:t>
      </w:r>
      <w:r>
        <w:rPr>
          <w:rFonts w:ascii="Courier New"/>
          <w:color w:val="218A21"/>
          <w:sz w:val="20"/>
        </w:rPr>
        <w:t>adjust</w:t>
      </w:r>
      <w:r>
        <w:rPr>
          <w:rFonts w:ascii="Courier New"/>
          <w:color w:val="218A21"/>
          <w:spacing w:val="-4"/>
          <w:sz w:val="20"/>
        </w:rPr>
        <w:t> </w:t>
      </w:r>
      <w:r>
        <w:rPr>
          <w:rFonts w:ascii="Courier New"/>
          <w:color w:val="218A21"/>
          <w:sz w:val="20"/>
        </w:rPr>
        <w:t>threshold</w:t>
      </w:r>
      <w:r>
        <w:rPr>
          <w:rFonts w:ascii="Courier New"/>
          <w:color w:val="218A21"/>
          <w:spacing w:val="-4"/>
          <w:sz w:val="20"/>
        </w:rPr>
        <w:t> </w:t>
      </w:r>
      <w:r>
        <w:rPr>
          <w:rFonts w:ascii="Courier New"/>
          <w:color w:val="218A21"/>
          <w:sz w:val="20"/>
        </w:rPr>
        <w:t>based</w:t>
      </w:r>
      <w:r>
        <w:rPr>
          <w:rFonts w:ascii="Courier New"/>
          <w:color w:val="218A21"/>
          <w:spacing w:val="-4"/>
          <w:sz w:val="20"/>
        </w:rPr>
        <w:t> </w:t>
      </w:r>
      <w:r>
        <w:rPr>
          <w:rFonts w:ascii="Courier New"/>
          <w:color w:val="218A21"/>
          <w:sz w:val="20"/>
        </w:rPr>
        <w:t>on</w:t>
      </w:r>
      <w:r>
        <w:rPr>
          <w:rFonts w:ascii="Courier New"/>
          <w:color w:val="218A21"/>
          <w:spacing w:val="-4"/>
          <w:sz w:val="20"/>
        </w:rPr>
        <w:t> </w:t>
      </w:r>
      <w:r>
        <w:rPr>
          <w:rFonts w:ascii="Courier New"/>
          <w:color w:val="218A21"/>
          <w:sz w:val="20"/>
        </w:rPr>
        <w:t>the</w:t>
      </w:r>
      <w:r>
        <w:rPr>
          <w:rFonts w:ascii="Courier New"/>
          <w:color w:val="218A21"/>
          <w:spacing w:val="-4"/>
          <w:sz w:val="20"/>
        </w:rPr>
        <w:t> </w:t>
      </w:r>
      <w:r>
        <w:rPr>
          <w:rFonts w:ascii="Courier New"/>
          <w:color w:val="218A21"/>
          <w:sz w:val="20"/>
        </w:rPr>
        <w:t>response</w:t>
      </w:r>
      <w:r>
        <w:rPr>
          <w:rFonts w:ascii="Courier New"/>
          <w:color w:val="218A21"/>
          <w:spacing w:val="-4"/>
          <w:sz w:val="20"/>
        </w:rPr>
        <w:t> </w:t>
      </w:r>
      <w:r>
        <w:rPr>
          <w:rFonts w:ascii="Courier New"/>
          <w:color w:val="218A21"/>
          <w:sz w:val="20"/>
        </w:rPr>
        <w:t>to</w:t>
      </w:r>
      <w:r>
        <w:rPr>
          <w:rFonts w:ascii="Courier New"/>
          <w:color w:val="218A21"/>
          <w:spacing w:val="-4"/>
          <w:sz w:val="20"/>
        </w:rPr>
        <w:t> </w:t>
      </w:r>
      <w:r>
        <w:rPr>
          <w:rFonts w:ascii="Courier New"/>
          <w:color w:val="218A21"/>
          <w:sz w:val="20"/>
        </w:rPr>
        <w:t>frangi</w:t>
      </w:r>
      <w:r>
        <w:rPr>
          <w:rFonts w:ascii="Courier New"/>
          <w:color w:val="218A21"/>
          <w:spacing w:val="-4"/>
          <w:sz w:val="20"/>
        </w:rPr>
        <w:t> </w:t>
      </w:r>
      <w:r>
        <w:rPr>
          <w:rFonts w:ascii="Courier New"/>
          <w:color w:val="218A21"/>
          <w:sz w:val="20"/>
        </w:rPr>
        <w:t>filter </w:t>
      </w:r>
      <w:r>
        <w:rPr>
          <w:rFonts w:ascii="Courier New"/>
          <w:sz w:val="20"/>
        </w:rPr>
        <w:t>IM = Ivessel;</w:t>
      </w:r>
    </w:p>
    <w:p>
      <w:pPr>
        <w:spacing w:line="226" w:lineRule="exact" w:before="1"/>
        <w:ind w:left="220" w:right="0" w:firstLine="0"/>
        <w:jc w:val="left"/>
        <w:rPr>
          <w:rFonts w:ascii="Courier New"/>
          <w:sz w:val="20"/>
        </w:rPr>
      </w:pPr>
      <w:r>
        <w:rPr>
          <w:rFonts w:ascii="Courier New"/>
          <w:sz w:val="20"/>
        </w:rPr>
        <w:t>IM</w:t>
      </w:r>
      <w:r>
        <w:rPr>
          <w:rFonts w:ascii="Courier New"/>
          <w:spacing w:val="-2"/>
          <w:sz w:val="20"/>
        </w:rPr>
        <w:t> </w:t>
      </w:r>
      <w:r>
        <w:rPr>
          <w:rFonts w:ascii="Courier New"/>
          <w:sz w:val="20"/>
        </w:rPr>
        <w:t>=</w:t>
      </w:r>
      <w:r>
        <w:rPr>
          <w:rFonts w:ascii="Courier New"/>
          <w:spacing w:val="-2"/>
          <w:sz w:val="20"/>
        </w:rPr>
        <w:t> </w:t>
      </w:r>
      <w:r>
        <w:rPr>
          <w:rFonts w:ascii="Courier New"/>
          <w:sz w:val="20"/>
        </w:rPr>
        <w:t>IM</w:t>
      </w:r>
      <w:r>
        <w:rPr>
          <w:rFonts w:ascii="Courier New"/>
          <w:spacing w:val="-2"/>
          <w:sz w:val="20"/>
        </w:rPr>
        <w:t> </w:t>
      </w:r>
      <w:r>
        <w:rPr>
          <w:rFonts w:ascii="Courier New"/>
          <w:sz w:val="20"/>
        </w:rPr>
        <w:t>-</w:t>
      </w:r>
      <w:r>
        <w:rPr>
          <w:rFonts w:ascii="Courier New"/>
          <w:spacing w:val="-2"/>
          <w:sz w:val="20"/>
        </w:rPr>
        <w:t> min(IM(:));</w:t>
      </w:r>
    </w:p>
    <w:p>
      <w:pPr>
        <w:spacing w:before="0"/>
        <w:ind w:left="220" w:right="6543" w:firstLine="0"/>
        <w:jc w:val="left"/>
        <w:rPr>
          <w:rFonts w:ascii="Courier New"/>
          <w:sz w:val="20"/>
        </w:rPr>
      </w:pPr>
      <w:r>
        <w:rPr>
          <w:rFonts w:ascii="Courier New"/>
          <w:sz w:val="20"/>
        </w:rPr>
        <w:t>IM</w:t>
      </w:r>
      <w:r>
        <w:rPr>
          <w:rFonts w:ascii="Courier New"/>
          <w:spacing w:val="-9"/>
          <w:sz w:val="20"/>
        </w:rPr>
        <w:t> </w:t>
      </w:r>
      <w:r>
        <w:rPr>
          <w:rFonts w:ascii="Courier New"/>
          <w:sz w:val="20"/>
        </w:rPr>
        <w:t>=</w:t>
      </w:r>
      <w:r>
        <w:rPr>
          <w:rFonts w:ascii="Courier New"/>
          <w:spacing w:val="-9"/>
          <w:sz w:val="20"/>
        </w:rPr>
        <w:t> </w:t>
      </w:r>
      <w:r>
        <w:rPr>
          <w:rFonts w:ascii="Courier New"/>
          <w:sz w:val="20"/>
        </w:rPr>
        <w:t>IM</w:t>
      </w:r>
      <w:r>
        <w:rPr>
          <w:rFonts w:ascii="Courier New"/>
          <w:spacing w:val="-9"/>
          <w:sz w:val="20"/>
        </w:rPr>
        <w:t> </w:t>
      </w:r>
      <w:r>
        <w:rPr>
          <w:rFonts w:ascii="Courier New"/>
          <w:sz w:val="20"/>
        </w:rPr>
        <w:t>/</w:t>
      </w:r>
      <w:r>
        <w:rPr>
          <w:rFonts w:ascii="Courier New"/>
          <w:spacing w:val="-9"/>
          <w:sz w:val="20"/>
        </w:rPr>
        <w:t> </w:t>
      </w:r>
      <w:r>
        <w:rPr>
          <w:rFonts w:ascii="Courier New"/>
          <w:sz w:val="20"/>
        </w:rPr>
        <w:t>max(IM(:)); Ivn = IM;</w:t>
      </w:r>
    </w:p>
    <w:p>
      <w:pPr>
        <w:spacing w:before="0"/>
        <w:ind w:left="220" w:right="0" w:firstLine="0"/>
        <w:jc w:val="left"/>
        <w:rPr>
          <w:rFonts w:ascii="Courier New"/>
          <w:sz w:val="20"/>
        </w:rPr>
      </w:pPr>
      <w:r>
        <w:rPr>
          <w:rFonts w:ascii="Courier New"/>
          <w:sz w:val="20"/>
        </w:rPr>
        <w:t>T</w:t>
      </w:r>
      <w:r>
        <w:rPr>
          <w:rFonts w:ascii="Courier New"/>
          <w:spacing w:val="-4"/>
          <w:sz w:val="20"/>
        </w:rPr>
        <w:t> </w:t>
      </w:r>
      <w:r>
        <w:rPr>
          <w:rFonts w:ascii="Courier New"/>
          <w:sz w:val="20"/>
        </w:rPr>
        <w:t>=</w:t>
      </w:r>
      <w:r>
        <w:rPr>
          <w:rFonts w:ascii="Courier New"/>
          <w:spacing w:val="-1"/>
          <w:sz w:val="20"/>
        </w:rPr>
        <w:t> </w:t>
      </w:r>
      <w:r>
        <w:rPr>
          <w:rFonts w:ascii="Courier New"/>
          <w:sz w:val="20"/>
        </w:rPr>
        <w:t>(1</w:t>
      </w:r>
      <w:r>
        <w:rPr>
          <w:rFonts w:ascii="Courier New"/>
          <w:spacing w:val="-2"/>
          <w:sz w:val="20"/>
        </w:rPr>
        <w:t> </w:t>
      </w:r>
      <w:r>
        <w:rPr>
          <w:rFonts w:ascii="Courier New"/>
          <w:sz w:val="20"/>
        </w:rPr>
        <w:t>+</w:t>
      </w:r>
      <w:r>
        <w:rPr>
          <w:rFonts w:ascii="Courier New"/>
          <w:spacing w:val="-1"/>
          <w:sz w:val="20"/>
        </w:rPr>
        <w:t> </w:t>
      </w:r>
      <w:r>
        <w:rPr>
          <w:rFonts w:ascii="Courier New"/>
          <w:spacing w:val="-2"/>
          <w:sz w:val="20"/>
        </w:rPr>
        <w:t>Ivn).*TG;</w:t>
      </w:r>
    </w:p>
    <w:p>
      <w:pPr>
        <w:pStyle w:val="BodyText"/>
        <w:spacing w:before="44"/>
        <w:rPr>
          <w:rFonts w:ascii="Courier New"/>
          <w:sz w:val="20"/>
        </w:rPr>
      </w:pPr>
    </w:p>
    <w:p>
      <w:pPr>
        <w:spacing w:before="0"/>
        <w:ind w:left="220" w:right="2944" w:firstLine="0"/>
        <w:jc w:val="left"/>
        <w:rPr>
          <w:rFonts w:ascii="Courier New"/>
          <w:sz w:val="20"/>
        </w:rPr>
      </w:pPr>
      <w:r>
        <w:rPr>
          <w:rFonts w:ascii="Courier New"/>
          <w:color w:val="218A21"/>
          <w:sz w:val="20"/>
        </w:rPr>
        <w:t>%apply</w:t>
      </w:r>
      <w:r>
        <w:rPr>
          <w:rFonts w:ascii="Courier New"/>
          <w:color w:val="218A21"/>
          <w:spacing w:val="-6"/>
          <w:sz w:val="20"/>
        </w:rPr>
        <w:t> </w:t>
      </w:r>
      <w:r>
        <w:rPr>
          <w:rFonts w:ascii="Courier New"/>
          <w:color w:val="218A21"/>
          <w:sz w:val="20"/>
        </w:rPr>
        <w:t>threshold</w:t>
      </w:r>
      <w:r>
        <w:rPr>
          <w:rFonts w:ascii="Courier New"/>
          <w:color w:val="218A21"/>
          <w:spacing w:val="-6"/>
          <w:sz w:val="20"/>
        </w:rPr>
        <w:t> </w:t>
      </w:r>
      <w:r>
        <w:rPr>
          <w:rFonts w:ascii="Courier New"/>
          <w:color w:val="218A21"/>
          <w:sz w:val="20"/>
        </w:rPr>
        <w:t>on</w:t>
      </w:r>
      <w:r>
        <w:rPr>
          <w:rFonts w:ascii="Courier New"/>
          <w:color w:val="218A21"/>
          <w:spacing w:val="-6"/>
          <w:sz w:val="20"/>
        </w:rPr>
        <w:t> </w:t>
      </w:r>
      <w:r>
        <w:rPr>
          <w:rFonts w:ascii="Courier New"/>
          <w:color w:val="218A21"/>
          <w:sz w:val="20"/>
        </w:rPr>
        <w:t>the</w:t>
      </w:r>
      <w:r>
        <w:rPr>
          <w:rFonts w:ascii="Courier New"/>
          <w:color w:val="218A21"/>
          <w:spacing w:val="-6"/>
          <w:sz w:val="20"/>
        </w:rPr>
        <w:t> </w:t>
      </w:r>
      <w:r>
        <w:rPr>
          <w:rFonts w:ascii="Courier New"/>
          <w:color w:val="218A21"/>
          <w:sz w:val="20"/>
        </w:rPr>
        <w:t>response</w:t>
      </w:r>
      <w:r>
        <w:rPr>
          <w:rFonts w:ascii="Courier New"/>
          <w:color w:val="218A21"/>
          <w:spacing w:val="-6"/>
          <w:sz w:val="20"/>
        </w:rPr>
        <w:t> </w:t>
      </w:r>
      <w:r>
        <w:rPr>
          <w:rFonts w:ascii="Courier New"/>
          <w:color w:val="218A21"/>
          <w:sz w:val="20"/>
        </w:rPr>
        <w:t>to</w:t>
      </w:r>
      <w:r>
        <w:rPr>
          <w:rFonts w:ascii="Courier New"/>
          <w:color w:val="218A21"/>
          <w:spacing w:val="-6"/>
          <w:sz w:val="20"/>
        </w:rPr>
        <w:t> </w:t>
      </w:r>
      <w:r>
        <w:rPr>
          <w:rFonts w:ascii="Courier New"/>
          <w:color w:val="218A21"/>
          <w:sz w:val="20"/>
        </w:rPr>
        <w:t>FDOG</w:t>
      </w:r>
      <w:r>
        <w:rPr>
          <w:rFonts w:ascii="Courier New"/>
          <w:color w:val="218A21"/>
          <w:spacing w:val="-6"/>
          <w:sz w:val="20"/>
        </w:rPr>
        <w:t> </w:t>
      </w:r>
      <w:r>
        <w:rPr>
          <w:rFonts w:ascii="Courier New"/>
          <w:color w:val="218A21"/>
          <w:sz w:val="20"/>
        </w:rPr>
        <w:t>response </w:t>
      </w:r>
      <w:r>
        <w:rPr>
          <w:rFonts w:ascii="Courier New"/>
          <w:spacing w:val="-2"/>
          <w:sz w:val="20"/>
        </w:rPr>
        <w:t>Q=G&gt;T;</w:t>
      </w:r>
    </w:p>
    <w:p>
      <w:pPr>
        <w:pStyle w:val="BodyText"/>
        <w:spacing w:before="47"/>
        <w:rPr>
          <w:rFonts w:ascii="Courier New"/>
          <w:sz w:val="20"/>
        </w:rPr>
      </w:pPr>
    </w:p>
    <w:p>
      <w:pPr>
        <w:spacing w:before="0"/>
        <w:ind w:left="220" w:right="2944" w:firstLine="0"/>
        <w:jc w:val="left"/>
        <w:rPr>
          <w:rFonts w:ascii="Courier New"/>
          <w:sz w:val="20"/>
        </w:rPr>
      </w:pPr>
      <w:r>
        <w:rPr>
          <w:rFonts w:ascii="Courier New"/>
          <w:color w:val="218A21"/>
          <w:sz w:val="20"/>
        </w:rPr>
        <w:t>%apply</w:t>
      </w:r>
      <w:r>
        <w:rPr>
          <w:rFonts w:ascii="Courier New"/>
          <w:color w:val="218A21"/>
          <w:spacing w:val="-7"/>
          <w:sz w:val="20"/>
        </w:rPr>
        <w:t> </w:t>
      </w:r>
      <w:r>
        <w:rPr>
          <w:rFonts w:ascii="Courier New"/>
          <w:color w:val="218A21"/>
          <w:sz w:val="20"/>
        </w:rPr>
        <w:t>morphological</w:t>
      </w:r>
      <w:r>
        <w:rPr>
          <w:rFonts w:ascii="Courier New"/>
          <w:color w:val="218A21"/>
          <w:spacing w:val="-7"/>
          <w:sz w:val="20"/>
        </w:rPr>
        <w:t> </w:t>
      </w:r>
      <w:r>
        <w:rPr>
          <w:rFonts w:ascii="Courier New"/>
          <w:color w:val="218A21"/>
          <w:sz w:val="20"/>
        </w:rPr>
        <w:t>filtering</w:t>
      </w:r>
      <w:r>
        <w:rPr>
          <w:rFonts w:ascii="Courier New"/>
          <w:color w:val="218A21"/>
          <w:spacing w:val="-7"/>
          <w:sz w:val="20"/>
        </w:rPr>
        <w:t> </w:t>
      </w:r>
      <w:r>
        <w:rPr>
          <w:rFonts w:ascii="Courier New"/>
          <w:color w:val="218A21"/>
          <w:sz w:val="20"/>
        </w:rPr>
        <w:t>to</w:t>
      </w:r>
      <w:r>
        <w:rPr>
          <w:rFonts w:ascii="Courier New"/>
          <w:color w:val="218A21"/>
          <w:spacing w:val="-7"/>
          <w:sz w:val="20"/>
        </w:rPr>
        <w:t> </w:t>
      </w:r>
      <w:r>
        <w:rPr>
          <w:rFonts w:ascii="Courier New"/>
          <w:color w:val="218A21"/>
          <w:sz w:val="20"/>
        </w:rPr>
        <w:t>binary</w:t>
      </w:r>
      <w:r>
        <w:rPr>
          <w:rFonts w:ascii="Courier New"/>
          <w:color w:val="218A21"/>
          <w:spacing w:val="-7"/>
          <w:sz w:val="20"/>
        </w:rPr>
        <w:t> </w:t>
      </w:r>
      <w:r>
        <w:rPr>
          <w:rFonts w:ascii="Courier New"/>
          <w:color w:val="218A21"/>
          <w:sz w:val="20"/>
        </w:rPr>
        <w:t>image </w:t>
      </w:r>
      <w:r>
        <w:rPr>
          <w:rFonts w:ascii="Courier New"/>
          <w:sz w:val="20"/>
        </w:rPr>
        <w:t>Q=bwmorph(Q, </w:t>
      </w:r>
      <w:r>
        <w:rPr>
          <w:rFonts w:ascii="Courier New"/>
          <w:color w:val="9F1FEF"/>
          <w:sz w:val="20"/>
        </w:rPr>
        <w:t>'skel'</w:t>
      </w:r>
      <w:r>
        <w:rPr>
          <w:rFonts w:ascii="Courier New"/>
          <w:sz w:val="20"/>
        </w:rPr>
        <w:t>, inf);</w:t>
      </w:r>
    </w:p>
    <w:p>
      <w:pPr>
        <w:spacing w:line="225" w:lineRule="exact" w:before="0"/>
        <w:ind w:left="220" w:right="0" w:firstLine="0"/>
        <w:jc w:val="left"/>
        <w:rPr>
          <w:rFonts w:ascii="Courier New"/>
          <w:sz w:val="20"/>
        </w:rPr>
      </w:pPr>
      <w:r>
        <w:rPr>
          <w:rFonts w:ascii="Courier New"/>
          <w:sz w:val="20"/>
        </w:rPr>
        <w:t>bp=find(bwmorph(Q,</w:t>
      </w:r>
      <w:r>
        <w:rPr>
          <w:rFonts w:ascii="Courier New"/>
          <w:spacing w:val="-22"/>
          <w:sz w:val="20"/>
        </w:rPr>
        <w:t> </w:t>
      </w:r>
      <w:r>
        <w:rPr>
          <w:rFonts w:ascii="Courier New"/>
          <w:color w:val="9F1FEF"/>
          <w:spacing w:val="-2"/>
          <w:sz w:val="20"/>
        </w:rPr>
        <w:t>'branchpoints'</w:t>
      </w:r>
      <w:r>
        <w:rPr>
          <w:rFonts w:ascii="Courier New"/>
          <w:spacing w:val="-2"/>
          <w:sz w:val="20"/>
        </w:rPr>
        <w:t>));</w:t>
      </w:r>
    </w:p>
    <w:p>
      <w:pPr>
        <w:pStyle w:val="BodyText"/>
        <w:spacing w:before="47"/>
        <w:rPr>
          <w:rFonts w:ascii="Courier New"/>
          <w:sz w:val="20"/>
        </w:rPr>
      </w:pPr>
    </w:p>
    <w:p>
      <w:pPr>
        <w:spacing w:line="226" w:lineRule="exact" w:before="0"/>
        <w:ind w:left="220" w:right="0" w:firstLine="0"/>
        <w:jc w:val="left"/>
        <w:rPr>
          <w:rFonts w:ascii="Courier New"/>
          <w:sz w:val="20"/>
        </w:rPr>
      </w:pPr>
      <w:r>
        <w:rPr>
          <w:rFonts w:ascii="Courier New"/>
          <w:color w:val="0000FF"/>
          <w:sz w:val="20"/>
        </w:rPr>
        <w:t>for</w:t>
      </w:r>
      <w:r>
        <w:rPr>
          <w:rFonts w:ascii="Courier New"/>
          <w:color w:val="0000FF"/>
          <w:spacing w:val="-4"/>
          <w:sz w:val="20"/>
        </w:rPr>
        <w:t> </w:t>
      </w:r>
      <w:r>
        <w:rPr>
          <w:rFonts w:ascii="Courier New"/>
          <w:spacing w:val="-2"/>
          <w:sz w:val="20"/>
        </w:rPr>
        <w:t>i=1:numel(bp)</w:t>
      </w:r>
    </w:p>
    <w:p>
      <w:pPr>
        <w:spacing w:line="226" w:lineRule="exact" w:before="0"/>
        <w:ind w:left="700" w:right="0" w:firstLine="0"/>
        <w:jc w:val="left"/>
        <w:rPr>
          <w:rFonts w:ascii="Courier New"/>
          <w:sz w:val="20"/>
        </w:rPr>
      </w:pPr>
      <w:r>
        <w:rPr>
          <w:rFonts w:ascii="Courier New"/>
          <w:sz w:val="20"/>
        </w:rPr>
        <w:t>[i,j]</w:t>
      </w:r>
      <w:r>
        <w:rPr>
          <w:rFonts w:ascii="Courier New"/>
          <w:spacing w:val="-10"/>
          <w:sz w:val="20"/>
        </w:rPr>
        <w:t> </w:t>
      </w:r>
      <w:r>
        <w:rPr>
          <w:rFonts w:ascii="Courier New"/>
          <w:sz w:val="20"/>
        </w:rPr>
        <w:t>=</w:t>
      </w:r>
      <w:r>
        <w:rPr>
          <w:rFonts w:ascii="Courier New"/>
          <w:spacing w:val="-9"/>
          <w:sz w:val="20"/>
        </w:rPr>
        <w:t> </w:t>
      </w:r>
      <w:r>
        <w:rPr>
          <w:rFonts w:ascii="Courier New"/>
          <w:sz w:val="20"/>
        </w:rPr>
        <w:t>ind2sub(size(I2),</w:t>
      </w:r>
      <w:r>
        <w:rPr>
          <w:rFonts w:ascii="Courier New"/>
          <w:spacing w:val="-9"/>
          <w:sz w:val="20"/>
        </w:rPr>
        <w:t> </w:t>
      </w:r>
      <w:r>
        <w:rPr>
          <w:rFonts w:ascii="Courier New"/>
          <w:spacing w:val="-2"/>
          <w:sz w:val="20"/>
        </w:rPr>
        <w:t>bp(i));</w:t>
      </w:r>
    </w:p>
    <w:p>
      <w:pPr>
        <w:spacing w:line="226" w:lineRule="exact" w:before="1"/>
        <w:ind w:left="220" w:right="0" w:firstLine="0"/>
        <w:jc w:val="left"/>
        <w:rPr>
          <w:rFonts w:ascii="Courier New"/>
          <w:sz w:val="20"/>
        </w:rPr>
      </w:pPr>
      <w:r>
        <w:rPr>
          <w:rFonts w:ascii="Courier New"/>
          <w:color w:val="0000FF"/>
          <w:sz w:val="20"/>
        </w:rPr>
        <w:t>if</w:t>
      </w:r>
      <w:r>
        <w:rPr>
          <w:rFonts w:ascii="Courier New"/>
          <w:color w:val="0000FF"/>
          <w:spacing w:val="-21"/>
          <w:sz w:val="20"/>
        </w:rPr>
        <w:t> </w:t>
      </w:r>
      <w:r>
        <w:rPr>
          <w:rFonts w:ascii="Courier New"/>
          <w:sz w:val="20"/>
        </w:rPr>
        <w:t>any(~[i-1:i+1,j-</w:t>
      </w:r>
      <w:r>
        <w:rPr>
          <w:rFonts w:ascii="Courier New"/>
          <w:spacing w:val="-2"/>
          <w:sz w:val="20"/>
        </w:rPr>
        <w:t>1:j+1])==0</w:t>
      </w:r>
    </w:p>
    <w:p>
      <w:pPr>
        <w:spacing w:line="226" w:lineRule="exact" w:before="0"/>
        <w:ind w:left="220" w:right="0" w:firstLine="0"/>
        <w:jc w:val="left"/>
        <w:rPr>
          <w:rFonts w:ascii="Courier New"/>
          <w:sz w:val="20"/>
        </w:rPr>
      </w:pPr>
      <w:r>
        <w:rPr>
          <w:rFonts w:ascii="Courier New"/>
          <w:spacing w:val="-2"/>
          <w:sz w:val="20"/>
        </w:rPr>
        <w:t>Q(i-1:i+1,j-1:j+1)=0;</w:t>
      </w:r>
    </w:p>
    <w:p>
      <w:pPr>
        <w:spacing w:line="525" w:lineRule="auto" w:before="2"/>
        <w:ind w:left="220" w:right="8881" w:firstLine="0"/>
        <w:jc w:val="left"/>
        <w:rPr>
          <w:rFonts w:ascii="Courier New"/>
          <w:sz w:val="20"/>
        </w:rPr>
      </w:pPr>
      <w:r>
        <w:rPr>
          <w:rFonts w:ascii="Courier New"/>
          <w:color w:val="0000FF"/>
          <w:spacing w:val="-4"/>
          <w:sz w:val="20"/>
        </w:rPr>
        <w:t>end </w:t>
      </w:r>
      <w:r>
        <w:rPr>
          <w:rFonts w:ascii="Courier New"/>
          <w:color w:val="0000FF"/>
          <w:spacing w:val="-5"/>
          <w:sz w:val="20"/>
        </w:rPr>
        <w:t>end</w:t>
      </w:r>
    </w:p>
    <w:p>
      <w:pPr>
        <w:pStyle w:val="BodyText"/>
        <w:spacing w:before="48"/>
        <w:rPr>
          <w:rFonts w:ascii="Courier New"/>
          <w:sz w:val="20"/>
        </w:rPr>
      </w:pPr>
    </w:p>
    <w:p>
      <w:pPr>
        <w:spacing w:before="0"/>
        <w:ind w:left="220" w:right="2944" w:firstLine="0"/>
        <w:jc w:val="left"/>
        <w:rPr>
          <w:rFonts w:ascii="Courier New"/>
          <w:sz w:val="20"/>
        </w:rPr>
      </w:pPr>
      <w:r>
        <w:rPr>
          <w:rFonts w:ascii="Courier New"/>
          <w:color w:val="218A21"/>
          <w:sz w:val="20"/>
        </w:rPr>
        <w:t>%</w:t>
      </w:r>
      <w:r>
        <w:rPr>
          <w:rFonts w:ascii="Courier New"/>
          <w:color w:val="218A21"/>
          <w:spacing w:val="-5"/>
          <w:sz w:val="20"/>
        </w:rPr>
        <w:t> </w:t>
      </w:r>
      <w:r>
        <w:rPr>
          <w:rFonts w:ascii="Courier New"/>
          <w:color w:val="218A21"/>
          <w:sz w:val="20"/>
        </w:rPr>
        <w:t>remove</w:t>
      </w:r>
      <w:r>
        <w:rPr>
          <w:rFonts w:ascii="Courier New"/>
          <w:color w:val="218A21"/>
          <w:spacing w:val="-5"/>
          <w:sz w:val="20"/>
        </w:rPr>
        <w:t> </w:t>
      </w:r>
      <w:r>
        <w:rPr>
          <w:rFonts w:ascii="Courier New"/>
          <w:color w:val="218A21"/>
          <w:sz w:val="20"/>
        </w:rPr>
        <w:t>edge</w:t>
      </w:r>
      <w:r>
        <w:rPr>
          <w:rFonts w:ascii="Courier New"/>
          <w:color w:val="218A21"/>
          <w:spacing w:val="-5"/>
          <w:sz w:val="20"/>
        </w:rPr>
        <w:t> </w:t>
      </w:r>
      <w:r>
        <w:rPr>
          <w:rFonts w:ascii="Courier New"/>
          <w:color w:val="218A21"/>
          <w:sz w:val="20"/>
        </w:rPr>
        <w:t>pixels</w:t>
      </w:r>
      <w:r>
        <w:rPr>
          <w:rFonts w:ascii="Courier New"/>
          <w:color w:val="218A21"/>
          <w:spacing w:val="-5"/>
          <w:sz w:val="20"/>
        </w:rPr>
        <w:t> </w:t>
      </w:r>
      <w:r>
        <w:rPr>
          <w:rFonts w:ascii="Courier New"/>
          <w:color w:val="218A21"/>
          <w:sz w:val="20"/>
        </w:rPr>
        <w:t>with</w:t>
      </w:r>
      <w:r>
        <w:rPr>
          <w:rFonts w:ascii="Courier New"/>
          <w:color w:val="218A21"/>
          <w:spacing w:val="-5"/>
          <w:sz w:val="20"/>
        </w:rPr>
        <w:t> </w:t>
      </w:r>
      <w:r>
        <w:rPr>
          <w:rFonts w:ascii="Courier New"/>
          <w:color w:val="218A21"/>
          <w:sz w:val="20"/>
        </w:rPr>
        <w:t>less</w:t>
      </w:r>
      <w:r>
        <w:rPr>
          <w:rFonts w:ascii="Courier New"/>
          <w:color w:val="218A21"/>
          <w:spacing w:val="-5"/>
          <w:sz w:val="20"/>
        </w:rPr>
        <w:t> </w:t>
      </w:r>
      <w:r>
        <w:rPr>
          <w:rFonts w:ascii="Courier New"/>
          <w:color w:val="218A21"/>
          <w:sz w:val="20"/>
        </w:rPr>
        <w:t>than</w:t>
      </w:r>
      <w:r>
        <w:rPr>
          <w:rFonts w:ascii="Courier New"/>
          <w:color w:val="218A21"/>
          <w:spacing w:val="-5"/>
          <w:sz w:val="20"/>
        </w:rPr>
        <w:t> </w:t>
      </w:r>
      <w:r>
        <w:rPr>
          <w:rFonts w:ascii="Courier New"/>
          <w:color w:val="218A21"/>
          <w:sz w:val="20"/>
        </w:rPr>
        <w:t>30</w:t>
      </w:r>
      <w:r>
        <w:rPr>
          <w:rFonts w:ascii="Courier New"/>
          <w:color w:val="218A21"/>
          <w:spacing w:val="-5"/>
          <w:sz w:val="20"/>
        </w:rPr>
        <w:t> </w:t>
      </w:r>
      <w:r>
        <w:rPr>
          <w:rFonts w:ascii="Courier New"/>
          <w:color w:val="218A21"/>
          <w:sz w:val="20"/>
        </w:rPr>
        <w:t>connectedness </w:t>
      </w:r>
      <w:r>
        <w:rPr>
          <w:rFonts w:ascii="Courier New"/>
          <w:sz w:val="20"/>
        </w:rPr>
        <w:t>Q=bwareaopen(Q, 30);</w:t>
      </w:r>
    </w:p>
    <w:p>
      <w:pPr>
        <w:pStyle w:val="BodyText"/>
        <w:spacing w:before="45"/>
        <w:rPr>
          <w:rFonts w:ascii="Courier New"/>
          <w:sz w:val="20"/>
        </w:rPr>
      </w:pPr>
    </w:p>
    <w:p>
      <w:pPr>
        <w:spacing w:before="0"/>
        <w:ind w:left="220" w:right="2464" w:firstLine="0"/>
        <w:jc w:val="left"/>
        <w:rPr>
          <w:rFonts w:ascii="Courier New"/>
          <w:sz w:val="20"/>
        </w:rPr>
      </w:pPr>
      <w:r>
        <w:rPr>
          <w:rFonts w:ascii="Courier New"/>
          <w:color w:val="218A21"/>
          <w:sz w:val="20"/>
        </w:rPr>
        <w:t>%</w:t>
      </w:r>
      <w:r>
        <w:rPr>
          <w:rFonts w:ascii="Courier New"/>
          <w:color w:val="218A21"/>
          <w:spacing w:val="-6"/>
          <w:sz w:val="20"/>
        </w:rPr>
        <w:t> </w:t>
      </w:r>
      <w:r>
        <w:rPr>
          <w:rFonts w:ascii="Courier New"/>
          <w:color w:val="218A21"/>
          <w:sz w:val="20"/>
        </w:rPr>
        <w:t>filtering</w:t>
      </w:r>
      <w:r>
        <w:rPr>
          <w:rFonts w:ascii="Courier New"/>
          <w:color w:val="218A21"/>
          <w:spacing w:val="-6"/>
          <w:sz w:val="20"/>
        </w:rPr>
        <w:t> </w:t>
      </w:r>
      <w:r>
        <w:rPr>
          <w:rFonts w:ascii="Courier New"/>
          <w:color w:val="218A21"/>
          <w:sz w:val="20"/>
        </w:rPr>
        <w:t>by</w:t>
      </w:r>
      <w:r>
        <w:rPr>
          <w:rFonts w:ascii="Courier New"/>
          <w:color w:val="218A21"/>
          <w:spacing w:val="-6"/>
          <w:sz w:val="20"/>
        </w:rPr>
        <w:t> </w:t>
      </w:r>
      <w:r>
        <w:rPr>
          <w:rFonts w:ascii="Courier New"/>
          <w:color w:val="218A21"/>
          <w:sz w:val="20"/>
        </w:rPr>
        <w:t>thresholding</w:t>
      </w:r>
      <w:r>
        <w:rPr>
          <w:rFonts w:ascii="Courier New"/>
          <w:color w:val="218A21"/>
          <w:spacing w:val="-6"/>
          <w:sz w:val="20"/>
        </w:rPr>
        <w:t> </w:t>
      </w:r>
      <w:r>
        <w:rPr>
          <w:rFonts w:ascii="Courier New"/>
          <w:color w:val="218A21"/>
          <w:sz w:val="20"/>
        </w:rPr>
        <w:t>the</w:t>
      </w:r>
      <w:r>
        <w:rPr>
          <w:rFonts w:ascii="Courier New"/>
          <w:color w:val="218A21"/>
          <w:spacing w:val="-6"/>
          <w:sz w:val="20"/>
        </w:rPr>
        <w:t> </w:t>
      </w:r>
      <w:r>
        <w:rPr>
          <w:rFonts w:ascii="Courier New"/>
          <w:color w:val="218A21"/>
          <w:sz w:val="20"/>
        </w:rPr>
        <w:t>smoothness</w:t>
      </w:r>
      <w:r>
        <w:rPr>
          <w:rFonts w:ascii="Courier New"/>
          <w:color w:val="218A21"/>
          <w:spacing w:val="-6"/>
          <w:sz w:val="20"/>
        </w:rPr>
        <w:t> </w:t>
      </w:r>
      <w:r>
        <w:rPr>
          <w:rFonts w:ascii="Courier New"/>
          <w:color w:val="218A21"/>
          <w:sz w:val="20"/>
        </w:rPr>
        <w:t>measurement. </w:t>
      </w:r>
      <w:r>
        <w:rPr>
          <w:rFonts w:ascii="Courier New"/>
          <w:sz w:val="20"/>
        </w:rPr>
        <w:t>CC = bwconncomp(Q);</w:t>
      </w:r>
    </w:p>
    <w:p>
      <w:pPr>
        <w:spacing w:before="1"/>
        <w:ind w:left="220" w:right="0" w:firstLine="0"/>
        <w:jc w:val="left"/>
        <w:rPr>
          <w:rFonts w:ascii="Courier New"/>
          <w:sz w:val="20"/>
        </w:rPr>
      </w:pPr>
      <w:r>
        <w:rPr>
          <w:rFonts w:ascii="Courier New"/>
          <w:color w:val="0000FF"/>
          <w:sz w:val="20"/>
        </w:rPr>
        <w:t>for</w:t>
      </w:r>
      <w:r>
        <w:rPr>
          <w:rFonts w:ascii="Courier New"/>
          <w:color w:val="0000FF"/>
          <w:spacing w:val="-4"/>
          <w:sz w:val="20"/>
        </w:rPr>
        <w:t> </w:t>
      </w:r>
      <w:r>
        <w:rPr>
          <w:rFonts w:ascii="Courier New"/>
          <w:spacing w:val="-2"/>
          <w:sz w:val="20"/>
        </w:rPr>
        <w:t>idx=1:CC.NumObjects</w:t>
      </w:r>
    </w:p>
    <w:p>
      <w:pPr>
        <w:pStyle w:val="BodyText"/>
        <w:spacing w:before="46"/>
        <w:rPr>
          <w:rFonts w:ascii="Courier New"/>
          <w:sz w:val="20"/>
        </w:rPr>
      </w:pPr>
    </w:p>
    <w:p>
      <w:pPr>
        <w:spacing w:before="0"/>
        <w:ind w:left="220" w:right="0" w:firstLine="0"/>
        <w:jc w:val="left"/>
        <w:rPr>
          <w:rFonts w:ascii="Courier New"/>
          <w:sz w:val="20"/>
        </w:rPr>
      </w:pPr>
      <w:r>
        <w:rPr>
          <w:rFonts w:ascii="Courier New"/>
          <w:sz w:val="20"/>
        </w:rPr>
        <w:t>ind</w:t>
      </w:r>
      <w:r>
        <w:rPr>
          <w:rFonts w:ascii="Courier New"/>
          <w:spacing w:val="-3"/>
          <w:sz w:val="20"/>
        </w:rPr>
        <w:t> </w:t>
      </w:r>
      <w:r>
        <w:rPr>
          <w:rFonts w:ascii="Courier New"/>
          <w:sz w:val="20"/>
        </w:rPr>
        <w:t>=</w:t>
      </w:r>
      <w:r>
        <w:rPr>
          <w:rFonts w:ascii="Courier New"/>
          <w:spacing w:val="-2"/>
          <w:sz w:val="20"/>
        </w:rPr>
        <w:t> CC.PixelIdxList{idx};</w:t>
      </w:r>
    </w:p>
    <w:p>
      <w:pPr>
        <w:spacing w:after="0"/>
        <w:jc w:val="left"/>
        <w:rPr>
          <w:rFonts w:ascii="Courier New"/>
          <w:sz w:val="20"/>
        </w:rPr>
        <w:sectPr>
          <w:pgSz w:w="11910" w:h="16840"/>
          <w:pgMar w:header="0" w:footer="1055" w:top="1340" w:bottom="1240" w:left="1220" w:right="1220"/>
        </w:sectPr>
      </w:pPr>
    </w:p>
    <w:p>
      <w:pPr>
        <w:spacing w:before="86"/>
        <w:ind w:left="700" w:right="4770" w:firstLine="0"/>
        <w:jc w:val="left"/>
        <w:rPr>
          <w:rFonts w:ascii="Courier New"/>
          <w:sz w:val="20"/>
        </w:rPr>
      </w:pPr>
      <w:r>
        <w:rPr>
          <w:rFonts w:ascii="Courier New"/>
          <w:sz w:val="20"/>
        </w:rPr>
        <w:t>[x,y]=ind2sub(CC.ImageSize,</w:t>
      </w:r>
      <w:r>
        <w:rPr>
          <w:rFonts w:ascii="Courier New"/>
          <w:spacing w:val="-32"/>
          <w:sz w:val="20"/>
        </w:rPr>
        <w:t> </w:t>
      </w:r>
      <w:r>
        <w:rPr>
          <w:rFonts w:ascii="Courier New"/>
          <w:sz w:val="20"/>
        </w:rPr>
        <w:t>ind); p = polyfit(x,y,1);</w:t>
      </w:r>
    </w:p>
    <w:p>
      <w:pPr>
        <w:spacing w:line="226" w:lineRule="exact" w:before="0"/>
        <w:ind w:left="220" w:right="0" w:firstLine="0"/>
        <w:jc w:val="left"/>
        <w:rPr>
          <w:rFonts w:ascii="Courier New"/>
          <w:sz w:val="20"/>
        </w:rPr>
      </w:pPr>
      <w:r>
        <w:rPr>
          <w:rFonts w:ascii="Courier New"/>
          <w:sz w:val="20"/>
        </w:rPr>
        <w:t>x0</w:t>
      </w:r>
      <w:r>
        <w:rPr>
          <w:rFonts w:ascii="Courier New"/>
          <w:spacing w:val="-2"/>
          <w:sz w:val="20"/>
        </w:rPr>
        <w:t> </w:t>
      </w:r>
      <w:r>
        <w:rPr>
          <w:rFonts w:ascii="Courier New"/>
          <w:sz w:val="20"/>
        </w:rPr>
        <w:t>=</w:t>
      </w:r>
      <w:r>
        <w:rPr>
          <w:rFonts w:ascii="Courier New"/>
          <w:spacing w:val="-2"/>
          <w:sz w:val="20"/>
        </w:rPr>
        <w:t> min(x):max(x);</w:t>
      </w:r>
    </w:p>
    <w:p>
      <w:pPr>
        <w:spacing w:line="226" w:lineRule="exact" w:before="0"/>
        <w:ind w:left="700" w:right="0" w:firstLine="0"/>
        <w:jc w:val="left"/>
        <w:rPr>
          <w:rFonts w:ascii="Courier New"/>
          <w:sz w:val="20"/>
        </w:rPr>
      </w:pPr>
      <w:r>
        <w:rPr>
          <w:rFonts w:ascii="Courier New"/>
          <w:sz w:val="20"/>
        </w:rPr>
        <w:t>y0</w:t>
      </w:r>
      <w:r>
        <w:rPr>
          <w:rFonts w:ascii="Courier New"/>
          <w:spacing w:val="-7"/>
          <w:sz w:val="20"/>
        </w:rPr>
        <w:t> </w:t>
      </w:r>
      <w:r>
        <w:rPr>
          <w:rFonts w:ascii="Courier New"/>
          <w:sz w:val="20"/>
        </w:rPr>
        <w:t>=</w:t>
      </w:r>
      <w:r>
        <w:rPr>
          <w:rFonts w:ascii="Courier New"/>
          <w:spacing w:val="-6"/>
          <w:sz w:val="20"/>
        </w:rPr>
        <w:t> </w:t>
      </w:r>
      <w:r>
        <w:rPr>
          <w:rFonts w:ascii="Courier New"/>
          <w:sz w:val="20"/>
        </w:rPr>
        <w:t>polyval(p,x0,</w:t>
      </w:r>
      <w:r>
        <w:rPr>
          <w:rFonts w:ascii="Courier New"/>
          <w:spacing w:val="-7"/>
          <w:sz w:val="20"/>
        </w:rPr>
        <w:t> </w:t>
      </w:r>
      <w:r>
        <w:rPr>
          <w:rFonts w:ascii="Courier New"/>
          <w:color w:val="9F1FEF"/>
          <w:spacing w:val="-2"/>
          <w:sz w:val="20"/>
        </w:rPr>
        <w:t>'r'</w:t>
      </w:r>
      <w:r>
        <w:rPr>
          <w:rFonts w:ascii="Courier New"/>
          <w:spacing w:val="-2"/>
          <w:sz w:val="20"/>
        </w:rPr>
        <w:t>);</w:t>
      </w:r>
    </w:p>
    <w:p>
      <w:pPr>
        <w:pStyle w:val="BodyText"/>
        <w:spacing w:before="46"/>
        <w:rPr>
          <w:rFonts w:ascii="Courier New"/>
          <w:sz w:val="20"/>
        </w:rPr>
      </w:pPr>
    </w:p>
    <w:p>
      <w:pPr>
        <w:spacing w:before="0"/>
        <w:ind w:left="220" w:right="6207" w:firstLine="0"/>
        <w:jc w:val="left"/>
        <w:rPr>
          <w:rFonts w:ascii="Courier New"/>
          <w:sz w:val="20"/>
        </w:rPr>
      </w:pPr>
      <w:r>
        <w:rPr>
          <w:rFonts w:ascii="Courier New"/>
          <w:sz w:val="20"/>
        </w:rPr>
        <w:t>curvexy</w:t>
      </w:r>
      <w:r>
        <w:rPr>
          <w:rFonts w:ascii="Courier New"/>
          <w:spacing w:val="-12"/>
          <w:sz w:val="20"/>
        </w:rPr>
        <w:t> </w:t>
      </w:r>
      <w:r>
        <w:rPr>
          <w:rFonts w:ascii="Courier New"/>
          <w:sz w:val="20"/>
        </w:rPr>
        <w:t>=</w:t>
      </w:r>
      <w:r>
        <w:rPr>
          <w:rFonts w:ascii="Courier New"/>
          <w:spacing w:val="-12"/>
          <w:sz w:val="20"/>
        </w:rPr>
        <w:t> </w:t>
      </w:r>
      <w:r>
        <w:rPr>
          <w:rFonts w:ascii="Courier New"/>
          <w:sz w:val="20"/>
        </w:rPr>
        <w:t>[x0',</w:t>
      </w:r>
      <w:r>
        <w:rPr>
          <w:rFonts w:ascii="Courier New"/>
          <w:spacing w:val="-12"/>
          <w:sz w:val="20"/>
        </w:rPr>
        <w:t> </w:t>
      </w:r>
      <w:r>
        <w:rPr>
          <w:rFonts w:ascii="Courier New"/>
          <w:sz w:val="20"/>
        </w:rPr>
        <w:t>y0']; mapxy = [x,y];</w:t>
      </w:r>
    </w:p>
    <w:p>
      <w:pPr>
        <w:spacing w:line="525" w:lineRule="auto" w:before="1"/>
        <w:ind w:left="700" w:right="0" w:firstLine="0"/>
        <w:jc w:val="left"/>
        <w:rPr>
          <w:rFonts w:ascii="Courier New"/>
          <w:sz w:val="20"/>
        </w:rPr>
      </w:pPr>
      <w:r>
        <w:rPr>
          <w:rFonts w:ascii="Courier New"/>
          <w:sz w:val="20"/>
        </w:rPr>
        <w:t>[xy,distance,t]</w:t>
      </w:r>
      <w:r>
        <w:rPr>
          <w:rFonts w:ascii="Courier New"/>
          <w:spacing w:val="-17"/>
          <w:sz w:val="20"/>
        </w:rPr>
        <w:t> </w:t>
      </w:r>
      <w:r>
        <w:rPr>
          <w:rFonts w:ascii="Courier New"/>
          <w:sz w:val="20"/>
        </w:rPr>
        <w:t>=</w:t>
      </w:r>
      <w:r>
        <w:rPr>
          <w:rFonts w:ascii="Courier New"/>
          <w:spacing w:val="-17"/>
          <w:sz w:val="20"/>
        </w:rPr>
        <w:t> </w:t>
      </w:r>
      <w:r>
        <w:rPr>
          <w:rFonts w:ascii="Courier New"/>
          <w:sz w:val="20"/>
        </w:rPr>
        <w:t>distance2curve(curvexy,mapxy,</w:t>
      </w:r>
      <w:r>
        <w:rPr>
          <w:rFonts w:ascii="Courier New"/>
          <w:color w:val="9F1FEF"/>
          <w:sz w:val="20"/>
        </w:rPr>
        <w:t>'linear'</w:t>
      </w:r>
      <w:r>
        <w:rPr>
          <w:rFonts w:ascii="Courier New"/>
          <w:sz w:val="20"/>
        </w:rPr>
        <w:t>); </w:t>
      </w:r>
      <w:r>
        <w:rPr>
          <w:rFonts w:ascii="Courier New"/>
          <w:spacing w:val="-2"/>
          <w:sz w:val="20"/>
        </w:rPr>
        <w:t>S=var(distance)*100;</w:t>
      </w:r>
    </w:p>
    <w:p>
      <w:pPr>
        <w:spacing w:line="226" w:lineRule="exact" w:before="3"/>
        <w:ind w:left="220" w:right="0" w:firstLine="0"/>
        <w:jc w:val="left"/>
        <w:rPr>
          <w:rFonts w:ascii="Courier New"/>
          <w:sz w:val="20"/>
        </w:rPr>
      </w:pPr>
      <w:r>
        <w:rPr>
          <w:rFonts w:ascii="Courier New"/>
          <w:color w:val="0000FF"/>
          <w:sz w:val="20"/>
        </w:rPr>
        <w:t>if</w:t>
      </w:r>
      <w:r>
        <w:rPr>
          <w:rFonts w:ascii="Courier New"/>
          <w:color w:val="0000FF"/>
          <w:spacing w:val="-4"/>
          <w:sz w:val="20"/>
        </w:rPr>
        <w:t> </w:t>
      </w:r>
      <w:r>
        <w:rPr>
          <w:rFonts w:ascii="Courier New"/>
          <w:sz w:val="20"/>
        </w:rPr>
        <w:t>(S</w:t>
      </w:r>
      <w:r>
        <w:rPr>
          <w:rFonts w:ascii="Courier New"/>
          <w:spacing w:val="-2"/>
          <w:sz w:val="20"/>
        </w:rPr>
        <w:t> </w:t>
      </w:r>
      <w:r>
        <w:rPr>
          <w:rFonts w:ascii="Courier New"/>
          <w:sz w:val="20"/>
        </w:rPr>
        <w:t>&gt;</w:t>
      </w:r>
      <w:r>
        <w:rPr>
          <w:rFonts w:ascii="Courier New"/>
          <w:spacing w:val="-2"/>
          <w:sz w:val="20"/>
        </w:rPr>
        <w:t> </w:t>
      </w:r>
      <w:r>
        <w:rPr>
          <w:rFonts w:ascii="Courier New"/>
          <w:spacing w:val="-4"/>
          <w:sz w:val="20"/>
        </w:rPr>
        <w:t>110)</w:t>
      </w:r>
    </w:p>
    <w:p>
      <w:pPr>
        <w:spacing w:before="0"/>
        <w:ind w:left="220" w:right="6063" w:firstLine="0"/>
        <w:jc w:val="left"/>
        <w:rPr>
          <w:rFonts w:ascii="Courier New"/>
          <w:sz w:val="20"/>
        </w:rPr>
      </w:pPr>
      <w:r>
        <w:rPr>
          <w:rFonts w:ascii="Courier New"/>
          <w:spacing w:val="-2"/>
          <w:sz w:val="20"/>
        </w:rPr>
        <w:t>Q(CC.PixelIdxList{idx})=0; </w:t>
      </w:r>
      <w:r>
        <w:rPr>
          <w:rFonts w:ascii="Courier New"/>
          <w:color w:val="0000FF"/>
          <w:spacing w:val="-4"/>
          <w:sz w:val="20"/>
        </w:rPr>
        <w:t>end</w:t>
      </w:r>
    </w:p>
    <w:p>
      <w:pPr>
        <w:pStyle w:val="BodyText"/>
        <w:spacing w:before="48"/>
        <w:rPr>
          <w:rFonts w:ascii="Courier New"/>
          <w:sz w:val="20"/>
        </w:rPr>
      </w:pPr>
    </w:p>
    <w:p>
      <w:pPr>
        <w:spacing w:before="0"/>
        <w:ind w:left="220" w:right="0" w:firstLine="0"/>
        <w:jc w:val="left"/>
        <w:rPr>
          <w:rFonts w:ascii="Courier New"/>
          <w:sz w:val="20"/>
        </w:rPr>
      </w:pPr>
      <w:r>
        <w:rPr>
          <w:rFonts w:ascii="Courier New"/>
          <w:color w:val="0000FF"/>
          <w:spacing w:val="-5"/>
          <w:sz w:val="20"/>
        </w:rPr>
        <w:t>end</w:t>
      </w:r>
    </w:p>
    <w:p>
      <w:pPr>
        <w:pStyle w:val="BodyText"/>
        <w:rPr>
          <w:rFonts w:ascii="Courier New"/>
          <w:sz w:val="20"/>
        </w:rPr>
      </w:pPr>
    </w:p>
    <w:p>
      <w:pPr>
        <w:pStyle w:val="BodyText"/>
        <w:spacing w:before="90"/>
        <w:rPr>
          <w:rFonts w:ascii="Courier New"/>
          <w:sz w:val="20"/>
        </w:rPr>
      </w:pPr>
    </w:p>
    <w:p>
      <w:pPr>
        <w:spacing w:before="1"/>
        <w:ind w:left="220" w:right="785" w:firstLine="0"/>
        <w:jc w:val="left"/>
        <w:rPr>
          <w:rFonts w:ascii="Courier New"/>
          <w:sz w:val="20"/>
        </w:rPr>
      </w:pPr>
      <w:r>
        <w:rPr>
          <w:rFonts w:ascii="Courier New"/>
          <w:color w:val="218A21"/>
          <w:sz w:val="20"/>
        </w:rPr>
        <w:t>%</w:t>
      </w:r>
      <w:r>
        <w:rPr>
          <w:rFonts w:ascii="Courier New"/>
          <w:color w:val="218A21"/>
          <w:spacing w:val="80"/>
          <w:sz w:val="20"/>
        </w:rPr>
        <w:t> </w:t>
      </w:r>
      <w:r>
        <w:rPr>
          <w:rFonts w:ascii="Courier New"/>
          <w:color w:val="218A21"/>
          <w:sz w:val="20"/>
        </w:rPr>
        <w:t>Grouping</w:t>
      </w:r>
      <w:r>
        <w:rPr>
          <w:rFonts w:ascii="Courier New"/>
          <w:color w:val="218A21"/>
          <w:spacing w:val="-4"/>
          <w:sz w:val="20"/>
        </w:rPr>
        <w:t> </w:t>
      </w:r>
      <w:r>
        <w:rPr>
          <w:rFonts w:ascii="Courier New"/>
          <w:color w:val="218A21"/>
          <w:sz w:val="20"/>
        </w:rPr>
        <w:t>detected</w:t>
      </w:r>
      <w:r>
        <w:rPr>
          <w:rFonts w:ascii="Courier New"/>
          <w:color w:val="218A21"/>
          <w:spacing w:val="-4"/>
          <w:sz w:val="20"/>
        </w:rPr>
        <w:t> </w:t>
      </w:r>
      <w:r>
        <w:rPr>
          <w:rFonts w:ascii="Courier New"/>
          <w:color w:val="218A21"/>
          <w:sz w:val="20"/>
        </w:rPr>
        <w:t>line</w:t>
      </w:r>
      <w:r>
        <w:rPr>
          <w:rFonts w:ascii="Courier New"/>
          <w:color w:val="218A21"/>
          <w:spacing w:val="-4"/>
          <w:sz w:val="20"/>
        </w:rPr>
        <w:t> </w:t>
      </w:r>
      <w:r>
        <w:rPr>
          <w:rFonts w:ascii="Courier New"/>
          <w:color w:val="218A21"/>
          <w:sz w:val="20"/>
        </w:rPr>
        <w:t>segments</w:t>
      </w:r>
      <w:r>
        <w:rPr>
          <w:rFonts w:ascii="Courier New"/>
          <w:color w:val="218A21"/>
          <w:spacing w:val="-4"/>
          <w:sz w:val="20"/>
        </w:rPr>
        <w:t> </w:t>
      </w:r>
      <w:r>
        <w:rPr>
          <w:rFonts w:ascii="Courier New"/>
          <w:color w:val="218A21"/>
          <w:sz w:val="20"/>
        </w:rPr>
        <w:t>into</w:t>
      </w:r>
      <w:r>
        <w:rPr>
          <w:rFonts w:ascii="Courier New"/>
          <w:color w:val="218A21"/>
          <w:spacing w:val="-4"/>
          <w:sz w:val="20"/>
        </w:rPr>
        <w:t> </w:t>
      </w:r>
      <w:r>
        <w:rPr>
          <w:rFonts w:ascii="Courier New"/>
          <w:color w:val="218A21"/>
          <w:sz w:val="20"/>
        </w:rPr>
        <w:t>power</w:t>
      </w:r>
      <w:r>
        <w:rPr>
          <w:rFonts w:ascii="Courier New"/>
          <w:color w:val="218A21"/>
          <w:spacing w:val="-4"/>
          <w:sz w:val="20"/>
        </w:rPr>
        <w:t> </w:t>
      </w:r>
      <w:r>
        <w:rPr>
          <w:rFonts w:ascii="Courier New"/>
          <w:color w:val="218A21"/>
          <w:sz w:val="20"/>
        </w:rPr>
        <w:t>lines</w:t>
      </w:r>
      <w:r>
        <w:rPr>
          <w:rFonts w:ascii="Courier New"/>
          <w:color w:val="218A21"/>
          <w:spacing w:val="-4"/>
          <w:sz w:val="20"/>
        </w:rPr>
        <w:t> </w:t>
      </w:r>
      <w:r>
        <w:rPr>
          <w:rFonts w:ascii="Courier New"/>
          <w:color w:val="218A21"/>
          <w:sz w:val="20"/>
        </w:rPr>
        <w:t>using</w:t>
      </w:r>
      <w:r>
        <w:rPr>
          <w:rFonts w:ascii="Courier New"/>
          <w:color w:val="218A21"/>
          <w:spacing w:val="-4"/>
          <w:sz w:val="20"/>
        </w:rPr>
        <w:t> </w:t>
      </w:r>
      <w:r>
        <w:rPr>
          <w:rFonts w:ascii="Courier New"/>
          <w:color w:val="218A21"/>
          <w:sz w:val="20"/>
        </w:rPr>
        <w:t>graph</w:t>
      </w:r>
      <w:r>
        <w:rPr>
          <w:rFonts w:ascii="Courier New"/>
          <w:color w:val="218A21"/>
          <w:spacing w:val="-4"/>
          <w:sz w:val="20"/>
        </w:rPr>
        <w:t> </w:t>
      </w:r>
      <w:r>
        <w:rPr>
          <w:rFonts w:ascii="Courier New"/>
          <w:color w:val="218A21"/>
          <w:sz w:val="20"/>
        </w:rPr>
        <w:t>theory </w:t>
      </w:r>
      <w:r>
        <w:rPr>
          <w:rFonts w:ascii="Courier New"/>
          <w:sz w:val="20"/>
        </w:rPr>
        <w:t>CC = bwconncomp(Q);</w:t>
      </w:r>
    </w:p>
    <w:p>
      <w:pPr>
        <w:spacing w:before="0"/>
        <w:ind w:left="220" w:right="6207" w:firstLine="0"/>
        <w:jc w:val="left"/>
        <w:rPr>
          <w:rFonts w:ascii="Courier New"/>
          <w:sz w:val="20"/>
        </w:rPr>
      </w:pPr>
      <w:r>
        <w:rPr>
          <w:rFonts w:ascii="Courier New"/>
          <w:sz w:val="20"/>
        </w:rPr>
        <w:t>A</w:t>
      </w:r>
      <w:r>
        <w:rPr>
          <w:rFonts w:ascii="Courier New"/>
          <w:spacing w:val="-17"/>
          <w:sz w:val="20"/>
        </w:rPr>
        <w:t> </w:t>
      </w:r>
      <w:r>
        <w:rPr>
          <w:rFonts w:ascii="Courier New"/>
          <w:sz w:val="20"/>
        </w:rPr>
        <w:t>=</w:t>
      </w:r>
      <w:r>
        <w:rPr>
          <w:rFonts w:ascii="Courier New"/>
          <w:spacing w:val="-17"/>
          <w:sz w:val="20"/>
        </w:rPr>
        <w:t> </w:t>
      </w:r>
      <w:r>
        <w:rPr>
          <w:rFonts w:ascii="Courier New"/>
          <w:sz w:val="20"/>
        </w:rPr>
        <w:t>zeros(CC.NumObjects); a=1; b=1;</w:t>
      </w:r>
    </w:p>
    <w:p>
      <w:pPr>
        <w:pStyle w:val="BodyText"/>
        <w:spacing w:before="43"/>
        <w:rPr>
          <w:rFonts w:ascii="Courier New"/>
          <w:sz w:val="20"/>
        </w:rPr>
      </w:pPr>
    </w:p>
    <w:p>
      <w:pPr>
        <w:spacing w:before="0"/>
        <w:ind w:left="220" w:right="0" w:firstLine="0"/>
        <w:jc w:val="left"/>
        <w:rPr>
          <w:rFonts w:ascii="Courier New"/>
          <w:sz w:val="20"/>
        </w:rPr>
      </w:pPr>
      <w:r>
        <w:rPr>
          <w:rFonts w:ascii="Courier New"/>
          <w:color w:val="0000FF"/>
          <w:sz w:val="20"/>
        </w:rPr>
        <w:t>for</w:t>
      </w:r>
      <w:r>
        <w:rPr>
          <w:rFonts w:ascii="Courier New"/>
          <w:color w:val="0000FF"/>
          <w:spacing w:val="-4"/>
          <w:sz w:val="20"/>
        </w:rPr>
        <w:t> </w:t>
      </w:r>
      <w:r>
        <w:rPr>
          <w:rFonts w:ascii="Courier New"/>
          <w:spacing w:val="-2"/>
          <w:sz w:val="20"/>
        </w:rPr>
        <w:t>i=1:CC.NumObjects</w:t>
      </w:r>
    </w:p>
    <w:p>
      <w:pPr>
        <w:spacing w:before="1"/>
        <w:ind w:left="220" w:right="4683" w:firstLine="0"/>
        <w:jc w:val="left"/>
        <w:rPr>
          <w:rFonts w:ascii="Courier New"/>
          <w:sz w:val="20"/>
        </w:rPr>
      </w:pPr>
      <w:r>
        <w:rPr>
          <w:rFonts w:ascii="Courier New"/>
          <w:color w:val="218A21"/>
          <w:sz w:val="20"/>
        </w:rPr>
        <w:t>%</w:t>
      </w:r>
      <w:r>
        <w:rPr>
          <w:rFonts w:ascii="Courier New"/>
          <w:color w:val="218A21"/>
          <w:spacing w:val="-6"/>
          <w:sz w:val="20"/>
        </w:rPr>
        <w:t> </w:t>
      </w:r>
      <w:r>
        <w:rPr>
          <w:rFonts w:ascii="Courier New"/>
          <w:color w:val="218A21"/>
          <w:sz w:val="20"/>
        </w:rPr>
        <w:t>obtain</w:t>
      </w:r>
      <w:r>
        <w:rPr>
          <w:rFonts w:ascii="Courier New"/>
          <w:color w:val="218A21"/>
          <w:spacing w:val="-6"/>
          <w:sz w:val="20"/>
        </w:rPr>
        <w:t> </w:t>
      </w:r>
      <w:r>
        <w:rPr>
          <w:rFonts w:ascii="Courier New"/>
          <w:color w:val="218A21"/>
          <w:sz w:val="20"/>
        </w:rPr>
        <w:t>weight</w:t>
      </w:r>
      <w:r>
        <w:rPr>
          <w:rFonts w:ascii="Courier New"/>
          <w:color w:val="218A21"/>
          <w:spacing w:val="-6"/>
          <w:sz w:val="20"/>
        </w:rPr>
        <w:t> </w:t>
      </w:r>
      <w:r>
        <w:rPr>
          <w:rFonts w:ascii="Courier New"/>
          <w:color w:val="218A21"/>
          <w:sz w:val="20"/>
        </w:rPr>
        <w:t>for</w:t>
      </w:r>
      <w:r>
        <w:rPr>
          <w:rFonts w:ascii="Courier New"/>
          <w:color w:val="218A21"/>
          <w:spacing w:val="-6"/>
          <w:sz w:val="20"/>
        </w:rPr>
        <w:t> </w:t>
      </w:r>
      <w:r>
        <w:rPr>
          <w:rFonts w:ascii="Courier New"/>
          <w:color w:val="218A21"/>
          <w:sz w:val="20"/>
        </w:rPr>
        <w:t>each</w:t>
      </w:r>
      <w:r>
        <w:rPr>
          <w:rFonts w:ascii="Courier New"/>
          <w:color w:val="218A21"/>
          <w:spacing w:val="-6"/>
          <w:sz w:val="20"/>
        </w:rPr>
        <w:t> </w:t>
      </w:r>
      <w:r>
        <w:rPr>
          <w:rFonts w:ascii="Courier New"/>
          <w:color w:val="218A21"/>
          <w:sz w:val="20"/>
        </w:rPr>
        <w:t>line</w:t>
      </w:r>
      <w:r>
        <w:rPr>
          <w:rFonts w:ascii="Courier New"/>
          <w:color w:val="218A21"/>
          <w:spacing w:val="-6"/>
          <w:sz w:val="20"/>
        </w:rPr>
        <w:t> </w:t>
      </w:r>
      <w:r>
        <w:rPr>
          <w:rFonts w:ascii="Courier New"/>
          <w:color w:val="218A21"/>
          <w:sz w:val="20"/>
        </w:rPr>
        <w:t>segments </w:t>
      </w:r>
      <w:r>
        <w:rPr>
          <w:rFonts w:ascii="Courier New"/>
          <w:color w:val="0000FF"/>
          <w:sz w:val="20"/>
        </w:rPr>
        <w:t>for </w:t>
      </w:r>
      <w:r>
        <w:rPr>
          <w:rFonts w:ascii="Courier New"/>
          <w:sz w:val="20"/>
        </w:rPr>
        <w:t>j=1:CC.NumObjects</w:t>
      </w:r>
    </w:p>
    <w:p>
      <w:pPr>
        <w:spacing w:before="1"/>
        <w:ind w:left="1180" w:right="1562" w:firstLine="0"/>
        <w:jc w:val="left"/>
        <w:rPr>
          <w:rFonts w:ascii="Courier New"/>
          <w:sz w:val="20"/>
        </w:rPr>
      </w:pPr>
      <w:r>
        <w:rPr>
          <w:rFonts w:ascii="Courier New"/>
          <w:sz w:val="20"/>
        </w:rPr>
        <w:t>[xi,</w:t>
      </w:r>
      <w:r>
        <w:rPr>
          <w:rFonts w:ascii="Courier New"/>
          <w:spacing w:val="-9"/>
          <w:sz w:val="20"/>
        </w:rPr>
        <w:t> </w:t>
      </w:r>
      <w:r>
        <w:rPr>
          <w:rFonts w:ascii="Courier New"/>
          <w:sz w:val="20"/>
        </w:rPr>
        <w:t>yi]</w:t>
      </w:r>
      <w:r>
        <w:rPr>
          <w:rFonts w:ascii="Courier New"/>
          <w:spacing w:val="-9"/>
          <w:sz w:val="20"/>
        </w:rPr>
        <w:t> </w:t>
      </w:r>
      <w:r>
        <w:rPr>
          <w:rFonts w:ascii="Courier New"/>
          <w:sz w:val="20"/>
        </w:rPr>
        <w:t>=</w:t>
      </w:r>
      <w:r>
        <w:rPr>
          <w:rFonts w:ascii="Courier New"/>
          <w:spacing w:val="-8"/>
          <w:sz w:val="20"/>
        </w:rPr>
        <w:t> </w:t>
      </w:r>
      <w:r>
        <w:rPr>
          <w:rFonts w:ascii="Courier New"/>
          <w:sz w:val="20"/>
        </w:rPr>
        <w:t>ind2sub(CC.ImageSize,</w:t>
      </w:r>
      <w:r>
        <w:rPr>
          <w:rFonts w:ascii="Courier New"/>
          <w:spacing w:val="-9"/>
          <w:sz w:val="20"/>
        </w:rPr>
        <w:t> </w:t>
      </w:r>
      <w:r>
        <w:rPr>
          <w:rFonts w:ascii="Courier New"/>
          <w:sz w:val="20"/>
        </w:rPr>
        <w:t>CC.PixelIdxList{i}); [xj,</w:t>
      </w:r>
      <w:r>
        <w:rPr>
          <w:rFonts w:ascii="Courier New"/>
          <w:spacing w:val="-9"/>
          <w:sz w:val="20"/>
        </w:rPr>
        <w:t> </w:t>
      </w:r>
      <w:r>
        <w:rPr>
          <w:rFonts w:ascii="Courier New"/>
          <w:sz w:val="20"/>
        </w:rPr>
        <w:t>yj]</w:t>
      </w:r>
      <w:r>
        <w:rPr>
          <w:rFonts w:ascii="Courier New"/>
          <w:spacing w:val="-9"/>
          <w:sz w:val="20"/>
        </w:rPr>
        <w:t> </w:t>
      </w:r>
      <w:r>
        <w:rPr>
          <w:rFonts w:ascii="Courier New"/>
          <w:sz w:val="20"/>
        </w:rPr>
        <w:t>=</w:t>
      </w:r>
      <w:r>
        <w:rPr>
          <w:rFonts w:ascii="Courier New"/>
          <w:spacing w:val="-9"/>
          <w:sz w:val="20"/>
        </w:rPr>
        <w:t> </w:t>
      </w:r>
      <w:r>
        <w:rPr>
          <w:rFonts w:ascii="Courier New"/>
          <w:sz w:val="20"/>
        </w:rPr>
        <w:t>ind2sub(CC.ImageSize,</w:t>
      </w:r>
      <w:r>
        <w:rPr>
          <w:rFonts w:ascii="Courier New"/>
          <w:spacing w:val="-8"/>
          <w:sz w:val="20"/>
        </w:rPr>
        <w:t> </w:t>
      </w:r>
      <w:r>
        <w:rPr>
          <w:rFonts w:ascii="Courier New"/>
          <w:spacing w:val="-2"/>
          <w:sz w:val="20"/>
        </w:rPr>
        <w:t>CC.PixelIdxList{j});</w:t>
      </w:r>
    </w:p>
    <w:p>
      <w:pPr>
        <w:pStyle w:val="BodyText"/>
        <w:spacing w:before="44"/>
        <w:rPr>
          <w:rFonts w:ascii="Courier New"/>
          <w:sz w:val="20"/>
        </w:rPr>
      </w:pPr>
    </w:p>
    <w:p>
      <w:pPr>
        <w:spacing w:before="0"/>
        <w:ind w:left="220" w:right="2104" w:firstLine="0"/>
        <w:jc w:val="left"/>
        <w:rPr>
          <w:rFonts w:ascii="Courier New"/>
          <w:sz w:val="20"/>
        </w:rPr>
      </w:pPr>
      <w:r>
        <w:rPr>
          <w:rFonts w:ascii="Courier New"/>
          <w:color w:val="0000FF"/>
          <w:sz w:val="20"/>
        </w:rPr>
        <w:t>if</w:t>
      </w:r>
      <w:r>
        <w:rPr>
          <w:rFonts w:ascii="Courier New"/>
          <w:color w:val="0000FF"/>
          <w:spacing w:val="-7"/>
          <w:sz w:val="20"/>
        </w:rPr>
        <w:t> </w:t>
      </w:r>
      <w:r>
        <w:rPr>
          <w:rFonts w:ascii="Courier New"/>
          <w:sz w:val="20"/>
        </w:rPr>
        <w:t>isempty(intersect(xi,</w:t>
      </w:r>
      <w:r>
        <w:rPr>
          <w:rFonts w:ascii="Courier New"/>
          <w:spacing w:val="-7"/>
          <w:sz w:val="20"/>
        </w:rPr>
        <w:t> </w:t>
      </w:r>
      <w:r>
        <w:rPr>
          <w:rFonts w:ascii="Courier New"/>
          <w:sz w:val="20"/>
        </w:rPr>
        <w:t>xj))</w:t>
      </w:r>
      <w:r>
        <w:rPr>
          <w:rFonts w:ascii="Courier New"/>
          <w:spacing w:val="-7"/>
          <w:sz w:val="20"/>
        </w:rPr>
        <w:t> </w:t>
      </w:r>
      <w:r>
        <w:rPr>
          <w:rFonts w:ascii="Courier New"/>
          <w:sz w:val="20"/>
        </w:rPr>
        <w:t>&amp;&amp;</w:t>
      </w:r>
      <w:r>
        <w:rPr>
          <w:rFonts w:ascii="Courier New"/>
          <w:spacing w:val="-7"/>
          <w:sz w:val="20"/>
        </w:rPr>
        <w:t> </w:t>
      </w:r>
      <w:r>
        <w:rPr>
          <w:rFonts w:ascii="Courier New"/>
          <w:sz w:val="20"/>
        </w:rPr>
        <w:t>isempty(intersect(yi,</w:t>
      </w:r>
      <w:r>
        <w:rPr>
          <w:rFonts w:ascii="Courier New"/>
          <w:spacing w:val="-7"/>
          <w:sz w:val="20"/>
        </w:rPr>
        <w:t> </w:t>
      </w:r>
      <w:r>
        <w:rPr>
          <w:rFonts w:ascii="Courier New"/>
          <w:sz w:val="20"/>
        </w:rPr>
        <w:t>yj)) </w:t>
      </w:r>
      <w:r>
        <w:rPr>
          <w:rFonts w:ascii="Courier New"/>
          <w:color w:val="0000FF"/>
          <w:sz w:val="20"/>
        </w:rPr>
        <w:t>if </w:t>
      </w:r>
      <w:r>
        <w:rPr>
          <w:rFonts w:ascii="Courier New"/>
          <w:sz w:val="20"/>
        </w:rPr>
        <w:t>xi(1)&lt;xj(1)</w:t>
      </w:r>
    </w:p>
    <w:p>
      <w:pPr>
        <w:spacing w:after="0"/>
        <w:jc w:val="left"/>
        <w:rPr>
          <w:rFonts w:ascii="Courier New"/>
          <w:sz w:val="20"/>
        </w:rPr>
        <w:sectPr>
          <w:pgSz w:w="11910" w:h="16840"/>
          <w:pgMar w:header="0" w:footer="1055" w:top="1340" w:bottom="1240" w:left="1220" w:right="1220"/>
        </w:sectPr>
      </w:pPr>
    </w:p>
    <w:p>
      <w:pPr>
        <w:spacing w:line="680" w:lineRule="atLeast" w:before="0"/>
        <w:ind w:left="220" w:right="38" w:firstLine="0"/>
        <w:jc w:val="left"/>
        <w:rPr>
          <w:rFonts w:ascii="Courier New"/>
          <w:sz w:val="20"/>
        </w:rPr>
      </w:pPr>
      <w:r>
        <w:rPr>
          <w:rFonts w:ascii="Courier New"/>
          <w:color w:val="0000FF"/>
          <w:spacing w:val="-4"/>
          <w:sz w:val="20"/>
        </w:rPr>
        <w:t>else end</w:t>
      </w:r>
    </w:p>
    <w:p>
      <w:pPr>
        <w:spacing w:line="226" w:lineRule="exact" w:before="0"/>
        <w:ind w:left="220" w:right="0" w:firstLine="0"/>
        <w:jc w:val="left"/>
        <w:rPr>
          <w:rFonts w:ascii="Courier New"/>
          <w:sz w:val="20"/>
        </w:rPr>
      </w:pPr>
      <w:r>
        <w:rPr/>
        <w:br w:type="column"/>
      </w:r>
      <w:r>
        <w:rPr>
          <w:rFonts w:ascii="Courier New"/>
          <w:sz w:val="20"/>
        </w:rPr>
        <w:t>x=[xi;</w:t>
      </w:r>
      <w:r>
        <w:rPr>
          <w:rFonts w:ascii="Courier New"/>
          <w:spacing w:val="-8"/>
          <w:sz w:val="20"/>
        </w:rPr>
        <w:t> </w:t>
      </w:r>
      <w:r>
        <w:rPr>
          <w:rFonts w:ascii="Courier New"/>
          <w:spacing w:val="-4"/>
          <w:sz w:val="20"/>
        </w:rPr>
        <w:t>xj];</w:t>
      </w:r>
    </w:p>
    <w:p>
      <w:pPr>
        <w:spacing w:before="1"/>
        <w:ind w:left="220" w:right="0" w:firstLine="0"/>
        <w:jc w:val="left"/>
        <w:rPr>
          <w:rFonts w:ascii="Courier New"/>
          <w:sz w:val="20"/>
        </w:rPr>
      </w:pPr>
      <w:r>
        <w:rPr>
          <w:rFonts w:ascii="Courier New"/>
          <w:sz w:val="20"/>
        </w:rPr>
        <w:t>y=[yi;</w:t>
      </w:r>
      <w:r>
        <w:rPr>
          <w:rFonts w:ascii="Courier New"/>
          <w:spacing w:val="-8"/>
          <w:sz w:val="20"/>
        </w:rPr>
        <w:t> </w:t>
      </w:r>
      <w:r>
        <w:rPr>
          <w:rFonts w:ascii="Courier New"/>
          <w:spacing w:val="-4"/>
          <w:sz w:val="20"/>
        </w:rPr>
        <w:t>yj];</w:t>
      </w:r>
    </w:p>
    <w:p>
      <w:pPr>
        <w:pStyle w:val="BodyText"/>
        <w:rPr>
          <w:rFonts w:ascii="Courier New"/>
          <w:sz w:val="20"/>
        </w:rPr>
      </w:pPr>
    </w:p>
    <w:p>
      <w:pPr>
        <w:spacing w:line="226" w:lineRule="exact" w:before="1"/>
        <w:ind w:left="220" w:right="0" w:firstLine="0"/>
        <w:jc w:val="left"/>
        <w:rPr>
          <w:rFonts w:ascii="Courier New"/>
          <w:sz w:val="20"/>
        </w:rPr>
      </w:pPr>
      <w:r>
        <w:rPr>
          <w:rFonts w:ascii="Courier New"/>
          <w:sz w:val="20"/>
        </w:rPr>
        <w:t>x=[xj;</w:t>
      </w:r>
      <w:r>
        <w:rPr>
          <w:rFonts w:ascii="Courier New"/>
          <w:spacing w:val="-8"/>
          <w:sz w:val="20"/>
        </w:rPr>
        <w:t> </w:t>
      </w:r>
      <w:r>
        <w:rPr>
          <w:rFonts w:ascii="Courier New"/>
          <w:spacing w:val="-4"/>
          <w:sz w:val="20"/>
        </w:rPr>
        <w:t>xi];</w:t>
      </w:r>
    </w:p>
    <w:p>
      <w:pPr>
        <w:spacing w:line="226" w:lineRule="exact" w:before="0"/>
        <w:ind w:left="220" w:right="0" w:firstLine="0"/>
        <w:jc w:val="left"/>
        <w:rPr>
          <w:rFonts w:ascii="Courier New"/>
          <w:sz w:val="20"/>
        </w:rPr>
      </w:pPr>
      <w:r>
        <w:rPr>
          <w:rFonts w:ascii="Courier New"/>
          <w:sz w:val="20"/>
        </w:rPr>
        <w:t>y=[yj;</w:t>
      </w:r>
      <w:r>
        <w:rPr>
          <w:rFonts w:ascii="Courier New"/>
          <w:spacing w:val="-8"/>
          <w:sz w:val="20"/>
        </w:rPr>
        <w:t> </w:t>
      </w:r>
      <w:r>
        <w:rPr>
          <w:rFonts w:ascii="Courier New"/>
          <w:spacing w:val="-4"/>
          <w:sz w:val="20"/>
        </w:rPr>
        <w:t>yi];</w:t>
      </w:r>
    </w:p>
    <w:p>
      <w:pPr>
        <w:spacing w:after="0" w:line="226" w:lineRule="exact"/>
        <w:jc w:val="left"/>
        <w:rPr>
          <w:rFonts w:ascii="Courier New"/>
          <w:sz w:val="20"/>
        </w:rPr>
        <w:sectPr>
          <w:type w:val="continuous"/>
          <w:pgSz w:w="11910" w:h="16840"/>
          <w:pgMar w:header="0" w:footer="1055" w:top="1360" w:bottom="280" w:left="1220" w:right="1220"/>
          <w:cols w:num="2" w:equalWidth="0">
            <w:col w:w="741" w:space="1179"/>
            <w:col w:w="7550"/>
          </w:cols>
        </w:sectPr>
      </w:pPr>
    </w:p>
    <w:p>
      <w:pPr>
        <w:pStyle w:val="BodyText"/>
        <w:spacing w:before="45"/>
        <w:rPr>
          <w:rFonts w:ascii="Courier New"/>
          <w:sz w:val="20"/>
        </w:rPr>
      </w:pPr>
    </w:p>
    <w:p>
      <w:pPr>
        <w:spacing w:before="0"/>
        <w:ind w:left="220" w:right="6543" w:firstLine="0"/>
        <w:jc w:val="left"/>
        <w:rPr>
          <w:rFonts w:ascii="Courier New"/>
          <w:sz w:val="20"/>
        </w:rPr>
      </w:pPr>
      <w:r>
        <w:rPr>
          <w:rFonts w:ascii="Courier New"/>
          <w:sz w:val="20"/>
        </w:rPr>
        <w:t>pi</w:t>
      </w:r>
      <w:r>
        <w:rPr>
          <w:rFonts w:ascii="Courier New"/>
          <w:spacing w:val="-17"/>
          <w:sz w:val="20"/>
        </w:rPr>
        <w:t> </w:t>
      </w:r>
      <w:r>
        <w:rPr>
          <w:rFonts w:ascii="Courier New"/>
          <w:sz w:val="20"/>
        </w:rPr>
        <w:t>=</w:t>
      </w:r>
      <w:r>
        <w:rPr>
          <w:rFonts w:ascii="Courier New"/>
          <w:spacing w:val="-17"/>
          <w:sz w:val="20"/>
        </w:rPr>
        <w:t> </w:t>
      </w:r>
      <w:r>
        <w:rPr>
          <w:rFonts w:ascii="Courier New"/>
          <w:sz w:val="20"/>
        </w:rPr>
        <w:t>polyfit(xi,yi,1); pj</w:t>
      </w:r>
      <w:r>
        <w:rPr>
          <w:rFonts w:ascii="Courier New"/>
          <w:spacing w:val="-2"/>
          <w:sz w:val="20"/>
        </w:rPr>
        <w:t> </w:t>
      </w:r>
      <w:r>
        <w:rPr>
          <w:rFonts w:ascii="Courier New"/>
          <w:sz w:val="20"/>
        </w:rPr>
        <w:t>=</w:t>
      </w:r>
      <w:r>
        <w:rPr>
          <w:rFonts w:ascii="Courier New"/>
          <w:spacing w:val="-2"/>
          <w:sz w:val="20"/>
        </w:rPr>
        <w:t> polyfit(xj,yj,1);</w:t>
      </w:r>
    </w:p>
    <w:p>
      <w:pPr>
        <w:spacing w:line="226" w:lineRule="exact" w:before="1"/>
        <w:ind w:left="1660" w:right="0" w:firstLine="0"/>
        <w:jc w:val="left"/>
        <w:rPr>
          <w:rFonts w:ascii="Courier New"/>
          <w:sz w:val="20"/>
        </w:rPr>
      </w:pPr>
      <w:r>
        <w:rPr>
          <w:rFonts w:ascii="Courier New"/>
          <w:sz w:val="20"/>
        </w:rPr>
        <w:t>p</w:t>
      </w:r>
      <w:r>
        <w:rPr>
          <w:rFonts w:ascii="Courier New"/>
          <w:spacing w:val="-2"/>
          <w:sz w:val="20"/>
        </w:rPr>
        <w:t> </w:t>
      </w:r>
      <w:r>
        <w:rPr>
          <w:rFonts w:ascii="Courier New"/>
          <w:sz w:val="20"/>
        </w:rPr>
        <w:t>=</w:t>
      </w:r>
      <w:r>
        <w:rPr>
          <w:rFonts w:ascii="Courier New"/>
          <w:spacing w:val="-1"/>
          <w:sz w:val="20"/>
        </w:rPr>
        <w:t> </w:t>
      </w:r>
      <w:r>
        <w:rPr>
          <w:rFonts w:ascii="Courier New"/>
          <w:spacing w:val="-2"/>
          <w:sz w:val="20"/>
        </w:rPr>
        <w:t>polyfit(x,y,1);</w:t>
      </w:r>
    </w:p>
    <w:p>
      <w:pPr>
        <w:spacing w:line="226" w:lineRule="exact" w:before="0"/>
        <w:ind w:left="1660" w:right="0" w:firstLine="0"/>
        <w:jc w:val="left"/>
        <w:rPr>
          <w:rFonts w:ascii="Courier New"/>
          <w:sz w:val="20"/>
        </w:rPr>
      </w:pPr>
      <w:r>
        <w:rPr>
          <w:rFonts w:ascii="Courier New"/>
          <w:sz w:val="20"/>
        </w:rPr>
        <w:t>f</w:t>
      </w:r>
      <w:r>
        <w:rPr>
          <w:rFonts w:ascii="Courier New"/>
          <w:spacing w:val="-6"/>
          <w:sz w:val="20"/>
        </w:rPr>
        <w:t> </w:t>
      </w:r>
      <w:r>
        <w:rPr>
          <w:rFonts w:ascii="Courier New"/>
          <w:sz w:val="20"/>
        </w:rPr>
        <w:t>=</w:t>
      </w:r>
      <w:r>
        <w:rPr>
          <w:rFonts w:ascii="Courier New"/>
          <w:spacing w:val="-6"/>
          <w:sz w:val="20"/>
        </w:rPr>
        <w:t> </w:t>
      </w:r>
      <w:r>
        <w:rPr>
          <w:rFonts w:ascii="Courier New"/>
          <w:sz w:val="20"/>
        </w:rPr>
        <w:t>polyval(p,x,</w:t>
      </w:r>
      <w:r>
        <w:rPr>
          <w:rFonts w:ascii="Courier New"/>
          <w:spacing w:val="-4"/>
          <w:sz w:val="20"/>
        </w:rPr>
        <w:t> </w:t>
      </w:r>
      <w:r>
        <w:rPr>
          <w:rFonts w:ascii="Courier New"/>
          <w:color w:val="9F1FEF"/>
          <w:spacing w:val="-2"/>
          <w:sz w:val="20"/>
        </w:rPr>
        <w:t>'r'</w:t>
      </w:r>
      <w:r>
        <w:rPr>
          <w:rFonts w:ascii="Courier New"/>
          <w:spacing w:val="-2"/>
          <w:sz w:val="20"/>
        </w:rPr>
        <w:t>);</w:t>
      </w:r>
    </w:p>
    <w:p>
      <w:pPr>
        <w:spacing w:before="1"/>
        <w:ind w:left="220" w:right="0" w:firstLine="0"/>
        <w:jc w:val="left"/>
        <w:rPr>
          <w:rFonts w:ascii="Courier New"/>
          <w:sz w:val="20"/>
        </w:rPr>
      </w:pPr>
      <w:r>
        <w:rPr>
          <w:rFonts w:ascii="Courier New"/>
          <w:sz w:val="20"/>
        </w:rPr>
        <w:t>err=</w:t>
      </w:r>
      <w:r>
        <w:rPr>
          <w:rFonts w:ascii="Courier New"/>
          <w:spacing w:val="-20"/>
          <w:sz w:val="20"/>
        </w:rPr>
        <w:t> </w:t>
      </w:r>
      <w:r>
        <w:rPr>
          <w:rFonts w:ascii="Courier New"/>
          <w:sz w:val="20"/>
        </w:rPr>
        <w:t>mean(abs(y-</w:t>
      </w:r>
      <w:r>
        <w:rPr>
          <w:rFonts w:ascii="Courier New"/>
          <w:spacing w:val="-4"/>
          <w:sz w:val="20"/>
        </w:rPr>
        <w:t>f));</w:t>
      </w:r>
    </w:p>
    <w:p>
      <w:pPr>
        <w:pStyle w:val="BodyText"/>
        <w:spacing w:before="44"/>
        <w:rPr>
          <w:rFonts w:ascii="Courier New"/>
          <w:sz w:val="20"/>
        </w:rPr>
      </w:pPr>
    </w:p>
    <w:p>
      <w:pPr>
        <w:spacing w:before="0"/>
        <w:ind w:left="220" w:right="785" w:firstLine="1439"/>
        <w:jc w:val="left"/>
        <w:rPr>
          <w:rFonts w:ascii="Courier New"/>
          <w:sz w:val="20"/>
        </w:rPr>
      </w:pPr>
      <w:r>
        <w:rPr>
          <w:rFonts w:ascii="Courier New"/>
          <w:sz w:val="20"/>
        </w:rPr>
        <w:t>[uCentre,</w:t>
      </w:r>
      <w:r>
        <w:rPr>
          <w:rFonts w:ascii="Courier New"/>
          <w:spacing w:val="-6"/>
          <w:sz w:val="20"/>
        </w:rPr>
        <w:t> </w:t>
      </w:r>
      <w:r>
        <w:rPr>
          <w:rFonts w:ascii="Courier New"/>
          <w:sz w:val="20"/>
        </w:rPr>
        <w:t>vCentre,</w:t>
      </w:r>
      <w:r>
        <w:rPr>
          <w:rFonts w:ascii="Courier New"/>
          <w:spacing w:val="-6"/>
          <w:sz w:val="20"/>
        </w:rPr>
        <w:t> </w:t>
      </w:r>
      <w:r>
        <w:rPr>
          <w:rFonts w:ascii="Courier New"/>
          <w:sz w:val="20"/>
        </w:rPr>
        <w:t>Ru,</w:t>
      </w:r>
      <w:r>
        <w:rPr>
          <w:rFonts w:ascii="Courier New"/>
          <w:spacing w:val="-6"/>
          <w:sz w:val="20"/>
        </w:rPr>
        <w:t> </w:t>
      </w:r>
      <w:r>
        <w:rPr>
          <w:rFonts w:ascii="Courier New"/>
          <w:sz w:val="20"/>
        </w:rPr>
        <w:t>Rv,</w:t>
      </w:r>
      <w:r>
        <w:rPr>
          <w:rFonts w:ascii="Courier New"/>
          <w:spacing w:val="-6"/>
          <w:sz w:val="20"/>
        </w:rPr>
        <w:t> </w:t>
      </w:r>
      <w:r>
        <w:rPr>
          <w:rFonts w:ascii="Courier New"/>
          <w:sz w:val="20"/>
        </w:rPr>
        <w:t>thetarad]</w:t>
      </w:r>
      <w:r>
        <w:rPr>
          <w:rFonts w:ascii="Courier New"/>
          <w:spacing w:val="-6"/>
          <w:sz w:val="20"/>
        </w:rPr>
        <w:t> </w:t>
      </w:r>
      <w:r>
        <w:rPr>
          <w:rFonts w:ascii="Courier New"/>
          <w:sz w:val="20"/>
        </w:rPr>
        <w:t>=</w:t>
      </w:r>
      <w:r>
        <w:rPr>
          <w:rFonts w:ascii="Courier New"/>
          <w:spacing w:val="-5"/>
          <w:sz w:val="20"/>
        </w:rPr>
        <w:t> </w:t>
      </w:r>
      <w:r>
        <w:rPr>
          <w:rFonts w:ascii="Courier New"/>
          <w:sz w:val="20"/>
        </w:rPr>
        <w:t>fitellipse1(x,y); ecc = sqrt(1-(min(Ru, Rv)^2/max(Ru, Rv)^2));</w:t>
      </w:r>
    </w:p>
    <w:p>
      <w:pPr>
        <w:spacing w:before="0"/>
        <w:ind w:left="1660" w:right="0" w:firstLine="0"/>
        <w:jc w:val="left"/>
        <w:rPr>
          <w:rFonts w:ascii="Courier New"/>
          <w:sz w:val="20"/>
        </w:rPr>
      </w:pPr>
      <w:r>
        <w:rPr>
          <w:rFonts w:ascii="Courier New"/>
          <w:sz w:val="20"/>
        </w:rPr>
        <w:t>w</w:t>
      </w:r>
      <w:r>
        <w:rPr>
          <w:rFonts w:ascii="Courier New"/>
          <w:spacing w:val="-5"/>
          <w:sz w:val="20"/>
        </w:rPr>
        <w:t> </w:t>
      </w:r>
      <w:r>
        <w:rPr>
          <w:rFonts w:ascii="Courier New"/>
          <w:sz w:val="20"/>
        </w:rPr>
        <w:t>=</w:t>
      </w:r>
      <w:r>
        <w:rPr>
          <w:rFonts w:ascii="Courier New"/>
          <w:spacing w:val="-3"/>
          <w:sz w:val="20"/>
        </w:rPr>
        <w:t> </w:t>
      </w:r>
      <w:r>
        <w:rPr>
          <w:rFonts w:ascii="Courier New"/>
          <w:sz w:val="20"/>
        </w:rPr>
        <w:t>abs(a</w:t>
      </w:r>
      <w:r>
        <w:rPr>
          <w:rFonts w:ascii="Courier New"/>
          <w:spacing w:val="-3"/>
          <w:sz w:val="20"/>
        </w:rPr>
        <w:t> </w:t>
      </w:r>
      <w:r>
        <w:rPr>
          <w:rFonts w:ascii="Courier New"/>
          <w:sz w:val="20"/>
        </w:rPr>
        <w:t>*</w:t>
      </w:r>
      <w:r>
        <w:rPr>
          <w:rFonts w:ascii="Courier New"/>
          <w:spacing w:val="-3"/>
          <w:sz w:val="20"/>
        </w:rPr>
        <w:t> </w:t>
      </w:r>
      <w:r>
        <w:rPr>
          <w:rFonts w:ascii="Courier New"/>
          <w:sz w:val="20"/>
        </w:rPr>
        <w:t>exp(-b</w:t>
      </w:r>
      <w:r>
        <w:rPr>
          <w:rFonts w:ascii="Courier New"/>
          <w:spacing w:val="-3"/>
          <w:sz w:val="20"/>
        </w:rPr>
        <w:t> </w:t>
      </w:r>
      <w:r>
        <w:rPr>
          <w:rFonts w:ascii="Courier New"/>
          <w:sz w:val="20"/>
        </w:rPr>
        <w:t>*</w:t>
      </w:r>
      <w:r>
        <w:rPr>
          <w:rFonts w:ascii="Courier New"/>
          <w:spacing w:val="-2"/>
          <w:sz w:val="20"/>
        </w:rPr>
        <w:t> err/ecc));</w:t>
      </w:r>
    </w:p>
    <w:p>
      <w:pPr>
        <w:pStyle w:val="BodyText"/>
        <w:spacing w:before="46"/>
        <w:rPr>
          <w:rFonts w:ascii="Courier New"/>
          <w:sz w:val="20"/>
        </w:rPr>
      </w:pPr>
    </w:p>
    <w:p>
      <w:pPr>
        <w:spacing w:before="0"/>
        <w:ind w:left="220" w:right="7803" w:firstLine="0"/>
        <w:jc w:val="both"/>
        <w:rPr>
          <w:rFonts w:ascii="Courier New"/>
          <w:sz w:val="20"/>
        </w:rPr>
      </w:pPr>
      <w:r>
        <w:rPr>
          <w:rFonts w:ascii="Courier New"/>
          <w:color w:val="0000FF"/>
          <w:sz w:val="20"/>
        </w:rPr>
        <w:t>if</w:t>
      </w:r>
      <w:r>
        <w:rPr>
          <w:rFonts w:ascii="Courier New"/>
          <w:color w:val="0000FF"/>
          <w:spacing w:val="-32"/>
          <w:sz w:val="20"/>
        </w:rPr>
        <w:t> </w:t>
      </w:r>
      <w:r>
        <w:rPr>
          <w:rFonts w:ascii="Courier New"/>
          <w:sz w:val="20"/>
        </w:rPr>
        <w:t>w&gt;0.00001 </w:t>
      </w:r>
      <w:r>
        <w:rPr>
          <w:rFonts w:ascii="Courier New"/>
          <w:spacing w:val="-2"/>
          <w:sz w:val="20"/>
        </w:rPr>
        <w:t>A(i,j)=1;</w:t>
      </w:r>
    </w:p>
    <w:p>
      <w:pPr>
        <w:spacing w:before="1"/>
        <w:ind w:left="220" w:right="8883" w:firstLine="0"/>
        <w:jc w:val="both"/>
        <w:rPr>
          <w:rFonts w:ascii="Courier New"/>
          <w:sz w:val="20"/>
        </w:rPr>
      </w:pPr>
      <w:r>
        <w:rPr>
          <w:rFonts w:ascii="Courier New"/>
          <w:color w:val="0000FF"/>
          <w:spacing w:val="-4"/>
          <w:sz w:val="20"/>
        </w:rPr>
        <w:t>end end </w:t>
      </w:r>
      <w:r>
        <w:rPr>
          <w:rFonts w:ascii="Courier New"/>
          <w:color w:val="0000FF"/>
          <w:spacing w:val="-5"/>
          <w:sz w:val="20"/>
        </w:rPr>
        <w:t>end</w:t>
      </w:r>
    </w:p>
    <w:p>
      <w:pPr>
        <w:pStyle w:val="BodyText"/>
        <w:spacing w:before="44"/>
        <w:rPr>
          <w:rFonts w:ascii="Courier New"/>
          <w:sz w:val="20"/>
        </w:rPr>
      </w:pPr>
    </w:p>
    <w:p>
      <w:pPr>
        <w:spacing w:before="1"/>
        <w:ind w:left="220" w:right="0" w:firstLine="0"/>
        <w:jc w:val="left"/>
        <w:rPr>
          <w:rFonts w:ascii="Courier New"/>
          <w:sz w:val="20"/>
        </w:rPr>
      </w:pPr>
      <w:r>
        <w:rPr>
          <w:rFonts w:ascii="Courier New"/>
          <w:color w:val="0000FF"/>
          <w:spacing w:val="-5"/>
          <w:sz w:val="20"/>
        </w:rPr>
        <w:t>end</w:t>
      </w:r>
    </w:p>
    <w:p>
      <w:pPr>
        <w:pStyle w:val="BodyText"/>
        <w:spacing w:before="45"/>
        <w:rPr>
          <w:rFonts w:ascii="Courier New"/>
          <w:sz w:val="20"/>
        </w:rPr>
      </w:pPr>
    </w:p>
    <w:p>
      <w:pPr>
        <w:spacing w:before="1"/>
        <w:ind w:left="220" w:right="0" w:firstLine="0"/>
        <w:jc w:val="left"/>
        <w:rPr>
          <w:rFonts w:ascii="Courier New"/>
          <w:sz w:val="20"/>
        </w:rPr>
      </w:pPr>
      <w:r>
        <w:rPr>
          <w:rFonts w:ascii="Courier New"/>
          <w:color w:val="218A21"/>
          <w:sz w:val="20"/>
        </w:rPr>
        <w:t>%</w:t>
      </w:r>
      <w:r>
        <w:rPr>
          <w:rFonts w:ascii="Courier New"/>
          <w:color w:val="218A21"/>
          <w:spacing w:val="-4"/>
          <w:sz w:val="20"/>
        </w:rPr>
        <w:t> </w:t>
      </w:r>
      <w:r>
        <w:rPr>
          <w:rFonts w:ascii="Courier New"/>
          <w:color w:val="218A21"/>
          <w:sz w:val="20"/>
        </w:rPr>
        <w:t>represents</w:t>
      </w:r>
      <w:r>
        <w:rPr>
          <w:rFonts w:ascii="Courier New"/>
          <w:color w:val="218A21"/>
          <w:spacing w:val="-4"/>
          <w:sz w:val="20"/>
        </w:rPr>
        <w:t> </w:t>
      </w:r>
      <w:r>
        <w:rPr>
          <w:rFonts w:ascii="Courier New"/>
          <w:color w:val="218A21"/>
          <w:sz w:val="20"/>
        </w:rPr>
        <w:t>weignts</w:t>
      </w:r>
      <w:r>
        <w:rPr>
          <w:rFonts w:ascii="Courier New"/>
          <w:color w:val="218A21"/>
          <w:spacing w:val="-4"/>
          <w:sz w:val="20"/>
        </w:rPr>
        <w:t> </w:t>
      </w:r>
      <w:r>
        <w:rPr>
          <w:rFonts w:ascii="Courier New"/>
          <w:color w:val="218A21"/>
          <w:sz w:val="20"/>
        </w:rPr>
        <w:t>of</w:t>
      </w:r>
      <w:r>
        <w:rPr>
          <w:rFonts w:ascii="Courier New"/>
          <w:color w:val="218A21"/>
          <w:spacing w:val="-4"/>
          <w:sz w:val="20"/>
        </w:rPr>
        <w:t> </w:t>
      </w:r>
      <w:r>
        <w:rPr>
          <w:rFonts w:ascii="Courier New"/>
          <w:color w:val="218A21"/>
          <w:sz w:val="20"/>
        </w:rPr>
        <w:t>the</w:t>
      </w:r>
      <w:r>
        <w:rPr>
          <w:rFonts w:ascii="Courier New"/>
          <w:color w:val="218A21"/>
          <w:spacing w:val="-4"/>
          <w:sz w:val="20"/>
        </w:rPr>
        <w:t> </w:t>
      </w:r>
      <w:r>
        <w:rPr>
          <w:rFonts w:ascii="Courier New"/>
          <w:color w:val="218A21"/>
          <w:sz w:val="20"/>
        </w:rPr>
        <w:t>edges</w:t>
      </w:r>
      <w:r>
        <w:rPr>
          <w:rFonts w:ascii="Courier New"/>
          <w:color w:val="218A21"/>
          <w:spacing w:val="-4"/>
          <w:sz w:val="20"/>
        </w:rPr>
        <w:t> </w:t>
      </w:r>
      <w:r>
        <w:rPr>
          <w:rFonts w:ascii="Courier New"/>
          <w:color w:val="218A21"/>
          <w:sz w:val="20"/>
        </w:rPr>
        <w:t>of</w:t>
      </w:r>
      <w:r>
        <w:rPr>
          <w:rFonts w:ascii="Courier New"/>
          <w:color w:val="218A21"/>
          <w:spacing w:val="-4"/>
          <w:sz w:val="20"/>
        </w:rPr>
        <w:t> </w:t>
      </w:r>
      <w:r>
        <w:rPr>
          <w:rFonts w:ascii="Courier New"/>
          <w:color w:val="218A21"/>
          <w:sz w:val="20"/>
        </w:rPr>
        <w:t>the</w:t>
      </w:r>
      <w:r>
        <w:rPr>
          <w:rFonts w:ascii="Courier New"/>
          <w:color w:val="218A21"/>
          <w:spacing w:val="-4"/>
          <w:sz w:val="20"/>
        </w:rPr>
        <w:t> </w:t>
      </w:r>
      <w:r>
        <w:rPr>
          <w:rFonts w:ascii="Courier New"/>
          <w:color w:val="218A21"/>
          <w:sz w:val="20"/>
        </w:rPr>
        <w:t>grapgh</w:t>
      </w:r>
      <w:r>
        <w:rPr>
          <w:rFonts w:ascii="Courier New"/>
          <w:color w:val="218A21"/>
          <w:spacing w:val="-4"/>
          <w:sz w:val="20"/>
        </w:rPr>
        <w:t> </w:t>
      </w:r>
      <w:r>
        <w:rPr>
          <w:rFonts w:ascii="Courier New"/>
          <w:color w:val="218A21"/>
          <w:sz w:val="20"/>
        </w:rPr>
        <w:t>as</w:t>
      </w:r>
      <w:r>
        <w:rPr>
          <w:rFonts w:ascii="Courier New"/>
          <w:color w:val="218A21"/>
          <w:spacing w:val="-3"/>
          <w:sz w:val="20"/>
        </w:rPr>
        <w:t> </w:t>
      </w:r>
      <w:r>
        <w:rPr>
          <w:rFonts w:ascii="Courier New"/>
          <w:color w:val="218A21"/>
          <w:sz w:val="20"/>
        </w:rPr>
        <w:t>adjacency</w:t>
      </w:r>
      <w:r>
        <w:rPr>
          <w:rFonts w:ascii="Courier New"/>
          <w:color w:val="218A21"/>
          <w:spacing w:val="-4"/>
          <w:sz w:val="20"/>
        </w:rPr>
        <w:t> </w:t>
      </w:r>
      <w:r>
        <w:rPr>
          <w:rFonts w:ascii="Courier New"/>
          <w:color w:val="218A21"/>
          <w:sz w:val="20"/>
        </w:rPr>
        <w:t>matrix </w:t>
      </w:r>
      <w:r>
        <w:rPr>
          <w:rFonts w:ascii="Courier New"/>
          <w:sz w:val="20"/>
        </w:rPr>
        <w:t>A=A+diag(ones(1, length(A)));</w:t>
      </w:r>
    </w:p>
    <w:p>
      <w:pPr>
        <w:spacing w:before="0"/>
        <w:ind w:left="220" w:right="0" w:firstLine="0"/>
        <w:jc w:val="left"/>
        <w:rPr>
          <w:rFonts w:ascii="Courier New"/>
          <w:sz w:val="20"/>
        </w:rPr>
      </w:pPr>
      <w:r>
        <w:rPr>
          <w:rFonts w:ascii="Courier New"/>
          <w:spacing w:val="-2"/>
          <w:sz w:val="20"/>
        </w:rPr>
        <w:t>S=sparse(tril(A));</w:t>
      </w:r>
    </w:p>
    <w:p>
      <w:pPr>
        <w:spacing w:after="0"/>
        <w:jc w:val="left"/>
        <w:rPr>
          <w:rFonts w:ascii="Courier New"/>
          <w:sz w:val="20"/>
        </w:rPr>
        <w:sectPr>
          <w:type w:val="continuous"/>
          <w:pgSz w:w="11910" w:h="16840"/>
          <w:pgMar w:header="0" w:footer="1055" w:top="1360" w:bottom="280" w:left="1220" w:right="1220"/>
        </w:sectPr>
      </w:pPr>
    </w:p>
    <w:p>
      <w:pPr>
        <w:spacing w:line="226" w:lineRule="exact" w:before="86"/>
        <w:ind w:left="220" w:right="0" w:firstLine="0"/>
        <w:jc w:val="left"/>
        <w:rPr>
          <w:rFonts w:ascii="Courier New"/>
          <w:sz w:val="20"/>
        </w:rPr>
      </w:pPr>
      <w:r>
        <w:rPr>
          <w:rFonts w:ascii="Courier New"/>
          <w:sz w:val="20"/>
        </w:rPr>
        <w:t>[I,</w:t>
      </w:r>
      <w:r>
        <w:rPr>
          <w:rFonts w:ascii="Courier New"/>
          <w:spacing w:val="-3"/>
          <w:sz w:val="20"/>
        </w:rPr>
        <w:t> </w:t>
      </w:r>
      <w:r>
        <w:rPr>
          <w:rFonts w:ascii="Courier New"/>
          <w:sz w:val="20"/>
        </w:rPr>
        <w:t>J,</w:t>
      </w:r>
      <w:r>
        <w:rPr>
          <w:rFonts w:ascii="Courier New"/>
          <w:spacing w:val="-2"/>
          <w:sz w:val="20"/>
        </w:rPr>
        <w:t> </w:t>
      </w:r>
      <w:r>
        <w:rPr>
          <w:rFonts w:ascii="Courier New"/>
          <w:sz w:val="20"/>
        </w:rPr>
        <w:t>s]</w:t>
      </w:r>
      <w:r>
        <w:rPr>
          <w:rFonts w:ascii="Courier New"/>
          <w:spacing w:val="-3"/>
          <w:sz w:val="20"/>
        </w:rPr>
        <w:t> </w:t>
      </w:r>
      <w:r>
        <w:rPr>
          <w:rFonts w:ascii="Courier New"/>
          <w:sz w:val="20"/>
        </w:rPr>
        <w:t>=</w:t>
      </w:r>
      <w:r>
        <w:rPr>
          <w:rFonts w:ascii="Courier New"/>
          <w:spacing w:val="-2"/>
          <w:sz w:val="20"/>
        </w:rPr>
        <w:t> find(S);</w:t>
      </w:r>
    </w:p>
    <w:p>
      <w:pPr>
        <w:spacing w:line="226" w:lineRule="exact" w:before="0"/>
        <w:ind w:left="220" w:right="0" w:firstLine="0"/>
        <w:jc w:val="left"/>
        <w:rPr>
          <w:rFonts w:ascii="Courier New"/>
          <w:sz w:val="20"/>
        </w:rPr>
      </w:pPr>
      <w:r>
        <w:rPr>
          <w:rFonts w:ascii="Courier New"/>
          <w:sz w:val="20"/>
        </w:rPr>
        <w:t>line</w:t>
      </w:r>
      <w:r>
        <w:rPr>
          <w:rFonts w:ascii="Courier New"/>
          <w:spacing w:val="-5"/>
          <w:sz w:val="20"/>
        </w:rPr>
        <w:t> </w:t>
      </w:r>
      <w:r>
        <w:rPr>
          <w:rFonts w:ascii="Courier New"/>
          <w:sz w:val="20"/>
        </w:rPr>
        <w:t>=</w:t>
      </w:r>
      <w:r>
        <w:rPr>
          <w:rFonts w:ascii="Courier New"/>
          <w:spacing w:val="-3"/>
          <w:sz w:val="20"/>
        </w:rPr>
        <w:t> </w:t>
      </w:r>
      <w:r>
        <w:rPr>
          <w:rFonts w:ascii="Courier New"/>
          <w:spacing w:val="-2"/>
          <w:sz w:val="20"/>
        </w:rPr>
        <w:t>struct([]);</w:t>
      </w:r>
    </w:p>
    <w:p>
      <w:pPr>
        <w:pStyle w:val="BodyText"/>
        <w:spacing w:before="45"/>
        <w:rPr>
          <w:rFonts w:ascii="Courier New"/>
          <w:sz w:val="20"/>
        </w:rPr>
      </w:pPr>
    </w:p>
    <w:p>
      <w:pPr>
        <w:spacing w:before="1"/>
        <w:ind w:left="220" w:right="4770" w:firstLine="0"/>
        <w:jc w:val="left"/>
        <w:rPr>
          <w:rFonts w:ascii="Courier New"/>
          <w:sz w:val="20"/>
        </w:rPr>
      </w:pPr>
      <w:r>
        <w:rPr>
          <w:rFonts w:ascii="Courier New"/>
          <w:color w:val="218A21"/>
          <w:sz w:val="20"/>
        </w:rPr>
        <w:t>%</w:t>
      </w:r>
      <w:r>
        <w:rPr>
          <w:rFonts w:ascii="Courier New"/>
          <w:color w:val="218A21"/>
          <w:spacing w:val="-7"/>
          <w:sz w:val="20"/>
        </w:rPr>
        <w:t> </w:t>
      </w:r>
      <w:r>
        <w:rPr>
          <w:rFonts w:ascii="Courier New"/>
          <w:color w:val="218A21"/>
          <w:sz w:val="20"/>
        </w:rPr>
        <w:t>group</w:t>
      </w:r>
      <w:r>
        <w:rPr>
          <w:rFonts w:ascii="Courier New"/>
          <w:color w:val="218A21"/>
          <w:spacing w:val="-7"/>
          <w:sz w:val="20"/>
        </w:rPr>
        <w:t> </w:t>
      </w:r>
      <w:r>
        <w:rPr>
          <w:rFonts w:ascii="Courier New"/>
          <w:color w:val="218A21"/>
          <w:sz w:val="20"/>
        </w:rPr>
        <w:t>lines</w:t>
      </w:r>
      <w:r>
        <w:rPr>
          <w:rFonts w:ascii="Courier New"/>
          <w:color w:val="218A21"/>
          <w:spacing w:val="-7"/>
          <w:sz w:val="20"/>
        </w:rPr>
        <w:t> </w:t>
      </w:r>
      <w:r>
        <w:rPr>
          <w:rFonts w:ascii="Courier New"/>
          <w:color w:val="218A21"/>
          <w:sz w:val="20"/>
        </w:rPr>
        <w:t>using</w:t>
      </w:r>
      <w:r>
        <w:rPr>
          <w:rFonts w:ascii="Courier New"/>
          <w:color w:val="218A21"/>
          <w:spacing w:val="80"/>
          <w:sz w:val="20"/>
        </w:rPr>
        <w:t> </w:t>
      </w:r>
      <w:r>
        <w:rPr>
          <w:rFonts w:ascii="Courier New"/>
          <w:color w:val="218A21"/>
          <w:sz w:val="20"/>
        </w:rPr>
        <w:t>Normalised-cut </w:t>
      </w:r>
      <w:r>
        <w:rPr>
          <w:rFonts w:ascii="Courier New"/>
          <w:color w:val="0000FF"/>
          <w:sz w:val="20"/>
        </w:rPr>
        <w:t>for </w:t>
      </w:r>
      <w:r>
        <w:rPr>
          <w:rFonts w:ascii="Courier New"/>
          <w:sz w:val="20"/>
        </w:rPr>
        <w:t>i=1:length(s)</w:t>
      </w:r>
    </w:p>
    <w:p>
      <w:pPr>
        <w:spacing w:before="0"/>
        <w:ind w:left="700" w:right="6207" w:hanging="480"/>
        <w:jc w:val="left"/>
        <w:rPr>
          <w:rFonts w:ascii="Courier New"/>
          <w:sz w:val="20"/>
        </w:rPr>
      </w:pPr>
      <w:r>
        <w:rPr>
          <w:rFonts w:ascii="Courier New"/>
          <w:sz w:val="20"/>
        </w:rPr>
        <w:t>pair</w:t>
      </w:r>
      <w:r>
        <w:rPr>
          <w:rFonts w:ascii="Courier New"/>
          <w:spacing w:val="-12"/>
          <w:sz w:val="20"/>
        </w:rPr>
        <w:t> </w:t>
      </w:r>
      <w:r>
        <w:rPr>
          <w:rFonts w:ascii="Courier New"/>
          <w:sz w:val="20"/>
        </w:rPr>
        <w:t>=</w:t>
      </w:r>
      <w:r>
        <w:rPr>
          <w:rFonts w:ascii="Courier New"/>
          <w:spacing w:val="-12"/>
          <w:sz w:val="20"/>
        </w:rPr>
        <w:t> </w:t>
      </w:r>
      <w:r>
        <w:rPr>
          <w:rFonts w:ascii="Courier New"/>
          <w:sz w:val="20"/>
        </w:rPr>
        <w:t>sort([I(i)</w:t>
      </w:r>
      <w:r>
        <w:rPr>
          <w:rFonts w:ascii="Courier New"/>
          <w:spacing w:val="-12"/>
          <w:sz w:val="20"/>
        </w:rPr>
        <w:t> </w:t>
      </w:r>
      <w:r>
        <w:rPr>
          <w:rFonts w:ascii="Courier New"/>
          <w:sz w:val="20"/>
        </w:rPr>
        <w:t>J(i)]); n = 0;</w:t>
      </w:r>
    </w:p>
    <w:p>
      <w:pPr>
        <w:spacing w:before="1"/>
        <w:ind w:left="220" w:right="5643" w:firstLine="0"/>
        <w:jc w:val="left"/>
        <w:rPr>
          <w:rFonts w:ascii="Courier New"/>
          <w:sz w:val="20"/>
        </w:rPr>
      </w:pPr>
      <w:r>
        <w:rPr>
          <w:rFonts w:ascii="Courier New"/>
          <w:color w:val="0000FF"/>
          <w:sz w:val="20"/>
        </w:rPr>
        <w:t>for </w:t>
      </w:r>
      <w:r>
        <w:rPr>
          <w:rFonts w:ascii="Courier New"/>
          <w:sz w:val="20"/>
        </w:rPr>
        <w:t>j=1:numel(line) currentPair</w:t>
      </w:r>
      <w:r>
        <w:rPr>
          <w:rFonts w:ascii="Courier New"/>
          <w:spacing w:val="-17"/>
          <w:sz w:val="20"/>
        </w:rPr>
        <w:t> </w:t>
      </w:r>
      <w:r>
        <w:rPr>
          <w:rFonts w:ascii="Courier New"/>
          <w:sz w:val="20"/>
        </w:rPr>
        <w:t>=</w:t>
      </w:r>
      <w:r>
        <w:rPr>
          <w:rFonts w:ascii="Courier New"/>
          <w:spacing w:val="-17"/>
          <w:sz w:val="20"/>
        </w:rPr>
        <w:t> </w:t>
      </w:r>
      <w:r>
        <w:rPr>
          <w:rFonts w:ascii="Courier New"/>
          <w:sz w:val="20"/>
        </w:rPr>
        <w:t>line(j).segment;</w:t>
      </w:r>
    </w:p>
    <w:p>
      <w:pPr>
        <w:spacing w:line="225" w:lineRule="exact" w:before="0"/>
        <w:ind w:left="220" w:right="0" w:firstLine="0"/>
        <w:jc w:val="left"/>
        <w:rPr>
          <w:rFonts w:ascii="Courier New"/>
          <w:sz w:val="20"/>
        </w:rPr>
      </w:pPr>
      <w:r>
        <w:rPr>
          <w:rFonts w:ascii="Courier New"/>
          <w:color w:val="0000FF"/>
          <w:sz w:val="20"/>
        </w:rPr>
        <w:t>if</w:t>
      </w:r>
      <w:r>
        <w:rPr>
          <w:rFonts w:ascii="Courier New"/>
          <w:color w:val="0000FF"/>
          <w:spacing w:val="-14"/>
          <w:sz w:val="20"/>
        </w:rPr>
        <w:t> </w:t>
      </w:r>
      <w:r>
        <w:rPr>
          <w:rFonts w:ascii="Courier New"/>
          <w:sz w:val="20"/>
        </w:rPr>
        <w:t>any(ismember(pair,</w:t>
      </w:r>
      <w:r>
        <w:rPr>
          <w:rFonts w:ascii="Courier New"/>
          <w:spacing w:val="-12"/>
          <w:sz w:val="20"/>
        </w:rPr>
        <w:t> </w:t>
      </w:r>
      <w:r>
        <w:rPr>
          <w:rFonts w:ascii="Courier New"/>
          <w:spacing w:val="-2"/>
          <w:sz w:val="20"/>
        </w:rPr>
        <w:t>currentPair))</w:t>
      </w:r>
    </w:p>
    <w:p>
      <w:pPr>
        <w:spacing w:line="226" w:lineRule="exact" w:before="1"/>
        <w:ind w:left="1660" w:right="0" w:firstLine="0"/>
        <w:jc w:val="left"/>
        <w:rPr>
          <w:rFonts w:ascii="Courier New"/>
          <w:sz w:val="20"/>
        </w:rPr>
      </w:pPr>
      <w:r>
        <w:rPr>
          <w:rFonts w:ascii="Courier New"/>
          <w:spacing w:val="-4"/>
          <w:sz w:val="20"/>
        </w:rPr>
        <w:t>n=j;</w:t>
      </w:r>
    </w:p>
    <w:p>
      <w:pPr>
        <w:spacing w:before="0"/>
        <w:ind w:left="220" w:right="8881" w:firstLine="0"/>
        <w:jc w:val="left"/>
        <w:rPr>
          <w:rFonts w:ascii="Courier New"/>
          <w:sz w:val="20"/>
        </w:rPr>
      </w:pPr>
      <w:r>
        <w:rPr>
          <w:rFonts w:ascii="Courier New"/>
          <w:color w:val="0000FF"/>
          <w:spacing w:val="-4"/>
          <w:sz w:val="20"/>
        </w:rPr>
        <w:t>end </w:t>
      </w:r>
      <w:r>
        <w:rPr>
          <w:rFonts w:ascii="Courier New"/>
          <w:color w:val="0000FF"/>
          <w:spacing w:val="-5"/>
          <w:sz w:val="20"/>
        </w:rPr>
        <w:t>end</w:t>
      </w:r>
    </w:p>
    <w:p>
      <w:pPr>
        <w:spacing w:before="0"/>
        <w:ind w:left="220" w:right="4985" w:firstLine="0"/>
        <w:jc w:val="left"/>
        <w:rPr>
          <w:rFonts w:ascii="Courier New"/>
          <w:sz w:val="20"/>
        </w:rPr>
      </w:pPr>
      <w:r>
        <w:rPr>
          <w:rFonts w:ascii="Courier New"/>
          <w:color w:val="0000FF"/>
          <w:sz w:val="20"/>
        </w:rPr>
        <w:t>if </w:t>
      </w:r>
      <w:r>
        <w:rPr>
          <w:rFonts w:ascii="Courier New"/>
          <w:sz w:val="20"/>
        </w:rPr>
        <w:t>n == 0 line(numel(line)+1).segment</w:t>
      </w:r>
      <w:r>
        <w:rPr>
          <w:rFonts w:ascii="Courier New"/>
          <w:spacing w:val="-17"/>
          <w:sz w:val="20"/>
        </w:rPr>
        <w:t> </w:t>
      </w:r>
      <w:r>
        <w:rPr>
          <w:rFonts w:ascii="Courier New"/>
          <w:sz w:val="20"/>
        </w:rPr>
        <w:t>=</w:t>
      </w:r>
      <w:r>
        <w:rPr>
          <w:rFonts w:ascii="Courier New"/>
          <w:spacing w:val="-17"/>
          <w:sz w:val="20"/>
        </w:rPr>
        <w:t> </w:t>
      </w:r>
      <w:r>
        <w:rPr>
          <w:rFonts w:ascii="Courier New"/>
          <w:sz w:val="20"/>
        </w:rPr>
        <w:t>pair; </w:t>
      </w:r>
      <w:r>
        <w:rPr>
          <w:rFonts w:ascii="Courier New"/>
          <w:color w:val="0000FF"/>
          <w:spacing w:val="-4"/>
          <w:sz w:val="20"/>
        </w:rPr>
        <w:t>else</w:t>
      </w:r>
    </w:p>
    <w:p>
      <w:pPr>
        <w:spacing w:before="0"/>
        <w:ind w:left="220" w:right="3305" w:firstLine="0"/>
        <w:jc w:val="left"/>
        <w:rPr>
          <w:rFonts w:ascii="Courier New"/>
          <w:sz w:val="20"/>
        </w:rPr>
      </w:pPr>
      <w:r>
        <w:rPr>
          <w:rFonts w:ascii="Courier New"/>
          <w:sz w:val="20"/>
        </w:rPr>
        <w:t>line(n).segment</w:t>
      </w:r>
      <w:r>
        <w:rPr>
          <w:rFonts w:ascii="Courier New"/>
          <w:spacing w:val="-12"/>
          <w:sz w:val="20"/>
        </w:rPr>
        <w:t> </w:t>
      </w:r>
      <w:r>
        <w:rPr>
          <w:rFonts w:ascii="Courier New"/>
          <w:sz w:val="20"/>
        </w:rPr>
        <w:t>=</w:t>
      </w:r>
      <w:r>
        <w:rPr>
          <w:rFonts w:ascii="Courier New"/>
          <w:spacing w:val="-12"/>
          <w:sz w:val="20"/>
        </w:rPr>
        <w:t> </w:t>
      </w:r>
      <w:r>
        <w:rPr>
          <w:rFonts w:ascii="Courier New"/>
          <w:sz w:val="20"/>
        </w:rPr>
        <w:t>unique([line(n).segment</w:t>
      </w:r>
      <w:r>
        <w:rPr>
          <w:rFonts w:ascii="Courier New"/>
          <w:spacing w:val="-12"/>
          <w:sz w:val="20"/>
        </w:rPr>
        <w:t> </w:t>
      </w:r>
      <w:r>
        <w:rPr>
          <w:rFonts w:ascii="Courier New"/>
          <w:sz w:val="20"/>
        </w:rPr>
        <w:t>pair]); </w:t>
      </w:r>
      <w:r>
        <w:rPr>
          <w:rFonts w:ascii="Courier New"/>
          <w:color w:val="0000FF"/>
          <w:spacing w:val="-4"/>
          <w:sz w:val="20"/>
        </w:rPr>
        <w:t>end</w:t>
      </w:r>
    </w:p>
    <w:p>
      <w:pPr>
        <w:spacing w:before="0"/>
        <w:ind w:left="220" w:right="0" w:firstLine="0"/>
        <w:jc w:val="left"/>
        <w:rPr>
          <w:rFonts w:ascii="Courier New"/>
          <w:sz w:val="20"/>
        </w:rPr>
      </w:pPr>
      <w:r>
        <w:rPr>
          <w:rFonts w:ascii="Courier New"/>
          <w:color w:val="0000FF"/>
          <w:spacing w:val="-5"/>
          <w:sz w:val="20"/>
        </w:rPr>
        <w:t>end</w:t>
      </w:r>
    </w:p>
    <w:p>
      <w:pPr>
        <w:pStyle w:val="BodyText"/>
        <w:spacing w:before="46"/>
        <w:rPr>
          <w:rFonts w:ascii="Courier New"/>
          <w:sz w:val="20"/>
        </w:rPr>
      </w:pPr>
    </w:p>
    <w:p>
      <w:pPr>
        <w:spacing w:before="1"/>
        <w:ind w:left="220" w:right="6063" w:firstLine="0"/>
        <w:jc w:val="left"/>
        <w:rPr>
          <w:rFonts w:ascii="Courier New"/>
          <w:sz w:val="20"/>
        </w:rPr>
      </w:pPr>
      <w:r>
        <w:rPr>
          <w:rFonts w:ascii="Courier New"/>
          <w:color w:val="218A21"/>
          <w:sz w:val="20"/>
        </w:rPr>
        <w:t>%</w:t>
      </w:r>
      <w:r>
        <w:rPr>
          <w:rFonts w:ascii="Courier New"/>
          <w:color w:val="218A21"/>
          <w:spacing w:val="-17"/>
          <w:sz w:val="20"/>
        </w:rPr>
        <w:t> </w:t>
      </w:r>
      <w:r>
        <w:rPr>
          <w:rFonts w:ascii="Courier New"/>
          <w:color w:val="218A21"/>
          <w:sz w:val="20"/>
        </w:rPr>
        <w:t>morphological</w:t>
      </w:r>
      <w:r>
        <w:rPr>
          <w:rFonts w:ascii="Courier New"/>
          <w:color w:val="218A21"/>
          <w:spacing w:val="-17"/>
          <w:sz w:val="20"/>
        </w:rPr>
        <w:t> </w:t>
      </w:r>
      <w:r>
        <w:rPr>
          <w:rFonts w:ascii="Courier New"/>
          <w:color w:val="218A21"/>
          <w:sz w:val="20"/>
        </w:rPr>
        <w:t>properties </w:t>
      </w:r>
      <w:r>
        <w:rPr>
          <w:rFonts w:ascii="Courier New"/>
          <w:sz w:val="20"/>
        </w:rPr>
        <w:t>W = zeros(size(Q));</w:t>
      </w:r>
    </w:p>
    <w:p>
      <w:pPr>
        <w:spacing w:before="0"/>
        <w:ind w:left="220" w:right="0" w:firstLine="0"/>
        <w:jc w:val="left"/>
        <w:rPr>
          <w:rFonts w:ascii="Courier New"/>
          <w:sz w:val="20"/>
        </w:rPr>
      </w:pPr>
      <w:r>
        <w:rPr>
          <w:rFonts w:ascii="Courier New"/>
          <w:sz w:val="20"/>
        </w:rPr>
        <w:t>CC</w:t>
      </w:r>
      <w:r>
        <w:rPr>
          <w:rFonts w:ascii="Courier New"/>
          <w:spacing w:val="-2"/>
          <w:sz w:val="20"/>
        </w:rPr>
        <w:t> </w:t>
      </w:r>
      <w:r>
        <w:rPr>
          <w:rFonts w:ascii="Courier New"/>
          <w:sz w:val="20"/>
        </w:rPr>
        <w:t>=</w:t>
      </w:r>
      <w:r>
        <w:rPr>
          <w:rFonts w:ascii="Courier New"/>
          <w:spacing w:val="-2"/>
          <w:sz w:val="20"/>
        </w:rPr>
        <w:t> bwconncomp(Q);</w:t>
      </w:r>
    </w:p>
    <w:p>
      <w:pPr>
        <w:pStyle w:val="BodyText"/>
        <w:rPr>
          <w:rFonts w:ascii="Courier New"/>
          <w:sz w:val="20"/>
        </w:rPr>
      </w:pPr>
    </w:p>
    <w:p>
      <w:pPr>
        <w:pStyle w:val="BodyText"/>
        <w:spacing w:before="91"/>
        <w:rPr>
          <w:rFonts w:ascii="Courier New"/>
          <w:sz w:val="20"/>
        </w:rPr>
      </w:pPr>
    </w:p>
    <w:p>
      <w:pPr>
        <w:spacing w:before="0"/>
        <w:ind w:left="220" w:right="3545" w:firstLine="0"/>
        <w:jc w:val="left"/>
        <w:rPr>
          <w:rFonts w:ascii="Courier New"/>
          <w:sz w:val="20"/>
        </w:rPr>
      </w:pPr>
      <w:r>
        <w:rPr>
          <w:rFonts w:ascii="Courier New"/>
          <w:color w:val="218A21"/>
          <w:sz w:val="20"/>
        </w:rPr>
        <w:t>%</w:t>
      </w:r>
      <w:r>
        <w:rPr>
          <w:rFonts w:ascii="Courier New"/>
          <w:color w:val="218A21"/>
          <w:spacing w:val="-6"/>
          <w:sz w:val="20"/>
        </w:rPr>
        <w:t> </w:t>
      </w:r>
      <w:r>
        <w:rPr>
          <w:rFonts w:ascii="Courier New"/>
          <w:color w:val="218A21"/>
          <w:sz w:val="20"/>
        </w:rPr>
        <w:t>approximate</w:t>
      </w:r>
      <w:r>
        <w:rPr>
          <w:rFonts w:ascii="Courier New"/>
          <w:color w:val="218A21"/>
          <w:spacing w:val="-6"/>
          <w:sz w:val="20"/>
        </w:rPr>
        <w:t> </w:t>
      </w:r>
      <w:r>
        <w:rPr>
          <w:rFonts w:ascii="Courier New"/>
          <w:color w:val="218A21"/>
          <w:sz w:val="20"/>
        </w:rPr>
        <w:t>lines</w:t>
      </w:r>
      <w:r>
        <w:rPr>
          <w:rFonts w:ascii="Courier New"/>
          <w:color w:val="218A21"/>
          <w:spacing w:val="-6"/>
          <w:sz w:val="20"/>
        </w:rPr>
        <w:t> </w:t>
      </w:r>
      <w:r>
        <w:rPr>
          <w:rFonts w:ascii="Courier New"/>
          <w:color w:val="218A21"/>
          <w:sz w:val="20"/>
        </w:rPr>
        <w:t>as</w:t>
      </w:r>
      <w:r>
        <w:rPr>
          <w:rFonts w:ascii="Courier New"/>
          <w:color w:val="218A21"/>
          <w:spacing w:val="-6"/>
          <w:sz w:val="20"/>
        </w:rPr>
        <w:t> </w:t>
      </w:r>
      <w:r>
        <w:rPr>
          <w:rFonts w:ascii="Courier New"/>
          <w:color w:val="218A21"/>
          <w:sz w:val="20"/>
        </w:rPr>
        <w:t>a</w:t>
      </w:r>
      <w:r>
        <w:rPr>
          <w:rFonts w:ascii="Courier New"/>
          <w:color w:val="218A21"/>
          <w:spacing w:val="-6"/>
          <w:sz w:val="20"/>
        </w:rPr>
        <w:t> </w:t>
      </w:r>
      <w:r>
        <w:rPr>
          <w:rFonts w:ascii="Courier New"/>
          <w:color w:val="218A21"/>
          <w:sz w:val="20"/>
        </w:rPr>
        <w:t>quadratic</w:t>
      </w:r>
      <w:r>
        <w:rPr>
          <w:rFonts w:ascii="Courier New"/>
          <w:color w:val="218A21"/>
          <w:spacing w:val="-6"/>
          <w:sz w:val="20"/>
        </w:rPr>
        <w:t> </w:t>
      </w:r>
      <w:r>
        <w:rPr>
          <w:rFonts w:ascii="Courier New"/>
          <w:color w:val="218A21"/>
          <w:sz w:val="20"/>
        </w:rPr>
        <w:t>polynomial </w:t>
      </w:r>
      <w:r>
        <w:rPr>
          <w:rFonts w:ascii="Courier New"/>
          <w:color w:val="0000FF"/>
          <w:sz w:val="20"/>
        </w:rPr>
        <w:t>for </w:t>
      </w:r>
      <w:r>
        <w:rPr>
          <w:rFonts w:ascii="Courier New"/>
          <w:sz w:val="20"/>
        </w:rPr>
        <w:t>i=1:numel(line)</w:t>
      </w:r>
    </w:p>
    <w:p>
      <w:pPr>
        <w:spacing w:line="490" w:lineRule="atLeast" w:before="8"/>
        <w:ind w:left="220" w:right="6963" w:firstLine="0"/>
        <w:jc w:val="left"/>
        <w:rPr>
          <w:rFonts w:ascii="Courier New"/>
          <w:sz w:val="20"/>
        </w:rPr>
      </w:pPr>
      <w:r>
        <w:rPr>
          <w:rFonts w:ascii="Courier New"/>
          <w:sz w:val="20"/>
        </w:rPr>
        <w:t>C=line(i).segment</w:t>
      </w:r>
      <w:r>
        <w:rPr>
          <w:rFonts w:ascii="Courier New"/>
          <w:spacing w:val="-32"/>
          <w:sz w:val="20"/>
        </w:rPr>
        <w:t> </w:t>
      </w:r>
      <w:r>
        <w:rPr>
          <w:rFonts w:ascii="Courier New"/>
          <w:sz w:val="20"/>
        </w:rPr>
        <w:t>; </w:t>
      </w:r>
      <w:r>
        <w:rPr>
          <w:rFonts w:ascii="Courier New"/>
          <w:spacing w:val="-2"/>
          <w:sz w:val="20"/>
        </w:rPr>
        <w:t>LInd=[];</w:t>
      </w:r>
    </w:p>
    <w:p>
      <w:pPr>
        <w:spacing w:line="226" w:lineRule="exact" w:before="9"/>
        <w:ind w:left="220" w:right="0" w:firstLine="0"/>
        <w:jc w:val="left"/>
        <w:rPr>
          <w:rFonts w:ascii="Courier New"/>
          <w:sz w:val="20"/>
        </w:rPr>
      </w:pPr>
      <w:r>
        <w:rPr>
          <w:rFonts w:ascii="Courier New"/>
          <w:color w:val="0000FF"/>
          <w:sz w:val="20"/>
        </w:rPr>
        <w:t>for</w:t>
      </w:r>
      <w:r>
        <w:rPr>
          <w:rFonts w:ascii="Courier New"/>
          <w:color w:val="0000FF"/>
          <w:spacing w:val="-4"/>
          <w:sz w:val="20"/>
        </w:rPr>
        <w:t> </w:t>
      </w:r>
      <w:r>
        <w:rPr>
          <w:rFonts w:ascii="Courier New"/>
          <w:spacing w:val="-5"/>
          <w:sz w:val="20"/>
        </w:rPr>
        <w:t>j=C</w:t>
      </w:r>
    </w:p>
    <w:p>
      <w:pPr>
        <w:spacing w:line="226" w:lineRule="exact" w:before="0"/>
        <w:ind w:left="700" w:right="0" w:firstLine="0"/>
        <w:jc w:val="left"/>
        <w:rPr>
          <w:rFonts w:ascii="Courier New"/>
          <w:sz w:val="20"/>
        </w:rPr>
      </w:pPr>
      <w:r>
        <w:rPr>
          <w:rFonts w:ascii="Courier New"/>
          <w:sz w:val="20"/>
        </w:rPr>
        <w:t>LInd=vertcat(LInd,</w:t>
      </w:r>
      <w:r>
        <w:rPr>
          <w:rFonts w:ascii="Courier New"/>
          <w:spacing w:val="-22"/>
          <w:sz w:val="20"/>
        </w:rPr>
        <w:t> </w:t>
      </w:r>
      <w:r>
        <w:rPr>
          <w:rFonts w:ascii="Courier New"/>
          <w:spacing w:val="-2"/>
          <w:sz w:val="20"/>
        </w:rPr>
        <w:t>CC.PixelIdxList{j});</w:t>
      </w:r>
    </w:p>
    <w:p>
      <w:pPr>
        <w:spacing w:line="525" w:lineRule="auto" w:before="1"/>
        <w:ind w:left="220" w:right="7741" w:firstLine="0"/>
        <w:jc w:val="left"/>
        <w:rPr>
          <w:rFonts w:ascii="Courier New"/>
          <w:sz w:val="20"/>
        </w:rPr>
      </w:pPr>
      <w:r>
        <w:rPr>
          <w:rFonts w:ascii="Courier New"/>
          <w:color w:val="0000FF"/>
          <w:spacing w:val="-4"/>
          <w:sz w:val="20"/>
        </w:rPr>
        <w:t>end </w:t>
      </w:r>
      <w:r>
        <w:rPr>
          <w:rFonts w:ascii="Courier New"/>
          <w:spacing w:val="-2"/>
          <w:sz w:val="20"/>
        </w:rPr>
        <w:t>V(LInd)=0;</w:t>
      </w:r>
    </w:p>
    <w:p>
      <w:pPr>
        <w:spacing w:before="4"/>
        <w:ind w:left="220" w:right="0" w:firstLine="0"/>
        <w:jc w:val="left"/>
        <w:rPr>
          <w:rFonts w:ascii="Courier New"/>
          <w:sz w:val="20"/>
        </w:rPr>
      </w:pPr>
      <w:r>
        <w:rPr>
          <w:rFonts w:ascii="Courier New"/>
          <w:sz w:val="20"/>
        </w:rPr>
        <w:t>[x,</w:t>
      </w:r>
      <w:r>
        <w:rPr>
          <w:rFonts w:ascii="Courier New"/>
          <w:spacing w:val="-9"/>
          <w:sz w:val="20"/>
        </w:rPr>
        <w:t> </w:t>
      </w:r>
      <w:r>
        <w:rPr>
          <w:rFonts w:ascii="Courier New"/>
          <w:sz w:val="20"/>
        </w:rPr>
        <w:t>y]</w:t>
      </w:r>
      <w:r>
        <w:rPr>
          <w:rFonts w:ascii="Courier New"/>
          <w:spacing w:val="-8"/>
          <w:sz w:val="20"/>
        </w:rPr>
        <w:t> </w:t>
      </w:r>
      <w:r>
        <w:rPr>
          <w:rFonts w:ascii="Courier New"/>
          <w:sz w:val="20"/>
        </w:rPr>
        <w:t>=</w:t>
      </w:r>
      <w:r>
        <w:rPr>
          <w:rFonts w:ascii="Courier New"/>
          <w:spacing w:val="-8"/>
          <w:sz w:val="20"/>
        </w:rPr>
        <w:t> </w:t>
      </w:r>
      <w:r>
        <w:rPr>
          <w:rFonts w:ascii="Courier New"/>
          <w:sz w:val="20"/>
        </w:rPr>
        <w:t>ind2sub(CC.ImageSize,</w:t>
      </w:r>
      <w:r>
        <w:rPr>
          <w:rFonts w:ascii="Courier New"/>
          <w:spacing w:val="-8"/>
          <w:sz w:val="20"/>
        </w:rPr>
        <w:t> </w:t>
      </w:r>
      <w:r>
        <w:rPr>
          <w:rFonts w:ascii="Courier New"/>
          <w:spacing w:val="-2"/>
          <w:sz w:val="20"/>
        </w:rPr>
        <w:t>sort(LInd));</w:t>
      </w:r>
    </w:p>
    <w:p>
      <w:pPr>
        <w:pStyle w:val="BodyText"/>
        <w:spacing w:before="46"/>
        <w:rPr>
          <w:rFonts w:ascii="Courier New"/>
          <w:sz w:val="20"/>
        </w:rPr>
      </w:pPr>
    </w:p>
    <w:p>
      <w:pPr>
        <w:spacing w:line="226" w:lineRule="exact" w:before="0"/>
        <w:ind w:left="220" w:right="0" w:firstLine="0"/>
        <w:jc w:val="left"/>
        <w:rPr>
          <w:rFonts w:ascii="Courier New"/>
          <w:sz w:val="20"/>
        </w:rPr>
      </w:pPr>
      <w:r>
        <w:rPr>
          <w:rFonts w:ascii="Courier New"/>
          <w:sz w:val="20"/>
        </w:rPr>
        <w:t>p</w:t>
      </w:r>
      <w:r>
        <w:rPr>
          <w:rFonts w:ascii="Courier New"/>
          <w:spacing w:val="-2"/>
          <w:sz w:val="20"/>
        </w:rPr>
        <w:t> </w:t>
      </w:r>
      <w:r>
        <w:rPr>
          <w:rFonts w:ascii="Courier New"/>
          <w:sz w:val="20"/>
        </w:rPr>
        <w:t>=</w:t>
      </w:r>
      <w:r>
        <w:rPr>
          <w:rFonts w:ascii="Courier New"/>
          <w:spacing w:val="-1"/>
          <w:sz w:val="20"/>
        </w:rPr>
        <w:t> </w:t>
      </w:r>
      <w:r>
        <w:rPr>
          <w:rFonts w:ascii="Courier New"/>
          <w:spacing w:val="-2"/>
          <w:sz w:val="20"/>
        </w:rPr>
        <w:t>polyfit(x,y,1);</w:t>
      </w:r>
    </w:p>
    <w:p>
      <w:pPr>
        <w:spacing w:line="226" w:lineRule="exact" w:before="0"/>
        <w:ind w:left="220" w:right="0" w:firstLine="0"/>
        <w:jc w:val="left"/>
        <w:rPr>
          <w:rFonts w:ascii="Courier New"/>
          <w:sz w:val="20"/>
        </w:rPr>
      </w:pPr>
      <w:r>
        <w:rPr>
          <w:rFonts w:ascii="Courier New"/>
          <w:sz w:val="20"/>
        </w:rPr>
        <w:t>x0=</w:t>
      </w:r>
      <w:r>
        <w:rPr>
          <w:rFonts w:ascii="Courier New"/>
          <w:spacing w:val="-16"/>
          <w:sz w:val="20"/>
        </w:rPr>
        <w:t> </w:t>
      </w:r>
      <w:r>
        <w:rPr>
          <w:rFonts w:ascii="Courier New"/>
          <w:sz w:val="20"/>
        </w:rPr>
        <w:t>linspace(min(x),max(x),</w:t>
      </w:r>
      <w:r>
        <w:rPr>
          <w:rFonts w:ascii="Courier New"/>
          <w:spacing w:val="-16"/>
          <w:sz w:val="20"/>
        </w:rPr>
        <w:t> </w:t>
      </w:r>
      <w:r>
        <w:rPr>
          <w:rFonts w:ascii="Courier New"/>
          <w:spacing w:val="-2"/>
          <w:sz w:val="20"/>
        </w:rPr>
        <w:t>1000)';</w:t>
      </w:r>
    </w:p>
    <w:p>
      <w:pPr>
        <w:spacing w:line="226" w:lineRule="exact" w:before="0"/>
        <w:ind w:left="220" w:right="0" w:firstLine="0"/>
        <w:jc w:val="left"/>
        <w:rPr>
          <w:rFonts w:ascii="Courier New"/>
          <w:sz w:val="20"/>
        </w:rPr>
      </w:pPr>
      <w:r>
        <w:rPr>
          <w:rFonts w:ascii="Courier New"/>
          <w:sz w:val="20"/>
        </w:rPr>
        <w:t>f</w:t>
      </w:r>
      <w:r>
        <w:rPr>
          <w:rFonts w:ascii="Courier New"/>
          <w:spacing w:val="-9"/>
          <w:sz w:val="20"/>
        </w:rPr>
        <w:t> </w:t>
      </w:r>
      <w:r>
        <w:rPr>
          <w:rFonts w:ascii="Courier New"/>
          <w:sz w:val="20"/>
        </w:rPr>
        <w:t>=</w:t>
      </w:r>
      <w:r>
        <w:rPr>
          <w:rFonts w:ascii="Courier New"/>
          <w:spacing w:val="-8"/>
          <w:sz w:val="20"/>
        </w:rPr>
        <w:t> </w:t>
      </w:r>
      <w:r>
        <w:rPr>
          <w:rFonts w:ascii="Courier New"/>
          <w:sz w:val="20"/>
        </w:rPr>
        <w:t>round(polyval(p,x0,</w:t>
      </w:r>
      <w:r>
        <w:rPr>
          <w:rFonts w:ascii="Courier New"/>
          <w:spacing w:val="-9"/>
          <w:sz w:val="20"/>
        </w:rPr>
        <w:t> </w:t>
      </w:r>
      <w:r>
        <w:rPr>
          <w:rFonts w:ascii="Courier New"/>
          <w:color w:val="9F1FEF"/>
          <w:spacing w:val="-2"/>
          <w:sz w:val="20"/>
        </w:rPr>
        <w:t>'r'</w:t>
      </w:r>
      <w:r>
        <w:rPr>
          <w:rFonts w:ascii="Courier New"/>
          <w:spacing w:val="-2"/>
          <w:sz w:val="20"/>
        </w:rPr>
        <w:t>));</w:t>
      </w:r>
    </w:p>
    <w:p>
      <w:pPr>
        <w:pStyle w:val="BodyText"/>
        <w:spacing w:before="46"/>
        <w:rPr>
          <w:rFonts w:ascii="Courier New"/>
          <w:sz w:val="20"/>
        </w:rPr>
      </w:pPr>
    </w:p>
    <w:p>
      <w:pPr>
        <w:spacing w:line="226" w:lineRule="exact" w:before="0"/>
        <w:ind w:left="220" w:right="0" w:firstLine="0"/>
        <w:jc w:val="left"/>
        <w:rPr>
          <w:rFonts w:ascii="Courier New"/>
          <w:sz w:val="20"/>
        </w:rPr>
      </w:pPr>
      <w:r>
        <w:rPr>
          <w:rFonts w:ascii="Courier New"/>
          <w:spacing w:val="-2"/>
          <w:sz w:val="20"/>
        </w:rPr>
        <w:t>f(find(f&lt;1))=1;</w:t>
      </w:r>
    </w:p>
    <w:p>
      <w:pPr>
        <w:spacing w:before="0"/>
        <w:ind w:left="220" w:right="2944" w:firstLine="0"/>
        <w:jc w:val="left"/>
        <w:rPr>
          <w:rFonts w:ascii="Courier New"/>
          <w:sz w:val="20"/>
        </w:rPr>
      </w:pPr>
      <w:r>
        <w:rPr>
          <w:rFonts w:ascii="Courier New"/>
          <w:spacing w:val="-2"/>
          <w:sz w:val="20"/>
        </w:rPr>
        <w:t>f(find(isnan(f)))=1; f(find(f&gt;CC.ImageSize(2)))=CC.ImageSize(2);</w:t>
      </w:r>
    </w:p>
    <w:p>
      <w:pPr>
        <w:pStyle w:val="BodyText"/>
        <w:spacing w:before="47"/>
        <w:rPr>
          <w:rFonts w:ascii="Courier New"/>
          <w:sz w:val="20"/>
        </w:rPr>
      </w:pPr>
    </w:p>
    <w:p>
      <w:pPr>
        <w:spacing w:before="0"/>
        <w:ind w:left="220" w:right="7375" w:firstLine="0"/>
        <w:jc w:val="left"/>
        <w:rPr>
          <w:rFonts w:ascii="Courier New"/>
          <w:sz w:val="20"/>
        </w:rPr>
      </w:pPr>
      <w:r>
        <w:rPr>
          <w:rFonts w:ascii="Courier New"/>
          <w:spacing w:val="-2"/>
          <w:sz w:val="20"/>
        </w:rPr>
        <w:t>x0=round(x0); </w:t>
      </w:r>
      <w:r>
        <w:rPr>
          <w:rFonts w:ascii="Courier New"/>
          <w:sz w:val="20"/>
        </w:rPr>
        <w:t>[x0 f];</w:t>
      </w:r>
    </w:p>
    <w:p>
      <w:pPr>
        <w:spacing w:line="490" w:lineRule="atLeast" w:before="8"/>
        <w:ind w:left="220" w:right="2944" w:firstLine="0"/>
        <w:jc w:val="left"/>
        <w:rPr>
          <w:rFonts w:ascii="Courier New"/>
          <w:sz w:val="20"/>
        </w:rPr>
      </w:pPr>
      <w:r>
        <w:rPr>
          <w:rFonts w:ascii="Courier New"/>
          <w:spacing w:val="-2"/>
          <w:sz w:val="20"/>
        </w:rPr>
        <w:t>W(sub2ind(CC.ImageSize,x0,f))=1; IA=setdiff(1:length(A),C);</w:t>
      </w:r>
    </w:p>
    <w:p>
      <w:pPr>
        <w:spacing w:before="9"/>
        <w:ind w:left="220" w:right="0" w:firstLine="0"/>
        <w:jc w:val="left"/>
        <w:rPr>
          <w:rFonts w:ascii="Courier New"/>
          <w:sz w:val="20"/>
        </w:rPr>
      </w:pPr>
      <w:r>
        <w:rPr>
          <w:rFonts w:ascii="Courier New"/>
          <w:sz w:val="20"/>
        </w:rPr>
        <w:t>A</w:t>
      </w:r>
      <w:r>
        <w:rPr>
          <w:rFonts w:ascii="Courier New"/>
          <w:spacing w:val="-2"/>
          <w:sz w:val="20"/>
        </w:rPr>
        <w:t> </w:t>
      </w:r>
      <w:r>
        <w:rPr>
          <w:rFonts w:ascii="Courier New"/>
          <w:sz w:val="20"/>
        </w:rPr>
        <w:t>=</w:t>
      </w:r>
      <w:r>
        <w:rPr>
          <w:rFonts w:ascii="Courier New"/>
          <w:spacing w:val="-1"/>
          <w:sz w:val="20"/>
        </w:rPr>
        <w:t> </w:t>
      </w:r>
      <w:r>
        <w:rPr>
          <w:rFonts w:ascii="Courier New"/>
          <w:spacing w:val="-2"/>
          <w:sz w:val="20"/>
        </w:rPr>
        <w:t>A(IA,IA);</w:t>
      </w:r>
    </w:p>
    <w:p>
      <w:pPr>
        <w:pStyle w:val="BodyText"/>
        <w:spacing w:before="43"/>
        <w:rPr>
          <w:rFonts w:ascii="Courier New"/>
          <w:sz w:val="20"/>
        </w:rPr>
      </w:pPr>
    </w:p>
    <w:p>
      <w:pPr>
        <w:spacing w:before="0"/>
        <w:ind w:left="220" w:right="0" w:firstLine="0"/>
        <w:jc w:val="left"/>
        <w:rPr>
          <w:rFonts w:ascii="Courier New"/>
          <w:sz w:val="20"/>
        </w:rPr>
      </w:pPr>
      <w:r>
        <w:rPr>
          <w:rFonts w:ascii="Courier New"/>
          <w:color w:val="0000FF"/>
          <w:spacing w:val="-5"/>
          <w:sz w:val="20"/>
        </w:rPr>
        <w:t>end</w:t>
      </w:r>
    </w:p>
    <w:p>
      <w:pPr>
        <w:pStyle w:val="BodyText"/>
        <w:spacing w:before="46"/>
        <w:rPr>
          <w:rFonts w:ascii="Courier New"/>
          <w:sz w:val="20"/>
        </w:rPr>
      </w:pPr>
    </w:p>
    <w:p>
      <w:pPr>
        <w:spacing w:before="0"/>
        <w:ind w:left="220" w:right="0" w:firstLine="0"/>
        <w:jc w:val="left"/>
        <w:rPr>
          <w:rFonts w:ascii="Courier New"/>
          <w:sz w:val="20"/>
        </w:rPr>
      </w:pPr>
      <w:r>
        <w:rPr>
          <w:rFonts w:ascii="Courier New"/>
          <w:sz w:val="20"/>
        </w:rPr>
        <w:t>W=bwmorph(W,</w:t>
      </w:r>
      <w:r>
        <w:rPr>
          <w:rFonts w:ascii="Courier New"/>
          <w:spacing w:val="-11"/>
          <w:sz w:val="20"/>
        </w:rPr>
        <w:t> </w:t>
      </w:r>
      <w:r>
        <w:rPr>
          <w:rFonts w:ascii="Courier New"/>
          <w:color w:val="9F1FEF"/>
          <w:sz w:val="20"/>
        </w:rPr>
        <w:t>'skel'</w:t>
      </w:r>
      <w:r>
        <w:rPr>
          <w:rFonts w:ascii="Courier New"/>
          <w:sz w:val="20"/>
        </w:rPr>
        <w:t>,</w:t>
      </w:r>
      <w:r>
        <w:rPr>
          <w:rFonts w:ascii="Courier New"/>
          <w:spacing w:val="-11"/>
          <w:sz w:val="20"/>
        </w:rPr>
        <w:t> </w:t>
      </w:r>
      <w:r>
        <w:rPr>
          <w:rFonts w:ascii="Courier New"/>
          <w:spacing w:val="-2"/>
          <w:sz w:val="20"/>
        </w:rPr>
        <w:t>inf);</w:t>
      </w:r>
    </w:p>
    <w:p>
      <w:pPr>
        <w:spacing w:after="0"/>
        <w:jc w:val="left"/>
        <w:rPr>
          <w:rFonts w:ascii="Courier New"/>
          <w:sz w:val="20"/>
        </w:rPr>
        <w:sectPr>
          <w:pgSz w:w="11910" w:h="16840"/>
          <w:pgMar w:header="0" w:footer="1055" w:top="1340" w:bottom="1240" w:left="1220" w:right="1220"/>
        </w:sectPr>
      </w:pPr>
    </w:p>
    <w:p>
      <w:pPr>
        <w:spacing w:before="86"/>
        <w:ind w:left="220" w:right="0" w:firstLine="0"/>
        <w:jc w:val="left"/>
        <w:rPr>
          <w:rFonts w:ascii="Courier New"/>
          <w:sz w:val="20"/>
        </w:rPr>
      </w:pPr>
      <w:r>
        <w:rPr>
          <w:rFonts w:ascii="Courier New"/>
          <w:sz w:val="20"/>
        </w:rPr>
        <w:t>bp=find(bwmorph(W,</w:t>
      </w:r>
      <w:r>
        <w:rPr>
          <w:rFonts w:ascii="Courier New"/>
          <w:spacing w:val="-21"/>
          <w:sz w:val="20"/>
        </w:rPr>
        <w:t> </w:t>
      </w:r>
      <w:r>
        <w:rPr>
          <w:rFonts w:ascii="Courier New"/>
          <w:color w:val="9F1FEF"/>
          <w:spacing w:val="-2"/>
          <w:sz w:val="20"/>
        </w:rPr>
        <w:t>'branchpoints'</w:t>
      </w:r>
      <w:r>
        <w:rPr>
          <w:rFonts w:ascii="Courier New"/>
          <w:spacing w:val="-2"/>
          <w:sz w:val="20"/>
        </w:rPr>
        <w:t>));</w:t>
      </w:r>
    </w:p>
    <w:p>
      <w:pPr>
        <w:pStyle w:val="BodyText"/>
        <w:spacing w:before="45"/>
        <w:rPr>
          <w:rFonts w:ascii="Courier New"/>
          <w:sz w:val="20"/>
        </w:rPr>
      </w:pPr>
    </w:p>
    <w:p>
      <w:pPr>
        <w:spacing w:line="226" w:lineRule="exact" w:before="1"/>
        <w:ind w:left="220" w:right="0" w:firstLine="0"/>
        <w:jc w:val="left"/>
        <w:rPr>
          <w:rFonts w:ascii="Courier New"/>
          <w:sz w:val="20"/>
        </w:rPr>
      </w:pPr>
      <w:r>
        <w:rPr>
          <w:rFonts w:ascii="Courier New"/>
          <w:color w:val="0000FF"/>
          <w:sz w:val="20"/>
        </w:rPr>
        <w:t>for</w:t>
      </w:r>
      <w:r>
        <w:rPr>
          <w:rFonts w:ascii="Courier New"/>
          <w:color w:val="0000FF"/>
          <w:spacing w:val="-4"/>
          <w:sz w:val="20"/>
        </w:rPr>
        <w:t> </w:t>
      </w:r>
      <w:r>
        <w:rPr>
          <w:rFonts w:ascii="Courier New"/>
          <w:spacing w:val="-2"/>
          <w:sz w:val="20"/>
        </w:rPr>
        <w:t>i=1:numel(bp)</w:t>
      </w:r>
    </w:p>
    <w:p>
      <w:pPr>
        <w:spacing w:line="226" w:lineRule="exact" w:before="0"/>
        <w:ind w:left="700" w:right="0" w:firstLine="0"/>
        <w:jc w:val="left"/>
        <w:rPr>
          <w:rFonts w:ascii="Courier New"/>
          <w:sz w:val="20"/>
        </w:rPr>
      </w:pPr>
      <w:r>
        <w:rPr>
          <w:rFonts w:ascii="Courier New"/>
          <w:sz w:val="20"/>
        </w:rPr>
        <w:t>[i,j]</w:t>
      </w:r>
      <w:r>
        <w:rPr>
          <w:rFonts w:ascii="Courier New"/>
          <w:spacing w:val="-10"/>
          <w:sz w:val="20"/>
        </w:rPr>
        <w:t> </w:t>
      </w:r>
      <w:r>
        <w:rPr>
          <w:rFonts w:ascii="Courier New"/>
          <w:sz w:val="20"/>
        </w:rPr>
        <w:t>=</w:t>
      </w:r>
      <w:r>
        <w:rPr>
          <w:rFonts w:ascii="Courier New"/>
          <w:spacing w:val="-9"/>
          <w:sz w:val="20"/>
        </w:rPr>
        <w:t> </w:t>
      </w:r>
      <w:r>
        <w:rPr>
          <w:rFonts w:ascii="Courier New"/>
          <w:sz w:val="20"/>
        </w:rPr>
        <w:t>ind2sub(size(I2),</w:t>
      </w:r>
      <w:r>
        <w:rPr>
          <w:rFonts w:ascii="Courier New"/>
          <w:spacing w:val="-9"/>
          <w:sz w:val="20"/>
        </w:rPr>
        <w:t> </w:t>
      </w:r>
      <w:r>
        <w:rPr>
          <w:rFonts w:ascii="Courier New"/>
          <w:spacing w:val="-2"/>
          <w:sz w:val="20"/>
        </w:rPr>
        <w:t>bp(i));</w:t>
      </w:r>
    </w:p>
    <w:p>
      <w:pPr>
        <w:spacing w:line="226" w:lineRule="exact" w:before="0"/>
        <w:ind w:left="220" w:right="0" w:firstLine="0"/>
        <w:jc w:val="left"/>
        <w:rPr>
          <w:rFonts w:ascii="Courier New"/>
          <w:sz w:val="20"/>
        </w:rPr>
      </w:pPr>
      <w:r>
        <w:rPr>
          <w:rFonts w:ascii="Courier New"/>
          <w:color w:val="0000FF"/>
          <w:sz w:val="20"/>
        </w:rPr>
        <w:t>if</w:t>
      </w:r>
      <w:r>
        <w:rPr>
          <w:rFonts w:ascii="Courier New"/>
          <w:color w:val="0000FF"/>
          <w:spacing w:val="-21"/>
          <w:sz w:val="20"/>
        </w:rPr>
        <w:t> </w:t>
      </w:r>
      <w:r>
        <w:rPr>
          <w:rFonts w:ascii="Courier New"/>
          <w:sz w:val="20"/>
        </w:rPr>
        <w:t>any(~[i-1:i+1,j-</w:t>
      </w:r>
      <w:r>
        <w:rPr>
          <w:rFonts w:ascii="Courier New"/>
          <w:spacing w:val="-2"/>
          <w:sz w:val="20"/>
        </w:rPr>
        <w:t>1:j+1])==0</w:t>
      </w:r>
    </w:p>
    <w:p>
      <w:pPr>
        <w:spacing w:line="226" w:lineRule="exact" w:before="1"/>
        <w:ind w:left="220" w:right="0" w:firstLine="0"/>
        <w:jc w:val="left"/>
        <w:rPr>
          <w:rFonts w:ascii="Courier New"/>
          <w:sz w:val="20"/>
        </w:rPr>
      </w:pPr>
      <w:r>
        <w:rPr>
          <w:rFonts w:ascii="Courier New"/>
          <w:spacing w:val="-2"/>
          <w:sz w:val="20"/>
        </w:rPr>
        <w:t>W(i-1:i+1,j-1:j+1)=0;</w:t>
      </w:r>
    </w:p>
    <w:p>
      <w:pPr>
        <w:spacing w:before="0"/>
        <w:ind w:left="220" w:right="8881" w:firstLine="0"/>
        <w:jc w:val="left"/>
        <w:rPr>
          <w:rFonts w:ascii="Courier New"/>
          <w:sz w:val="20"/>
        </w:rPr>
      </w:pPr>
      <w:r>
        <w:rPr>
          <w:rFonts w:ascii="Courier New"/>
          <w:color w:val="0000FF"/>
          <w:spacing w:val="-4"/>
          <w:sz w:val="20"/>
        </w:rPr>
        <w:t>end </w:t>
      </w:r>
      <w:r>
        <w:rPr>
          <w:rFonts w:ascii="Courier New"/>
          <w:color w:val="0000FF"/>
          <w:spacing w:val="-5"/>
          <w:sz w:val="20"/>
        </w:rPr>
        <w:t>end</w:t>
      </w:r>
    </w:p>
    <w:p>
      <w:pPr>
        <w:pStyle w:val="BodyText"/>
        <w:spacing w:before="45"/>
        <w:rPr>
          <w:rFonts w:ascii="Courier New"/>
          <w:sz w:val="20"/>
        </w:rPr>
      </w:pPr>
    </w:p>
    <w:p>
      <w:pPr>
        <w:spacing w:line="528" w:lineRule="auto" w:before="0"/>
        <w:ind w:left="220" w:right="6207" w:firstLine="0"/>
        <w:jc w:val="left"/>
        <w:rPr>
          <w:rFonts w:ascii="Courier New"/>
          <w:sz w:val="20"/>
        </w:rPr>
      </w:pPr>
      <w:r>
        <w:rPr>
          <w:rFonts w:ascii="Courier New"/>
          <w:color w:val="218A21"/>
          <w:sz w:val="20"/>
        </w:rPr>
        <w:t>%</w:t>
      </w:r>
      <w:r>
        <w:rPr>
          <w:rFonts w:ascii="Courier New"/>
          <w:color w:val="218A21"/>
          <w:spacing w:val="-12"/>
          <w:sz w:val="20"/>
        </w:rPr>
        <w:t> </w:t>
      </w:r>
      <w:r>
        <w:rPr>
          <w:rFonts w:ascii="Courier New"/>
          <w:color w:val="218A21"/>
          <w:sz w:val="20"/>
        </w:rPr>
        <w:t>display</w:t>
      </w:r>
      <w:r>
        <w:rPr>
          <w:rFonts w:ascii="Courier New"/>
          <w:color w:val="218A21"/>
          <w:spacing w:val="-12"/>
          <w:sz w:val="20"/>
        </w:rPr>
        <w:t> </w:t>
      </w:r>
      <w:r>
        <w:rPr>
          <w:rFonts w:ascii="Courier New"/>
          <w:color w:val="218A21"/>
          <w:sz w:val="20"/>
        </w:rPr>
        <w:t>detected</w:t>
      </w:r>
      <w:r>
        <w:rPr>
          <w:rFonts w:ascii="Courier New"/>
          <w:color w:val="218A21"/>
          <w:spacing w:val="-12"/>
          <w:sz w:val="20"/>
        </w:rPr>
        <w:t> </w:t>
      </w:r>
      <w:r>
        <w:rPr>
          <w:rFonts w:ascii="Courier New"/>
          <w:color w:val="218A21"/>
          <w:sz w:val="20"/>
        </w:rPr>
        <w:t>result </w:t>
      </w:r>
      <w:r>
        <w:rPr>
          <w:rFonts w:ascii="Courier New"/>
          <w:spacing w:val="-2"/>
          <w:sz w:val="20"/>
        </w:rPr>
        <w:t>W=W(:,1:720);</w:t>
      </w:r>
    </w:p>
    <w:p>
      <w:pPr>
        <w:spacing w:line="226" w:lineRule="exact" w:before="2"/>
        <w:ind w:left="220" w:right="0" w:firstLine="0"/>
        <w:jc w:val="left"/>
        <w:rPr>
          <w:rFonts w:ascii="Courier New"/>
          <w:sz w:val="20"/>
        </w:rPr>
      </w:pPr>
      <w:r>
        <w:rPr>
          <w:rFonts w:ascii="Courier New"/>
          <w:sz w:val="20"/>
        </w:rPr>
        <w:t>dI</w:t>
      </w:r>
      <w:r>
        <w:rPr>
          <w:rFonts w:ascii="Courier New"/>
          <w:spacing w:val="-2"/>
          <w:sz w:val="20"/>
        </w:rPr>
        <w:t> </w:t>
      </w:r>
      <w:r>
        <w:rPr>
          <w:rFonts w:ascii="Courier New"/>
          <w:sz w:val="20"/>
        </w:rPr>
        <w:t>=</w:t>
      </w:r>
      <w:r>
        <w:rPr>
          <w:rFonts w:ascii="Courier New"/>
          <w:spacing w:val="-2"/>
          <w:sz w:val="20"/>
        </w:rPr>
        <w:t> </w:t>
      </w:r>
      <w:r>
        <w:rPr>
          <w:rFonts w:ascii="Courier New"/>
          <w:spacing w:val="-5"/>
          <w:sz w:val="20"/>
        </w:rPr>
        <w:t>I1;</w:t>
      </w:r>
    </w:p>
    <w:p>
      <w:pPr>
        <w:spacing w:before="0"/>
        <w:ind w:left="220" w:right="7083" w:firstLine="0"/>
        <w:jc w:val="both"/>
        <w:rPr>
          <w:rFonts w:ascii="Courier New"/>
          <w:sz w:val="20"/>
        </w:rPr>
      </w:pPr>
      <w:r>
        <w:rPr>
          <w:rFonts w:ascii="Courier New"/>
          <w:sz w:val="20"/>
        </w:rPr>
        <w:t>rInd</w:t>
      </w:r>
      <w:r>
        <w:rPr>
          <w:rFonts w:ascii="Courier New"/>
          <w:spacing w:val="-17"/>
          <w:sz w:val="20"/>
        </w:rPr>
        <w:t> </w:t>
      </w:r>
      <w:r>
        <w:rPr>
          <w:rFonts w:ascii="Courier New"/>
          <w:sz w:val="20"/>
        </w:rPr>
        <w:t>=</w:t>
      </w:r>
      <w:r>
        <w:rPr>
          <w:rFonts w:ascii="Courier New"/>
          <w:spacing w:val="-17"/>
          <w:sz w:val="20"/>
        </w:rPr>
        <w:t> </w:t>
      </w:r>
      <w:r>
        <w:rPr>
          <w:rFonts w:ascii="Courier New"/>
          <w:sz w:val="20"/>
        </w:rPr>
        <w:t>find(W==1); rChan</w:t>
      </w:r>
      <w:r>
        <w:rPr>
          <w:rFonts w:ascii="Courier New"/>
          <w:spacing w:val="-17"/>
          <w:sz w:val="20"/>
        </w:rPr>
        <w:t> </w:t>
      </w:r>
      <w:r>
        <w:rPr>
          <w:rFonts w:ascii="Courier New"/>
          <w:sz w:val="20"/>
        </w:rPr>
        <w:t>=</w:t>
      </w:r>
      <w:r>
        <w:rPr>
          <w:rFonts w:ascii="Courier New"/>
          <w:spacing w:val="-17"/>
          <w:sz w:val="20"/>
        </w:rPr>
        <w:t> </w:t>
      </w:r>
      <w:r>
        <w:rPr>
          <w:rFonts w:ascii="Courier New"/>
          <w:sz w:val="20"/>
        </w:rPr>
        <w:t>dI(:,:,1); rChan(rInd)</w:t>
      </w:r>
      <w:r>
        <w:rPr>
          <w:rFonts w:ascii="Courier New"/>
          <w:spacing w:val="-17"/>
          <w:sz w:val="20"/>
        </w:rPr>
        <w:t> </w:t>
      </w:r>
      <w:r>
        <w:rPr>
          <w:rFonts w:ascii="Courier New"/>
          <w:sz w:val="20"/>
        </w:rPr>
        <w:t>=</w:t>
      </w:r>
      <w:r>
        <w:rPr>
          <w:rFonts w:ascii="Courier New"/>
          <w:spacing w:val="-17"/>
          <w:sz w:val="20"/>
        </w:rPr>
        <w:t> </w:t>
      </w:r>
      <w:r>
        <w:rPr>
          <w:rFonts w:ascii="Courier New"/>
          <w:sz w:val="20"/>
        </w:rPr>
        <w:t>256; dI(:,:,1)</w:t>
      </w:r>
      <w:r>
        <w:rPr>
          <w:rFonts w:ascii="Courier New"/>
          <w:spacing w:val="-8"/>
          <w:sz w:val="20"/>
        </w:rPr>
        <w:t> </w:t>
      </w:r>
      <w:r>
        <w:rPr>
          <w:rFonts w:ascii="Courier New"/>
          <w:sz w:val="20"/>
        </w:rPr>
        <w:t>=</w:t>
      </w:r>
      <w:r>
        <w:rPr>
          <w:rFonts w:ascii="Courier New"/>
          <w:spacing w:val="-6"/>
          <w:sz w:val="20"/>
        </w:rPr>
        <w:t> </w:t>
      </w:r>
      <w:r>
        <w:rPr>
          <w:rFonts w:ascii="Courier New"/>
          <w:spacing w:val="-2"/>
          <w:sz w:val="20"/>
        </w:rPr>
        <w:t>rChan;</w:t>
      </w:r>
    </w:p>
    <w:p>
      <w:pPr>
        <w:pStyle w:val="BodyText"/>
        <w:spacing w:before="45"/>
        <w:rPr>
          <w:rFonts w:ascii="Courier New"/>
          <w:sz w:val="20"/>
        </w:rPr>
      </w:pPr>
    </w:p>
    <w:p>
      <w:pPr>
        <w:spacing w:before="0"/>
        <w:ind w:left="220" w:right="6207" w:firstLine="0"/>
        <w:jc w:val="left"/>
        <w:rPr>
          <w:rFonts w:ascii="Courier New"/>
          <w:sz w:val="20"/>
        </w:rPr>
      </w:pPr>
      <w:r>
        <w:rPr>
          <w:rFonts w:ascii="Courier New"/>
          <w:sz w:val="20"/>
        </w:rPr>
        <w:t>figure; imshow(dI) title(</w:t>
      </w:r>
      <w:r>
        <w:rPr>
          <w:rFonts w:ascii="Courier New"/>
          <w:color w:val="9F1FEF"/>
          <w:sz w:val="20"/>
        </w:rPr>
        <w:t>'detected</w:t>
      </w:r>
      <w:r>
        <w:rPr>
          <w:rFonts w:ascii="Courier New"/>
          <w:color w:val="9F1FEF"/>
          <w:spacing w:val="-32"/>
          <w:sz w:val="20"/>
        </w:rPr>
        <w:t> </w:t>
      </w:r>
      <w:r>
        <w:rPr>
          <w:rFonts w:ascii="Courier New"/>
          <w:color w:val="9F1FEF"/>
          <w:sz w:val="20"/>
        </w:rPr>
        <w:t>result'</w:t>
      </w:r>
      <w:r>
        <w:rPr>
          <w:rFonts w:ascii="Courier New"/>
          <w:sz w:val="20"/>
        </w:rPr>
        <w:t>)</w:t>
      </w:r>
    </w:p>
    <w:p>
      <w:pPr>
        <w:spacing w:before="0"/>
        <w:ind w:left="220" w:right="0" w:firstLine="0"/>
        <w:jc w:val="left"/>
        <w:rPr>
          <w:rFonts w:ascii="Courier New"/>
          <w:sz w:val="20"/>
        </w:rPr>
      </w:pPr>
      <w:r>
        <w:rPr>
          <w:rFonts w:ascii="Courier New"/>
          <w:sz w:val="20"/>
        </w:rPr>
        <w:t>imwrite(dI,</w:t>
      </w:r>
      <w:r>
        <w:rPr>
          <w:rFonts w:ascii="Courier New"/>
          <w:spacing w:val="-17"/>
          <w:sz w:val="20"/>
        </w:rPr>
        <w:t> </w:t>
      </w:r>
      <w:r>
        <w:rPr>
          <w:rFonts w:ascii="Courier New"/>
          <w:sz w:val="20"/>
        </w:rPr>
        <w:t>strcat(folder,</w:t>
      </w:r>
      <w:r>
        <w:rPr>
          <w:rFonts w:ascii="Courier New"/>
          <w:spacing w:val="-15"/>
          <w:sz w:val="20"/>
        </w:rPr>
        <w:t> </w:t>
      </w:r>
      <w:r>
        <w:rPr>
          <w:rFonts w:ascii="Courier New"/>
          <w:color w:val="9F1FEF"/>
          <w:spacing w:val="-2"/>
          <w:sz w:val="20"/>
        </w:rPr>
        <w:t>'detectedresult.jpg'</w:t>
      </w:r>
      <w:r>
        <w:rPr>
          <w:rFonts w:ascii="Courier New"/>
          <w:spacing w:val="-2"/>
          <w:sz w:val="20"/>
        </w:rPr>
        <w:t>));</w:t>
      </w:r>
    </w:p>
    <w:p>
      <w:pPr>
        <w:spacing w:after="0"/>
        <w:jc w:val="left"/>
        <w:rPr>
          <w:rFonts w:ascii="Courier New"/>
          <w:sz w:val="20"/>
        </w:rPr>
        <w:sectPr>
          <w:pgSz w:w="11910" w:h="16840"/>
          <w:pgMar w:header="0" w:footer="1055" w:top="1340" w:bottom="1240" w:left="1220" w:right="1220"/>
        </w:sectPr>
      </w:pPr>
    </w:p>
    <w:p>
      <w:pPr>
        <w:pStyle w:val="Heading2"/>
        <w:ind w:right="3130"/>
      </w:pPr>
      <w:bookmarkStart w:name="_TOC_250011" w:id="59"/>
      <w:r>
        <w:rPr/>
        <w:t>APPENDIX</w:t>
      </w:r>
      <w:r>
        <w:rPr>
          <w:spacing w:val="-4"/>
        </w:rPr>
        <w:t> </w:t>
      </w:r>
      <w:bookmarkEnd w:id="59"/>
      <w:r>
        <w:rPr>
          <w:spacing w:val="-5"/>
        </w:rPr>
        <w:t>B1</w:t>
      </w:r>
    </w:p>
    <w:p>
      <w:pPr>
        <w:pStyle w:val="BodyText"/>
        <w:rPr>
          <w:b/>
        </w:rPr>
      </w:pPr>
    </w:p>
    <w:p>
      <w:pPr>
        <w:pStyle w:val="Heading3"/>
        <w:ind w:left="1748" w:right="1748" w:firstLine="0"/>
        <w:jc w:val="center"/>
      </w:pPr>
      <w:bookmarkStart w:name="_TOC_250010" w:id="60"/>
      <w:r>
        <w:rPr/>
        <w:t>MATLAB</w:t>
      </w:r>
      <w:r>
        <w:rPr>
          <w:spacing w:val="-1"/>
        </w:rPr>
        <w:t> </w:t>
      </w:r>
      <w:r>
        <w:rPr/>
        <w:t>code</w:t>
      </w:r>
      <w:r>
        <w:rPr>
          <w:spacing w:val="-2"/>
        </w:rPr>
        <w:t> </w:t>
      </w:r>
      <w:r>
        <w:rPr/>
        <w:t>for</w:t>
      </w:r>
      <w:r>
        <w:rPr>
          <w:spacing w:val="-2"/>
        </w:rPr>
        <w:t> </w:t>
      </w:r>
      <w:r>
        <w:rPr/>
        <w:t>matched</w:t>
      </w:r>
      <w:r>
        <w:rPr>
          <w:spacing w:val="-1"/>
        </w:rPr>
        <w:t> </w:t>
      </w:r>
      <w:bookmarkEnd w:id="60"/>
      <w:r>
        <w:rPr>
          <w:spacing w:val="-2"/>
        </w:rPr>
        <w:t>filtering</w:t>
      </w:r>
    </w:p>
    <w:p>
      <w:pPr>
        <w:pStyle w:val="BodyText"/>
        <w:spacing w:before="7"/>
        <w:rPr>
          <w:b/>
        </w:rPr>
      </w:pPr>
    </w:p>
    <w:p>
      <w:pPr>
        <w:spacing w:line="226" w:lineRule="exact" w:before="1"/>
        <w:ind w:left="220" w:right="0" w:firstLine="0"/>
        <w:jc w:val="left"/>
        <w:rPr>
          <w:rFonts w:ascii="Courier New"/>
          <w:sz w:val="20"/>
        </w:rPr>
      </w:pPr>
      <w:r>
        <w:rPr>
          <w:rFonts w:ascii="Courier New"/>
          <w:color w:val="218A21"/>
          <w:sz w:val="20"/>
        </w:rPr>
        <w:t>%</w:t>
      </w:r>
      <w:r>
        <w:rPr>
          <w:rFonts w:ascii="Courier New"/>
          <w:color w:val="218A21"/>
          <w:spacing w:val="-4"/>
          <w:sz w:val="20"/>
        </w:rPr>
        <w:t> </w:t>
      </w:r>
      <w:r>
        <w:rPr>
          <w:rFonts w:ascii="Courier New"/>
          <w:color w:val="218A21"/>
          <w:sz w:val="20"/>
        </w:rPr>
        <w:t>%</w:t>
      </w:r>
      <w:r>
        <w:rPr>
          <w:rFonts w:ascii="Courier New"/>
          <w:color w:val="218A21"/>
          <w:spacing w:val="-4"/>
          <w:sz w:val="20"/>
        </w:rPr>
        <w:t> </w:t>
      </w:r>
      <w:r>
        <w:rPr>
          <w:rFonts w:ascii="Courier New"/>
          <w:color w:val="218A21"/>
          <w:sz w:val="20"/>
        </w:rPr>
        <w:t>Matched</w:t>
      </w:r>
      <w:r>
        <w:rPr>
          <w:rFonts w:ascii="Courier New"/>
          <w:color w:val="218A21"/>
          <w:spacing w:val="-3"/>
          <w:sz w:val="20"/>
        </w:rPr>
        <w:t> </w:t>
      </w:r>
      <w:r>
        <w:rPr>
          <w:rFonts w:ascii="Courier New"/>
          <w:color w:val="218A21"/>
          <w:spacing w:val="-2"/>
          <w:sz w:val="20"/>
        </w:rPr>
        <w:t>Filter</w:t>
      </w:r>
    </w:p>
    <w:p>
      <w:pPr>
        <w:spacing w:line="226" w:lineRule="exact" w:before="0"/>
        <w:ind w:left="220" w:right="0" w:firstLine="0"/>
        <w:jc w:val="left"/>
        <w:rPr>
          <w:rFonts w:ascii="Courier New"/>
          <w:sz w:val="20"/>
        </w:rPr>
      </w:pPr>
      <w:r>
        <w:rPr>
          <w:rFonts w:ascii="Courier New"/>
          <w:color w:val="0000FF"/>
          <w:sz w:val="20"/>
        </w:rPr>
        <w:t>function</w:t>
      </w:r>
      <w:r>
        <w:rPr>
          <w:rFonts w:ascii="Courier New"/>
          <w:color w:val="0000FF"/>
          <w:spacing w:val="-10"/>
          <w:sz w:val="20"/>
        </w:rPr>
        <w:t> </w:t>
      </w:r>
      <w:r>
        <w:rPr>
          <w:rFonts w:ascii="Courier New"/>
          <w:spacing w:val="-2"/>
          <w:sz w:val="20"/>
        </w:rPr>
        <w:t>[gx,gy]=matchedfilter(IM,sigma)</w:t>
      </w:r>
    </w:p>
    <w:p>
      <w:pPr>
        <w:pStyle w:val="BodyText"/>
        <w:spacing w:before="46"/>
        <w:rPr>
          <w:rFonts w:ascii="Courier New"/>
          <w:sz w:val="20"/>
        </w:rPr>
      </w:pPr>
    </w:p>
    <w:p>
      <w:pPr>
        <w:spacing w:line="226" w:lineRule="exact" w:before="0"/>
        <w:ind w:left="220" w:right="0" w:firstLine="0"/>
        <w:jc w:val="left"/>
        <w:rPr>
          <w:rFonts w:ascii="Courier New"/>
          <w:sz w:val="20"/>
        </w:rPr>
      </w:pPr>
      <w:r>
        <w:rPr>
          <w:rFonts w:ascii="Courier New"/>
          <w:spacing w:val="-2"/>
          <w:sz w:val="20"/>
        </w:rPr>
        <w:t>epsilon=1e-</w:t>
      </w:r>
      <w:r>
        <w:rPr>
          <w:rFonts w:ascii="Courier New"/>
          <w:spacing w:val="-5"/>
          <w:sz w:val="20"/>
        </w:rPr>
        <w:t>2;</w:t>
      </w:r>
    </w:p>
    <w:p>
      <w:pPr>
        <w:spacing w:before="0"/>
        <w:ind w:left="220" w:right="1562" w:firstLine="0"/>
        <w:jc w:val="left"/>
        <w:rPr>
          <w:rFonts w:ascii="Courier New"/>
          <w:sz w:val="20"/>
        </w:rPr>
      </w:pPr>
      <w:r>
        <w:rPr>
          <w:rFonts w:ascii="Courier New"/>
          <w:sz w:val="20"/>
        </w:rPr>
        <w:t>halfsize</w:t>
      </w:r>
      <w:r>
        <w:rPr>
          <w:rFonts w:ascii="Courier New"/>
          <w:spacing w:val="-12"/>
          <w:sz w:val="20"/>
        </w:rPr>
        <w:t> </w:t>
      </w:r>
      <w:r>
        <w:rPr>
          <w:rFonts w:ascii="Courier New"/>
          <w:sz w:val="20"/>
        </w:rPr>
        <w:t>=</w:t>
      </w:r>
      <w:r>
        <w:rPr>
          <w:rFonts w:ascii="Courier New"/>
          <w:spacing w:val="80"/>
          <w:sz w:val="20"/>
        </w:rPr>
        <w:t> </w:t>
      </w:r>
      <w:r>
        <w:rPr>
          <w:rFonts w:ascii="Courier New"/>
          <w:sz w:val="20"/>
        </w:rPr>
        <w:t>ceil(sigma*sqrt(-2*log(sqrt(2*pi)*sigma*epsilon))); size= 2*halfsize+1;</w:t>
      </w:r>
    </w:p>
    <w:p>
      <w:pPr>
        <w:spacing w:before="0"/>
        <w:ind w:left="220" w:right="0" w:firstLine="0"/>
        <w:jc w:val="left"/>
        <w:rPr>
          <w:rFonts w:ascii="Courier New"/>
          <w:sz w:val="20"/>
        </w:rPr>
      </w:pPr>
      <w:r>
        <w:rPr>
          <w:rFonts w:ascii="Courier New"/>
          <w:spacing w:val="-4"/>
          <w:sz w:val="20"/>
        </w:rPr>
        <w:t>t=3;</w:t>
      </w:r>
    </w:p>
    <w:p>
      <w:pPr>
        <w:spacing w:before="1"/>
        <w:ind w:left="220" w:right="5345" w:firstLine="0"/>
        <w:jc w:val="left"/>
        <w:rPr>
          <w:rFonts w:ascii="Courier New"/>
          <w:sz w:val="20"/>
        </w:rPr>
      </w:pPr>
      <w:r>
        <w:rPr>
          <w:rFonts w:ascii="Courier New"/>
          <w:sz w:val="20"/>
        </w:rPr>
        <w:t>p</w:t>
      </w:r>
      <w:r>
        <w:rPr>
          <w:rFonts w:ascii="Courier New"/>
          <w:spacing w:val="-12"/>
          <w:sz w:val="20"/>
        </w:rPr>
        <w:t> </w:t>
      </w:r>
      <w:r>
        <w:rPr>
          <w:rFonts w:ascii="Courier New"/>
          <w:sz w:val="20"/>
        </w:rPr>
        <w:t>=</w:t>
      </w:r>
      <w:r>
        <w:rPr>
          <w:rFonts w:ascii="Courier New"/>
          <w:spacing w:val="-12"/>
          <w:sz w:val="20"/>
        </w:rPr>
        <w:t> </w:t>
      </w:r>
      <w:r>
        <w:rPr>
          <w:rFonts w:ascii="Courier New"/>
          <w:sz w:val="20"/>
        </w:rPr>
        <w:t>normcdf([-3*sigma</w:t>
      </w:r>
      <w:r>
        <w:rPr>
          <w:rFonts w:ascii="Courier New"/>
          <w:spacing w:val="-12"/>
          <w:sz w:val="20"/>
        </w:rPr>
        <w:t> </w:t>
      </w:r>
      <w:r>
        <w:rPr>
          <w:rFonts w:ascii="Courier New"/>
          <w:sz w:val="20"/>
        </w:rPr>
        <w:t>3*sigma]); s = (diff(p)/(2*t*sigma));</w:t>
      </w:r>
    </w:p>
    <w:p>
      <w:pPr>
        <w:spacing w:before="0"/>
        <w:ind w:left="220" w:right="3305" w:firstLine="0"/>
        <w:jc w:val="left"/>
        <w:rPr>
          <w:rFonts w:ascii="Courier New"/>
          <w:sz w:val="20"/>
        </w:rPr>
      </w:pPr>
      <w:r>
        <w:rPr>
          <w:rFonts w:ascii="Courier New"/>
          <w:color w:val="218A21"/>
          <w:sz w:val="20"/>
        </w:rPr>
        <w:t>%generate</w:t>
      </w:r>
      <w:r>
        <w:rPr>
          <w:rFonts w:ascii="Courier New"/>
          <w:color w:val="218A21"/>
          <w:spacing w:val="-6"/>
          <w:sz w:val="20"/>
        </w:rPr>
        <w:t> </w:t>
      </w:r>
      <w:r>
        <w:rPr>
          <w:rFonts w:ascii="Courier New"/>
          <w:color w:val="218A21"/>
          <w:sz w:val="20"/>
        </w:rPr>
        <w:t>a</w:t>
      </w:r>
      <w:r>
        <w:rPr>
          <w:rFonts w:ascii="Courier New"/>
          <w:color w:val="218A21"/>
          <w:spacing w:val="-6"/>
          <w:sz w:val="20"/>
        </w:rPr>
        <w:t> </w:t>
      </w:r>
      <w:r>
        <w:rPr>
          <w:rFonts w:ascii="Courier New"/>
          <w:color w:val="218A21"/>
          <w:sz w:val="20"/>
        </w:rPr>
        <w:t>2-D</w:t>
      </w:r>
      <w:r>
        <w:rPr>
          <w:rFonts w:ascii="Courier New"/>
          <w:color w:val="218A21"/>
          <w:spacing w:val="-6"/>
          <w:sz w:val="20"/>
        </w:rPr>
        <w:t> </w:t>
      </w:r>
      <w:r>
        <w:rPr>
          <w:rFonts w:ascii="Courier New"/>
          <w:color w:val="218A21"/>
          <w:sz w:val="20"/>
        </w:rPr>
        <w:t>Gaussian</w:t>
      </w:r>
      <w:r>
        <w:rPr>
          <w:rFonts w:ascii="Courier New"/>
          <w:color w:val="218A21"/>
          <w:spacing w:val="-6"/>
          <w:sz w:val="20"/>
        </w:rPr>
        <w:t> </w:t>
      </w:r>
      <w:r>
        <w:rPr>
          <w:rFonts w:ascii="Courier New"/>
          <w:color w:val="218A21"/>
          <w:sz w:val="20"/>
        </w:rPr>
        <w:t>kernel</w:t>
      </w:r>
      <w:r>
        <w:rPr>
          <w:rFonts w:ascii="Courier New"/>
          <w:color w:val="218A21"/>
          <w:spacing w:val="-6"/>
          <w:sz w:val="20"/>
        </w:rPr>
        <w:t> </w:t>
      </w:r>
      <w:r>
        <w:rPr>
          <w:rFonts w:ascii="Courier New"/>
          <w:color w:val="218A21"/>
          <w:sz w:val="20"/>
        </w:rPr>
        <w:t>along</w:t>
      </w:r>
      <w:r>
        <w:rPr>
          <w:rFonts w:ascii="Courier New"/>
          <w:color w:val="218A21"/>
          <w:spacing w:val="-6"/>
          <w:sz w:val="20"/>
        </w:rPr>
        <w:t> </w:t>
      </w:r>
      <w:r>
        <w:rPr>
          <w:rFonts w:ascii="Courier New"/>
          <w:color w:val="218A21"/>
          <w:sz w:val="20"/>
        </w:rPr>
        <w:t>x</w:t>
      </w:r>
      <w:r>
        <w:rPr>
          <w:rFonts w:ascii="Courier New"/>
          <w:color w:val="218A21"/>
          <w:spacing w:val="-6"/>
          <w:sz w:val="20"/>
        </w:rPr>
        <w:t> </w:t>
      </w:r>
      <w:r>
        <w:rPr>
          <w:rFonts w:ascii="Courier New"/>
          <w:color w:val="218A21"/>
          <w:sz w:val="20"/>
        </w:rPr>
        <w:t>direction </w:t>
      </w:r>
      <w:r>
        <w:rPr>
          <w:rFonts w:ascii="Courier New"/>
          <w:color w:val="0000FF"/>
          <w:sz w:val="20"/>
        </w:rPr>
        <w:t>for </w:t>
      </w:r>
      <w:r>
        <w:rPr>
          <w:rFonts w:ascii="Courier New"/>
          <w:sz w:val="20"/>
        </w:rPr>
        <w:t>i=1:size</w:t>
      </w:r>
    </w:p>
    <w:p>
      <w:pPr>
        <w:spacing w:before="0"/>
        <w:ind w:left="220" w:right="0" w:firstLine="0"/>
        <w:jc w:val="left"/>
        <w:rPr>
          <w:rFonts w:ascii="Courier New"/>
          <w:sz w:val="20"/>
        </w:rPr>
      </w:pPr>
      <w:r>
        <w:rPr>
          <w:rFonts w:ascii="Courier New"/>
          <w:color w:val="0000FF"/>
          <w:sz w:val="20"/>
        </w:rPr>
        <w:t>for</w:t>
      </w:r>
      <w:r>
        <w:rPr>
          <w:rFonts w:ascii="Courier New"/>
          <w:color w:val="0000FF"/>
          <w:spacing w:val="-4"/>
          <w:sz w:val="20"/>
        </w:rPr>
        <w:t> </w:t>
      </w:r>
      <w:r>
        <w:rPr>
          <w:rFonts w:ascii="Courier New"/>
          <w:spacing w:val="-2"/>
          <w:sz w:val="20"/>
        </w:rPr>
        <w:t>j=1:size</w:t>
      </w:r>
    </w:p>
    <w:p>
      <w:pPr>
        <w:spacing w:before="1"/>
        <w:ind w:left="220" w:right="4683" w:firstLine="959"/>
        <w:jc w:val="left"/>
        <w:rPr>
          <w:rFonts w:ascii="Courier New"/>
          <w:sz w:val="20"/>
        </w:rPr>
      </w:pPr>
      <w:r>
        <w:rPr>
          <w:rFonts w:ascii="Courier New"/>
          <w:sz w:val="20"/>
        </w:rPr>
        <w:t>u=[i-halfsize-1</w:t>
      </w:r>
      <w:r>
        <w:rPr>
          <w:rFonts w:ascii="Courier New"/>
          <w:spacing w:val="-32"/>
          <w:sz w:val="20"/>
        </w:rPr>
        <w:t> </w:t>
      </w:r>
      <w:r>
        <w:rPr>
          <w:rFonts w:ascii="Courier New"/>
          <w:sz w:val="20"/>
        </w:rPr>
        <w:t>j-halfsize-1]; hx(i,j)=gauss(u(1),sigma)- s;</w:t>
      </w:r>
    </w:p>
    <w:p>
      <w:pPr>
        <w:spacing w:before="0"/>
        <w:ind w:left="220" w:right="8881" w:firstLine="0"/>
        <w:jc w:val="left"/>
        <w:rPr>
          <w:rFonts w:ascii="Courier New"/>
          <w:sz w:val="20"/>
        </w:rPr>
      </w:pPr>
      <w:r>
        <w:rPr>
          <w:rFonts w:ascii="Courier New"/>
          <w:color w:val="0000FF"/>
          <w:spacing w:val="-4"/>
          <w:sz w:val="20"/>
        </w:rPr>
        <w:t>end </w:t>
      </w:r>
      <w:r>
        <w:rPr>
          <w:rFonts w:ascii="Courier New"/>
          <w:color w:val="0000FF"/>
          <w:spacing w:val="-5"/>
          <w:sz w:val="20"/>
        </w:rPr>
        <w:t>end</w:t>
      </w:r>
    </w:p>
    <w:p>
      <w:pPr>
        <w:spacing w:before="0"/>
        <w:ind w:left="220" w:right="0" w:firstLine="0"/>
        <w:jc w:val="left"/>
        <w:rPr>
          <w:rFonts w:ascii="Courier New"/>
          <w:sz w:val="20"/>
        </w:rPr>
      </w:pPr>
      <w:r>
        <w:rPr>
          <w:rFonts w:ascii="Courier New"/>
          <w:spacing w:val="-2"/>
          <w:sz w:val="20"/>
        </w:rPr>
        <w:t>hx=hx/sqrt(sum(sum(abs(hx).*abs(hx))));</w:t>
      </w:r>
    </w:p>
    <w:p>
      <w:pPr>
        <w:spacing w:before="0"/>
        <w:ind w:left="220" w:right="2944" w:firstLine="0"/>
        <w:jc w:val="left"/>
        <w:rPr>
          <w:rFonts w:ascii="Courier New"/>
          <w:sz w:val="20"/>
        </w:rPr>
      </w:pPr>
      <w:r>
        <w:rPr>
          <w:rFonts w:ascii="Courier New"/>
          <w:color w:val="218A21"/>
          <w:sz w:val="20"/>
        </w:rPr>
        <w:t>%generate</w:t>
      </w:r>
      <w:r>
        <w:rPr>
          <w:rFonts w:ascii="Courier New"/>
          <w:color w:val="218A21"/>
          <w:spacing w:val="-6"/>
          <w:sz w:val="20"/>
        </w:rPr>
        <w:t> </w:t>
      </w:r>
      <w:r>
        <w:rPr>
          <w:rFonts w:ascii="Courier New"/>
          <w:color w:val="218A21"/>
          <w:sz w:val="20"/>
        </w:rPr>
        <w:t>a</w:t>
      </w:r>
      <w:r>
        <w:rPr>
          <w:rFonts w:ascii="Courier New"/>
          <w:color w:val="218A21"/>
          <w:spacing w:val="-6"/>
          <w:sz w:val="20"/>
        </w:rPr>
        <w:t> </w:t>
      </w:r>
      <w:r>
        <w:rPr>
          <w:rFonts w:ascii="Courier New"/>
          <w:color w:val="218A21"/>
          <w:sz w:val="20"/>
        </w:rPr>
        <w:t>2-D</w:t>
      </w:r>
      <w:r>
        <w:rPr>
          <w:rFonts w:ascii="Courier New"/>
          <w:color w:val="218A21"/>
          <w:spacing w:val="-6"/>
          <w:sz w:val="20"/>
        </w:rPr>
        <w:t> </w:t>
      </w:r>
      <w:r>
        <w:rPr>
          <w:rFonts w:ascii="Courier New"/>
          <w:color w:val="218A21"/>
          <w:sz w:val="20"/>
        </w:rPr>
        <w:t>Gaussian</w:t>
      </w:r>
      <w:r>
        <w:rPr>
          <w:rFonts w:ascii="Courier New"/>
          <w:color w:val="218A21"/>
          <w:spacing w:val="-6"/>
          <w:sz w:val="20"/>
        </w:rPr>
        <w:t> </w:t>
      </w:r>
      <w:r>
        <w:rPr>
          <w:rFonts w:ascii="Courier New"/>
          <w:color w:val="218A21"/>
          <w:sz w:val="20"/>
        </w:rPr>
        <w:t>kernel</w:t>
      </w:r>
      <w:r>
        <w:rPr>
          <w:rFonts w:ascii="Courier New"/>
          <w:color w:val="218A21"/>
          <w:spacing w:val="-6"/>
          <w:sz w:val="20"/>
        </w:rPr>
        <w:t> </w:t>
      </w:r>
      <w:r>
        <w:rPr>
          <w:rFonts w:ascii="Courier New"/>
          <w:color w:val="218A21"/>
          <w:sz w:val="20"/>
        </w:rPr>
        <w:t>along</w:t>
      </w:r>
      <w:r>
        <w:rPr>
          <w:rFonts w:ascii="Courier New"/>
          <w:color w:val="218A21"/>
          <w:spacing w:val="-6"/>
          <w:sz w:val="20"/>
        </w:rPr>
        <w:t> </w:t>
      </w:r>
      <w:r>
        <w:rPr>
          <w:rFonts w:ascii="Courier New"/>
          <w:color w:val="218A21"/>
          <w:sz w:val="20"/>
        </w:rPr>
        <w:t>y</w:t>
      </w:r>
      <w:r>
        <w:rPr>
          <w:rFonts w:ascii="Courier New"/>
          <w:color w:val="218A21"/>
          <w:spacing w:val="-6"/>
          <w:sz w:val="20"/>
        </w:rPr>
        <w:t> </w:t>
      </w:r>
      <w:r>
        <w:rPr>
          <w:rFonts w:ascii="Courier New"/>
          <w:color w:val="218A21"/>
          <w:sz w:val="20"/>
        </w:rPr>
        <w:t>direction </w:t>
      </w:r>
      <w:r>
        <w:rPr>
          <w:rFonts w:ascii="Courier New"/>
          <w:spacing w:val="-2"/>
          <w:sz w:val="20"/>
        </w:rPr>
        <w:t>hy=hx';</w:t>
      </w:r>
    </w:p>
    <w:p>
      <w:pPr>
        <w:spacing w:before="0"/>
        <w:ind w:left="220" w:right="4045" w:firstLine="0"/>
        <w:jc w:val="left"/>
        <w:rPr>
          <w:rFonts w:ascii="Courier New"/>
          <w:sz w:val="20"/>
        </w:rPr>
      </w:pPr>
      <w:r>
        <w:rPr>
          <w:rFonts w:ascii="Courier New"/>
          <w:color w:val="218A21"/>
          <w:sz w:val="20"/>
        </w:rPr>
        <w:t>%2-D filtering </w:t>
      </w:r>
      <w:r>
        <w:rPr>
          <w:rFonts w:ascii="Courier New"/>
          <w:spacing w:val="-2"/>
          <w:sz w:val="20"/>
        </w:rPr>
        <w:t>gx=imfilter(IM,hx,</w:t>
      </w:r>
      <w:r>
        <w:rPr>
          <w:rFonts w:ascii="Courier New"/>
          <w:color w:val="9F1FEF"/>
          <w:spacing w:val="-2"/>
          <w:sz w:val="20"/>
        </w:rPr>
        <w:t>'replicate'</w:t>
      </w:r>
      <w:r>
        <w:rPr>
          <w:rFonts w:ascii="Courier New"/>
          <w:spacing w:val="-2"/>
          <w:sz w:val="20"/>
        </w:rPr>
        <w:t>,</w:t>
      </w:r>
      <w:r>
        <w:rPr>
          <w:rFonts w:ascii="Courier New"/>
          <w:color w:val="9F1FEF"/>
          <w:spacing w:val="-2"/>
          <w:sz w:val="20"/>
        </w:rPr>
        <w:t>'conv'</w:t>
      </w:r>
      <w:r>
        <w:rPr>
          <w:rFonts w:ascii="Courier New"/>
          <w:spacing w:val="-2"/>
          <w:sz w:val="20"/>
        </w:rPr>
        <w:t>); gy=imfilter(IM,hy,</w:t>
      </w:r>
      <w:r>
        <w:rPr>
          <w:rFonts w:ascii="Courier New"/>
          <w:color w:val="9F1FEF"/>
          <w:spacing w:val="-2"/>
          <w:sz w:val="20"/>
        </w:rPr>
        <w:t>'replicate'</w:t>
      </w:r>
      <w:r>
        <w:rPr>
          <w:rFonts w:ascii="Courier New"/>
          <w:spacing w:val="-2"/>
          <w:sz w:val="20"/>
        </w:rPr>
        <w:t>,</w:t>
      </w:r>
      <w:r>
        <w:rPr>
          <w:rFonts w:ascii="Courier New"/>
          <w:color w:val="9F1FEF"/>
          <w:spacing w:val="-2"/>
          <w:sz w:val="20"/>
        </w:rPr>
        <w:t>'conv'</w:t>
      </w:r>
      <w:r>
        <w:rPr>
          <w:rFonts w:ascii="Courier New"/>
          <w:spacing w:val="-2"/>
          <w:sz w:val="20"/>
        </w:rPr>
        <w:t>);</w:t>
      </w:r>
    </w:p>
    <w:p>
      <w:pPr>
        <w:pStyle w:val="BodyText"/>
        <w:spacing w:before="45"/>
        <w:rPr>
          <w:rFonts w:ascii="Courier New"/>
          <w:sz w:val="20"/>
        </w:rPr>
      </w:pPr>
    </w:p>
    <w:p>
      <w:pPr>
        <w:spacing w:line="226" w:lineRule="exact" w:before="0"/>
        <w:ind w:left="220" w:right="0" w:firstLine="0"/>
        <w:jc w:val="left"/>
        <w:rPr>
          <w:rFonts w:ascii="Courier New"/>
          <w:sz w:val="20"/>
        </w:rPr>
      </w:pPr>
      <w:r>
        <w:rPr>
          <w:rFonts w:ascii="Courier New"/>
          <w:color w:val="0000FF"/>
          <w:sz w:val="20"/>
        </w:rPr>
        <w:t>function</w:t>
      </w:r>
      <w:r>
        <w:rPr>
          <w:rFonts w:ascii="Courier New"/>
          <w:color w:val="0000FF"/>
          <w:spacing w:val="-6"/>
          <w:sz w:val="20"/>
        </w:rPr>
        <w:t> </w:t>
      </w:r>
      <w:r>
        <w:rPr>
          <w:rFonts w:ascii="Courier New"/>
          <w:sz w:val="20"/>
        </w:rPr>
        <w:t>y</w:t>
      </w:r>
      <w:r>
        <w:rPr>
          <w:rFonts w:ascii="Courier New"/>
          <w:spacing w:val="-4"/>
          <w:sz w:val="20"/>
        </w:rPr>
        <w:t> </w:t>
      </w:r>
      <w:r>
        <w:rPr>
          <w:rFonts w:ascii="Courier New"/>
          <w:sz w:val="20"/>
        </w:rPr>
        <w:t>=</w:t>
      </w:r>
      <w:r>
        <w:rPr>
          <w:rFonts w:ascii="Courier New"/>
          <w:spacing w:val="-4"/>
          <w:sz w:val="20"/>
        </w:rPr>
        <w:t> </w:t>
      </w:r>
      <w:r>
        <w:rPr>
          <w:rFonts w:ascii="Courier New"/>
          <w:spacing w:val="-2"/>
          <w:sz w:val="20"/>
        </w:rPr>
        <w:t>gauss(x,sigma)</w:t>
      </w:r>
    </w:p>
    <w:p>
      <w:pPr>
        <w:spacing w:line="226" w:lineRule="exact" w:before="0"/>
        <w:ind w:left="220" w:right="0" w:firstLine="0"/>
        <w:jc w:val="left"/>
        <w:rPr>
          <w:rFonts w:ascii="Courier New"/>
          <w:sz w:val="20"/>
        </w:rPr>
      </w:pPr>
      <w:r>
        <w:rPr>
          <w:rFonts w:ascii="Courier New"/>
          <w:color w:val="218A21"/>
          <w:spacing w:val="-2"/>
          <w:sz w:val="20"/>
        </w:rPr>
        <w:t>%Gaussian</w:t>
      </w:r>
    </w:p>
    <w:p>
      <w:pPr>
        <w:spacing w:before="1"/>
        <w:ind w:left="220" w:right="0" w:firstLine="0"/>
        <w:jc w:val="left"/>
        <w:rPr>
          <w:rFonts w:ascii="Courier New"/>
          <w:sz w:val="20"/>
        </w:rPr>
      </w:pPr>
      <w:r>
        <w:rPr>
          <w:rFonts w:ascii="Courier New"/>
          <w:sz w:val="20"/>
        </w:rPr>
        <w:t>y</w:t>
      </w:r>
      <w:r>
        <w:rPr>
          <w:rFonts w:ascii="Courier New"/>
          <w:spacing w:val="-8"/>
          <w:sz w:val="20"/>
        </w:rPr>
        <w:t> </w:t>
      </w:r>
      <w:r>
        <w:rPr>
          <w:rFonts w:ascii="Courier New"/>
          <w:sz w:val="20"/>
        </w:rPr>
        <w:t>=</w:t>
      </w:r>
      <w:r>
        <w:rPr>
          <w:rFonts w:ascii="Courier New"/>
          <w:spacing w:val="-7"/>
          <w:sz w:val="20"/>
        </w:rPr>
        <w:t> </w:t>
      </w:r>
      <w:r>
        <w:rPr>
          <w:rFonts w:ascii="Courier New"/>
          <w:sz w:val="20"/>
        </w:rPr>
        <w:t>exp(-x^2/(2*sigma^2))</w:t>
      </w:r>
      <w:r>
        <w:rPr>
          <w:rFonts w:ascii="Courier New"/>
          <w:spacing w:val="-7"/>
          <w:sz w:val="20"/>
        </w:rPr>
        <w:t> </w:t>
      </w:r>
      <w:r>
        <w:rPr>
          <w:rFonts w:ascii="Courier New"/>
          <w:sz w:val="20"/>
        </w:rPr>
        <w:t>/</w:t>
      </w:r>
      <w:r>
        <w:rPr>
          <w:rFonts w:ascii="Courier New"/>
          <w:spacing w:val="-7"/>
          <w:sz w:val="20"/>
        </w:rPr>
        <w:t> </w:t>
      </w:r>
      <w:r>
        <w:rPr>
          <w:rFonts w:ascii="Courier New"/>
          <w:spacing w:val="-2"/>
          <w:sz w:val="20"/>
        </w:rPr>
        <w:t>(sigma*sqrt(2*pi));</w:t>
      </w:r>
    </w:p>
    <w:p>
      <w:pPr>
        <w:pStyle w:val="BodyText"/>
        <w:spacing w:before="44"/>
        <w:rPr>
          <w:rFonts w:ascii="Courier New"/>
          <w:sz w:val="20"/>
        </w:rPr>
      </w:pPr>
    </w:p>
    <w:p>
      <w:pPr>
        <w:spacing w:before="0"/>
        <w:ind w:left="220" w:right="0" w:firstLine="0"/>
        <w:jc w:val="left"/>
        <w:rPr>
          <w:rFonts w:ascii="Courier New"/>
          <w:sz w:val="20"/>
        </w:rPr>
      </w:pPr>
      <w:r>
        <w:rPr>
          <w:rFonts w:ascii="Courier New"/>
          <w:color w:val="0000FF"/>
          <w:sz w:val="20"/>
        </w:rPr>
        <w:t>function</w:t>
      </w:r>
      <w:r>
        <w:rPr>
          <w:rFonts w:ascii="Courier New"/>
          <w:color w:val="0000FF"/>
          <w:spacing w:val="-6"/>
          <w:sz w:val="20"/>
        </w:rPr>
        <w:t> </w:t>
      </w:r>
      <w:r>
        <w:rPr>
          <w:rFonts w:ascii="Courier New"/>
          <w:sz w:val="20"/>
        </w:rPr>
        <w:t>y</w:t>
      </w:r>
      <w:r>
        <w:rPr>
          <w:rFonts w:ascii="Courier New"/>
          <w:spacing w:val="-4"/>
          <w:sz w:val="20"/>
        </w:rPr>
        <w:t> </w:t>
      </w:r>
      <w:r>
        <w:rPr>
          <w:rFonts w:ascii="Courier New"/>
          <w:sz w:val="20"/>
        </w:rPr>
        <w:t>=</w:t>
      </w:r>
      <w:r>
        <w:rPr>
          <w:rFonts w:ascii="Courier New"/>
          <w:spacing w:val="-4"/>
          <w:sz w:val="20"/>
        </w:rPr>
        <w:t> </w:t>
      </w:r>
      <w:r>
        <w:rPr>
          <w:rFonts w:ascii="Courier New"/>
          <w:spacing w:val="-2"/>
          <w:sz w:val="20"/>
        </w:rPr>
        <w:t>dgauss(x,sigma)</w:t>
      </w:r>
    </w:p>
    <w:p>
      <w:pPr>
        <w:spacing w:before="1"/>
        <w:ind w:left="220" w:right="4985" w:firstLine="0"/>
        <w:jc w:val="left"/>
        <w:rPr>
          <w:rFonts w:ascii="Courier New"/>
          <w:sz w:val="20"/>
        </w:rPr>
      </w:pPr>
      <w:r>
        <w:rPr>
          <w:rFonts w:ascii="Courier New"/>
          <w:color w:val="218A21"/>
          <w:sz w:val="20"/>
        </w:rPr>
        <w:t>%first</w:t>
      </w:r>
      <w:r>
        <w:rPr>
          <w:rFonts w:ascii="Courier New"/>
          <w:color w:val="218A21"/>
          <w:spacing w:val="-9"/>
          <w:sz w:val="20"/>
        </w:rPr>
        <w:t> </w:t>
      </w:r>
      <w:r>
        <w:rPr>
          <w:rFonts w:ascii="Courier New"/>
          <w:color w:val="218A21"/>
          <w:sz w:val="20"/>
        </w:rPr>
        <w:t>order</w:t>
      </w:r>
      <w:r>
        <w:rPr>
          <w:rFonts w:ascii="Courier New"/>
          <w:color w:val="218A21"/>
          <w:spacing w:val="-9"/>
          <w:sz w:val="20"/>
        </w:rPr>
        <w:t> </w:t>
      </w:r>
      <w:r>
        <w:rPr>
          <w:rFonts w:ascii="Courier New"/>
          <w:color w:val="218A21"/>
          <w:sz w:val="20"/>
        </w:rPr>
        <w:t>derivative</w:t>
      </w:r>
      <w:r>
        <w:rPr>
          <w:rFonts w:ascii="Courier New"/>
          <w:color w:val="218A21"/>
          <w:spacing w:val="-9"/>
          <w:sz w:val="20"/>
        </w:rPr>
        <w:t> </w:t>
      </w:r>
      <w:r>
        <w:rPr>
          <w:rFonts w:ascii="Courier New"/>
          <w:color w:val="218A21"/>
          <w:sz w:val="20"/>
        </w:rPr>
        <w:t>of</w:t>
      </w:r>
      <w:r>
        <w:rPr>
          <w:rFonts w:ascii="Courier New"/>
          <w:color w:val="218A21"/>
          <w:spacing w:val="-9"/>
          <w:sz w:val="20"/>
        </w:rPr>
        <w:t> </w:t>
      </w:r>
      <w:r>
        <w:rPr>
          <w:rFonts w:ascii="Courier New"/>
          <w:color w:val="218A21"/>
          <w:sz w:val="20"/>
        </w:rPr>
        <w:t>Gaussian </w:t>
      </w:r>
      <w:r>
        <w:rPr>
          <w:rFonts w:ascii="Courier New"/>
          <w:sz w:val="20"/>
        </w:rPr>
        <w:t>y = -x * gauss(x,sigma) / sigma^2;</w:t>
      </w:r>
    </w:p>
    <w:p>
      <w:pPr>
        <w:spacing w:after="0"/>
        <w:jc w:val="left"/>
        <w:rPr>
          <w:rFonts w:ascii="Courier New"/>
          <w:sz w:val="20"/>
        </w:rPr>
        <w:sectPr>
          <w:pgSz w:w="11910" w:h="16840"/>
          <w:pgMar w:header="0" w:footer="1055" w:top="1340" w:bottom="1240" w:left="1220" w:right="1220"/>
        </w:sectPr>
      </w:pPr>
    </w:p>
    <w:p>
      <w:pPr>
        <w:pStyle w:val="Heading2"/>
        <w:ind w:right="3130"/>
      </w:pPr>
      <w:bookmarkStart w:name="_TOC_250009" w:id="61"/>
      <w:r>
        <w:rPr/>
        <w:t>APPENDIX</w:t>
      </w:r>
      <w:r>
        <w:rPr>
          <w:spacing w:val="-4"/>
        </w:rPr>
        <w:t> </w:t>
      </w:r>
      <w:bookmarkEnd w:id="61"/>
      <w:r>
        <w:rPr>
          <w:spacing w:val="-5"/>
        </w:rPr>
        <w:t>B2</w:t>
      </w:r>
    </w:p>
    <w:p>
      <w:pPr>
        <w:pStyle w:val="BodyText"/>
        <w:rPr>
          <w:b/>
        </w:rPr>
      </w:pPr>
    </w:p>
    <w:p>
      <w:pPr>
        <w:pStyle w:val="Heading3"/>
        <w:ind w:left="1748" w:right="1748" w:firstLine="0"/>
        <w:jc w:val="center"/>
      </w:pPr>
      <w:bookmarkStart w:name="_TOC_250008" w:id="62"/>
      <w:r>
        <w:rPr/>
        <w:t>MATLAB</w:t>
      </w:r>
      <w:r>
        <w:rPr>
          <w:spacing w:val="-1"/>
        </w:rPr>
        <w:t> </w:t>
      </w:r>
      <w:r>
        <w:rPr/>
        <w:t>code</w:t>
      </w:r>
      <w:r>
        <w:rPr>
          <w:spacing w:val="-2"/>
        </w:rPr>
        <w:t> </w:t>
      </w:r>
      <w:r>
        <w:rPr/>
        <w:t>for</w:t>
      </w:r>
      <w:r>
        <w:rPr>
          <w:spacing w:val="-2"/>
        </w:rPr>
        <w:t> </w:t>
      </w:r>
      <w:r>
        <w:rPr/>
        <w:t>frangi </w:t>
      </w:r>
      <w:bookmarkEnd w:id="62"/>
      <w:r>
        <w:rPr>
          <w:spacing w:val="-2"/>
        </w:rPr>
        <w:t>filtering</w:t>
      </w:r>
    </w:p>
    <w:p>
      <w:pPr>
        <w:pStyle w:val="BodyText"/>
        <w:spacing w:before="7"/>
        <w:rPr>
          <w:b/>
        </w:rPr>
      </w:pPr>
    </w:p>
    <w:p>
      <w:pPr>
        <w:spacing w:line="226" w:lineRule="exact" w:before="1"/>
        <w:ind w:left="220" w:right="0" w:firstLine="0"/>
        <w:jc w:val="left"/>
        <w:rPr>
          <w:rFonts w:ascii="Courier New"/>
          <w:sz w:val="20"/>
        </w:rPr>
      </w:pPr>
      <w:r>
        <w:rPr>
          <w:rFonts w:ascii="Courier New"/>
          <w:color w:val="218A21"/>
          <w:sz w:val="20"/>
        </w:rPr>
        <w:t>%</w:t>
      </w:r>
      <w:r>
        <w:rPr>
          <w:rFonts w:ascii="Courier New"/>
          <w:color w:val="218A21"/>
          <w:spacing w:val="-5"/>
          <w:sz w:val="20"/>
        </w:rPr>
        <w:t> </w:t>
      </w:r>
      <w:r>
        <w:rPr>
          <w:rFonts w:ascii="Courier New"/>
          <w:color w:val="218A21"/>
          <w:sz w:val="20"/>
        </w:rPr>
        <w:t>Frangi</w:t>
      </w:r>
      <w:r>
        <w:rPr>
          <w:rFonts w:ascii="Courier New"/>
          <w:color w:val="218A21"/>
          <w:spacing w:val="-4"/>
          <w:sz w:val="20"/>
        </w:rPr>
        <w:t> </w:t>
      </w:r>
      <w:r>
        <w:rPr>
          <w:rFonts w:ascii="Courier New"/>
          <w:color w:val="218A21"/>
          <w:spacing w:val="-2"/>
          <w:sz w:val="20"/>
        </w:rPr>
        <w:t>Filter</w:t>
      </w:r>
    </w:p>
    <w:p>
      <w:pPr>
        <w:spacing w:line="226" w:lineRule="exact" w:before="0"/>
        <w:ind w:left="220" w:right="0" w:firstLine="0"/>
        <w:jc w:val="left"/>
        <w:rPr>
          <w:rFonts w:ascii="Courier New"/>
          <w:sz w:val="20"/>
        </w:rPr>
      </w:pPr>
      <w:r>
        <w:rPr>
          <w:rFonts w:ascii="Courier New"/>
          <w:color w:val="0000FF"/>
          <w:sz w:val="20"/>
        </w:rPr>
        <w:t>function</w:t>
      </w:r>
      <w:r>
        <w:rPr>
          <w:rFonts w:ascii="Courier New"/>
          <w:color w:val="0000FF"/>
          <w:spacing w:val="-16"/>
          <w:sz w:val="20"/>
        </w:rPr>
        <w:t> </w:t>
      </w:r>
      <w:r>
        <w:rPr>
          <w:rFonts w:ascii="Courier New"/>
          <w:sz w:val="20"/>
        </w:rPr>
        <w:t>[outIm,whatScale,Direction]</w:t>
      </w:r>
      <w:r>
        <w:rPr>
          <w:rFonts w:ascii="Courier New"/>
          <w:spacing w:val="-16"/>
          <w:sz w:val="20"/>
        </w:rPr>
        <w:t> </w:t>
      </w:r>
      <w:r>
        <w:rPr>
          <w:rFonts w:ascii="Courier New"/>
          <w:sz w:val="20"/>
        </w:rPr>
        <w:t>=</w:t>
      </w:r>
      <w:r>
        <w:rPr>
          <w:rFonts w:ascii="Courier New"/>
          <w:spacing w:val="-16"/>
          <w:sz w:val="20"/>
        </w:rPr>
        <w:t> </w:t>
      </w:r>
      <w:r>
        <w:rPr>
          <w:rFonts w:ascii="Courier New"/>
          <w:sz w:val="20"/>
        </w:rPr>
        <w:t>FrangiFilter2D(I,</w:t>
      </w:r>
      <w:r>
        <w:rPr>
          <w:rFonts w:ascii="Courier New"/>
          <w:spacing w:val="-16"/>
          <w:sz w:val="20"/>
        </w:rPr>
        <w:t> </w:t>
      </w:r>
      <w:r>
        <w:rPr>
          <w:rFonts w:ascii="Courier New"/>
          <w:spacing w:val="-2"/>
          <w:sz w:val="20"/>
        </w:rPr>
        <w:t>options)</w:t>
      </w:r>
    </w:p>
    <w:p>
      <w:pPr>
        <w:pStyle w:val="BodyText"/>
        <w:spacing w:before="46"/>
        <w:rPr>
          <w:rFonts w:ascii="Courier New"/>
          <w:sz w:val="20"/>
        </w:rPr>
      </w:pPr>
    </w:p>
    <w:p>
      <w:pPr>
        <w:spacing w:line="226" w:lineRule="exact" w:before="0"/>
        <w:ind w:left="220" w:right="0" w:firstLine="0"/>
        <w:jc w:val="left"/>
        <w:rPr>
          <w:rFonts w:ascii="Courier New"/>
          <w:sz w:val="20"/>
        </w:rPr>
      </w:pPr>
      <w:r>
        <w:rPr>
          <w:rFonts w:ascii="Courier New"/>
          <w:sz w:val="20"/>
        </w:rPr>
        <w:t>defaultoptions</w:t>
      </w:r>
      <w:r>
        <w:rPr>
          <w:rFonts w:ascii="Courier New"/>
          <w:spacing w:val="-13"/>
          <w:sz w:val="20"/>
        </w:rPr>
        <w:t> </w:t>
      </w:r>
      <w:r>
        <w:rPr>
          <w:rFonts w:ascii="Courier New"/>
          <w:sz w:val="20"/>
        </w:rPr>
        <w:t>=</w:t>
      </w:r>
      <w:r>
        <w:rPr>
          <w:rFonts w:ascii="Courier New"/>
          <w:spacing w:val="-13"/>
          <w:sz w:val="20"/>
        </w:rPr>
        <w:t> </w:t>
      </w:r>
      <w:r>
        <w:rPr>
          <w:rFonts w:ascii="Courier New"/>
          <w:sz w:val="20"/>
        </w:rPr>
        <w:t>struct(</w:t>
      </w:r>
      <w:r>
        <w:rPr>
          <w:rFonts w:ascii="Courier New"/>
          <w:color w:val="9F1FEF"/>
          <w:sz w:val="20"/>
        </w:rPr>
        <w:t>'FrangiScaleRange'</w:t>
      </w:r>
      <w:r>
        <w:rPr>
          <w:rFonts w:ascii="Courier New"/>
          <w:sz w:val="20"/>
        </w:rPr>
        <w:t>,</w:t>
      </w:r>
      <w:r>
        <w:rPr>
          <w:rFonts w:ascii="Courier New"/>
          <w:spacing w:val="-13"/>
          <w:sz w:val="20"/>
        </w:rPr>
        <w:t> </w:t>
      </w:r>
      <w:r>
        <w:rPr>
          <w:rFonts w:ascii="Courier New"/>
          <w:sz w:val="20"/>
        </w:rPr>
        <w:t>[1</w:t>
      </w:r>
      <w:r>
        <w:rPr>
          <w:rFonts w:ascii="Courier New"/>
          <w:spacing w:val="-13"/>
          <w:sz w:val="20"/>
        </w:rPr>
        <w:t> </w:t>
      </w:r>
      <w:r>
        <w:rPr>
          <w:rFonts w:ascii="Courier New"/>
          <w:sz w:val="20"/>
        </w:rPr>
        <w:t>1],</w:t>
      </w:r>
      <w:r>
        <w:rPr>
          <w:rFonts w:ascii="Courier New"/>
          <w:spacing w:val="-13"/>
          <w:sz w:val="20"/>
        </w:rPr>
        <w:t> </w:t>
      </w:r>
      <w:r>
        <w:rPr>
          <w:rFonts w:ascii="Courier New"/>
          <w:color w:val="9F1FEF"/>
          <w:sz w:val="20"/>
        </w:rPr>
        <w:t>'FrangiScaleRatio'</w:t>
      </w:r>
      <w:r>
        <w:rPr>
          <w:rFonts w:ascii="Courier New"/>
          <w:sz w:val="20"/>
        </w:rPr>
        <w:t>,</w:t>
      </w:r>
      <w:r>
        <w:rPr>
          <w:rFonts w:ascii="Courier New"/>
          <w:spacing w:val="-13"/>
          <w:sz w:val="20"/>
        </w:rPr>
        <w:t> </w:t>
      </w:r>
      <w:r>
        <w:rPr>
          <w:rFonts w:ascii="Courier New"/>
          <w:spacing w:val="-5"/>
          <w:sz w:val="20"/>
        </w:rPr>
        <w:t>2,</w:t>
      </w:r>
    </w:p>
    <w:p>
      <w:pPr>
        <w:spacing w:before="0"/>
        <w:ind w:left="220" w:right="326" w:firstLine="0"/>
        <w:jc w:val="left"/>
        <w:rPr>
          <w:rFonts w:ascii="Courier New"/>
          <w:sz w:val="20"/>
        </w:rPr>
      </w:pPr>
      <w:r>
        <w:rPr>
          <w:rFonts w:ascii="Courier New"/>
          <w:color w:val="9F1FEF"/>
          <w:sz w:val="20"/>
        </w:rPr>
        <w:t>'FrangiBetaOne'</w:t>
      </w:r>
      <w:r>
        <w:rPr>
          <w:rFonts w:ascii="Courier New"/>
          <w:sz w:val="20"/>
        </w:rPr>
        <w:t>,</w:t>
      </w:r>
      <w:r>
        <w:rPr>
          <w:rFonts w:ascii="Courier New"/>
          <w:spacing w:val="-12"/>
          <w:sz w:val="20"/>
        </w:rPr>
        <w:t> </w:t>
      </w:r>
      <w:r>
        <w:rPr>
          <w:rFonts w:ascii="Courier New"/>
          <w:sz w:val="20"/>
        </w:rPr>
        <w:t>0.5,</w:t>
      </w:r>
      <w:r>
        <w:rPr>
          <w:rFonts w:ascii="Courier New"/>
          <w:spacing w:val="-11"/>
          <w:sz w:val="20"/>
        </w:rPr>
        <w:t> </w:t>
      </w:r>
      <w:r>
        <w:rPr>
          <w:rFonts w:ascii="Courier New"/>
          <w:color w:val="9F1FEF"/>
          <w:sz w:val="20"/>
        </w:rPr>
        <w:t>'FrangiBetaTwo'</w:t>
      </w:r>
      <w:r>
        <w:rPr>
          <w:rFonts w:ascii="Courier New"/>
          <w:sz w:val="20"/>
        </w:rPr>
        <w:t>,</w:t>
      </w:r>
      <w:r>
        <w:rPr>
          <w:rFonts w:ascii="Courier New"/>
          <w:spacing w:val="-12"/>
          <w:sz w:val="20"/>
        </w:rPr>
        <w:t> </w:t>
      </w:r>
      <w:r>
        <w:rPr>
          <w:rFonts w:ascii="Courier New"/>
          <w:sz w:val="20"/>
        </w:rPr>
        <w:t>15, </w:t>
      </w:r>
      <w:r>
        <w:rPr>
          <w:rFonts w:ascii="Courier New"/>
          <w:color w:val="9F1FEF"/>
          <w:spacing w:val="-2"/>
          <w:sz w:val="20"/>
        </w:rPr>
        <w:t>'verbose'</w:t>
      </w:r>
      <w:r>
        <w:rPr>
          <w:rFonts w:ascii="Courier New"/>
          <w:spacing w:val="-2"/>
          <w:sz w:val="20"/>
        </w:rPr>
        <w:t>,true,</w:t>
      </w:r>
      <w:r>
        <w:rPr>
          <w:rFonts w:ascii="Courier New"/>
          <w:color w:val="9F1FEF"/>
          <w:spacing w:val="-2"/>
          <w:sz w:val="20"/>
        </w:rPr>
        <w:t>'BlackWhite'</w:t>
      </w:r>
      <w:r>
        <w:rPr>
          <w:rFonts w:ascii="Courier New"/>
          <w:spacing w:val="-2"/>
          <w:sz w:val="20"/>
        </w:rPr>
        <w:t>,true);</w:t>
      </w:r>
    </w:p>
    <w:p>
      <w:pPr>
        <w:pStyle w:val="BodyText"/>
        <w:spacing w:before="47"/>
        <w:rPr>
          <w:rFonts w:ascii="Courier New"/>
          <w:sz w:val="20"/>
        </w:rPr>
      </w:pPr>
    </w:p>
    <w:p>
      <w:pPr>
        <w:spacing w:before="0"/>
        <w:ind w:left="220" w:right="4045" w:firstLine="0"/>
        <w:jc w:val="left"/>
        <w:rPr>
          <w:rFonts w:ascii="Courier New"/>
          <w:sz w:val="20"/>
        </w:rPr>
      </w:pPr>
      <w:r>
        <w:rPr>
          <w:rFonts w:ascii="Courier New"/>
          <w:color w:val="218A21"/>
          <w:sz w:val="20"/>
        </w:rPr>
        <w:t>% Process inputs </w:t>
      </w:r>
      <w:r>
        <w:rPr>
          <w:rFonts w:ascii="Courier New"/>
          <w:color w:val="0000FF"/>
          <w:spacing w:val="-2"/>
          <w:sz w:val="20"/>
        </w:rPr>
        <w:t>if</w:t>
      </w:r>
      <w:r>
        <w:rPr>
          <w:rFonts w:ascii="Courier New"/>
          <w:spacing w:val="-2"/>
          <w:sz w:val="20"/>
        </w:rPr>
        <w:t>(~exist(</w:t>
      </w:r>
      <w:r>
        <w:rPr>
          <w:rFonts w:ascii="Courier New"/>
          <w:color w:val="9F1FEF"/>
          <w:spacing w:val="-2"/>
          <w:sz w:val="20"/>
        </w:rPr>
        <w:t>'options'</w:t>
      </w:r>
      <w:r>
        <w:rPr>
          <w:rFonts w:ascii="Courier New"/>
          <w:spacing w:val="-2"/>
          <w:sz w:val="20"/>
        </w:rPr>
        <w:t>,</w:t>
      </w:r>
      <w:r>
        <w:rPr>
          <w:rFonts w:ascii="Courier New"/>
          <w:color w:val="9F1FEF"/>
          <w:spacing w:val="-2"/>
          <w:sz w:val="20"/>
        </w:rPr>
        <w:t>'var'</w:t>
      </w:r>
      <w:r>
        <w:rPr>
          <w:rFonts w:ascii="Courier New"/>
          <w:spacing w:val="-2"/>
          <w:sz w:val="20"/>
        </w:rPr>
        <w:t>)), options=defaultoptions;</w:t>
      </w:r>
    </w:p>
    <w:p>
      <w:pPr>
        <w:spacing w:line="226" w:lineRule="exact" w:before="0"/>
        <w:ind w:left="220" w:right="0" w:firstLine="0"/>
        <w:jc w:val="left"/>
        <w:rPr>
          <w:rFonts w:ascii="Courier New"/>
          <w:sz w:val="20"/>
        </w:rPr>
      </w:pPr>
      <w:r>
        <w:rPr>
          <w:rFonts w:ascii="Courier New"/>
          <w:color w:val="0000FF"/>
          <w:spacing w:val="-4"/>
          <w:sz w:val="20"/>
        </w:rPr>
        <w:t>else</w:t>
      </w:r>
    </w:p>
    <w:p>
      <w:pPr>
        <w:spacing w:before="0"/>
        <w:ind w:left="220" w:right="4985" w:firstLine="0"/>
        <w:jc w:val="left"/>
        <w:rPr>
          <w:rFonts w:ascii="Courier New"/>
          <w:sz w:val="20"/>
        </w:rPr>
      </w:pPr>
      <w:r>
        <w:rPr>
          <w:rFonts w:ascii="Courier New"/>
          <w:sz w:val="20"/>
        </w:rPr>
        <w:t>tags</w:t>
      </w:r>
      <w:r>
        <w:rPr>
          <w:rFonts w:ascii="Courier New"/>
          <w:spacing w:val="-17"/>
          <w:sz w:val="20"/>
        </w:rPr>
        <w:t> </w:t>
      </w:r>
      <w:r>
        <w:rPr>
          <w:rFonts w:ascii="Courier New"/>
          <w:sz w:val="20"/>
        </w:rPr>
        <w:t>=</w:t>
      </w:r>
      <w:r>
        <w:rPr>
          <w:rFonts w:ascii="Courier New"/>
          <w:spacing w:val="-17"/>
          <w:sz w:val="20"/>
        </w:rPr>
        <w:t> </w:t>
      </w:r>
      <w:r>
        <w:rPr>
          <w:rFonts w:ascii="Courier New"/>
          <w:sz w:val="20"/>
        </w:rPr>
        <w:t>fieldnames(defaultoptions); </w:t>
      </w:r>
      <w:r>
        <w:rPr>
          <w:rFonts w:ascii="Courier New"/>
          <w:color w:val="0000FF"/>
          <w:sz w:val="20"/>
        </w:rPr>
        <w:t>for </w:t>
      </w:r>
      <w:r>
        <w:rPr>
          <w:rFonts w:ascii="Courier New"/>
          <w:sz w:val="20"/>
        </w:rPr>
        <w:t>i=1:length(tags)</w:t>
      </w:r>
    </w:p>
    <w:p>
      <w:pPr>
        <w:spacing w:before="0"/>
        <w:ind w:left="220" w:right="215" w:firstLine="0"/>
        <w:jc w:val="left"/>
        <w:rPr>
          <w:rFonts w:ascii="Courier New"/>
          <w:sz w:val="20"/>
        </w:rPr>
      </w:pPr>
      <w:r>
        <w:rPr>
          <w:rFonts w:ascii="Courier New"/>
          <w:color w:val="0000FF"/>
          <w:sz w:val="20"/>
        </w:rPr>
        <w:t>if</w:t>
      </w:r>
      <w:r>
        <w:rPr>
          <w:rFonts w:ascii="Courier New"/>
          <w:sz w:val="20"/>
        </w:rPr>
        <w:t>(~isfield(options,tags{i})),</w:t>
      </w:r>
      <w:r>
        <w:rPr>
          <w:rFonts w:ascii="Courier New"/>
          <w:spacing w:val="40"/>
          <w:sz w:val="20"/>
        </w:rPr>
        <w:t> </w:t>
      </w:r>
      <w:r>
        <w:rPr>
          <w:rFonts w:ascii="Courier New"/>
          <w:sz w:val="20"/>
        </w:rPr>
        <w:t>options.(tags{i})=defaultoptions.(tags{i}); </w:t>
      </w:r>
      <w:r>
        <w:rPr>
          <w:rFonts w:ascii="Courier New"/>
          <w:color w:val="0000FF"/>
          <w:spacing w:val="-4"/>
          <w:sz w:val="20"/>
        </w:rPr>
        <w:t>end</w:t>
      </w:r>
    </w:p>
    <w:p>
      <w:pPr>
        <w:spacing w:before="0"/>
        <w:ind w:left="220" w:right="3545" w:firstLine="0"/>
        <w:jc w:val="left"/>
        <w:rPr>
          <w:rFonts w:ascii="Courier New"/>
          <w:sz w:val="20"/>
        </w:rPr>
      </w:pPr>
      <w:r>
        <w:rPr>
          <w:rFonts w:ascii="Courier New"/>
          <w:color w:val="0000FF"/>
          <w:spacing w:val="-4"/>
          <w:sz w:val="20"/>
        </w:rPr>
        <w:t>end </w:t>
      </w:r>
      <w:r>
        <w:rPr>
          <w:rFonts w:ascii="Courier New"/>
          <w:color w:val="0000FF"/>
          <w:spacing w:val="-2"/>
          <w:sz w:val="20"/>
        </w:rPr>
        <w:t>if</w:t>
      </w:r>
      <w:r>
        <w:rPr>
          <w:rFonts w:ascii="Courier New"/>
          <w:spacing w:val="-2"/>
          <w:sz w:val="20"/>
        </w:rPr>
        <w:t>(length(tags)~=length(fieldnames(options))),</w:t>
      </w:r>
    </w:p>
    <w:p>
      <w:pPr>
        <w:spacing w:before="1"/>
        <w:ind w:left="220" w:right="1562" w:firstLine="0"/>
        <w:jc w:val="left"/>
        <w:rPr>
          <w:rFonts w:ascii="Courier New"/>
          <w:sz w:val="20"/>
        </w:rPr>
      </w:pPr>
      <w:r>
        <w:rPr>
          <w:rFonts w:ascii="Courier New"/>
          <w:sz w:val="20"/>
        </w:rPr>
        <w:t>warning(</w:t>
      </w:r>
      <w:r>
        <w:rPr>
          <w:rFonts w:ascii="Courier New"/>
          <w:color w:val="9F1FEF"/>
          <w:sz w:val="20"/>
        </w:rPr>
        <w:t>'FrangiFilter2D:unknownoption'</w:t>
      </w:r>
      <w:r>
        <w:rPr>
          <w:rFonts w:ascii="Courier New"/>
          <w:sz w:val="20"/>
        </w:rPr>
        <w:t>,</w:t>
      </w:r>
      <w:r>
        <w:rPr>
          <w:rFonts w:ascii="Courier New"/>
          <w:color w:val="9F1FEF"/>
          <w:sz w:val="20"/>
        </w:rPr>
        <w:t>'unknown</w:t>
      </w:r>
      <w:r>
        <w:rPr>
          <w:rFonts w:ascii="Courier New"/>
          <w:color w:val="9F1FEF"/>
          <w:spacing w:val="-17"/>
          <w:sz w:val="20"/>
        </w:rPr>
        <w:t> </w:t>
      </w:r>
      <w:r>
        <w:rPr>
          <w:rFonts w:ascii="Courier New"/>
          <w:color w:val="9F1FEF"/>
          <w:sz w:val="20"/>
        </w:rPr>
        <w:t>options</w:t>
      </w:r>
      <w:r>
        <w:rPr>
          <w:rFonts w:ascii="Courier New"/>
          <w:color w:val="9F1FEF"/>
          <w:spacing w:val="-17"/>
          <w:sz w:val="20"/>
        </w:rPr>
        <w:t> </w:t>
      </w:r>
      <w:r>
        <w:rPr>
          <w:rFonts w:ascii="Courier New"/>
          <w:color w:val="9F1FEF"/>
          <w:sz w:val="20"/>
        </w:rPr>
        <w:t>found'</w:t>
      </w:r>
      <w:r>
        <w:rPr>
          <w:rFonts w:ascii="Courier New"/>
          <w:sz w:val="20"/>
        </w:rPr>
        <w:t>); </w:t>
      </w:r>
      <w:r>
        <w:rPr>
          <w:rFonts w:ascii="Courier New"/>
          <w:color w:val="0000FF"/>
          <w:spacing w:val="-4"/>
          <w:sz w:val="20"/>
        </w:rPr>
        <w:t>end</w:t>
      </w:r>
    </w:p>
    <w:p>
      <w:pPr>
        <w:spacing w:line="225" w:lineRule="exact" w:before="0"/>
        <w:ind w:left="220" w:right="0" w:firstLine="0"/>
        <w:jc w:val="left"/>
        <w:rPr>
          <w:rFonts w:ascii="Courier New"/>
          <w:sz w:val="20"/>
        </w:rPr>
      </w:pPr>
      <w:r>
        <w:rPr>
          <w:rFonts w:ascii="Courier New"/>
          <w:color w:val="0000FF"/>
          <w:spacing w:val="-5"/>
          <w:sz w:val="20"/>
        </w:rPr>
        <w:t>end</w:t>
      </w:r>
    </w:p>
    <w:p>
      <w:pPr>
        <w:pStyle w:val="BodyText"/>
        <w:spacing w:before="46"/>
        <w:rPr>
          <w:rFonts w:ascii="Courier New"/>
          <w:sz w:val="20"/>
        </w:rPr>
      </w:pPr>
    </w:p>
    <w:p>
      <w:pPr>
        <w:spacing w:before="0"/>
        <w:ind w:left="220" w:right="0" w:firstLine="0"/>
        <w:jc w:val="left"/>
        <w:rPr>
          <w:rFonts w:ascii="Courier New"/>
          <w:sz w:val="20"/>
        </w:rPr>
      </w:pPr>
      <w:r>
        <w:rPr>
          <w:rFonts w:ascii="Courier New"/>
          <w:spacing w:val="-2"/>
          <w:sz w:val="20"/>
        </w:rPr>
        <w:t>sigmas=options.FrangiScaleRange(1):options.FrangiScaleRatio:options.FrangiS caleRange(2);</w:t>
      </w:r>
    </w:p>
    <w:p>
      <w:pPr>
        <w:spacing w:before="1"/>
        <w:ind w:left="220" w:right="0" w:firstLine="0"/>
        <w:jc w:val="left"/>
        <w:rPr>
          <w:rFonts w:ascii="Courier New"/>
          <w:sz w:val="20"/>
        </w:rPr>
      </w:pPr>
      <w:r>
        <w:rPr>
          <w:rFonts w:ascii="Courier New"/>
          <w:sz w:val="20"/>
        </w:rPr>
        <w:t>sigmas</w:t>
      </w:r>
      <w:r>
        <w:rPr>
          <w:rFonts w:ascii="Courier New"/>
          <w:spacing w:val="-8"/>
          <w:sz w:val="20"/>
        </w:rPr>
        <w:t> </w:t>
      </w:r>
      <w:r>
        <w:rPr>
          <w:rFonts w:ascii="Courier New"/>
          <w:sz w:val="20"/>
        </w:rPr>
        <w:t>=</w:t>
      </w:r>
      <w:r>
        <w:rPr>
          <w:rFonts w:ascii="Courier New"/>
          <w:spacing w:val="-8"/>
          <w:sz w:val="20"/>
        </w:rPr>
        <w:t> </w:t>
      </w:r>
      <w:r>
        <w:rPr>
          <w:rFonts w:ascii="Courier New"/>
          <w:sz w:val="20"/>
        </w:rPr>
        <w:t>sort(sigmas,</w:t>
      </w:r>
      <w:r>
        <w:rPr>
          <w:rFonts w:ascii="Courier New"/>
          <w:spacing w:val="-7"/>
          <w:sz w:val="20"/>
        </w:rPr>
        <w:t> </w:t>
      </w:r>
      <w:r>
        <w:rPr>
          <w:rFonts w:ascii="Courier New"/>
          <w:color w:val="9F1FEF"/>
          <w:spacing w:val="-2"/>
          <w:sz w:val="20"/>
        </w:rPr>
        <w:t>'ascend'</w:t>
      </w:r>
      <w:r>
        <w:rPr>
          <w:rFonts w:ascii="Courier New"/>
          <w:spacing w:val="-2"/>
          <w:sz w:val="20"/>
        </w:rPr>
        <w:t>);</w:t>
      </w:r>
    </w:p>
    <w:p>
      <w:pPr>
        <w:pStyle w:val="BodyText"/>
        <w:spacing w:before="46"/>
        <w:rPr>
          <w:rFonts w:ascii="Courier New"/>
          <w:sz w:val="20"/>
        </w:rPr>
      </w:pPr>
    </w:p>
    <w:p>
      <w:pPr>
        <w:tabs>
          <w:tab w:pos="940" w:val="left" w:leader="none"/>
        </w:tabs>
        <w:spacing w:before="0"/>
        <w:ind w:left="220" w:right="5163" w:firstLine="0"/>
        <w:jc w:val="left"/>
        <w:rPr>
          <w:rFonts w:ascii="Courier New"/>
          <w:sz w:val="20"/>
        </w:rPr>
      </w:pPr>
      <w:r>
        <w:rPr>
          <w:rFonts w:ascii="Courier New"/>
          <w:sz w:val="20"/>
        </w:rPr>
        <w:t>beta</w:t>
      </w:r>
      <w:r>
        <w:rPr>
          <w:rFonts w:ascii="Courier New"/>
          <w:spacing w:val="80"/>
          <w:sz w:val="20"/>
        </w:rPr>
        <w:t> </w:t>
      </w:r>
      <w:r>
        <w:rPr>
          <w:rFonts w:ascii="Courier New"/>
          <w:sz w:val="20"/>
        </w:rPr>
        <w:t>=</w:t>
      </w:r>
      <w:r>
        <w:rPr>
          <w:rFonts w:ascii="Courier New"/>
          <w:spacing w:val="-12"/>
          <w:sz w:val="20"/>
        </w:rPr>
        <w:t> </w:t>
      </w:r>
      <w:r>
        <w:rPr>
          <w:rFonts w:ascii="Courier New"/>
          <w:sz w:val="20"/>
        </w:rPr>
        <w:t>2*options.FrangiBetaOne^2; </w:t>
      </w:r>
      <w:r>
        <w:rPr>
          <w:rFonts w:ascii="Courier New"/>
          <w:spacing w:val="-10"/>
          <w:sz w:val="20"/>
        </w:rPr>
        <w:t>c</w:t>
      </w:r>
      <w:r>
        <w:rPr>
          <w:rFonts w:ascii="Courier New"/>
          <w:sz w:val="20"/>
        </w:rPr>
        <w:tab/>
        <w:t>=</w:t>
      </w:r>
      <w:r>
        <w:rPr>
          <w:rFonts w:ascii="Courier New"/>
          <w:spacing w:val="-2"/>
          <w:sz w:val="20"/>
        </w:rPr>
        <w:t> 2*options.FrangiBetaTwo^2;</w:t>
      </w:r>
    </w:p>
    <w:p>
      <w:pPr>
        <w:pStyle w:val="BodyText"/>
        <w:spacing w:before="45"/>
        <w:rPr>
          <w:rFonts w:ascii="Courier New"/>
          <w:sz w:val="20"/>
        </w:rPr>
      </w:pPr>
    </w:p>
    <w:p>
      <w:pPr>
        <w:spacing w:before="0"/>
        <w:ind w:left="220" w:right="2944" w:firstLine="0"/>
        <w:jc w:val="left"/>
        <w:rPr>
          <w:rFonts w:ascii="Courier New"/>
          <w:sz w:val="20"/>
        </w:rPr>
      </w:pPr>
      <w:r>
        <w:rPr>
          <w:rFonts w:ascii="Courier New"/>
          <w:color w:val="218A21"/>
          <w:sz w:val="20"/>
        </w:rPr>
        <w:t>% Make matrices to store all filterd images </w:t>
      </w:r>
      <w:r>
        <w:rPr>
          <w:rFonts w:ascii="Courier New"/>
          <w:sz w:val="20"/>
        </w:rPr>
        <w:t>ALLfiltered=zeros([size(I)</w:t>
      </w:r>
      <w:r>
        <w:rPr>
          <w:rFonts w:ascii="Courier New"/>
          <w:spacing w:val="-32"/>
          <w:sz w:val="20"/>
        </w:rPr>
        <w:t> </w:t>
      </w:r>
      <w:r>
        <w:rPr>
          <w:rFonts w:ascii="Courier New"/>
          <w:sz w:val="20"/>
        </w:rPr>
        <w:t>length(sigmas)]); ALLangles=zeros([size(I) length(sigmas)]);</w:t>
      </w:r>
    </w:p>
    <w:p>
      <w:pPr>
        <w:pStyle w:val="BodyText"/>
        <w:spacing w:before="44"/>
        <w:rPr>
          <w:rFonts w:ascii="Courier New"/>
          <w:sz w:val="20"/>
        </w:rPr>
      </w:pPr>
    </w:p>
    <w:p>
      <w:pPr>
        <w:spacing w:before="0"/>
        <w:ind w:left="220" w:right="5345" w:firstLine="0"/>
        <w:jc w:val="left"/>
        <w:rPr>
          <w:rFonts w:ascii="Courier New"/>
          <w:sz w:val="20"/>
        </w:rPr>
      </w:pPr>
      <w:r>
        <w:rPr>
          <w:rFonts w:ascii="Courier New"/>
          <w:color w:val="218A21"/>
          <w:sz w:val="20"/>
        </w:rPr>
        <w:t>%</w:t>
      </w:r>
      <w:r>
        <w:rPr>
          <w:rFonts w:ascii="Courier New"/>
          <w:color w:val="218A21"/>
          <w:spacing w:val="-7"/>
          <w:sz w:val="20"/>
        </w:rPr>
        <w:t> </w:t>
      </w:r>
      <w:r>
        <w:rPr>
          <w:rFonts w:ascii="Courier New"/>
          <w:color w:val="218A21"/>
          <w:sz w:val="20"/>
        </w:rPr>
        <w:t>Frangi</w:t>
      </w:r>
      <w:r>
        <w:rPr>
          <w:rFonts w:ascii="Courier New"/>
          <w:color w:val="218A21"/>
          <w:spacing w:val="-7"/>
          <w:sz w:val="20"/>
        </w:rPr>
        <w:t> </w:t>
      </w:r>
      <w:r>
        <w:rPr>
          <w:rFonts w:ascii="Courier New"/>
          <w:color w:val="218A21"/>
          <w:sz w:val="20"/>
        </w:rPr>
        <w:t>filter</w:t>
      </w:r>
      <w:r>
        <w:rPr>
          <w:rFonts w:ascii="Courier New"/>
          <w:color w:val="218A21"/>
          <w:spacing w:val="-7"/>
          <w:sz w:val="20"/>
        </w:rPr>
        <w:t> </w:t>
      </w:r>
      <w:r>
        <w:rPr>
          <w:rFonts w:ascii="Courier New"/>
          <w:color w:val="218A21"/>
          <w:sz w:val="20"/>
        </w:rPr>
        <w:t>for</w:t>
      </w:r>
      <w:r>
        <w:rPr>
          <w:rFonts w:ascii="Courier New"/>
          <w:color w:val="218A21"/>
          <w:spacing w:val="-7"/>
          <w:sz w:val="20"/>
        </w:rPr>
        <w:t> </w:t>
      </w:r>
      <w:r>
        <w:rPr>
          <w:rFonts w:ascii="Courier New"/>
          <w:color w:val="218A21"/>
          <w:sz w:val="20"/>
        </w:rPr>
        <w:t>all</w:t>
      </w:r>
      <w:r>
        <w:rPr>
          <w:rFonts w:ascii="Courier New"/>
          <w:color w:val="218A21"/>
          <w:spacing w:val="-7"/>
          <w:sz w:val="20"/>
        </w:rPr>
        <w:t> </w:t>
      </w:r>
      <w:r>
        <w:rPr>
          <w:rFonts w:ascii="Courier New"/>
          <w:color w:val="218A21"/>
          <w:sz w:val="20"/>
        </w:rPr>
        <w:t>sigmas </w:t>
      </w:r>
      <w:r>
        <w:rPr>
          <w:rFonts w:ascii="Courier New"/>
          <w:color w:val="0000FF"/>
          <w:sz w:val="20"/>
        </w:rPr>
        <w:t>for </w:t>
      </w:r>
      <w:r>
        <w:rPr>
          <w:rFonts w:ascii="Courier New"/>
          <w:sz w:val="20"/>
        </w:rPr>
        <w:t>i = 1:length(sigmas),</w:t>
      </w:r>
    </w:p>
    <w:p>
      <w:pPr>
        <w:spacing w:line="226" w:lineRule="exact" w:before="1"/>
        <w:ind w:left="220" w:right="0" w:firstLine="0"/>
        <w:jc w:val="left"/>
        <w:rPr>
          <w:rFonts w:ascii="Courier New"/>
          <w:sz w:val="20"/>
        </w:rPr>
      </w:pPr>
      <w:r>
        <w:rPr>
          <w:rFonts w:ascii="Courier New"/>
          <w:color w:val="218A21"/>
          <w:sz w:val="20"/>
        </w:rPr>
        <w:t>%</w:t>
      </w:r>
      <w:r>
        <w:rPr>
          <w:rFonts w:ascii="Courier New"/>
          <w:color w:val="218A21"/>
          <w:spacing w:val="-3"/>
          <w:sz w:val="20"/>
        </w:rPr>
        <w:t> </w:t>
      </w:r>
      <w:r>
        <w:rPr>
          <w:rFonts w:ascii="Courier New"/>
          <w:color w:val="218A21"/>
          <w:sz w:val="20"/>
        </w:rPr>
        <w:t>Make</w:t>
      </w:r>
      <w:r>
        <w:rPr>
          <w:rFonts w:ascii="Courier New"/>
          <w:color w:val="218A21"/>
          <w:spacing w:val="-3"/>
          <w:sz w:val="20"/>
        </w:rPr>
        <w:t> </w:t>
      </w:r>
      <w:r>
        <w:rPr>
          <w:rFonts w:ascii="Courier New"/>
          <w:color w:val="218A21"/>
          <w:sz w:val="20"/>
        </w:rPr>
        <w:t>2D</w:t>
      </w:r>
      <w:r>
        <w:rPr>
          <w:rFonts w:ascii="Courier New"/>
          <w:color w:val="218A21"/>
          <w:spacing w:val="-3"/>
          <w:sz w:val="20"/>
        </w:rPr>
        <w:t> </w:t>
      </w:r>
      <w:r>
        <w:rPr>
          <w:rFonts w:ascii="Courier New"/>
          <w:color w:val="218A21"/>
          <w:spacing w:val="-2"/>
          <w:sz w:val="20"/>
        </w:rPr>
        <w:t>hessian</w:t>
      </w:r>
    </w:p>
    <w:p>
      <w:pPr>
        <w:spacing w:line="226" w:lineRule="exact" w:before="0"/>
        <w:ind w:left="700" w:right="0" w:firstLine="0"/>
        <w:jc w:val="left"/>
        <w:rPr>
          <w:rFonts w:ascii="Courier New"/>
          <w:sz w:val="20"/>
        </w:rPr>
      </w:pPr>
      <w:r>
        <w:rPr>
          <w:rFonts w:ascii="Courier New"/>
          <w:sz w:val="20"/>
        </w:rPr>
        <w:t>[Dxx,Dxy,Dyy]</w:t>
      </w:r>
      <w:r>
        <w:rPr>
          <w:rFonts w:ascii="Courier New"/>
          <w:spacing w:val="-9"/>
          <w:sz w:val="20"/>
        </w:rPr>
        <w:t> </w:t>
      </w:r>
      <w:r>
        <w:rPr>
          <w:rFonts w:ascii="Courier New"/>
          <w:sz w:val="20"/>
        </w:rPr>
        <w:t>=</w:t>
      </w:r>
      <w:r>
        <w:rPr>
          <w:rFonts w:ascii="Courier New"/>
          <w:spacing w:val="-8"/>
          <w:sz w:val="20"/>
        </w:rPr>
        <w:t> </w:t>
      </w:r>
      <w:r>
        <w:rPr>
          <w:rFonts w:ascii="Courier New"/>
          <w:spacing w:val="-2"/>
          <w:sz w:val="20"/>
        </w:rPr>
        <w:t>Hessian2D(I,sigmas(i));</w:t>
      </w:r>
    </w:p>
    <w:p>
      <w:pPr>
        <w:pStyle w:val="BodyText"/>
        <w:spacing w:before="46"/>
        <w:rPr>
          <w:rFonts w:ascii="Courier New"/>
          <w:sz w:val="20"/>
        </w:rPr>
      </w:pPr>
    </w:p>
    <w:p>
      <w:pPr>
        <w:spacing w:line="226" w:lineRule="exact" w:before="0"/>
        <w:ind w:left="220" w:right="0" w:firstLine="0"/>
        <w:jc w:val="both"/>
        <w:rPr>
          <w:rFonts w:ascii="Courier New"/>
          <w:sz w:val="20"/>
        </w:rPr>
      </w:pPr>
      <w:r>
        <w:rPr>
          <w:rFonts w:ascii="Courier New"/>
          <w:color w:val="218A21"/>
          <w:sz w:val="20"/>
        </w:rPr>
        <w:t>%</w:t>
      </w:r>
      <w:r>
        <w:rPr>
          <w:rFonts w:ascii="Courier New"/>
          <w:color w:val="218A21"/>
          <w:spacing w:val="-5"/>
          <w:sz w:val="20"/>
        </w:rPr>
        <w:t> </w:t>
      </w:r>
      <w:r>
        <w:rPr>
          <w:rFonts w:ascii="Courier New"/>
          <w:color w:val="218A21"/>
          <w:sz w:val="20"/>
        </w:rPr>
        <w:t>Correct</w:t>
      </w:r>
      <w:r>
        <w:rPr>
          <w:rFonts w:ascii="Courier New"/>
          <w:color w:val="218A21"/>
          <w:spacing w:val="-4"/>
          <w:sz w:val="20"/>
        </w:rPr>
        <w:t> </w:t>
      </w:r>
      <w:r>
        <w:rPr>
          <w:rFonts w:ascii="Courier New"/>
          <w:color w:val="218A21"/>
          <w:sz w:val="20"/>
        </w:rPr>
        <w:t>for</w:t>
      </w:r>
      <w:r>
        <w:rPr>
          <w:rFonts w:ascii="Courier New"/>
          <w:color w:val="218A21"/>
          <w:spacing w:val="-5"/>
          <w:sz w:val="20"/>
        </w:rPr>
        <w:t> </w:t>
      </w:r>
      <w:r>
        <w:rPr>
          <w:rFonts w:ascii="Courier New"/>
          <w:color w:val="218A21"/>
          <w:spacing w:val="-2"/>
          <w:sz w:val="20"/>
        </w:rPr>
        <w:t>scale</w:t>
      </w:r>
    </w:p>
    <w:p>
      <w:pPr>
        <w:spacing w:before="0"/>
        <w:ind w:left="700" w:right="5883" w:firstLine="0"/>
        <w:jc w:val="both"/>
        <w:rPr>
          <w:rFonts w:ascii="Courier New"/>
          <w:sz w:val="20"/>
        </w:rPr>
      </w:pPr>
      <w:r>
        <w:rPr>
          <w:rFonts w:ascii="Courier New"/>
          <w:sz w:val="20"/>
        </w:rPr>
        <w:t>Dxx</w:t>
      </w:r>
      <w:r>
        <w:rPr>
          <w:rFonts w:ascii="Courier New"/>
          <w:spacing w:val="-17"/>
          <w:sz w:val="20"/>
        </w:rPr>
        <w:t> </w:t>
      </w:r>
      <w:r>
        <w:rPr>
          <w:rFonts w:ascii="Courier New"/>
          <w:sz w:val="20"/>
        </w:rPr>
        <w:t>=</w:t>
      </w:r>
      <w:r>
        <w:rPr>
          <w:rFonts w:ascii="Courier New"/>
          <w:spacing w:val="-17"/>
          <w:sz w:val="20"/>
        </w:rPr>
        <w:t> </w:t>
      </w:r>
      <w:r>
        <w:rPr>
          <w:rFonts w:ascii="Courier New"/>
          <w:sz w:val="20"/>
        </w:rPr>
        <w:t>(sigmas(i)^2)*Dxx; Dxy</w:t>
      </w:r>
      <w:r>
        <w:rPr>
          <w:rFonts w:ascii="Courier New"/>
          <w:spacing w:val="-17"/>
          <w:sz w:val="20"/>
        </w:rPr>
        <w:t> </w:t>
      </w:r>
      <w:r>
        <w:rPr>
          <w:rFonts w:ascii="Courier New"/>
          <w:sz w:val="20"/>
        </w:rPr>
        <w:t>=</w:t>
      </w:r>
      <w:r>
        <w:rPr>
          <w:rFonts w:ascii="Courier New"/>
          <w:spacing w:val="-17"/>
          <w:sz w:val="20"/>
        </w:rPr>
        <w:t> </w:t>
      </w:r>
      <w:r>
        <w:rPr>
          <w:rFonts w:ascii="Courier New"/>
          <w:sz w:val="20"/>
        </w:rPr>
        <w:t>(sigmas(i)^2)*Dxy; Dyy</w:t>
      </w:r>
      <w:r>
        <w:rPr>
          <w:rFonts w:ascii="Courier New"/>
          <w:spacing w:val="-3"/>
          <w:sz w:val="20"/>
        </w:rPr>
        <w:t> </w:t>
      </w:r>
      <w:r>
        <w:rPr>
          <w:rFonts w:ascii="Courier New"/>
          <w:sz w:val="20"/>
        </w:rPr>
        <w:t>=</w:t>
      </w:r>
      <w:r>
        <w:rPr>
          <w:rFonts w:ascii="Courier New"/>
          <w:spacing w:val="-2"/>
          <w:sz w:val="20"/>
        </w:rPr>
        <w:t> (sigmas(i)^2)*Dyy;</w:t>
      </w:r>
    </w:p>
    <w:p>
      <w:pPr>
        <w:pStyle w:val="BodyText"/>
        <w:spacing w:before="46"/>
        <w:rPr>
          <w:rFonts w:ascii="Courier New"/>
          <w:sz w:val="20"/>
        </w:rPr>
      </w:pPr>
    </w:p>
    <w:p>
      <w:pPr>
        <w:spacing w:before="0"/>
        <w:ind w:left="700" w:right="0" w:hanging="480"/>
        <w:jc w:val="left"/>
        <w:rPr>
          <w:rFonts w:ascii="Courier New"/>
          <w:sz w:val="20"/>
        </w:rPr>
      </w:pPr>
      <w:r>
        <w:rPr>
          <w:rFonts w:ascii="Courier New"/>
          <w:color w:val="218A21"/>
          <w:sz w:val="20"/>
        </w:rPr>
        <w:t>% Calculate (abs sorted) eigenvalues and vectors </w:t>
      </w:r>
      <w:r>
        <w:rPr>
          <w:rFonts w:ascii="Courier New"/>
          <w:spacing w:val="-2"/>
          <w:sz w:val="20"/>
        </w:rPr>
        <w:t>[Lambda2,Lambda1,Ix,Iy]=eig2image(Dxx,Dxy,Dyy);</w:t>
      </w:r>
    </w:p>
    <w:p>
      <w:pPr>
        <w:pStyle w:val="BodyText"/>
        <w:spacing w:before="45"/>
        <w:rPr>
          <w:rFonts w:ascii="Courier New"/>
          <w:sz w:val="20"/>
        </w:rPr>
      </w:pPr>
    </w:p>
    <w:p>
      <w:pPr>
        <w:spacing w:before="0"/>
        <w:ind w:left="220" w:right="2944" w:firstLine="0"/>
        <w:jc w:val="left"/>
        <w:rPr>
          <w:rFonts w:ascii="Courier New"/>
          <w:sz w:val="20"/>
        </w:rPr>
      </w:pPr>
      <w:r>
        <w:rPr>
          <w:rFonts w:ascii="Courier New"/>
          <w:color w:val="218A21"/>
          <w:sz w:val="20"/>
        </w:rPr>
        <w:t>%</w:t>
      </w:r>
      <w:r>
        <w:rPr>
          <w:rFonts w:ascii="Courier New"/>
          <w:color w:val="218A21"/>
          <w:spacing w:val="-5"/>
          <w:sz w:val="20"/>
        </w:rPr>
        <w:t> </w:t>
      </w:r>
      <w:r>
        <w:rPr>
          <w:rFonts w:ascii="Courier New"/>
          <w:color w:val="218A21"/>
          <w:sz w:val="20"/>
        </w:rPr>
        <w:t>Compute</w:t>
      </w:r>
      <w:r>
        <w:rPr>
          <w:rFonts w:ascii="Courier New"/>
          <w:color w:val="218A21"/>
          <w:spacing w:val="-5"/>
          <w:sz w:val="20"/>
        </w:rPr>
        <w:t> </w:t>
      </w:r>
      <w:r>
        <w:rPr>
          <w:rFonts w:ascii="Courier New"/>
          <w:color w:val="218A21"/>
          <w:sz w:val="20"/>
        </w:rPr>
        <w:t>the</w:t>
      </w:r>
      <w:r>
        <w:rPr>
          <w:rFonts w:ascii="Courier New"/>
          <w:color w:val="218A21"/>
          <w:spacing w:val="-5"/>
          <w:sz w:val="20"/>
        </w:rPr>
        <w:t> </w:t>
      </w:r>
      <w:r>
        <w:rPr>
          <w:rFonts w:ascii="Courier New"/>
          <w:color w:val="218A21"/>
          <w:sz w:val="20"/>
        </w:rPr>
        <w:t>direction</w:t>
      </w:r>
      <w:r>
        <w:rPr>
          <w:rFonts w:ascii="Courier New"/>
          <w:color w:val="218A21"/>
          <w:spacing w:val="-5"/>
          <w:sz w:val="20"/>
        </w:rPr>
        <w:t> </w:t>
      </w:r>
      <w:r>
        <w:rPr>
          <w:rFonts w:ascii="Courier New"/>
          <w:color w:val="218A21"/>
          <w:sz w:val="20"/>
        </w:rPr>
        <w:t>of</w:t>
      </w:r>
      <w:r>
        <w:rPr>
          <w:rFonts w:ascii="Courier New"/>
          <w:color w:val="218A21"/>
          <w:spacing w:val="-5"/>
          <w:sz w:val="20"/>
        </w:rPr>
        <w:t> </w:t>
      </w:r>
      <w:r>
        <w:rPr>
          <w:rFonts w:ascii="Courier New"/>
          <w:color w:val="218A21"/>
          <w:sz w:val="20"/>
        </w:rPr>
        <w:t>the</w:t>
      </w:r>
      <w:r>
        <w:rPr>
          <w:rFonts w:ascii="Courier New"/>
          <w:color w:val="218A21"/>
          <w:spacing w:val="-5"/>
          <w:sz w:val="20"/>
        </w:rPr>
        <w:t> </w:t>
      </w:r>
      <w:r>
        <w:rPr>
          <w:rFonts w:ascii="Courier New"/>
          <w:color w:val="218A21"/>
          <w:sz w:val="20"/>
        </w:rPr>
        <w:t>minor</w:t>
      </w:r>
      <w:r>
        <w:rPr>
          <w:rFonts w:ascii="Courier New"/>
          <w:color w:val="218A21"/>
          <w:spacing w:val="-5"/>
          <w:sz w:val="20"/>
        </w:rPr>
        <w:t> </w:t>
      </w:r>
      <w:r>
        <w:rPr>
          <w:rFonts w:ascii="Courier New"/>
          <w:color w:val="218A21"/>
          <w:sz w:val="20"/>
        </w:rPr>
        <w:t>eigenvector </w:t>
      </w:r>
      <w:r>
        <w:rPr>
          <w:rFonts w:ascii="Courier New"/>
          <w:sz w:val="20"/>
        </w:rPr>
        <w:t>angles = atan2(Ix,Iy);</w:t>
      </w:r>
    </w:p>
    <w:p>
      <w:pPr>
        <w:pStyle w:val="BodyText"/>
        <w:spacing w:before="45"/>
        <w:rPr>
          <w:rFonts w:ascii="Courier New"/>
          <w:sz w:val="20"/>
        </w:rPr>
      </w:pPr>
    </w:p>
    <w:p>
      <w:pPr>
        <w:spacing w:before="1"/>
        <w:ind w:left="220" w:right="2944" w:firstLine="0"/>
        <w:jc w:val="left"/>
        <w:rPr>
          <w:rFonts w:ascii="Courier New"/>
          <w:sz w:val="20"/>
        </w:rPr>
      </w:pPr>
      <w:r>
        <w:rPr>
          <w:rFonts w:ascii="Courier New"/>
          <w:color w:val="218A21"/>
          <w:sz w:val="20"/>
        </w:rPr>
        <w:t>%</w:t>
      </w:r>
      <w:r>
        <w:rPr>
          <w:rFonts w:ascii="Courier New"/>
          <w:color w:val="218A21"/>
          <w:spacing w:val="-9"/>
          <w:sz w:val="20"/>
        </w:rPr>
        <w:t> </w:t>
      </w:r>
      <w:r>
        <w:rPr>
          <w:rFonts w:ascii="Courier New"/>
          <w:color w:val="218A21"/>
          <w:sz w:val="20"/>
        </w:rPr>
        <w:t>Compute</w:t>
      </w:r>
      <w:r>
        <w:rPr>
          <w:rFonts w:ascii="Courier New"/>
          <w:color w:val="218A21"/>
          <w:spacing w:val="-9"/>
          <w:sz w:val="20"/>
        </w:rPr>
        <w:t> </w:t>
      </w:r>
      <w:r>
        <w:rPr>
          <w:rFonts w:ascii="Courier New"/>
          <w:color w:val="218A21"/>
          <w:sz w:val="20"/>
        </w:rPr>
        <w:t>some</w:t>
      </w:r>
      <w:r>
        <w:rPr>
          <w:rFonts w:ascii="Courier New"/>
          <w:color w:val="218A21"/>
          <w:spacing w:val="-9"/>
          <w:sz w:val="20"/>
        </w:rPr>
        <w:t> </w:t>
      </w:r>
      <w:r>
        <w:rPr>
          <w:rFonts w:ascii="Courier New"/>
          <w:color w:val="218A21"/>
          <w:sz w:val="20"/>
        </w:rPr>
        <w:t>similarity</w:t>
      </w:r>
      <w:r>
        <w:rPr>
          <w:rFonts w:ascii="Courier New"/>
          <w:color w:val="218A21"/>
          <w:spacing w:val="-9"/>
          <w:sz w:val="20"/>
        </w:rPr>
        <w:t> </w:t>
      </w:r>
      <w:r>
        <w:rPr>
          <w:rFonts w:ascii="Courier New"/>
          <w:color w:val="218A21"/>
          <w:sz w:val="20"/>
        </w:rPr>
        <w:t>measures </w:t>
      </w:r>
      <w:r>
        <w:rPr>
          <w:rFonts w:ascii="Courier New"/>
          <w:sz w:val="20"/>
        </w:rPr>
        <w:t>Lambda1(Lambda1==0) = eps;</w:t>
      </w:r>
    </w:p>
    <w:p>
      <w:pPr>
        <w:spacing w:before="0"/>
        <w:ind w:left="700" w:right="5285" w:firstLine="0"/>
        <w:jc w:val="left"/>
        <w:rPr>
          <w:rFonts w:ascii="Courier New"/>
          <w:sz w:val="20"/>
        </w:rPr>
      </w:pPr>
      <w:r>
        <w:rPr>
          <w:rFonts w:ascii="Courier New"/>
          <w:sz w:val="20"/>
        </w:rPr>
        <w:t>Rb = (Lambda2./Lambda1).^2; S2</w:t>
      </w:r>
      <w:r>
        <w:rPr>
          <w:rFonts w:ascii="Courier New"/>
          <w:spacing w:val="-9"/>
          <w:sz w:val="20"/>
        </w:rPr>
        <w:t> </w:t>
      </w:r>
      <w:r>
        <w:rPr>
          <w:rFonts w:ascii="Courier New"/>
          <w:sz w:val="20"/>
        </w:rPr>
        <w:t>=</w:t>
      </w:r>
      <w:r>
        <w:rPr>
          <w:rFonts w:ascii="Courier New"/>
          <w:spacing w:val="-9"/>
          <w:sz w:val="20"/>
        </w:rPr>
        <w:t> </w:t>
      </w:r>
      <w:r>
        <w:rPr>
          <w:rFonts w:ascii="Courier New"/>
          <w:sz w:val="20"/>
        </w:rPr>
        <w:t>Lambda1.^2</w:t>
      </w:r>
      <w:r>
        <w:rPr>
          <w:rFonts w:ascii="Courier New"/>
          <w:spacing w:val="-9"/>
          <w:sz w:val="20"/>
        </w:rPr>
        <w:t> </w:t>
      </w:r>
      <w:r>
        <w:rPr>
          <w:rFonts w:ascii="Courier New"/>
          <w:sz w:val="20"/>
        </w:rPr>
        <w:t>+</w:t>
      </w:r>
      <w:r>
        <w:rPr>
          <w:rFonts w:ascii="Courier New"/>
          <w:spacing w:val="-9"/>
          <w:sz w:val="20"/>
        </w:rPr>
        <w:t> </w:t>
      </w:r>
      <w:r>
        <w:rPr>
          <w:rFonts w:ascii="Courier New"/>
          <w:sz w:val="20"/>
        </w:rPr>
        <w:t>Lambda2.^2;</w:t>
      </w:r>
    </w:p>
    <w:p>
      <w:pPr>
        <w:pStyle w:val="BodyText"/>
        <w:spacing w:before="45"/>
        <w:rPr>
          <w:rFonts w:ascii="Courier New"/>
          <w:sz w:val="20"/>
        </w:rPr>
      </w:pPr>
    </w:p>
    <w:p>
      <w:pPr>
        <w:spacing w:before="1"/>
        <w:ind w:left="220" w:right="0" w:firstLine="0"/>
        <w:jc w:val="left"/>
        <w:rPr>
          <w:rFonts w:ascii="Courier New"/>
          <w:sz w:val="20"/>
        </w:rPr>
      </w:pPr>
      <w:r>
        <w:rPr>
          <w:rFonts w:ascii="Courier New"/>
          <w:color w:val="218A21"/>
          <w:sz w:val="20"/>
        </w:rPr>
        <w:t>%</w:t>
      </w:r>
      <w:r>
        <w:rPr>
          <w:rFonts w:ascii="Courier New"/>
          <w:color w:val="218A21"/>
          <w:spacing w:val="-6"/>
          <w:sz w:val="20"/>
        </w:rPr>
        <w:t> </w:t>
      </w:r>
      <w:r>
        <w:rPr>
          <w:rFonts w:ascii="Courier New"/>
          <w:color w:val="218A21"/>
          <w:sz w:val="20"/>
        </w:rPr>
        <w:t>Compute</w:t>
      </w:r>
      <w:r>
        <w:rPr>
          <w:rFonts w:ascii="Courier New"/>
          <w:color w:val="218A21"/>
          <w:spacing w:val="-5"/>
          <w:sz w:val="20"/>
        </w:rPr>
        <w:t> </w:t>
      </w:r>
      <w:r>
        <w:rPr>
          <w:rFonts w:ascii="Courier New"/>
          <w:color w:val="218A21"/>
          <w:sz w:val="20"/>
        </w:rPr>
        <w:t>the</w:t>
      </w:r>
      <w:r>
        <w:rPr>
          <w:rFonts w:ascii="Courier New"/>
          <w:color w:val="218A21"/>
          <w:spacing w:val="-5"/>
          <w:sz w:val="20"/>
        </w:rPr>
        <w:t> </w:t>
      </w:r>
      <w:r>
        <w:rPr>
          <w:rFonts w:ascii="Courier New"/>
          <w:color w:val="218A21"/>
          <w:sz w:val="20"/>
        </w:rPr>
        <w:t>output</w:t>
      </w:r>
      <w:r>
        <w:rPr>
          <w:rFonts w:ascii="Courier New"/>
          <w:color w:val="218A21"/>
          <w:spacing w:val="-5"/>
          <w:sz w:val="20"/>
        </w:rPr>
        <w:t> </w:t>
      </w:r>
      <w:r>
        <w:rPr>
          <w:rFonts w:ascii="Courier New"/>
          <w:color w:val="218A21"/>
          <w:spacing w:val="-2"/>
          <w:sz w:val="20"/>
        </w:rPr>
        <w:t>image</w:t>
      </w:r>
    </w:p>
    <w:p>
      <w:pPr>
        <w:spacing w:after="0"/>
        <w:jc w:val="left"/>
        <w:rPr>
          <w:rFonts w:ascii="Courier New"/>
          <w:sz w:val="20"/>
        </w:rPr>
        <w:sectPr>
          <w:pgSz w:w="11910" w:h="16840"/>
          <w:pgMar w:header="0" w:footer="1055" w:top="1340" w:bottom="1240" w:left="1220" w:right="1220"/>
        </w:sectPr>
      </w:pPr>
    </w:p>
    <w:p>
      <w:pPr>
        <w:spacing w:before="86"/>
        <w:ind w:left="700" w:right="0" w:firstLine="0"/>
        <w:jc w:val="left"/>
        <w:rPr>
          <w:rFonts w:ascii="Courier New"/>
          <w:sz w:val="20"/>
        </w:rPr>
      </w:pPr>
      <w:r>
        <w:rPr>
          <w:rFonts w:ascii="Courier New"/>
          <w:sz w:val="20"/>
        </w:rPr>
        <w:t>Ifiltered</w:t>
      </w:r>
      <w:r>
        <w:rPr>
          <w:rFonts w:ascii="Courier New"/>
          <w:spacing w:val="-20"/>
          <w:sz w:val="20"/>
        </w:rPr>
        <w:t> </w:t>
      </w:r>
      <w:r>
        <w:rPr>
          <w:rFonts w:ascii="Courier New"/>
          <w:sz w:val="20"/>
        </w:rPr>
        <w:t>=</w:t>
      </w:r>
      <w:r>
        <w:rPr>
          <w:rFonts w:ascii="Courier New"/>
          <w:spacing w:val="-18"/>
          <w:sz w:val="20"/>
        </w:rPr>
        <w:t> </w:t>
      </w:r>
      <w:r>
        <w:rPr>
          <w:rFonts w:ascii="Courier New"/>
          <w:sz w:val="20"/>
        </w:rPr>
        <w:t>exp(-Rb/beta)</w:t>
      </w:r>
      <w:r>
        <w:rPr>
          <w:rFonts w:ascii="Courier New"/>
          <w:spacing w:val="-18"/>
          <w:sz w:val="20"/>
        </w:rPr>
        <w:t> </w:t>
      </w:r>
      <w:r>
        <w:rPr>
          <w:rFonts w:ascii="Courier New"/>
          <w:sz w:val="20"/>
        </w:rPr>
        <w:t>.*(ones(size(I))-exp(-</w:t>
      </w:r>
      <w:r>
        <w:rPr>
          <w:rFonts w:ascii="Courier New"/>
          <w:spacing w:val="-2"/>
          <w:sz w:val="20"/>
        </w:rPr>
        <w:t>S2/c));</w:t>
      </w:r>
    </w:p>
    <w:p>
      <w:pPr>
        <w:pStyle w:val="BodyText"/>
        <w:spacing w:before="45"/>
        <w:rPr>
          <w:rFonts w:ascii="Courier New"/>
          <w:sz w:val="20"/>
        </w:rPr>
      </w:pPr>
    </w:p>
    <w:p>
      <w:pPr>
        <w:spacing w:before="1"/>
        <w:ind w:left="220" w:right="6207" w:firstLine="0"/>
        <w:jc w:val="left"/>
        <w:rPr>
          <w:rFonts w:ascii="Courier New"/>
          <w:sz w:val="20"/>
        </w:rPr>
      </w:pPr>
      <w:r>
        <w:rPr>
          <w:rFonts w:ascii="Courier New"/>
          <w:color w:val="218A21"/>
          <w:sz w:val="20"/>
        </w:rPr>
        <w:t>% see pp. 45 </w:t>
      </w:r>
      <w:r>
        <w:rPr>
          <w:rFonts w:ascii="Courier New"/>
          <w:color w:val="0000FF"/>
          <w:spacing w:val="-2"/>
          <w:sz w:val="20"/>
        </w:rPr>
        <w:t>if</w:t>
      </w:r>
      <w:r>
        <w:rPr>
          <w:rFonts w:ascii="Courier New"/>
          <w:spacing w:val="-2"/>
          <w:sz w:val="20"/>
        </w:rPr>
        <w:t>(options.BlackWhite) Ifiltered(Lambda1&lt;0)=0; </w:t>
      </w:r>
      <w:r>
        <w:rPr>
          <w:rFonts w:ascii="Courier New"/>
          <w:color w:val="0000FF"/>
          <w:spacing w:val="-4"/>
          <w:sz w:val="20"/>
        </w:rPr>
        <w:t>else </w:t>
      </w:r>
      <w:r>
        <w:rPr>
          <w:rFonts w:ascii="Courier New"/>
          <w:spacing w:val="-2"/>
          <w:sz w:val="20"/>
        </w:rPr>
        <w:t>Ifiltered(Lambda1&gt;0)=0; </w:t>
      </w:r>
      <w:r>
        <w:rPr>
          <w:rFonts w:ascii="Courier New"/>
          <w:color w:val="0000FF"/>
          <w:spacing w:val="-4"/>
          <w:sz w:val="20"/>
        </w:rPr>
        <w:t>end</w:t>
      </w:r>
    </w:p>
    <w:p>
      <w:pPr>
        <w:spacing w:before="0"/>
        <w:ind w:left="220" w:right="4045" w:firstLine="0"/>
        <w:jc w:val="left"/>
        <w:rPr>
          <w:rFonts w:ascii="Courier New"/>
          <w:sz w:val="20"/>
        </w:rPr>
      </w:pPr>
      <w:r>
        <w:rPr>
          <w:rFonts w:ascii="Courier New"/>
          <w:color w:val="218A21"/>
          <w:sz w:val="20"/>
        </w:rPr>
        <w:t>%</w:t>
      </w:r>
      <w:r>
        <w:rPr>
          <w:rFonts w:ascii="Courier New"/>
          <w:color w:val="218A21"/>
          <w:spacing w:val="-6"/>
          <w:sz w:val="20"/>
        </w:rPr>
        <w:t> </w:t>
      </w:r>
      <w:r>
        <w:rPr>
          <w:rFonts w:ascii="Courier New"/>
          <w:color w:val="218A21"/>
          <w:sz w:val="20"/>
        </w:rPr>
        <w:t>store</w:t>
      </w:r>
      <w:r>
        <w:rPr>
          <w:rFonts w:ascii="Courier New"/>
          <w:color w:val="218A21"/>
          <w:spacing w:val="-6"/>
          <w:sz w:val="20"/>
        </w:rPr>
        <w:t> </w:t>
      </w:r>
      <w:r>
        <w:rPr>
          <w:rFonts w:ascii="Courier New"/>
          <w:color w:val="218A21"/>
          <w:sz w:val="20"/>
        </w:rPr>
        <w:t>the</w:t>
      </w:r>
      <w:r>
        <w:rPr>
          <w:rFonts w:ascii="Courier New"/>
          <w:color w:val="218A21"/>
          <w:spacing w:val="-6"/>
          <w:sz w:val="20"/>
        </w:rPr>
        <w:t> </w:t>
      </w:r>
      <w:r>
        <w:rPr>
          <w:rFonts w:ascii="Courier New"/>
          <w:color w:val="218A21"/>
          <w:sz w:val="20"/>
        </w:rPr>
        <w:t>results</w:t>
      </w:r>
      <w:r>
        <w:rPr>
          <w:rFonts w:ascii="Courier New"/>
          <w:color w:val="218A21"/>
          <w:spacing w:val="-6"/>
          <w:sz w:val="20"/>
        </w:rPr>
        <w:t> </w:t>
      </w:r>
      <w:r>
        <w:rPr>
          <w:rFonts w:ascii="Courier New"/>
          <w:color w:val="218A21"/>
          <w:sz w:val="20"/>
        </w:rPr>
        <w:t>in</w:t>
      </w:r>
      <w:r>
        <w:rPr>
          <w:rFonts w:ascii="Courier New"/>
          <w:color w:val="218A21"/>
          <w:spacing w:val="-6"/>
          <w:sz w:val="20"/>
        </w:rPr>
        <w:t> </w:t>
      </w:r>
      <w:r>
        <w:rPr>
          <w:rFonts w:ascii="Courier New"/>
          <w:color w:val="218A21"/>
          <w:sz w:val="20"/>
        </w:rPr>
        <w:t>3D</w:t>
      </w:r>
      <w:r>
        <w:rPr>
          <w:rFonts w:ascii="Courier New"/>
          <w:color w:val="218A21"/>
          <w:spacing w:val="-6"/>
          <w:sz w:val="20"/>
        </w:rPr>
        <w:t> </w:t>
      </w:r>
      <w:r>
        <w:rPr>
          <w:rFonts w:ascii="Courier New"/>
          <w:color w:val="218A21"/>
          <w:sz w:val="20"/>
        </w:rPr>
        <w:t>matrices </w:t>
      </w:r>
      <w:r>
        <w:rPr>
          <w:rFonts w:ascii="Courier New"/>
          <w:sz w:val="20"/>
        </w:rPr>
        <w:t>ALLfiltered(:,:,i) = Ifiltered; ALLangles(:,:,i) = angles;</w:t>
      </w:r>
    </w:p>
    <w:p>
      <w:pPr>
        <w:spacing w:line="226" w:lineRule="exact" w:before="0"/>
        <w:ind w:left="220" w:right="0" w:firstLine="0"/>
        <w:jc w:val="left"/>
        <w:rPr>
          <w:rFonts w:ascii="Courier New"/>
          <w:sz w:val="20"/>
        </w:rPr>
      </w:pPr>
      <w:r>
        <w:rPr>
          <w:rFonts w:ascii="Courier New"/>
          <w:color w:val="0000FF"/>
          <w:spacing w:val="-5"/>
          <w:sz w:val="20"/>
        </w:rPr>
        <w:t>end</w:t>
      </w:r>
    </w:p>
    <w:p>
      <w:pPr>
        <w:pStyle w:val="BodyText"/>
        <w:spacing w:before="45"/>
        <w:rPr>
          <w:rFonts w:ascii="Courier New"/>
          <w:sz w:val="20"/>
        </w:rPr>
      </w:pPr>
    </w:p>
    <w:p>
      <w:pPr>
        <w:spacing w:line="226" w:lineRule="exact" w:before="0"/>
        <w:ind w:left="220" w:right="0" w:firstLine="0"/>
        <w:jc w:val="left"/>
        <w:rPr>
          <w:rFonts w:ascii="Courier New"/>
          <w:sz w:val="20"/>
        </w:rPr>
      </w:pPr>
      <w:r>
        <w:rPr>
          <w:rFonts w:ascii="Courier New"/>
          <w:color w:val="218A21"/>
          <w:sz w:val="20"/>
        </w:rPr>
        <w:t>%</w:t>
      </w:r>
      <w:r>
        <w:rPr>
          <w:rFonts w:ascii="Courier New"/>
          <w:color w:val="218A21"/>
          <w:spacing w:val="-6"/>
          <w:sz w:val="20"/>
        </w:rPr>
        <w:t> </w:t>
      </w:r>
      <w:r>
        <w:rPr>
          <w:rFonts w:ascii="Courier New"/>
          <w:color w:val="218A21"/>
          <w:sz w:val="20"/>
        </w:rPr>
        <w:t>Return</w:t>
      </w:r>
      <w:r>
        <w:rPr>
          <w:rFonts w:ascii="Courier New"/>
          <w:color w:val="218A21"/>
          <w:spacing w:val="-5"/>
          <w:sz w:val="20"/>
        </w:rPr>
        <w:t> </w:t>
      </w:r>
      <w:r>
        <w:rPr>
          <w:rFonts w:ascii="Courier New"/>
          <w:color w:val="218A21"/>
          <w:sz w:val="20"/>
        </w:rPr>
        <w:t>for</w:t>
      </w:r>
      <w:r>
        <w:rPr>
          <w:rFonts w:ascii="Courier New"/>
          <w:color w:val="218A21"/>
          <w:spacing w:val="-5"/>
          <w:sz w:val="20"/>
        </w:rPr>
        <w:t> </w:t>
      </w:r>
      <w:r>
        <w:rPr>
          <w:rFonts w:ascii="Courier New"/>
          <w:color w:val="218A21"/>
          <w:sz w:val="20"/>
        </w:rPr>
        <w:t>every</w:t>
      </w:r>
      <w:r>
        <w:rPr>
          <w:rFonts w:ascii="Courier New"/>
          <w:color w:val="218A21"/>
          <w:spacing w:val="-5"/>
          <w:sz w:val="20"/>
        </w:rPr>
        <w:t> </w:t>
      </w:r>
      <w:r>
        <w:rPr>
          <w:rFonts w:ascii="Courier New"/>
          <w:color w:val="218A21"/>
          <w:sz w:val="20"/>
        </w:rPr>
        <w:t>pixel</w:t>
      </w:r>
      <w:r>
        <w:rPr>
          <w:rFonts w:ascii="Courier New"/>
          <w:color w:val="218A21"/>
          <w:spacing w:val="-5"/>
          <w:sz w:val="20"/>
        </w:rPr>
        <w:t> </w:t>
      </w:r>
      <w:r>
        <w:rPr>
          <w:rFonts w:ascii="Courier New"/>
          <w:color w:val="218A21"/>
          <w:sz w:val="20"/>
        </w:rPr>
        <w:t>the</w:t>
      </w:r>
      <w:r>
        <w:rPr>
          <w:rFonts w:ascii="Courier New"/>
          <w:color w:val="218A21"/>
          <w:spacing w:val="-6"/>
          <w:sz w:val="20"/>
        </w:rPr>
        <w:t> </w:t>
      </w:r>
      <w:r>
        <w:rPr>
          <w:rFonts w:ascii="Courier New"/>
          <w:color w:val="218A21"/>
          <w:sz w:val="20"/>
        </w:rPr>
        <w:t>value</w:t>
      </w:r>
      <w:r>
        <w:rPr>
          <w:rFonts w:ascii="Courier New"/>
          <w:color w:val="218A21"/>
          <w:spacing w:val="-5"/>
          <w:sz w:val="20"/>
        </w:rPr>
        <w:t> </w:t>
      </w:r>
      <w:r>
        <w:rPr>
          <w:rFonts w:ascii="Courier New"/>
          <w:color w:val="218A21"/>
          <w:sz w:val="20"/>
        </w:rPr>
        <w:t>of</w:t>
      </w:r>
      <w:r>
        <w:rPr>
          <w:rFonts w:ascii="Courier New"/>
          <w:color w:val="218A21"/>
          <w:spacing w:val="-5"/>
          <w:sz w:val="20"/>
        </w:rPr>
        <w:t> </w:t>
      </w:r>
      <w:r>
        <w:rPr>
          <w:rFonts w:ascii="Courier New"/>
          <w:color w:val="218A21"/>
          <w:sz w:val="20"/>
        </w:rPr>
        <w:t>the</w:t>
      </w:r>
      <w:r>
        <w:rPr>
          <w:rFonts w:ascii="Courier New"/>
          <w:color w:val="218A21"/>
          <w:spacing w:val="-5"/>
          <w:sz w:val="20"/>
        </w:rPr>
        <w:t> </w:t>
      </w:r>
      <w:r>
        <w:rPr>
          <w:rFonts w:ascii="Courier New"/>
          <w:color w:val="218A21"/>
          <w:sz w:val="20"/>
        </w:rPr>
        <w:t>scale(sigma)</w:t>
      </w:r>
      <w:r>
        <w:rPr>
          <w:rFonts w:ascii="Courier New"/>
          <w:color w:val="218A21"/>
          <w:spacing w:val="-5"/>
          <w:sz w:val="20"/>
        </w:rPr>
        <w:t> </w:t>
      </w:r>
      <w:r>
        <w:rPr>
          <w:rFonts w:ascii="Courier New"/>
          <w:color w:val="218A21"/>
          <w:sz w:val="20"/>
        </w:rPr>
        <w:t>with</w:t>
      </w:r>
      <w:r>
        <w:rPr>
          <w:rFonts w:ascii="Courier New"/>
          <w:color w:val="218A21"/>
          <w:spacing w:val="-6"/>
          <w:sz w:val="20"/>
        </w:rPr>
        <w:t> </w:t>
      </w:r>
      <w:r>
        <w:rPr>
          <w:rFonts w:ascii="Courier New"/>
          <w:color w:val="218A21"/>
          <w:sz w:val="20"/>
        </w:rPr>
        <w:t>the</w:t>
      </w:r>
      <w:r>
        <w:rPr>
          <w:rFonts w:ascii="Courier New"/>
          <w:color w:val="218A21"/>
          <w:spacing w:val="-5"/>
          <w:sz w:val="20"/>
        </w:rPr>
        <w:t> </w:t>
      </w:r>
      <w:r>
        <w:rPr>
          <w:rFonts w:ascii="Courier New"/>
          <w:color w:val="218A21"/>
          <w:spacing w:val="-2"/>
          <w:sz w:val="20"/>
        </w:rPr>
        <w:t>maximum</w:t>
      </w:r>
    </w:p>
    <w:p>
      <w:pPr>
        <w:spacing w:before="0"/>
        <w:ind w:left="220" w:right="6605" w:firstLine="0"/>
        <w:jc w:val="left"/>
        <w:rPr>
          <w:rFonts w:ascii="Courier New"/>
          <w:sz w:val="20"/>
        </w:rPr>
      </w:pPr>
      <w:r>
        <w:rPr>
          <w:rFonts w:ascii="Courier New"/>
          <w:color w:val="218A21"/>
          <w:sz w:val="20"/>
        </w:rPr>
        <w:t>% output pixel value </w:t>
      </w:r>
      <w:r>
        <w:rPr>
          <w:rFonts w:ascii="Courier New"/>
          <w:color w:val="0000FF"/>
          <w:sz w:val="20"/>
        </w:rPr>
        <w:t>if</w:t>
      </w:r>
      <w:r>
        <w:rPr>
          <w:rFonts w:ascii="Courier New"/>
          <w:color w:val="0000FF"/>
          <w:spacing w:val="-12"/>
          <w:sz w:val="20"/>
        </w:rPr>
        <w:t> </w:t>
      </w:r>
      <w:r>
        <w:rPr>
          <w:rFonts w:ascii="Courier New"/>
          <w:sz w:val="20"/>
        </w:rPr>
        <w:t>length(sigmas)</w:t>
      </w:r>
      <w:r>
        <w:rPr>
          <w:rFonts w:ascii="Courier New"/>
          <w:spacing w:val="-12"/>
          <w:sz w:val="20"/>
        </w:rPr>
        <w:t> </w:t>
      </w:r>
      <w:r>
        <w:rPr>
          <w:rFonts w:ascii="Courier New"/>
          <w:sz w:val="20"/>
        </w:rPr>
        <w:t>&gt;</w:t>
      </w:r>
      <w:r>
        <w:rPr>
          <w:rFonts w:ascii="Courier New"/>
          <w:spacing w:val="-12"/>
          <w:sz w:val="20"/>
        </w:rPr>
        <w:t> </w:t>
      </w:r>
      <w:r>
        <w:rPr>
          <w:rFonts w:ascii="Courier New"/>
          <w:sz w:val="20"/>
        </w:rPr>
        <w:t>1,</w:t>
      </w:r>
    </w:p>
    <w:p>
      <w:pPr>
        <w:spacing w:before="0"/>
        <w:ind w:left="220" w:right="3305" w:firstLine="480"/>
        <w:jc w:val="left"/>
        <w:rPr>
          <w:rFonts w:ascii="Courier New"/>
          <w:sz w:val="20"/>
        </w:rPr>
      </w:pPr>
      <w:r>
        <w:rPr>
          <w:rFonts w:ascii="Courier New"/>
          <w:sz w:val="20"/>
        </w:rPr>
        <w:t>[outIm,whatScale]</w:t>
      </w:r>
      <w:r>
        <w:rPr>
          <w:rFonts w:ascii="Courier New"/>
          <w:spacing w:val="-18"/>
          <w:sz w:val="20"/>
        </w:rPr>
        <w:t> </w:t>
      </w:r>
      <w:r>
        <w:rPr>
          <w:rFonts w:ascii="Courier New"/>
          <w:sz w:val="20"/>
        </w:rPr>
        <w:t>=</w:t>
      </w:r>
      <w:r>
        <w:rPr>
          <w:rFonts w:ascii="Courier New"/>
          <w:spacing w:val="-18"/>
          <w:sz w:val="20"/>
        </w:rPr>
        <w:t> </w:t>
      </w:r>
      <w:r>
        <w:rPr>
          <w:rFonts w:ascii="Courier New"/>
          <w:sz w:val="20"/>
        </w:rPr>
        <w:t>max(ALLfiltered,[],3); outIm = reshape(outIm,size(I));</w:t>
      </w:r>
    </w:p>
    <w:p>
      <w:pPr>
        <w:spacing w:line="226" w:lineRule="exact" w:before="1"/>
        <w:ind w:left="220" w:right="0" w:firstLine="0"/>
        <w:jc w:val="left"/>
        <w:rPr>
          <w:rFonts w:ascii="Courier New"/>
          <w:sz w:val="20"/>
        </w:rPr>
      </w:pPr>
      <w:r>
        <w:rPr>
          <w:rFonts w:ascii="Courier New"/>
          <w:color w:val="0000FF"/>
          <w:spacing w:val="-2"/>
          <w:sz w:val="20"/>
        </w:rPr>
        <w:t>if</w:t>
      </w:r>
      <w:r>
        <w:rPr>
          <w:rFonts w:ascii="Courier New"/>
          <w:spacing w:val="-2"/>
          <w:sz w:val="20"/>
        </w:rPr>
        <w:t>(nargout&gt;1)</w:t>
      </w:r>
    </w:p>
    <w:p>
      <w:pPr>
        <w:spacing w:before="0"/>
        <w:ind w:left="220" w:right="4275" w:firstLine="0"/>
        <w:jc w:val="left"/>
        <w:rPr>
          <w:rFonts w:ascii="Courier New"/>
          <w:sz w:val="20"/>
        </w:rPr>
      </w:pPr>
      <w:r>
        <w:rPr>
          <w:rFonts w:ascii="Courier New"/>
          <w:sz w:val="20"/>
        </w:rPr>
        <w:t>whatScale</w:t>
      </w:r>
      <w:r>
        <w:rPr>
          <w:rFonts w:ascii="Courier New"/>
          <w:spacing w:val="-17"/>
          <w:sz w:val="20"/>
        </w:rPr>
        <w:t> </w:t>
      </w:r>
      <w:r>
        <w:rPr>
          <w:rFonts w:ascii="Courier New"/>
          <w:sz w:val="20"/>
        </w:rPr>
        <w:t>=</w:t>
      </w:r>
      <w:r>
        <w:rPr>
          <w:rFonts w:ascii="Courier New"/>
          <w:spacing w:val="-17"/>
          <w:sz w:val="20"/>
        </w:rPr>
        <w:t> </w:t>
      </w:r>
      <w:r>
        <w:rPr>
          <w:rFonts w:ascii="Courier New"/>
          <w:sz w:val="20"/>
        </w:rPr>
        <w:t>reshape(whatScale,size(I)); </w:t>
      </w:r>
      <w:r>
        <w:rPr>
          <w:rFonts w:ascii="Courier New"/>
          <w:color w:val="0000FF"/>
          <w:spacing w:val="-4"/>
          <w:sz w:val="20"/>
        </w:rPr>
        <w:t>end</w:t>
      </w:r>
    </w:p>
    <w:p>
      <w:pPr>
        <w:spacing w:before="0"/>
        <w:ind w:left="220" w:right="0" w:firstLine="0"/>
        <w:jc w:val="left"/>
        <w:rPr>
          <w:rFonts w:ascii="Courier New"/>
          <w:sz w:val="20"/>
        </w:rPr>
      </w:pPr>
      <w:r>
        <w:rPr>
          <w:rFonts w:ascii="Courier New"/>
          <w:color w:val="0000FF"/>
          <w:spacing w:val="-2"/>
          <w:sz w:val="20"/>
        </w:rPr>
        <w:t>if</w:t>
      </w:r>
      <w:r>
        <w:rPr>
          <w:rFonts w:ascii="Courier New"/>
          <w:spacing w:val="-2"/>
          <w:sz w:val="20"/>
        </w:rPr>
        <w:t>(nargout&gt;2)</w:t>
      </w:r>
    </w:p>
    <w:p>
      <w:pPr>
        <w:spacing w:before="1"/>
        <w:ind w:left="220" w:right="0" w:firstLine="959"/>
        <w:jc w:val="left"/>
        <w:rPr>
          <w:rFonts w:ascii="Courier New"/>
          <w:sz w:val="20"/>
        </w:rPr>
      </w:pPr>
      <w:r>
        <w:rPr>
          <w:rFonts w:ascii="Courier New"/>
          <w:sz w:val="20"/>
        </w:rPr>
        <w:t>Direction</w:t>
      </w:r>
      <w:r>
        <w:rPr>
          <w:rFonts w:ascii="Courier New"/>
          <w:spacing w:val="-17"/>
          <w:sz w:val="20"/>
        </w:rPr>
        <w:t> </w:t>
      </w:r>
      <w:r>
        <w:rPr>
          <w:rFonts w:ascii="Courier New"/>
          <w:sz w:val="20"/>
        </w:rPr>
        <w:t>=</w:t>
      </w:r>
      <w:r>
        <w:rPr>
          <w:rFonts w:ascii="Courier New"/>
          <w:spacing w:val="-17"/>
          <w:sz w:val="20"/>
        </w:rPr>
        <w:t> </w:t>
      </w:r>
      <w:r>
        <w:rPr>
          <w:rFonts w:ascii="Courier New"/>
          <w:sz w:val="20"/>
        </w:rPr>
        <w:t>reshape(ALLangles((1:numel(I))'+(whatScale(:)- </w:t>
      </w:r>
      <w:r>
        <w:rPr>
          <w:rFonts w:ascii="Courier New"/>
          <w:spacing w:val="-2"/>
          <w:sz w:val="20"/>
        </w:rPr>
        <w:t>1)*numel(I)),size(I));</w:t>
      </w:r>
    </w:p>
    <w:p>
      <w:pPr>
        <w:spacing w:before="0"/>
        <w:ind w:left="220" w:right="8457" w:firstLine="0"/>
        <w:jc w:val="left"/>
        <w:rPr>
          <w:rFonts w:ascii="Courier New"/>
          <w:sz w:val="20"/>
        </w:rPr>
      </w:pPr>
      <w:r>
        <w:rPr>
          <w:rFonts w:ascii="Courier New"/>
          <w:color w:val="0000FF"/>
          <w:spacing w:val="-4"/>
          <w:sz w:val="20"/>
        </w:rPr>
        <w:t>end else</w:t>
      </w:r>
    </w:p>
    <w:p>
      <w:pPr>
        <w:spacing w:before="0"/>
        <w:ind w:left="220" w:right="4045" w:firstLine="0"/>
        <w:jc w:val="left"/>
        <w:rPr>
          <w:rFonts w:ascii="Courier New"/>
          <w:sz w:val="20"/>
        </w:rPr>
      </w:pPr>
      <w:r>
        <w:rPr>
          <w:rFonts w:ascii="Courier New"/>
          <w:sz w:val="20"/>
        </w:rPr>
        <w:t>outIm</w:t>
      </w:r>
      <w:r>
        <w:rPr>
          <w:rFonts w:ascii="Courier New"/>
          <w:spacing w:val="-17"/>
          <w:sz w:val="20"/>
        </w:rPr>
        <w:t> </w:t>
      </w:r>
      <w:r>
        <w:rPr>
          <w:rFonts w:ascii="Courier New"/>
          <w:sz w:val="20"/>
        </w:rPr>
        <w:t>=</w:t>
      </w:r>
      <w:r>
        <w:rPr>
          <w:rFonts w:ascii="Courier New"/>
          <w:spacing w:val="-17"/>
          <w:sz w:val="20"/>
        </w:rPr>
        <w:t> </w:t>
      </w:r>
      <w:r>
        <w:rPr>
          <w:rFonts w:ascii="Courier New"/>
          <w:sz w:val="20"/>
        </w:rPr>
        <w:t>reshape(ALLfiltered,size(I)); </w:t>
      </w:r>
      <w:r>
        <w:rPr>
          <w:rFonts w:ascii="Courier New"/>
          <w:color w:val="0000FF"/>
          <w:spacing w:val="-2"/>
          <w:sz w:val="20"/>
        </w:rPr>
        <w:t>if</w:t>
      </w:r>
      <w:r>
        <w:rPr>
          <w:rFonts w:ascii="Courier New"/>
          <w:spacing w:val="-2"/>
          <w:sz w:val="20"/>
        </w:rPr>
        <w:t>(nargout&gt;1)</w:t>
      </w:r>
    </w:p>
    <w:p>
      <w:pPr>
        <w:spacing w:before="0"/>
        <w:ind w:left="220" w:right="6063" w:firstLine="0"/>
        <w:jc w:val="left"/>
        <w:rPr>
          <w:rFonts w:ascii="Courier New"/>
          <w:sz w:val="20"/>
        </w:rPr>
      </w:pPr>
      <w:r>
        <w:rPr>
          <w:rFonts w:ascii="Courier New"/>
          <w:sz w:val="20"/>
        </w:rPr>
        <w:t>whatScale</w:t>
      </w:r>
      <w:r>
        <w:rPr>
          <w:rFonts w:ascii="Courier New"/>
          <w:spacing w:val="-17"/>
          <w:sz w:val="20"/>
        </w:rPr>
        <w:t> </w:t>
      </w:r>
      <w:r>
        <w:rPr>
          <w:rFonts w:ascii="Courier New"/>
          <w:sz w:val="20"/>
        </w:rPr>
        <w:t>=</w:t>
      </w:r>
      <w:r>
        <w:rPr>
          <w:rFonts w:ascii="Courier New"/>
          <w:spacing w:val="-17"/>
          <w:sz w:val="20"/>
        </w:rPr>
        <w:t> </w:t>
      </w:r>
      <w:r>
        <w:rPr>
          <w:rFonts w:ascii="Courier New"/>
          <w:sz w:val="20"/>
        </w:rPr>
        <w:t>ones(size(I)); </w:t>
      </w:r>
      <w:r>
        <w:rPr>
          <w:rFonts w:ascii="Courier New"/>
          <w:color w:val="0000FF"/>
          <w:spacing w:val="-4"/>
          <w:sz w:val="20"/>
        </w:rPr>
        <w:t>end</w:t>
      </w:r>
    </w:p>
    <w:p>
      <w:pPr>
        <w:spacing w:line="226" w:lineRule="exact" w:before="0"/>
        <w:ind w:left="220" w:right="0" w:firstLine="0"/>
        <w:jc w:val="left"/>
        <w:rPr>
          <w:rFonts w:ascii="Courier New"/>
          <w:sz w:val="20"/>
        </w:rPr>
      </w:pPr>
      <w:r>
        <w:rPr>
          <w:rFonts w:ascii="Courier New"/>
          <w:color w:val="0000FF"/>
          <w:spacing w:val="-2"/>
          <w:sz w:val="20"/>
        </w:rPr>
        <w:t>if</w:t>
      </w:r>
      <w:r>
        <w:rPr>
          <w:rFonts w:ascii="Courier New"/>
          <w:spacing w:val="-2"/>
          <w:sz w:val="20"/>
        </w:rPr>
        <w:t>(nargout&gt;2)</w:t>
      </w:r>
    </w:p>
    <w:p>
      <w:pPr>
        <w:spacing w:line="226" w:lineRule="exact" w:before="0"/>
        <w:ind w:left="1180" w:right="0" w:firstLine="0"/>
        <w:jc w:val="left"/>
        <w:rPr>
          <w:rFonts w:ascii="Courier New"/>
          <w:sz w:val="20"/>
        </w:rPr>
      </w:pPr>
      <w:r>
        <w:rPr>
          <w:rFonts w:ascii="Courier New"/>
          <w:sz w:val="20"/>
        </w:rPr>
        <w:t>Direction</w:t>
      </w:r>
      <w:r>
        <w:rPr>
          <w:rFonts w:ascii="Courier New"/>
          <w:spacing w:val="-8"/>
          <w:sz w:val="20"/>
        </w:rPr>
        <w:t> </w:t>
      </w:r>
      <w:r>
        <w:rPr>
          <w:rFonts w:ascii="Courier New"/>
          <w:sz w:val="20"/>
        </w:rPr>
        <w:t>=</w:t>
      </w:r>
      <w:r>
        <w:rPr>
          <w:rFonts w:ascii="Courier New"/>
          <w:spacing w:val="-6"/>
          <w:sz w:val="20"/>
        </w:rPr>
        <w:t> </w:t>
      </w:r>
      <w:r>
        <w:rPr>
          <w:rFonts w:ascii="Courier New"/>
          <w:spacing w:val="-2"/>
          <w:sz w:val="20"/>
        </w:rPr>
        <w:t>reshape(ALLangles,size(I));</w:t>
      </w:r>
    </w:p>
    <w:p>
      <w:pPr>
        <w:spacing w:before="1"/>
        <w:ind w:left="220" w:right="8881" w:firstLine="0"/>
        <w:jc w:val="left"/>
        <w:rPr>
          <w:rFonts w:ascii="Courier New"/>
          <w:sz w:val="20"/>
        </w:rPr>
      </w:pPr>
      <w:r>
        <w:rPr>
          <w:rFonts w:ascii="Courier New"/>
          <w:color w:val="0000FF"/>
          <w:spacing w:val="-4"/>
          <w:sz w:val="20"/>
        </w:rPr>
        <w:t>end </w:t>
      </w:r>
      <w:r>
        <w:rPr>
          <w:rFonts w:ascii="Courier New"/>
          <w:color w:val="0000FF"/>
          <w:spacing w:val="-5"/>
          <w:sz w:val="20"/>
        </w:rPr>
        <w:t>end</w:t>
      </w:r>
    </w:p>
    <w:p>
      <w:pPr>
        <w:pStyle w:val="BodyText"/>
        <w:spacing w:before="45"/>
        <w:rPr>
          <w:rFonts w:ascii="Courier New"/>
          <w:sz w:val="20"/>
        </w:rPr>
      </w:pPr>
    </w:p>
    <w:p>
      <w:pPr>
        <w:spacing w:line="525" w:lineRule="auto" w:before="0"/>
        <w:ind w:left="220" w:right="4045" w:firstLine="0"/>
        <w:jc w:val="left"/>
        <w:rPr>
          <w:rFonts w:ascii="Courier New"/>
          <w:sz w:val="20"/>
        </w:rPr>
      </w:pPr>
      <w:r>
        <w:rPr>
          <w:rFonts w:ascii="Courier New"/>
          <w:color w:val="0000FF"/>
          <w:sz w:val="20"/>
        </w:rPr>
        <w:t>function</w:t>
      </w:r>
      <w:r>
        <w:rPr>
          <w:rFonts w:ascii="Courier New"/>
          <w:color w:val="0000FF"/>
          <w:spacing w:val="-13"/>
          <w:sz w:val="20"/>
        </w:rPr>
        <w:t> </w:t>
      </w:r>
      <w:r>
        <w:rPr>
          <w:rFonts w:ascii="Courier New"/>
          <w:sz w:val="20"/>
        </w:rPr>
        <w:t>[Dxx,Dxy,Dyy]</w:t>
      </w:r>
      <w:r>
        <w:rPr>
          <w:rFonts w:ascii="Courier New"/>
          <w:spacing w:val="-13"/>
          <w:sz w:val="20"/>
        </w:rPr>
        <w:t> </w:t>
      </w:r>
      <w:r>
        <w:rPr>
          <w:rFonts w:ascii="Courier New"/>
          <w:sz w:val="20"/>
        </w:rPr>
        <w:t>=</w:t>
      </w:r>
      <w:r>
        <w:rPr>
          <w:rFonts w:ascii="Courier New"/>
          <w:spacing w:val="-13"/>
          <w:sz w:val="20"/>
        </w:rPr>
        <w:t> </w:t>
      </w:r>
      <w:r>
        <w:rPr>
          <w:rFonts w:ascii="Courier New"/>
          <w:sz w:val="20"/>
        </w:rPr>
        <w:t>Hessian2D(I,Sigma) </w:t>
      </w:r>
      <w:r>
        <w:rPr>
          <w:rFonts w:ascii="Courier New"/>
          <w:color w:val="0000FF"/>
          <w:sz w:val="20"/>
        </w:rPr>
        <w:t>if </w:t>
      </w:r>
      <w:r>
        <w:rPr>
          <w:rFonts w:ascii="Courier New"/>
          <w:sz w:val="20"/>
        </w:rPr>
        <w:t>nargin &lt; 2, Sigma = 1; </w:t>
      </w:r>
      <w:r>
        <w:rPr>
          <w:rFonts w:ascii="Courier New"/>
          <w:color w:val="0000FF"/>
          <w:sz w:val="20"/>
        </w:rPr>
        <w:t>end</w:t>
      </w:r>
    </w:p>
    <w:p>
      <w:pPr>
        <w:spacing w:line="226" w:lineRule="exact" w:before="4"/>
        <w:ind w:left="220" w:right="0" w:firstLine="0"/>
        <w:jc w:val="left"/>
        <w:rPr>
          <w:rFonts w:ascii="Courier New"/>
          <w:sz w:val="20"/>
        </w:rPr>
      </w:pPr>
      <w:r>
        <w:rPr>
          <w:rFonts w:ascii="Courier New"/>
          <w:color w:val="218A21"/>
          <w:sz w:val="20"/>
        </w:rPr>
        <w:t>%</w:t>
      </w:r>
      <w:r>
        <w:rPr>
          <w:rFonts w:ascii="Courier New"/>
          <w:color w:val="218A21"/>
          <w:spacing w:val="-5"/>
          <w:sz w:val="20"/>
        </w:rPr>
        <w:t> </w:t>
      </w:r>
      <w:r>
        <w:rPr>
          <w:rFonts w:ascii="Courier New"/>
          <w:color w:val="218A21"/>
          <w:sz w:val="20"/>
        </w:rPr>
        <w:t>Make</w:t>
      </w:r>
      <w:r>
        <w:rPr>
          <w:rFonts w:ascii="Courier New"/>
          <w:color w:val="218A21"/>
          <w:spacing w:val="-4"/>
          <w:sz w:val="20"/>
        </w:rPr>
        <w:t> </w:t>
      </w:r>
      <w:r>
        <w:rPr>
          <w:rFonts w:ascii="Courier New"/>
          <w:color w:val="218A21"/>
          <w:sz w:val="20"/>
        </w:rPr>
        <w:t>kernel</w:t>
      </w:r>
      <w:r>
        <w:rPr>
          <w:rFonts w:ascii="Courier New"/>
          <w:color w:val="218A21"/>
          <w:spacing w:val="-5"/>
          <w:sz w:val="20"/>
        </w:rPr>
        <w:t> </w:t>
      </w:r>
      <w:r>
        <w:rPr>
          <w:rFonts w:ascii="Courier New"/>
          <w:color w:val="218A21"/>
          <w:spacing w:val="-2"/>
          <w:sz w:val="20"/>
        </w:rPr>
        <w:t>coordinates</w:t>
      </w:r>
    </w:p>
    <w:p>
      <w:pPr>
        <w:tabs>
          <w:tab w:pos="1180" w:val="left" w:leader="none"/>
        </w:tabs>
        <w:spacing w:line="226" w:lineRule="exact" w:before="0"/>
        <w:ind w:left="220" w:right="0" w:firstLine="0"/>
        <w:jc w:val="left"/>
        <w:rPr>
          <w:rFonts w:ascii="Courier New"/>
          <w:sz w:val="20"/>
        </w:rPr>
      </w:pPr>
      <w:r>
        <w:rPr>
          <w:rFonts w:ascii="Courier New"/>
          <w:spacing w:val="-2"/>
          <w:sz w:val="20"/>
        </w:rPr>
        <w:t>[X,Y]</w:t>
      </w:r>
      <w:r>
        <w:rPr>
          <w:rFonts w:ascii="Courier New"/>
          <w:sz w:val="20"/>
        </w:rPr>
        <w:tab/>
        <w:t>=</w:t>
      </w:r>
      <w:r>
        <w:rPr>
          <w:rFonts w:ascii="Courier New"/>
          <w:spacing w:val="-10"/>
          <w:sz w:val="20"/>
        </w:rPr>
        <w:t> </w:t>
      </w:r>
      <w:r>
        <w:rPr>
          <w:rFonts w:ascii="Courier New"/>
          <w:sz w:val="20"/>
        </w:rPr>
        <w:t>ndgrid(-</w:t>
      </w:r>
      <w:r>
        <w:rPr>
          <w:rFonts w:ascii="Courier New"/>
          <w:spacing w:val="-2"/>
          <w:sz w:val="20"/>
        </w:rPr>
        <w:t>round(3*Sigma):round(3*Sigma));</w:t>
      </w:r>
    </w:p>
    <w:p>
      <w:pPr>
        <w:pStyle w:val="BodyText"/>
        <w:spacing w:before="47"/>
        <w:rPr>
          <w:rFonts w:ascii="Courier New"/>
          <w:sz w:val="20"/>
        </w:rPr>
      </w:pPr>
    </w:p>
    <w:p>
      <w:pPr>
        <w:spacing w:before="0"/>
        <w:ind w:left="220" w:right="0" w:firstLine="0"/>
        <w:jc w:val="left"/>
        <w:rPr>
          <w:rFonts w:ascii="Courier New"/>
          <w:sz w:val="20"/>
        </w:rPr>
      </w:pPr>
      <w:r>
        <w:rPr>
          <w:rFonts w:ascii="Courier New"/>
          <w:color w:val="218A21"/>
          <w:sz w:val="20"/>
        </w:rPr>
        <w:t>%</w:t>
      </w:r>
      <w:r>
        <w:rPr>
          <w:rFonts w:ascii="Courier New"/>
          <w:color w:val="218A21"/>
          <w:spacing w:val="-7"/>
          <w:sz w:val="20"/>
        </w:rPr>
        <w:t> </w:t>
      </w:r>
      <w:r>
        <w:rPr>
          <w:rFonts w:ascii="Courier New"/>
          <w:color w:val="218A21"/>
          <w:sz w:val="20"/>
        </w:rPr>
        <w:t>Build</w:t>
      </w:r>
      <w:r>
        <w:rPr>
          <w:rFonts w:ascii="Courier New"/>
          <w:color w:val="218A21"/>
          <w:spacing w:val="-6"/>
          <w:sz w:val="20"/>
        </w:rPr>
        <w:t> </w:t>
      </w:r>
      <w:r>
        <w:rPr>
          <w:rFonts w:ascii="Courier New"/>
          <w:color w:val="218A21"/>
          <w:sz w:val="20"/>
        </w:rPr>
        <w:t>the</w:t>
      </w:r>
      <w:r>
        <w:rPr>
          <w:rFonts w:ascii="Courier New"/>
          <w:color w:val="218A21"/>
          <w:spacing w:val="-6"/>
          <w:sz w:val="20"/>
        </w:rPr>
        <w:t> </w:t>
      </w:r>
      <w:r>
        <w:rPr>
          <w:rFonts w:ascii="Courier New"/>
          <w:color w:val="218A21"/>
          <w:sz w:val="20"/>
        </w:rPr>
        <w:t>gaussian</w:t>
      </w:r>
      <w:r>
        <w:rPr>
          <w:rFonts w:ascii="Courier New"/>
          <w:color w:val="218A21"/>
          <w:spacing w:val="-6"/>
          <w:sz w:val="20"/>
        </w:rPr>
        <w:t> </w:t>
      </w:r>
      <w:r>
        <w:rPr>
          <w:rFonts w:ascii="Courier New"/>
          <w:color w:val="218A21"/>
          <w:sz w:val="20"/>
        </w:rPr>
        <w:t>2nd</w:t>
      </w:r>
      <w:r>
        <w:rPr>
          <w:rFonts w:ascii="Courier New"/>
          <w:color w:val="218A21"/>
          <w:spacing w:val="-6"/>
          <w:sz w:val="20"/>
        </w:rPr>
        <w:t> </w:t>
      </w:r>
      <w:r>
        <w:rPr>
          <w:rFonts w:ascii="Courier New"/>
          <w:color w:val="218A21"/>
          <w:sz w:val="20"/>
        </w:rPr>
        <w:t>derivatives</w:t>
      </w:r>
      <w:r>
        <w:rPr>
          <w:rFonts w:ascii="Courier New"/>
          <w:color w:val="218A21"/>
          <w:spacing w:val="-7"/>
          <w:sz w:val="20"/>
        </w:rPr>
        <w:t> </w:t>
      </w:r>
      <w:r>
        <w:rPr>
          <w:rFonts w:ascii="Courier New"/>
          <w:color w:val="218A21"/>
          <w:spacing w:val="-2"/>
          <w:sz w:val="20"/>
        </w:rPr>
        <w:t>filters</w:t>
      </w:r>
    </w:p>
    <w:p>
      <w:pPr>
        <w:spacing w:before="1"/>
        <w:ind w:left="220" w:right="0" w:firstLine="0"/>
        <w:jc w:val="left"/>
        <w:rPr>
          <w:rFonts w:ascii="Courier New"/>
          <w:sz w:val="20"/>
        </w:rPr>
      </w:pPr>
      <w:r>
        <w:rPr>
          <w:rFonts w:ascii="Courier New"/>
          <w:sz w:val="20"/>
        </w:rPr>
        <w:t>DGaussxx</w:t>
      </w:r>
      <w:r>
        <w:rPr>
          <w:rFonts w:ascii="Courier New"/>
          <w:spacing w:val="-4"/>
          <w:sz w:val="20"/>
        </w:rPr>
        <w:t> </w:t>
      </w:r>
      <w:r>
        <w:rPr>
          <w:rFonts w:ascii="Courier New"/>
          <w:sz w:val="20"/>
        </w:rPr>
        <w:t>=</w:t>
      </w:r>
      <w:r>
        <w:rPr>
          <w:rFonts w:ascii="Courier New"/>
          <w:spacing w:val="-4"/>
          <w:sz w:val="20"/>
        </w:rPr>
        <w:t> </w:t>
      </w:r>
      <w:r>
        <w:rPr>
          <w:rFonts w:ascii="Courier New"/>
          <w:sz w:val="20"/>
        </w:rPr>
        <w:t>1/(2*pi*Sigma^4)</w:t>
      </w:r>
      <w:r>
        <w:rPr>
          <w:rFonts w:ascii="Courier New"/>
          <w:spacing w:val="-4"/>
          <w:sz w:val="20"/>
        </w:rPr>
        <w:t> </w:t>
      </w:r>
      <w:r>
        <w:rPr>
          <w:rFonts w:ascii="Courier New"/>
          <w:sz w:val="20"/>
        </w:rPr>
        <w:t>*</w:t>
      </w:r>
      <w:r>
        <w:rPr>
          <w:rFonts w:ascii="Courier New"/>
          <w:spacing w:val="-4"/>
          <w:sz w:val="20"/>
        </w:rPr>
        <w:t> </w:t>
      </w:r>
      <w:r>
        <w:rPr>
          <w:rFonts w:ascii="Courier New"/>
          <w:sz w:val="20"/>
        </w:rPr>
        <w:t>(X.^2/Sigma^2</w:t>
      </w:r>
      <w:r>
        <w:rPr>
          <w:rFonts w:ascii="Courier New"/>
          <w:spacing w:val="-3"/>
          <w:sz w:val="20"/>
        </w:rPr>
        <w:t> </w:t>
      </w:r>
      <w:r>
        <w:rPr>
          <w:rFonts w:ascii="Courier New"/>
          <w:sz w:val="20"/>
        </w:rPr>
        <w:t>-</w:t>
      </w:r>
      <w:r>
        <w:rPr>
          <w:rFonts w:ascii="Courier New"/>
          <w:spacing w:val="-4"/>
          <w:sz w:val="20"/>
        </w:rPr>
        <w:t> </w:t>
      </w:r>
      <w:r>
        <w:rPr>
          <w:rFonts w:ascii="Courier New"/>
          <w:sz w:val="20"/>
        </w:rPr>
        <w:t>1)</w:t>
      </w:r>
      <w:r>
        <w:rPr>
          <w:rFonts w:ascii="Courier New"/>
          <w:spacing w:val="-4"/>
          <w:sz w:val="20"/>
        </w:rPr>
        <w:t> </w:t>
      </w:r>
      <w:r>
        <w:rPr>
          <w:rFonts w:ascii="Courier New"/>
          <w:sz w:val="20"/>
        </w:rPr>
        <w:t>.*</w:t>
      </w:r>
      <w:r>
        <w:rPr>
          <w:rFonts w:ascii="Courier New"/>
          <w:spacing w:val="-4"/>
          <w:sz w:val="20"/>
        </w:rPr>
        <w:t> </w:t>
      </w:r>
      <w:r>
        <w:rPr>
          <w:rFonts w:ascii="Courier New"/>
          <w:sz w:val="20"/>
        </w:rPr>
        <w:t>exp(-(X.^2</w:t>
      </w:r>
      <w:r>
        <w:rPr>
          <w:rFonts w:ascii="Courier New"/>
          <w:spacing w:val="-4"/>
          <w:sz w:val="20"/>
        </w:rPr>
        <w:t> </w:t>
      </w:r>
      <w:r>
        <w:rPr>
          <w:rFonts w:ascii="Courier New"/>
          <w:sz w:val="20"/>
        </w:rPr>
        <w:t>+ </w:t>
      </w:r>
      <w:r>
        <w:rPr>
          <w:rFonts w:ascii="Courier New"/>
          <w:spacing w:val="-2"/>
          <w:sz w:val="20"/>
        </w:rPr>
        <w:t>Y.^2)/(2*Sigma^2));</w:t>
      </w:r>
    </w:p>
    <w:p>
      <w:pPr>
        <w:tabs>
          <w:tab w:pos="6100" w:val="left" w:leader="none"/>
        </w:tabs>
        <w:spacing w:before="0"/>
        <w:ind w:left="220" w:right="1562" w:firstLine="0"/>
        <w:jc w:val="left"/>
        <w:rPr>
          <w:rFonts w:ascii="Courier New"/>
          <w:sz w:val="20"/>
        </w:rPr>
      </w:pPr>
      <w:r>
        <w:rPr>
          <w:rFonts w:ascii="Courier New"/>
          <w:sz w:val="20"/>
        </w:rPr>
        <w:t>DGaussxy = 1/(2*pi*Sigma^6) * (X .* Y)</w:t>
        <w:tab/>
        <w:t>.*</w:t>
      </w:r>
      <w:r>
        <w:rPr>
          <w:rFonts w:ascii="Courier New"/>
          <w:spacing w:val="-17"/>
          <w:sz w:val="20"/>
        </w:rPr>
        <w:t> </w:t>
      </w:r>
      <w:r>
        <w:rPr>
          <w:rFonts w:ascii="Courier New"/>
          <w:sz w:val="20"/>
        </w:rPr>
        <w:t>exp(-(X.^2</w:t>
      </w:r>
      <w:r>
        <w:rPr>
          <w:rFonts w:ascii="Courier New"/>
          <w:spacing w:val="-17"/>
          <w:sz w:val="20"/>
        </w:rPr>
        <w:t> </w:t>
      </w:r>
      <w:r>
        <w:rPr>
          <w:rFonts w:ascii="Courier New"/>
          <w:sz w:val="20"/>
        </w:rPr>
        <w:t>+ </w:t>
      </w:r>
      <w:r>
        <w:rPr>
          <w:rFonts w:ascii="Courier New"/>
          <w:spacing w:val="-2"/>
          <w:sz w:val="20"/>
        </w:rPr>
        <w:t>Y.^2)/(2*Sigma^2));</w:t>
      </w:r>
    </w:p>
    <w:p>
      <w:pPr>
        <w:spacing w:before="0"/>
        <w:ind w:left="220" w:right="0" w:firstLine="0"/>
        <w:jc w:val="left"/>
        <w:rPr>
          <w:rFonts w:ascii="Courier New"/>
          <w:sz w:val="20"/>
        </w:rPr>
      </w:pPr>
      <w:r>
        <w:rPr>
          <w:rFonts w:ascii="Courier New"/>
          <w:sz w:val="20"/>
        </w:rPr>
        <w:t>DGaussyy</w:t>
      </w:r>
      <w:r>
        <w:rPr>
          <w:rFonts w:ascii="Courier New"/>
          <w:spacing w:val="-6"/>
          <w:sz w:val="20"/>
        </w:rPr>
        <w:t> </w:t>
      </w:r>
      <w:r>
        <w:rPr>
          <w:rFonts w:ascii="Courier New"/>
          <w:sz w:val="20"/>
        </w:rPr>
        <w:t>=</w:t>
      </w:r>
      <w:r>
        <w:rPr>
          <w:rFonts w:ascii="Courier New"/>
          <w:spacing w:val="-5"/>
          <w:sz w:val="20"/>
        </w:rPr>
        <w:t> </w:t>
      </w:r>
      <w:r>
        <w:rPr>
          <w:rFonts w:ascii="Courier New"/>
          <w:spacing w:val="-2"/>
          <w:sz w:val="20"/>
        </w:rPr>
        <w:t>DGaussxx';</w:t>
      </w:r>
    </w:p>
    <w:p>
      <w:pPr>
        <w:pStyle w:val="BodyText"/>
        <w:spacing w:before="45"/>
        <w:rPr>
          <w:rFonts w:ascii="Courier New"/>
          <w:sz w:val="20"/>
        </w:rPr>
      </w:pPr>
    </w:p>
    <w:p>
      <w:pPr>
        <w:spacing w:before="0"/>
        <w:ind w:left="220" w:right="5163" w:firstLine="0"/>
        <w:jc w:val="both"/>
        <w:rPr>
          <w:rFonts w:ascii="Courier New"/>
          <w:sz w:val="20"/>
        </w:rPr>
      </w:pPr>
      <w:r>
        <w:rPr>
          <w:rFonts w:ascii="Courier New"/>
          <w:sz w:val="20"/>
        </w:rPr>
        <w:t>Dxx</w:t>
      </w:r>
      <w:r>
        <w:rPr>
          <w:rFonts w:ascii="Courier New"/>
          <w:spacing w:val="-17"/>
          <w:sz w:val="20"/>
        </w:rPr>
        <w:t> </w:t>
      </w:r>
      <w:r>
        <w:rPr>
          <w:rFonts w:ascii="Courier New"/>
          <w:sz w:val="20"/>
        </w:rPr>
        <w:t>=</w:t>
      </w:r>
      <w:r>
        <w:rPr>
          <w:rFonts w:ascii="Courier New"/>
          <w:spacing w:val="-17"/>
          <w:sz w:val="20"/>
        </w:rPr>
        <w:t> </w:t>
      </w:r>
      <w:r>
        <w:rPr>
          <w:rFonts w:ascii="Courier New"/>
          <w:sz w:val="20"/>
        </w:rPr>
        <w:t>imfilter(I,DGaussxx,</w:t>
      </w:r>
      <w:r>
        <w:rPr>
          <w:rFonts w:ascii="Courier New"/>
          <w:color w:val="9F1FEF"/>
          <w:sz w:val="20"/>
        </w:rPr>
        <w:t>'conv'</w:t>
      </w:r>
      <w:r>
        <w:rPr>
          <w:rFonts w:ascii="Courier New"/>
          <w:sz w:val="20"/>
        </w:rPr>
        <w:t>); Dxy</w:t>
      </w:r>
      <w:r>
        <w:rPr>
          <w:rFonts w:ascii="Courier New"/>
          <w:spacing w:val="-17"/>
          <w:sz w:val="20"/>
        </w:rPr>
        <w:t> </w:t>
      </w:r>
      <w:r>
        <w:rPr>
          <w:rFonts w:ascii="Courier New"/>
          <w:sz w:val="20"/>
        </w:rPr>
        <w:t>=</w:t>
      </w:r>
      <w:r>
        <w:rPr>
          <w:rFonts w:ascii="Courier New"/>
          <w:spacing w:val="-17"/>
          <w:sz w:val="20"/>
        </w:rPr>
        <w:t> </w:t>
      </w:r>
      <w:r>
        <w:rPr>
          <w:rFonts w:ascii="Courier New"/>
          <w:sz w:val="20"/>
        </w:rPr>
        <w:t>imfilter(I,DGaussxy,</w:t>
      </w:r>
      <w:r>
        <w:rPr>
          <w:rFonts w:ascii="Courier New"/>
          <w:color w:val="9F1FEF"/>
          <w:sz w:val="20"/>
        </w:rPr>
        <w:t>'conv'</w:t>
      </w:r>
      <w:r>
        <w:rPr>
          <w:rFonts w:ascii="Courier New"/>
          <w:sz w:val="20"/>
        </w:rPr>
        <w:t>); Dyy</w:t>
      </w:r>
      <w:r>
        <w:rPr>
          <w:rFonts w:ascii="Courier New"/>
          <w:spacing w:val="-3"/>
          <w:sz w:val="20"/>
        </w:rPr>
        <w:t> </w:t>
      </w:r>
      <w:r>
        <w:rPr>
          <w:rFonts w:ascii="Courier New"/>
          <w:sz w:val="20"/>
        </w:rPr>
        <w:t>=</w:t>
      </w:r>
      <w:r>
        <w:rPr>
          <w:rFonts w:ascii="Courier New"/>
          <w:spacing w:val="-2"/>
          <w:sz w:val="20"/>
        </w:rPr>
        <w:t> imfilter(I,DGaussyy,</w:t>
      </w:r>
      <w:r>
        <w:rPr>
          <w:rFonts w:ascii="Courier New"/>
          <w:color w:val="9F1FEF"/>
          <w:spacing w:val="-2"/>
          <w:sz w:val="20"/>
        </w:rPr>
        <w:t>'conv'</w:t>
      </w:r>
      <w:r>
        <w:rPr>
          <w:rFonts w:ascii="Courier New"/>
          <w:spacing w:val="-2"/>
          <w:sz w:val="20"/>
        </w:rPr>
        <w:t>);</w:t>
      </w:r>
    </w:p>
    <w:p>
      <w:pPr>
        <w:pStyle w:val="BodyText"/>
        <w:rPr>
          <w:rFonts w:ascii="Courier New"/>
          <w:sz w:val="20"/>
        </w:rPr>
      </w:pPr>
    </w:p>
    <w:p>
      <w:pPr>
        <w:pStyle w:val="BodyText"/>
        <w:spacing w:before="91"/>
        <w:rPr>
          <w:rFonts w:ascii="Courier New"/>
          <w:sz w:val="20"/>
        </w:rPr>
      </w:pPr>
    </w:p>
    <w:p>
      <w:pPr>
        <w:spacing w:before="0"/>
        <w:ind w:left="220" w:right="0" w:firstLine="0"/>
        <w:jc w:val="left"/>
        <w:rPr>
          <w:rFonts w:ascii="Courier New"/>
          <w:sz w:val="20"/>
        </w:rPr>
      </w:pPr>
      <w:r>
        <w:rPr>
          <w:rFonts w:ascii="Courier New"/>
          <w:color w:val="0000FF"/>
          <w:sz w:val="20"/>
        </w:rPr>
        <w:t>function</w:t>
      </w:r>
      <w:r>
        <w:rPr>
          <w:rFonts w:ascii="Courier New"/>
          <w:color w:val="0000FF"/>
          <w:spacing w:val="-10"/>
          <w:sz w:val="20"/>
        </w:rPr>
        <w:t> </w:t>
      </w:r>
      <w:r>
        <w:rPr>
          <w:rFonts w:ascii="Courier New"/>
          <w:spacing w:val="-2"/>
          <w:sz w:val="20"/>
        </w:rPr>
        <w:t>[Lambda1,Lambda2,Ix,Iy]=eig2image(Dxx,Dxy,Dyy)</w:t>
      </w:r>
    </w:p>
    <w:p>
      <w:pPr>
        <w:pStyle w:val="BodyText"/>
        <w:spacing w:before="44"/>
        <w:rPr>
          <w:rFonts w:ascii="Courier New"/>
          <w:sz w:val="20"/>
        </w:rPr>
      </w:pPr>
    </w:p>
    <w:p>
      <w:pPr>
        <w:spacing w:before="0"/>
        <w:ind w:left="220" w:right="4203" w:firstLine="0"/>
        <w:jc w:val="left"/>
        <w:rPr>
          <w:rFonts w:ascii="Courier New"/>
          <w:sz w:val="20"/>
        </w:rPr>
      </w:pPr>
      <w:r>
        <w:rPr>
          <w:rFonts w:ascii="Courier New"/>
          <w:color w:val="218A21"/>
          <w:sz w:val="20"/>
        </w:rPr>
        <w:t>%</w:t>
      </w:r>
      <w:r>
        <w:rPr>
          <w:rFonts w:ascii="Courier New"/>
          <w:color w:val="218A21"/>
          <w:spacing w:val="-5"/>
          <w:sz w:val="20"/>
        </w:rPr>
        <w:t> </w:t>
      </w:r>
      <w:r>
        <w:rPr>
          <w:rFonts w:ascii="Courier New"/>
          <w:color w:val="218A21"/>
          <w:sz w:val="20"/>
        </w:rPr>
        <w:t>Compute</w:t>
      </w:r>
      <w:r>
        <w:rPr>
          <w:rFonts w:ascii="Courier New"/>
          <w:color w:val="218A21"/>
          <w:spacing w:val="-5"/>
          <w:sz w:val="20"/>
        </w:rPr>
        <w:t> </w:t>
      </w:r>
      <w:r>
        <w:rPr>
          <w:rFonts w:ascii="Courier New"/>
          <w:color w:val="218A21"/>
          <w:sz w:val="20"/>
        </w:rPr>
        <w:t>the</w:t>
      </w:r>
      <w:r>
        <w:rPr>
          <w:rFonts w:ascii="Courier New"/>
          <w:color w:val="218A21"/>
          <w:spacing w:val="-5"/>
          <w:sz w:val="20"/>
        </w:rPr>
        <w:t> </w:t>
      </w:r>
      <w:r>
        <w:rPr>
          <w:rFonts w:ascii="Courier New"/>
          <w:color w:val="218A21"/>
          <w:sz w:val="20"/>
        </w:rPr>
        <w:t>eigenvectors</w:t>
      </w:r>
      <w:r>
        <w:rPr>
          <w:rFonts w:ascii="Courier New"/>
          <w:color w:val="218A21"/>
          <w:spacing w:val="-5"/>
          <w:sz w:val="20"/>
        </w:rPr>
        <w:t> </w:t>
      </w:r>
      <w:r>
        <w:rPr>
          <w:rFonts w:ascii="Courier New"/>
          <w:color w:val="218A21"/>
          <w:sz w:val="20"/>
        </w:rPr>
        <w:t>of</w:t>
      </w:r>
      <w:r>
        <w:rPr>
          <w:rFonts w:ascii="Courier New"/>
          <w:color w:val="218A21"/>
          <w:spacing w:val="-5"/>
          <w:sz w:val="20"/>
        </w:rPr>
        <w:t> </w:t>
      </w:r>
      <w:r>
        <w:rPr>
          <w:rFonts w:ascii="Courier New"/>
          <w:color w:val="218A21"/>
          <w:sz w:val="20"/>
        </w:rPr>
        <w:t>J,</w:t>
      </w:r>
      <w:r>
        <w:rPr>
          <w:rFonts w:ascii="Courier New"/>
          <w:color w:val="218A21"/>
          <w:spacing w:val="-5"/>
          <w:sz w:val="20"/>
        </w:rPr>
        <w:t> </w:t>
      </w:r>
      <w:r>
        <w:rPr>
          <w:rFonts w:ascii="Courier New"/>
          <w:color w:val="218A21"/>
          <w:sz w:val="20"/>
        </w:rPr>
        <w:t>v1</w:t>
      </w:r>
      <w:r>
        <w:rPr>
          <w:rFonts w:ascii="Courier New"/>
          <w:color w:val="218A21"/>
          <w:spacing w:val="-5"/>
          <w:sz w:val="20"/>
        </w:rPr>
        <w:t> </w:t>
      </w:r>
      <w:r>
        <w:rPr>
          <w:rFonts w:ascii="Courier New"/>
          <w:color w:val="218A21"/>
          <w:sz w:val="20"/>
        </w:rPr>
        <w:t>and</w:t>
      </w:r>
      <w:r>
        <w:rPr>
          <w:rFonts w:ascii="Courier New"/>
          <w:color w:val="218A21"/>
          <w:spacing w:val="-5"/>
          <w:sz w:val="20"/>
        </w:rPr>
        <w:t> </w:t>
      </w:r>
      <w:r>
        <w:rPr>
          <w:rFonts w:ascii="Courier New"/>
          <w:color w:val="218A21"/>
          <w:sz w:val="20"/>
        </w:rPr>
        <w:t>v2 </w:t>
      </w:r>
      <w:r>
        <w:rPr>
          <w:rFonts w:ascii="Courier New"/>
          <w:sz w:val="20"/>
        </w:rPr>
        <w:t>tmp</w:t>
      </w:r>
      <w:r>
        <w:rPr>
          <w:rFonts w:ascii="Courier New"/>
          <w:spacing w:val="24"/>
          <w:sz w:val="20"/>
        </w:rPr>
        <w:t> </w:t>
      </w:r>
      <w:r>
        <w:rPr>
          <w:rFonts w:ascii="Courier New"/>
          <w:sz w:val="20"/>
        </w:rPr>
        <w:t>=</w:t>
      </w:r>
      <w:r>
        <w:rPr>
          <w:rFonts w:ascii="Courier New"/>
          <w:spacing w:val="24"/>
          <w:sz w:val="20"/>
        </w:rPr>
        <w:t> </w:t>
      </w:r>
      <w:r>
        <w:rPr>
          <w:rFonts w:ascii="Courier New"/>
          <w:sz w:val="20"/>
        </w:rPr>
        <w:t>sqrt((Dxx</w:t>
      </w:r>
      <w:r>
        <w:rPr>
          <w:rFonts w:ascii="Courier New"/>
          <w:spacing w:val="24"/>
          <w:sz w:val="20"/>
        </w:rPr>
        <w:t> </w:t>
      </w:r>
      <w:r>
        <w:rPr>
          <w:rFonts w:ascii="Courier New"/>
          <w:sz w:val="20"/>
        </w:rPr>
        <w:t>-</w:t>
      </w:r>
      <w:r>
        <w:rPr>
          <w:rFonts w:ascii="Courier New"/>
          <w:spacing w:val="25"/>
          <w:sz w:val="20"/>
        </w:rPr>
        <w:t> </w:t>
      </w:r>
      <w:r>
        <w:rPr>
          <w:rFonts w:ascii="Courier New"/>
          <w:sz w:val="20"/>
        </w:rPr>
        <w:t>Dyy).^2</w:t>
      </w:r>
      <w:r>
        <w:rPr>
          <w:rFonts w:ascii="Courier New"/>
          <w:spacing w:val="24"/>
          <w:sz w:val="20"/>
        </w:rPr>
        <w:t> </w:t>
      </w:r>
      <w:r>
        <w:rPr>
          <w:rFonts w:ascii="Courier New"/>
          <w:sz w:val="20"/>
        </w:rPr>
        <w:t>+</w:t>
      </w:r>
      <w:r>
        <w:rPr>
          <w:rFonts w:ascii="Courier New"/>
          <w:spacing w:val="24"/>
          <w:sz w:val="20"/>
        </w:rPr>
        <w:t> </w:t>
      </w:r>
      <w:r>
        <w:rPr>
          <w:rFonts w:ascii="Courier New"/>
          <w:sz w:val="20"/>
        </w:rPr>
        <w:t>4*Dxy.^2);</w:t>
      </w:r>
      <w:r>
        <w:rPr>
          <w:rFonts w:ascii="Courier New"/>
          <w:sz w:val="20"/>
        </w:rPr>
        <w:t> v2x = 2*Dxy; v2y = Dyy - Dxx + tmp;</w:t>
      </w:r>
    </w:p>
    <w:p>
      <w:pPr>
        <w:spacing w:after="0"/>
        <w:jc w:val="left"/>
        <w:rPr>
          <w:rFonts w:ascii="Courier New"/>
          <w:sz w:val="20"/>
        </w:rPr>
        <w:sectPr>
          <w:pgSz w:w="11910" w:h="16840"/>
          <w:pgMar w:header="0" w:footer="1055" w:top="1340" w:bottom="1240" w:left="1220" w:right="1220"/>
        </w:sectPr>
      </w:pPr>
    </w:p>
    <w:p>
      <w:pPr>
        <w:spacing w:before="77"/>
        <w:ind w:left="220" w:right="0" w:firstLine="0"/>
        <w:jc w:val="left"/>
        <w:rPr>
          <w:rFonts w:ascii="Courier New"/>
          <w:sz w:val="20"/>
        </w:rPr>
      </w:pPr>
      <w:r>
        <w:rPr>
          <w:rFonts w:ascii="Courier New"/>
          <w:color w:val="218A21"/>
          <w:sz w:val="20"/>
        </w:rPr>
        <w:t>%</w:t>
      </w:r>
      <w:r>
        <w:rPr>
          <w:rFonts w:ascii="Courier New"/>
          <w:color w:val="218A21"/>
          <w:spacing w:val="-2"/>
          <w:sz w:val="20"/>
        </w:rPr>
        <w:t> Normalize</w:t>
      </w:r>
    </w:p>
    <w:p>
      <w:pPr>
        <w:spacing w:before="1"/>
        <w:ind w:left="220" w:right="3305" w:firstLine="0"/>
        <w:jc w:val="left"/>
        <w:rPr>
          <w:rFonts w:ascii="Courier New"/>
          <w:sz w:val="20"/>
        </w:rPr>
      </w:pPr>
      <w:r>
        <w:rPr>
          <w:rFonts w:ascii="Courier New"/>
          <w:sz w:val="20"/>
        </w:rPr>
        <w:t>mag</w:t>
      </w:r>
      <w:r>
        <w:rPr>
          <w:rFonts w:ascii="Courier New"/>
          <w:spacing w:val="-4"/>
          <w:sz w:val="20"/>
        </w:rPr>
        <w:t> </w:t>
      </w:r>
      <w:r>
        <w:rPr>
          <w:rFonts w:ascii="Courier New"/>
          <w:sz w:val="20"/>
        </w:rPr>
        <w:t>=</w:t>
      </w:r>
      <w:r>
        <w:rPr>
          <w:rFonts w:ascii="Courier New"/>
          <w:spacing w:val="-4"/>
          <w:sz w:val="20"/>
        </w:rPr>
        <w:t> </w:t>
      </w:r>
      <w:r>
        <w:rPr>
          <w:rFonts w:ascii="Courier New"/>
          <w:sz w:val="20"/>
        </w:rPr>
        <w:t>sqrt(v2x.^2</w:t>
      </w:r>
      <w:r>
        <w:rPr>
          <w:rFonts w:ascii="Courier New"/>
          <w:spacing w:val="-4"/>
          <w:sz w:val="20"/>
        </w:rPr>
        <w:t> </w:t>
      </w:r>
      <w:r>
        <w:rPr>
          <w:rFonts w:ascii="Courier New"/>
          <w:sz w:val="20"/>
        </w:rPr>
        <w:t>+</w:t>
      </w:r>
      <w:r>
        <w:rPr>
          <w:rFonts w:ascii="Courier New"/>
          <w:spacing w:val="-4"/>
          <w:sz w:val="20"/>
        </w:rPr>
        <w:t> </w:t>
      </w:r>
      <w:r>
        <w:rPr>
          <w:rFonts w:ascii="Courier New"/>
          <w:sz w:val="20"/>
        </w:rPr>
        <w:t>v2y.^2);</w:t>
      </w:r>
      <w:r>
        <w:rPr>
          <w:rFonts w:ascii="Courier New"/>
          <w:spacing w:val="-4"/>
          <w:sz w:val="20"/>
        </w:rPr>
        <w:t> </w:t>
      </w:r>
      <w:r>
        <w:rPr>
          <w:rFonts w:ascii="Courier New"/>
          <w:sz w:val="20"/>
        </w:rPr>
        <w:t>i</w:t>
      </w:r>
      <w:r>
        <w:rPr>
          <w:rFonts w:ascii="Courier New"/>
          <w:spacing w:val="-4"/>
          <w:sz w:val="20"/>
        </w:rPr>
        <w:t> </w:t>
      </w:r>
      <w:r>
        <w:rPr>
          <w:rFonts w:ascii="Courier New"/>
          <w:sz w:val="20"/>
        </w:rPr>
        <w:t>=</w:t>
      </w:r>
      <w:r>
        <w:rPr>
          <w:rFonts w:ascii="Courier New"/>
          <w:spacing w:val="-4"/>
          <w:sz w:val="20"/>
        </w:rPr>
        <w:t> </w:t>
      </w:r>
      <w:r>
        <w:rPr>
          <w:rFonts w:ascii="Courier New"/>
          <w:sz w:val="20"/>
        </w:rPr>
        <w:t>(mag</w:t>
      </w:r>
      <w:r>
        <w:rPr>
          <w:rFonts w:ascii="Courier New"/>
          <w:spacing w:val="-4"/>
          <w:sz w:val="20"/>
        </w:rPr>
        <w:t> </w:t>
      </w:r>
      <w:r>
        <w:rPr>
          <w:rFonts w:ascii="Courier New"/>
          <w:sz w:val="20"/>
        </w:rPr>
        <w:t>~=</w:t>
      </w:r>
      <w:r>
        <w:rPr>
          <w:rFonts w:ascii="Courier New"/>
          <w:spacing w:val="-4"/>
          <w:sz w:val="20"/>
        </w:rPr>
        <w:t> </w:t>
      </w:r>
      <w:r>
        <w:rPr>
          <w:rFonts w:ascii="Courier New"/>
          <w:sz w:val="20"/>
        </w:rPr>
        <w:t>0); v2x(i) = v2x(i)./mag(i);</w:t>
      </w:r>
    </w:p>
    <w:p>
      <w:pPr>
        <w:spacing w:line="225" w:lineRule="exact" w:before="0"/>
        <w:ind w:left="220" w:right="0" w:firstLine="0"/>
        <w:jc w:val="left"/>
        <w:rPr>
          <w:rFonts w:ascii="Courier New"/>
          <w:sz w:val="20"/>
        </w:rPr>
      </w:pPr>
      <w:r>
        <w:rPr>
          <w:rFonts w:ascii="Courier New"/>
          <w:sz w:val="20"/>
        </w:rPr>
        <w:t>v2y(i)</w:t>
      </w:r>
      <w:r>
        <w:rPr>
          <w:rFonts w:ascii="Courier New"/>
          <w:spacing w:val="-5"/>
          <w:sz w:val="20"/>
        </w:rPr>
        <w:t> </w:t>
      </w:r>
      <w:r>
        <w:rPr>
          <w:rFonts w:ascii="Courier New"/>
          <w:sz w:val="20"/>
        </w:rPr>
        <w:t>=</w:t>
      </w:r>
      <w:r>
        <w:rPr>
          <w:rFonts w:ascii="Courier New"/>
          <w:spacing w:val="-4"/>
          <w:sz w:val="20"/>
        </w:rPr>
        <w:t> </w:t>
      </w:r>
      <w:r>
        <w:rPr>
          <w:rFonts w:ascii="Courier New"/>
          <w:spacing w:val="-2"/>
          <w:sz w:val="20"/>
        </w:rPr>
        <w:t>v2y(i)./mag(i);</w:t>
      </w:r>
    </w:p>
    <w:p>
      <w:pPr>
        <w:pStyle w:val="BodyText"/>
        <w:spacing w:before="46"/>
        <w:rPr>
          <w:rFonts w:ascii="Courier New"/>
          <w:sz w:val="20"/>
        </w:rPr>
      </w:pPr>
    </w:p>
    <w:p>
      <w:pPr>
        <w:spacing w:before="0"/>
        <w:ind w:left="220" w:right="4985" w:firstLine="0"/>
        <w:jc w:val="left"/>
        <w:rPr>
          <w:rFonts w:ascii="Courier New"/>
          <w:sz w:val="20"/>
        </w:rPr>
      </w:pPr>
      <w:r>
        <w:rPr>
          <w:rFonts w:ascii="Courier New"/>
          <w:color w:val="218A21"/>
          <w:sz w:val="20"/>
        </w:rPr>
        <w:t>%</w:t>
      </w:r>
      <w:r>
        <w:rPr>
          <w:rFonts w:ascii="Courier New"/>
          <w:color w:val="218A21"/>
          <w:spacing w:val="-9"/>
          <w:sz w:val="20"/>
        </w:rPr>
        <w:t> </w:t>
      </w:r>
      <w:r>
        <w:rPr>
          <w:rFonts w:ascii="Courier New"/>
          <w:color w:val="218A21"/>
          <w:sz w:val="20"/>
        </w:rPr>
        <w:t>The</w:t>
      </w:r>
      <w:r>
        <w:rPr>
          <w:rFonts w:ascii="Courier New"/>
          <w:color w:val="218A21"/>
          <w:spacing w:val="-9"/>
          <w:sz w:val="20"/>
        </w:rPr>
        <w:t> </w:t>
      </w:r>
      <w:r>
        <w:rPr>
          <w:rFonts w:ascii="Courier New"/>
          <w:color w:val="218A21"/>
          <w:sz w:val="20"/>
        </w:rPr>
        <w:t>eigenvectors</w:t>
      </w:r>
      <w:r>
        <w:rPr>
          <w:rFonts w:ascii="Courier New"/>
          <w:color w:val="218A21"/>
          <w:spacing w:val="-9"/>
          <w:sz w:val="20"/>
        </w:rPr>
        <w:t> </w:t>
      </w:r>
      <w:r>
        <w:rPr>
          <w:rFonts w:ascii="Courier New"/>
          <w:color w:val="218A21"/>
          <w:sz w:val="20"/>
        </w:rPr>
        <w:t>are</w:t>
      </w:r>
      <w:r>
        <w:rPr>
          <w:rFonts w:ascii="Courier New"/>
          <w:color w:val="218A21"/>
          <w:spacing w:val="-9"/>
          <w:sz w:val="20"/>
        </w:rPr>
        <w:t> </w:t>
      </w:r>
      <w:r>
        <w:rPr>
          <w:rFonts w:ascii="Courier New"/>
          <w:color w:val="218A21"/>
          <w:sz w:val="20"/>
        </w:rPr>
        <w:t>orthogonal </w:t>
      </w:r>
      <w:r>
        <w:rPr>
          <w:rFonts w:ascii="Courier New"/>
          <w:sz w:val="20"/>
        </w:rPr>
        <w:t>v1x = -v2y;</w:t>
      </w:r>
    </w:p>
    <w:p>
      <w:pPr>
        <w:spacing w:before="1"/>
        <w:ind w:left="220" w:right="0" w:firstLine="0"/>
        <w:jc w:val="left"/>
        <w:rPr>
          <w:rFonts w:ascii="Courier New"/>
          <w:sz w:val="20"/>
        </w:rPr>
      </w:pPr>
      <w:r>
        <w:rPr>
          <w:rFonts w:ascii="Courier New"/>
          <w:sz w:val="20"/>
        </w:rPr>
        <w:t>v1y</w:t>
      </w:r>
      <w:r>
        <w:rPr>
          <w:rFonts w:ascii="Courier New"/>
          <w:spacing w:val="-3"/>
          <w:sz w:val="20"/>
        </w:rPr>
        <w:t> </w:t>
      </w:r>
      <w:r>
        <w:rPr>
          <w:rFonts w:ascii="Courier New"/>
          <w:sz w:val="20"/>
        </w:rPr>
        <w:t>=</w:t>
      </w:r>
      <w:r>
        <w:rPr>
          <w:rFonts w:ascii="Courier New"/>
          <w:spacing w:val="-2"/>
          <w:sz w:val="20"/>
        </w:rPr>
        <w:t> </w:t>
      </w:r>
      <w:r>
        <w:rPr>
          <w:rFonts w:ascii="Courier New"/>
          <w:spacing w:val="-4"/>
          <w:sz w:val="20"/>
        </w:rPr>
        <w:t>v2x;</w:t>
      </w:r>
    </w:p>
    <w:p>
      <w:pPr>
        <w:pStyle w:val="BodyText"/>
        <w:spacing w:before="46"/>
        <w:rPr>
          <w:rFonts w:ascii="Courier New"/>
          <w:sz w:val="20"/>
        </w:rPr>
      </w:pPr>
    </w:p>
    <w:p>
      <w:pPr>
        <w:spacing w:before="0"/>
        <w:ind w:left="220" w:right="5883" w:firstLine="0"/>
        <w:jc w:val="left"/>
        <w:rPr>
          <w:rFonts w:ascii="Courier New"/>
          <w:sz w:val="20"/>
        </w:rPr>
      </w:pPr>
      <w:r>
        <w:rPr>
          <w:rFonts w:ascii="Courier New"/>
          <w:color w:val="218A21"/>
          <w:sz w:val="20"/>
        </w:rPr>
        <w:t>% Compute the eigenvalues </w:t>
      </w:r>
      <w:r>
        <w:rPr>
          <w:rFonts w:ascii="Courier New"/>
          <w:sz w:val="20"/>
        </w:rPr>
        <w:t>mu1</w:t>
      </w:r>
      <w:r>
        <w:rPr>
          <w:rFonts w:ascii="Courier New"/>
          <w:spacing w:val="-6"/>
          <w:sz w:val="20"/>
        </w:rPr>
        <w:t> </w:t>
      </w:r>
      <w:r>
        <w:rPr>
          <w:rFonts w:ascii="Courier New"/>
          <w:sz w:val="20"/>
        </w:rPr>
        <w:t>=</w:t>
      </w:r>
      <w:r>
        <w:rPr>
          <w:rFonts w:ascii="Courier New"/>
          <w:spacing w:val="-6"/>
          <w:sz w:val="20"/>
        </w:rPr>
        <w:t> </w:t>
      </w:r>
      <w:r>
        <w:rPr>
          <w:rFonts w:ascii="Courier New"/>
          <w:sz w:val="20"/>
        </w:rPr>
        <w:t>0.5*(Dxx</w:t>
      </w:r>
      <w:r>
        <w:rPr>
          <w:rFonts w:ascii="Courier New"/>
          <w:spacing w:val="-6"/>
          <w:sz w:val="20"/>
        </w:rPr>
        <w:t> </w:t>
      </w:r>
      <w:r>
        <w:rPr>
          <w:rFonts w:ascii="Courier New"/>
          <w:sz w:val="20"/>
        </w:rPr>
        <w:t>+</w:t>
      </w:r>
      <w:r>
        <w:rPr>
          <w:rFonts w:ascii="Courier New"/>
          <w:spacing w:val="-6"/>
          <w:sz w:val="20"/>
        </w:rPr>
        <w:t> </w:t>
      </w:r>
      <w:r>
        <w:rPr>
          <w:rFonts w:ascii="Courier New"/>
          <w:sz w:val="20"/>
        </w:rPr>
        <w:t>Dyy</w:t>
      </w:r>
      <w:r>
        <w:rPr>
          <w:rFonts w:ascii="Courier New"/>
          <w:spacing w:val="-6"/>
          <w:sz w:val="20"/>
        </w:rPr>
        <w:t> </w:t>
      </w:r>
      <w:r>
        <w:rPr>
          <w:rFonts w:ascii="Courier New"/>
          <w:sz w:val="20"/>
        </w:rPr>
        <w:t>+</w:t>
      </w:r>
      <w:r>
        <w:rPr>
          <w:rFonts w:ascii="Courier New"/>
          <w:spacing w:val="-6"/>
          <w:sz w:val="20"/>
        </w:rPr>
        <w:t> </w:t>
      </w:r>
      <w:r>
        <w:rPr>
          <w:rFonts w:ascii="Courier New"/>
          <w:sz w:val="20"/>
        </w:rPr>
        <w:t>tmp); mu2</w:t>
      </w:r>
      <w:r>
        <w:rPr>
          <w:rFonts w:ascii="Courier New"/>
          <w:spacing w:val="-4"/>
          <w:sz w:val="20"/>
        </w:rPr>
        <w:t> </w:t>
      </w:r>
      <w:r>
        <w:rPr>
          <w:rFonts w:ascii="Courier New"/>
          <w:sz w:val="20"/>
        </w:rPr>
        <w:t>=</w:t>
      </w:r>
      <w:r>
        <w:rPr>
          <w:rFonts w:ascii="Courier New"/>
          <w:spacing w:val="-3"/>
          <w:sz w:val="20"/>
        </w:rPr>
        <w:t> </w:t>
      </w:r>
      <w:r>
        <w:rPr>
          <w:rFonts w:ascii="Courier New"/>
          <w:sz w:val="20"/>
        </w:rPr>
        <w:t>0.5*(Dxx</w:t>
      </w:r>
      <w:r>
        <w:rPr>
          <w:rFonts w:ascii="Courier New"/>
          <w:spacing w:val="-4"/>
          <w:sz w:val="20"/>
        </w:rPr>
        <w:t> </w:t>
      </w:r>
      <w:r>
        <w:rPr>
          <w:rFonts w:ascii="Courier New"/>
          <w:sz w:val="20"/>
        </w:rPr>
        <w:t>+</w:t>
      </w:r>
      <w:r>
        <w:rPr>
          <w:rFonts w:ascii="Courier New"/>
          <w:spacing w:val="-3"/>
          <w:sz w:val="20"/>
        </w:rPr>
        <w:t> </w:t>
      </w:r>
      <w:r>
        <w:rPr>
          <w:rFonts w:ascii="Courier New"/>
          <w:sz w:val="20"/>
        </w:rPr>
        <w:t>Dyy</w:t>
      </w:r>
      <w:r>
        <w:rPr>
          <w:rFonts w:ascii="Courier New"/>
          <w:spacing w:val="-3"/>
          <w:sz w:val="20"/>
        </w:rPr>
        <w:t> </w:t>
      </w:r>
      <w:r>
        <w:rPr>
          <w:rFonts w:ascii="Courier New"/>
          <w:sz w:val="20"/>
        </w:rPr>
        <w:t>-</w:t>
      </w:r>
      <w:r>
        <w:rPr>
          <w:rFonts w:ascii="Courier New"/>
          <w:spacing w:val="-4"/>
          <w:sz w:val="20"/>
        </w:rPr>
        <w:t> </w:t>
      </w:r>
      <w:r>
        <w:rPr>
          <w:rFonts w:ascii="Courier New"/>
          <w:spacing w:val="-2"/>
          <w:sz w:val="20"/>
        </w:rPr>
        <w:t>tmp);</w:t>
      </w:r>
    </w:p>
    <w:p>
      <w:pPr>
        <w:pStyle w:val="BodyText"/>
        <w:spacing w:before="44"/>
        <w:rPr>
          <w:rFonts w:ascii="Courier New"/>
          <w:sz w:val="20"/>
        </w:rPr>
      </w:pPr>
    </w:p>
    <w:p>
      <w:pPr>
        <w:spacing w:before="1"/>
        <w:ind w:left="220" w:right="0" w:firstLine="0"/>
        <w:jc w:val="left"/>
        <w:rPr>
          <w:rFonts w:ascii="Courier New"/>
          <w:sz w:val="20"/>
        </w:rPr>
      </w:pPr>
      <w:r>
        <w:rPr>
          <w:rFonts w:ascii="Courier New"/>
          <w:color w:val="218A21"/>
          <w:sz w:val="20"/>
        </w:rPr>
        <w:t>%</w:t>
      </w:r>
      <w:r>
        <w:rPr>
          <w:rFonts w:ascii="Courier New"/>
          <w:color w:val="218A21"/>
          <w:spacing w:val="-5"/>
          <w:sz w:val="20"/>
        </w:rPr>
        <w:t> </w:t>
      </w:r>
      <w:r>
        <w:rPr>
          <w:rFonts w:ascii="Courier New"/>
          <w:color w:val="218A21"/>
          <w:sz w:val="20"/>
        </w:rPr>
        <w:t>Sort</w:t>
      </w:r>
      <w:r>
        <w:rPr>
          <w:rFonts w:ascii="Courier New"/>
          <w:color w:val="218A21"/>
          <w:spacing w:val="-5"/>
          <w:sz w:val="20"/>
        </w:rPr>
        <w:t> </w:t>
      </w:r>
      <w:r>
        <w:rPr>
          <w:rFonts w:ascii="Courier New"/>
          <w:color w:val="218A21"/>
          <w:sz w:val="20"/>
        </w:rPr>
        <w:t>eigen</w:t>
      </w:r>
      <w:r>
        <w:rPr>
          <w:rFonts w:ascii="Courier New"/>
          <w:color w:val="218A21"/>
          <w:spacing w:val="-5"/>
          <w:sz w:val="20"/>
        </w:rPr>
        <w:t> </w:t>
      </w:r>
      <w:r>
        <w:rPr>
          <w:rFonts w:ascii="Courier New"/>
          <w:color w:val="218A21"/>
          <w:sz w:val="20"/>
        </w:rPr>
        <w:t>values</w:t>
      </w:r>
      <w:r>
        <w:rPr>
          <w:rFonts w:ascii="Courier New"/>
          <w:color w:val="218A21"/>
          <w:spacing w:val="-5"/>
          <w:sz w:val="20"/>
        </w:rPr>
        <w:t> </w:t>
      </w:r>
      <w:r>
        <w:rPr>
          <w:rFonts w:ascii="Courier New"/>
          <w:color w:val="218A21"/>
          <w:sz w:val="20"/>
        </w:rPr>
        <w:t>by</w:t>
      </w:r>
      <w:r>
        <w:rPr>
          <w:rFonts w:ascii="Courier New"/>
          <w:color w:val="218A21"/>
          <w:spacing w:val="-5"/>
          <w:sz w:val="20"/>
        </w:rPr>
        <w:t> </w:t>
      </w:r>
      <w:r>
        <w:rPr>
          <w:rFonts w:ascii="Courier New"/>
          <w:color w:val="218A21"/>
          <w:sz w:val="20"/>
        </w:rPr>
        <w:t>absolute</w:t>
      </w:r>
      <w:r>
        <w:rPr>
          <w:rFonts w:ascii="Courier New"/>
          <w:color w:val="218A21"/>
          <w:spacing w:val="-5"/>
          <w:sz w:val="20"/>
        </w:rPr>
        <w:t> </w:t>
      </w:r>
      <w:r>
        <w:rPr>
          <w:rFonts w:ascii="Courier New"/>
          <w:color w:val="218A21"/>
          <w:sz w:val="20"/>
        </w:rPr>
        <w:t>value</w:t>
      </w:r>
      <w:r>
        <w:rPr>
          <w:rFonts w:ascii="Courier New"/>
          <w:color w:val="218A21"/>
          <w:spacing w:val="-5"/>
          <w:sz w:val="20"/>
        </w:rPr>
        <w:t> </w:t>
      </w:r>
      <w:r>
        <w:rPr>
          <w:rFonts w:ascii="Courier New"/>
          <w:color w:val="218A21"/>
          <w:sz w:val="20"/>
        </w:rPr>
        <w:t>abs(Lambda1)&lt;abs(Lambda2) </w:t>
      </w:r>
      <w:r>
        <w:rPr>
          <w:rFonts w:ascii="Courier New"/>
          <w:spacing w:val="-2"/>
          <w:sz w:val="20"/>
        </w:rPr>
        <w:t>check=abs(mu1)&gt;abs(mu2);</w:t>
      </w:r>
    </w:p>
    <w:p>
      <w:pPr>
        <w:pStyle w:val="BodyText"/>
        <w:spacing w:before="45"/>
        <w:rPr>
          <w:rFonts w:ascii="Courier New"/>
          <w:sz w:val="20"/>
        </w:rPr>
      </w:pPr>
    </w:p>
    <w:p>
      <w:pPr>
        <w:spacing w:before="0"/>
        <w:ind w:left="220" w:right="4045" w:firstLine="0"/>
        <w:jc w:val="left"/>
        <w:rPr>
          <w:rFonts w:ascii="Courier New"/>
          <w:sz w:val="20"/>
        </w:rPr>
      </w:pPr>
      <w:r>
        <w:rPr>
          <w:rFonts w:ascii="Courier New"/>
          <w:sz w:val="20"/>
        </w:rPr>
        <w:t>Lambda1=mu1;</w:t>
      </w:r>
      <w:r>
        <w:rPr>
          <w:rFonts w:ascii="Courier New"/>
          <w:spacing w:val="-32"/>
          <w:sz w:val="20"/>
        </w:rPr>
        <w:t> </w:t>
      </w:r>
      <w:r>
        <w:rPr>
          <w:rFonts w:ascii="Courier New"/>
          <w:sz w:val="20"/>
        </w:rPr>
        <w:t>Lambda1(check)=mu2(check); Lambda2=mu2;</w:t>
      </w:r>
      <w:r>
        <w:rPr>
          <w:rFonts w:ascii="Courier New"/>
          <w:spacing w:val="-15"/>
          <w:sz w:val="20"/>
        </w:rPr>
        <w:t> </w:t>
      </w:r>
      <w:r>
        <w:rPr>
          <w:rFonts w:ascii="Courier New"/>
          <w:spacing w:val="-2"/>
          <w:sz w:val="20"/>
        </w:rPr>
        <w:t>Lambda2(check)=mu1(check);</w:t>
      </w:r>
    </w:p>
    <w:p>
      <w:pPr>
        <w:pStyle w:val="BodyText"/>
        <w:spacing w:before="45"/>
        <w:rPr>
          <w:rFonts w:ascii="Courier New"/>
          <w:sz w:val="20"/>
        </w:rPr>
      </w:pPr>
    </w:p>
    <w:p>
      <w:pPr>
        <w:spacing w:before="0"/>
        <w:ind w:left="220" w:right="4985" w:firstLine="0"/>
        <w:jc w:val="left"/>
        <w:rPr>
          <w:rFonts w:ascii="Courier New"/>
          <w:sz w:val="20"/>
        </w:rPr>
      </w:pPr>
      <w:r>
        <w:rPr>
          <w:rFonts w:ascii="Courier New"/>
          <w:sz w:val="20"/>
        </w:rPr>
        <w:t>Ix=v1x;</w:t>
      </w:r>
      <w:r>
        <w:rPr>
          <w:rFonts w:ascii="Courier New"/>
          <w:spacing w:val="-32"/>
          <w:sz w:val="20"/>
        </w:rPr>
        <w:t> </w:t>
      </w:r>
      <w:r>
        <w:rPr>
          <w:rFonts w:ascii="Courier New"/>
          <w:sz w:val="20"/>
        </w:rPr>
        <w:t>Ix(check)=v2x(check); Iy=v1y;</w:t>
      </w:r>
      <w:r>
        <w:rPr>
          <w:rFonts w:ascii="Courier New"/>
          <w:spacing w:val="-9"/>
          <w:sz w:val="20"/>
        </w:rPr>
        <w:t> </w:t>
      </w:r>
      <w:r>
        <w:rPr>
          <w:rFonts w:ascii="Courier New"/>
          <w:spacing w:val="-2"/>
          <w:sz w:val="20"/>
        </w:rPr>
        <w:t>Iy(check)=v2y(check);</w:t>
      </w:r>
    </w:p>
    <w:p>
      <w:pPr>
        <w:spacing w:after="0"/>
        <w:jc w:val="left"/>
        <w:rPr>
          <w:rFonts w:ascii="Courier New"/>
          <w:sz w:val="20"/>
        </w:rPr>
        <w:sectPr>
          <w:pgSz w:w="11910" w:h="16840"/>
          <w:pgMar w:header="0" w:footer="1055" w:top="1620" w:bottom="1240" w:left="1220" w:right="1220"/>
        </w:sectPr>
      </w:pPr>
    </w:p>
    <w:p>
      <w:pPr>
        <w:pStyle w:val="Heading2"/>
        <w:ind w:right="3130"/>
      </w:pPr>
      <w:bookmarkStart w:name="_TOC_250007" w:id="63"/>
      <w:r>
        <w:rPr/>
        <w:t>APPENDIX</w:t>
      </w:r>
      <w:r>
        <w:rPr>
          <w:spacing w:val="-4"/>
        </w:rPr>
        <w:t> </w:t>
      </w:r>
      <w:bookmarkEnd w:id="63"/>
      <w:r>
        <w:rPr>
          <w:spacing w:val="-5"/>
        </w:rPr>
        <w:t>B3</w:t>
      </w:r>
    </w:p>
    <w:p>
      <w:pPr>
        <w:pStyle w:val="BodyText"/>
        <w:rPr>
          <w:b/>
        </w:rPr>
      </w:pPr>
    </w:p>
    <w:p>
      <w:pPr>
        <w:pStyle w:val="Heading3"/>
        <w:ind w:left="373" w:right="374" w:firstLine="0"/>
        <w:jc w:val="center"/>
      </w:pPr>
      <w:bookmarkStart w:name="_TOC_250006" w:id="64"/>
      <w:r>
        <w:rPr/>
        <w:t>MATLAB</w:t>
      </w:r>
      <w:r>
        <w:rPr>
          <w:spacing w:val="-3"/>
        </w:rPr>
        <w:t> </w:t>
      </w:r>
      <w:r>
        <w:rPr/>
        <w:t>code</w:t>
      </w:r>
      <w:r>
        <w:rPr>
          <w:spacing w:val="-1"/>
        </w:rPr>
        <w:t> </w:t>
      </w:r>
      <w:r>
        <w:rPr/>
        <w:t>for</w:t>
      </w:r>
      <w:r>
        <w:rPr>
          <w:spacing w:val="-2"/>
        </w:rPr>
        <w:t> </w:t>
      </w:r>
      <w:r>
        <w:rPr/>
        <w:t>first</w:t>
      </w:r>
      <w:r>
        <w:rPr>
          <w:spacing w:val="-1"/>
        </w:rPr>
        <w:t> </w:t>
      </w:r>
      <w:r>
        <w:rPr/>
        <w:t>order</w:t>
      </w:r>
      <w:r>
        <w:rPr>
          <w:spacing w:val="-2"/>
        </w:rPr>
        <w:t> </w:t>
      </w:r>
      <w:r>
        <w:rPr/>
        <w:t>derivative</w:t>
      </w:r>
      <w:r>
        <w:rPr>
          <w:spacing w:val="-1"/>
        </w:rPr>
        <w:t> </w:t>
      </w:r>
      <w:r>
        <w:rPr/>
        <w:t>of</w:t>
      </w:r>
      <w:r>
        <w:rPr>
          <w:spacing w:val="2"/>
        </w:rPr>
        <w:t> </w:t>
      </w:r>
      <w:r>
        <w:rPr/>
        <w:t>Gaussian</w:t>
      </w:r>
      <w:bookmarkEnd w:id="64"/>
      <w:r>
        <w:rPr>
          <w:spacing w:val="-2"/>
        </w:rPr>
        <w:t> filtering</w:t>
      </w:r>
    </w:p>
    <w:p>
      <w:pPr>
        <w:pStyle w:val="BodyText"/>
        <w:spacing w:before="7"/>
        <w:rPr>
          <w:b/>
        </w:rPr>
      </w:pPr>
    </w:p>
    <w:p>
      <w:pPr>
        <w:spacing w:before="1"/>
        <w:ind w:left="220" w:right="2944" w:firstLine="0"/>
        <w:jc w:val="left"/>
        <w:rPr>
          <w:rFonts w:ascii="Courier New"/>
          <w:sz w:val="20"/>
        </w:rPr>
      </w:pPr>
      <w:r>
        <w:rPr>
          <w:rFonts w:ascii="Courier New"/>
          <w:color w:val="218A21"/>
          <w:sz w:val="20"/>
        </w:rPr>
        <w:t>%</w:t>
      </w:r>
      <w:r>
        <w:rPr>
          <w:rFonts w:ascii="Courier New"/>
          <w:color w:val="218A21"/>
          <w:spacing w:val="-5"/>
          <w:sz w:val="20"/>
        </w:rPr>
        <w:t> </w:t>
      </w:r>
      <w:r>
        <w:rPr>
          <w:rFonts w:ascii="Courier New"/>
          <w:color w:val="218A21"/>
          <w:sz w:val="20"/>
        </w:rPr>
        <w:t>%</w:t>
      </w:r>
      <w:r>
        <w:rPr>
          <w:rFonts w:ascii="Courier New"/>
          <w:color w:val="218A21"/>
          <w:spacing w:val="-5"/>
          <w:sz w:val="20"/>
        </w:rPr>
        <w:t> </w:t>
      </w:r>
      <w:r>
        <w:rPr>
          <w:rFonts w:ascii="Courier New"/>
          <w:color w:val="218A21"/>
          <w:sz w:val="20"/>
        </w:rPr>
        <w:t>First</w:t>
      </w:r>
      <w:r>
        <w:rPr>
          <w:rFonts w:ascii="Courier New"/>
          <w:color w:val="218A21"/>
          <w:spacing w:val="-5"/>
          <w:sz w:val="20"/>
        </w:rPr>
        <w:t> </w:t>
      </w:r>
      <w:r>
        <w:rPr>
          <w:rFonts w:ascii="Courier New"/>
          <w:color w:val="218A21"/>
          <w:sz w:val="20"/>
        </w:rPr>
        <w:t>Order</w:t>
      </w:r>
      <w:r>
        <w:rPr>
          <w:rFonts w:ascii="Courier New"/>
          <w:color w:val="218A21"/>
          <w:spacing w:val="-5"/>
          <w:sz w:val="20"/>
        </w:rPr>
        <w:t> </w:t>
      </w:r>
      <w:r>
        <w:rPr>
          <w:rFonts w:ascii="Courier New"/>
          <w:color w:val="218A21"/>
          <w:sz w:val="20"/>
        </w:rPr>
        <w:t>Derivative</w:t>
      </w:r>
      <w:r>
        <w:rPr>
          <w:rFonts w:ascii="Courier New"/>
          <w:color w:val="218A21"/>
          <w:spacing w:val="-5"/>
          <w:sz w:val="20"/>
        </w:rPr>
        <w:t> </w:t>
      </w:r>
      <w:r>
        <w:rPr>
          <w:rFonts w:ascii="Courier New"/>
          <w:color w:val="218A21"/>
          <w:sz w:val="20"/>
        </w:rPr>
        <w:t>of</w:t>
      </w:r>
      <w:r>
        <w:rPr>
          <w:rFonts w:ascii="Courier New"/>
          <w:color w:val="218A21"/>
          <w:spacing w:val="-5"/>
          <w:sz w:val="20"/>
        </w:rPr>
        <w:t> </w:t>
      </w:r>
      <w:r>
        <w:rPr>
          <w:rFonts w:ascii="Courier New"/>
          <w:color w:val="218A21"/>
          <w:sz w:val="20"/>
        </w:rPr>
        <w:t>Gaussian</w:t>
      </w:r>
      <w:r>
        <w:rPr>
          <w:rFonts w:ascii="Courier New"/>
          <w:color w:val="218A21"/>
          <w:spacing w:val="-5"/>
          <w:sz w:val="20"/>
        </w:rPr>
        <w:t> </w:t>
      </w:r>
      <w:r>
        <w:rPr>
          <w:rFonts w:ascii="Courier New"/>
          <w:color w:val="218A21"/>
          <w:sz w:val="20"/>
        </w:rPr>
        <w:t>Filter </w:t>
      </w:r>
      <w:r>
        <w:rPr>
          <w:rFonts w:ascii="Courier New"/>
          <w:color w:val="0000FF"/>
          <w:sz w:val="20"/>
        </w:rPr>
        <w:t>function </w:t>
      </w:r>
      <w:r>
        <w:rPr>
          <w:rFonts w:ascii="Courier New"/>
          <w:sz w:val="20"/>
        </w:rPr>
        <w:t>[gx, gy]=gaussgradient(IM,sigma)</w:t>
      </w:r>
    </w:p>
    <w:p>
      <w:pPr>
        <w:pStyle w:val="BodyText"/>
        <w:spacing w:before="45"/>
        <w:rPr>
          <w:rFonts w:ascii="Courier New"/>
          <w:sz w:val="20"/>
        </w:rPr>
      </w:pPr>
    </w:p>
    <w:p>
      <w:pPr>
        <w:spacing w:line="226" w:lineRule="exact" w:before="0"/>
        <w:ind w:left="220" w:right="0" w:firstLine="0"/>
        <w:jc w:val="left"/>
        <w:rPr>
          <w:rFonts w:ascii="Courier New"/>
          <w:sz w:val="20"/>
        </w:rPr>
      </w:pPr>
      <w:r>
        <w:rPr>
          <w:rFonts w:ascii="Courier New"/>
          <w:spacing w:val="-2"/>
          <w:sz w:val="20"/>
        </w:rPr>
        <w:t>epsilon=1e-</w:t>
      </w:r>
      <w:r>
        <w:rPr>
          <w:rFonts w:ascii="Courier New"/>
          <w:spacing w:val="-5"/>
          <w:sz w:val="20"/>
        </w:rPr>
        <w:t>2;</w:t>
      </w:r>
    </w:p>
    <w:p>
      <w:pPr>
        <w:spacing w:before="0"/>
        <w:ind w:left="220" w:right="1562" w:firstLine="0"/>
        <w:jc w:val="left"/>
        <w:rPr>
          <w:rFonts w:ascii="Courier New"/>
          <w:sz w:val="20"/>
        </w:rPr>
      </w:pPr>
      <w:r>
        <w:rPr>
          <w:rFonts w:ascii="Courier New"/>
          <w:sz w:val="20"/>
        </w:rPr>
        <w:t>halfsize</w:t>
      </w:r>
      <w:r>
        <w:rPr>
          <w:rFonts w:ascii="Courier New"/>
          <w:spacing w:val="-18"/>
          <w:sz w:val="20"/>
        </w:rPr>
        <w:t> </w:t>
      </w:r>
      <w:r>
        <w:rPr>
          <w:rFonts w:ascii="Courier New"/>
          <w:sz w:val="20"/>
        </w:rPr>
        <w:t>=</w:t>
      </w:r>
      <w:r>
        <w:rPr>
          <w:rFonts w:ascii="Courier New"/>
          <w:spacing w:val="-18"/>
          <w:sz w:val="20"/>
        </w:rPr>
        <w:t> </w:t>
      </w:r>
      <w:r>
        <w:rPr>
          <w:rFonts w:ascii="Courier New"/>
          <w:sz w:val="20"/>
        </w:rPr>
        <w:t>ceil(sigma*sqrt(-2*log(sqrt(2*pi)*sigma*epsilon))); size= 2*halfsize+1;</w:t>
      </w:r>
    </w:p>
    <w:p>
      <w:pPr>
        <w:spacing w:before="0"/>
        <w:ind w:left="220" w:right="3305" w:firstLine="0"/>
        <w:jc w:val="left"/>
        <w:rPr>
          <w:rFonts w:ascii="Courier New"/>
          <w:sz w:val="20"/>
        </w:rPr>
      </w:pPr>
      <w:r>
        <w:rPr>
          <w:rFonts w:ascii="Courier New"/>
          <w:color w:val="218A21"/>
          <w:sz w:val="20"/>
        </w:rPr>
        <w:t>%generate</w:t>
      </w:r>
      <w:r>
        <w:rPr>
          <w:rFonts w:ascii="Courier New"/>
          <w:color w:val="218A21"/>
          <w:spacing w:val="-6"/>
          <w:sz w:val="20"/>
        </w:rPr>
        <w:t> </w:t>
      </w:r>
      <w:r>
        <w:rPr>
          <w:rFonts w:ascii="Courier New"/>
          <w:color w:val="218A21"/>
          <w:sz w:val="20"/>
        </w:rPr>
        <w:t>a</w:t>
      </w:r>
      <w:r>
        <w:rPr>
          <w:rFonts w:ascii="Courier New"/>
          <w:color w:val="218A21"/>
          <w:spacing w:val="-6"/>
          <w:sz w:val="20"/>
        </w:rPr>
        <w:t> </w:t>
      </w:r>
      <w:r>
        <w:rPr>
          <w:rFonts w:ascii="Courier New"/>
          <w:color w:val="218A21"/>
          <w:sz w:val="20"/>
        </w:rPr>
        <w:t>2-D</w:t>
      </w:r>
      <w:r>
        <w:rPr>
          <w:rFonts w:ascii="Courier New"/>
          <w:color w:val="218A21"/>
          <w:spacing w:val="-6"/>
          <w:sz w:val="20"/>
        </w:rPr>
        <w:t> </w:t>
      </w:r>
      <w:r>
        <w:rPr>
          <w:rFonts w:ascii="Courier New"/>
          <w:color w:val="218A21"/>
          <w:sz w:val="20"/>
        </w:rPr>
        <w:t>Gaussian</w:t>
      </w:r>
      <w:r>
        <w:rPr>
          <w:rFonts w:ascii="Courier New"/>
          <w:color w:val="218A21"/>
          <w:spacing w:val="-6"/>
          <w:sz w:val="20"/>
        </w:rPr>
        <w:t> </w:t>
      </w:r>
      <w:r>
        <w:rPr>
          <w:rFonts w:ascii="Courier New"/>
          <w:color w:val="218A21"/>
          <w:sz w:val="20"/>
        </w:rPr>
        <w:t>kernel</w:t>
      </w:r>
      <w:r>
        <w:rPr>
          <w:rFonts w:ascii="Courier New"/>
          <w:color w:val="218A21"/>
          <w:spacing w:val="-6"/>
          <w:sz w:val="20"/>
        </w:rPr>
        <w:t> </w:t>
      </w:r>
      <w:r>
        <w:rPr>
          <w:rFonts w:ascii="Courier New"/>
          <w:color w:val="218A21"/>
          <w:sz w:val="20"/>
        </w:rPr>
        <w:t>along</w:t>
      </w:r>
      <w:r>
        <w:rPr>
          <w:rFonts w:ascii="Courier New"/>
          <w:color w:val="218A21"/>
          <w:spacing w:val="-6"/>
          <w:sz w:val="20"/>
        </w:rPr>
        <w:t> </w:t>
      </w:r>
      <w:r>
        <w:rPr>
          <w:rFonts w:ascii="Courier New"/>
          <w:color w:val="218A21"/>
          <w:sz w:val="20"/>
        </w:rPr>
        <w:t>x</w:t>
      </w:r>
      <w:r>
        <w:rPr>
          <w:rFonts w:ascii="Courier New"/>
          <w:color w:val="218A21"/>
          <w:spacing w:val="-6"/>
          <w:sz w:val="20"/>
        </w:rPr>
        <w:t> </w:t>
      </w:r>
      <w:r>
        <w:rPr>
          <w:rFonts w:ascii="Courier New"/>
          <w:color w:val="218A21"/>
          <w:sz w:val="20"/>
        </w:rPr>
        <w:t>direction </w:t>
      </w:r>
      <w:r>
        <w:rPr>
          <w:rFonts w:ascii="Courier New"/>
          <w:color w:val="0000FF"/>
          <w:sz w:val="20"/>
        </w:rPr>
        <w:t>for </w:t>
      </w:r>
      <w:r>
        <w:rPr>
          <w:rFonts w:ascii="Courier New"/>
          <w:sz w:val="20"/>
        </w:rPr>
        <w:t>i=1:size</w:t>
      </w:r>
    </w:p>
    <w:p>
      <w:pPr>
        <w:spacing w:line="226" w:lineRule="exact" w:before="0"/>
        <w:ind w:left="220" w:right="0" w:firstLine="0"/>
        <w:jc w:val="left"/>
        <w:rPr>
          <w:rFonts w:ascii="Courier New"/>
          <w:sz w:val="20"/>
        </w:rPr>
      </w:pPr>
      <w:r>
        <w:rPr>
          <w:rFonts w:ascii="Courier New"/>
          <w:color w:val="0000FF"/>
          <w:sz w:val="20"/>
        </w:rPr>
        <w:t>for</w:t>
      </w:r>
      <w:r>
        <w:rPr>
          <w:rFonts w:ascii="Courier New"/>
          <w:color w:val="0000FF"/>
          <w:spacing w:val="-4"/>
          <w:sz w:val="20"/>
        </w:rPr>
        <w:t> </w:t>
      </w:r>
      <w:r>
        <w:rPr>
          <w:rFonts w:ascii="Courier New"/>
          <w:spacing w:val="-2"/>
          <w:sz w:val="20"/>
        </w:rPr>
        <w:t>j=1:size</w:t>
      </w:r>
    </w:p>
    <w:p>
      <w:pPr>
        <w:spacing w:before="0"/>
        <w:ind w:left="1180" w:right="0" w:firstLine="0"/>
        <w:jc w:val="left"/>
        <w:rPr>
          <w:rFonts w:ascii="Courier New"/>
          <w:sz w:val="20"/>
        </w:rPr>
      </w:pPr>
      <w:r>
        <w:rPr>
          <w:rFonts w:ascii="Courier New"/>
          <w:sz w:val="20"/>
        </w:rPr>
        <w:t>u=[i-halfsize-1 j-halfsize-1]; </w:t>
      </w:r>
      <w:r>
        <w:rPr>
          <w:rFonts w:ascii="Courier New"/>
          <w:spacing w:val="-2"/>
          <w:sz w:val="20"/>
        </w:rPr>
        <w:t>hx(i,j)=gauss(u(1),sigma)*dgauss(u(2),sigma);</w:t>
      </w:r>
    </w:p>
    <w:p>
      <w:pPr>
        <w:spacing w:before="1"/>
        <w:ind w:left="220" w:right="8881" w:firstLine="0"/>
        <w:jc w:val="left"/>
        <w:rPr>
          <w:rFonts w:ascii="Courier New"/>
          <w:sz w:val="20"/>
        </w:rPr>
      </w:pPr>
      <w:r>
        <w:rPr>
          <w:rFonts w:ascii="Courier New"/>
          <w:color w:val="0000FF"/>
          <w:spacing w:val="-4"/>
          <w:sz w:val="20"/>
        </w:rPr>
        <w:t>end </w:t>
      </w:r>
      <w:r>
        <w:rPr>
          <w:rFonts w:ascii="Courier New"/>
          <w:color w:val="0000FF"/>
          <w:spacing w:val="-5"/>
          <w:sz w:val="20"/>
        </w:rPr>
        <w:t>end</w:t>
      </w:r>
    </w:p>
    <w:p>
      <w:pPr>
        <w:spacing w:line="226" w:lineRule="exact" w:before="0"/>
        <w:ind w:left="220" w:right="0" w:firstLine="0"/>
        <w:jc w:val="left"/>
        <w:rPr>
          <w:rFonts w:ascii="Courier New"/>
          <w:sz w:val="20"/>
        </w:rPr>
      </w:pPr>
      <w:r>
        <w:rPr>
          <w:rFonts w:ascii="Courier New"/>
          <w:spacing w:val="-2"/>
          <w:sz w:val="20"/>
        </w:rPr>
        <w:t>hx=hx/sqrt(sum(sum(abs(hx).*abs(hx))));</w:t>
      </w:r>
    </w:p>
    <w:p>
      <w:pPr>
        <w:spacing w:before="0"/>
        <w:ind w:left="220" w:right="2944" w:firstLine="0"/>
        <w:jc w:val="left"/>
        <w:rPr>
          <w:rFonts w:ascii="Courier New"/>
          <w:sz w:val="20"/>
        </w:rPr>
      </w:pPr>
      <w:r>
        <w:rPr>
          <w:rFonts w:ascii="Courier New"/>
          <w:color w:val="218A21"/>
          <w:sz w:val="20"/>
        </w:rPr>
        <w:t>%generate</w:t>
      </w:r>
      <w:r>
        <w:rPr>
          <w:rFonts w:ascii="Courier New"/>
          <w:color w:val="218A21"/>
          <w:spacing w:val="-6"/>
          <w:sz w:val="20"/>
        </w:rPr>
        <w:t> </w:t>
      </w:r>
      <w:r>
        <w:rPr>
          <w:rFonts w:ascii="Courier New"/>
          <w:color w:val="218A21"/>
          <w:sz w:val="20"/>
        </w:rPr>
        <w:t>a</w:t>
      </w:r>
      <w:r>
        <w:rPr>
          <w:rFonts w:ascii="Courier New"/>
          <w:color w:val="218A21"/>
          <w:spacing w:val="-6"/>
          <w:sz w:val="20"/>
        </w:rPr>
        <w:t> </w:t>
      </w:r>
      <w:r>
        <w:rPr>
          <w:rFonts w:ascii="Courier New"/>
          <w:color w:val="218A21"/>
          <w:sz w:val="20"/>
        </w:rPr>
        <w:t>2-D</w:t>
      </w:r>
      <w:r>
        <w:rPr>
          <w:rFonts w:ascii="Courier New"/>
          <w:color w:val="218A21"/>
          <w:spacing w:val="-6"/>
          <w:sz w:val="20"/>
        </w:rPr>
        <w:t> </w:t>
      </w:r>
      <w:r>
        <w:rPr>
          <w:rFonts w:ascii="Courier New"/>
          <w:color w:val="218A21"/>
          <w:sz w:val="20"/>
        </w:rPr>
        <w:t>Gaussian</w:t>
      </w:r>
      <w:r>
        <w:rPr>
          <w:rFonts w:ascii="Courier New"/>
          <w:color w:val="218A21"/>
          <w:spacing w:val="-6"/>
          <w:sz w:val="20"/>
        </w:rPr>
        <w:t> </w:t>
      </w:r>
      <w:r>
        <w:rPr>
          <w:rFonts w:ascii="Courier New"/>
          <w:color w:val="218A21"/>
          <w:sz w:val="20"/>
        </w:rPr>
        <w:t>kernel</w:t>
      </w:r>
      <w:r>
        <w:rPr>
          <w:rFonts w:ascii="Courier New"/>
          <w:color w:val="218A21"/>
          <w:spacing w:val="-6"/>
          <w:sz w:val="20"/>
        </w:rPr>
        <w:t> </w:t>
      </w:r>
      <w:r>
        <w:rPr>
          <w:rFonts w:ascii="Courier New"/>
          <w:color w:val="218A21"/>
          <w:sz w:val="20"/>
        </w:rPr>
        <w:t>along</w:t>
      </w:r>
      <w:r>
        <w:rPr>
          <w:rFonts w:ascii="Courier New"/>
          <w:color w:val="218A21"/>
          <w:spacing w:val="-6"/>
          <w:sz w:val="20"/>
        </w:rPr>
        <w:t> </w:t>
      </w:r>
      <w:r>
        <w:rPr>
          <w:rFonts w:ascii="Courier New"/>
          <w:color w:val="218A21"/>
          <w:sz w:val="20"/>
        </w:rPr>
        <w:t>y</w:t>
      </w:r>
      <w:r>
        <w:rPr>
          <w:rFonts w:ascii="Courier New"/>
          <w:color w:val="218A21"/>
          <w:spacing w:val="-6"/>
          <w:sz w:val="20"/>
        </w:rPr>
        <w:t> </w:t>
      </w:r>
      <w:r>
        <w:rPr>
          <w:rFonts w:ascii="Courier New"/>
          <w:color w:val="218A21"/>
          <w:sz w:val="20"/>
        </w:rPr>
        <w:t>direction </w:t>
      </w:r>
      <w:r>
        <w:rPr>
          <w:rFonts w:ascii="Courier New"/>
          <w:spacing w:val="-2"/>
          <w:sz w:val="20"/>
        </w:rPr>
        <w:t>hy=hx';</w:t>
      </w:r>
    </w:p>
    <w:p>
      <w:pPr>
        <w:pStyle w:val="BodyText"/>
        <w:spacing w:before="47"/>
        <w:rPr>
          <w:rFonts w:ascii="Courier New"/>
          <w:sz w:val="20"/>
        </w:rPr>
      </w:pPr>
    </w:p>
    <w:p>
      <w:pPr>
        <w:spacing w:before="0"/>
        <w:ind w:left="220" w:right="4045" w:firstLine="0"/>
        <w:jc w:val="left"/>
        <w:rPr>
          <w:rFonts w:ascii="Courier New"/>
          <w:sz w:val="20"/>
        </w:rPr>
      </w:pPr>
      <w:r>
        <w:rPr>
          <w:rFonts w:ascii="Courier New"/>
          <w:color w:val="218A21"/>
          <w:sz w:val="20"/>
        </w:rPr>
        <w:t>%2-D filtering </w:t>
      </w:r>
      <w:r>
        <w:rPr>
          <w:rFonts w:ascii="Courier New"/>
          <w:spacing w:val="-2"/>
          <w:sz w:val="20"/>
        </w:rPr>
        <w:t>gx=imfilter(IM,hx,</w:t>
      </w:r>
      <w:r>
        <w:rPr>
          <w:rFonts w:ascii="Courier New"/>
          <w:color w:val="9F1FEF"/>
          <w:spacing w:val="-2"/>
          <w:sz w:val="20"/>
        </w:rPr>
        <w:t>'replicate'</w:t>
      </w:r>
      <w:r>
        <w:rPr>
          <w:rFonts w:ascii="Courier New"/>
          <w:spacing w:val="-2"/>
          <w:sz w:val="20"/>
        </w:rPr>
        <w:t>,</w:t>
      </w:r>
      <w:r>
        <w:rPr>
          <w:rFonts w:ascii="Courier New"/>
          <w:color w:val="9F1FEF"/>
          <w:spacing w:val="-2"/>
          <w:sz w:val="20"/>
        </w:rPr>
        <w:t>'conv'</w:t>
      </w:r>
      <w:r>
        <w:rPr>
          <w:rFonts w:ascii="Courier New"/>
          <w:spacing w:val="-2"/>
          <w:sz w:val="20"/>
        </w:rPr>
        <w:t>); gy=imfilter(IM,hy,</w:t>
      </w:r>
      <w:r>
        <w:rPr>
          <w:rFonts w:ascii="Courier New"/>
          <w:color w:val="9F1FEF"/>
          <w:spacing w:val="-2"/>
          <w:sz w:val="20"/>
        </w:rPr>
        <w:t>'replicate'</w:t>
      </w:r>
      <w:r>
        <w:rPr>
          <w:rFonts w:ascii="Courier New"/>
          <w:spacing w:val="-2"/>
          <w:sz w:val="20"/>
        </w:rPr>
        <w:t>,</w:t>
      </w:r>
      <w:r>
        <w:rPr>
          <w:rFonts w:ascii="Courier New"/>
          <w:color w:val="9F1FEF"/>
          <w:spacing w:val="-2"/>
          <w:sz w:val="20"/>
        </w:rPr>
        <w:t>'conv'</w:t>
      </w:r>
      <w:r>
        <w:rPr>
          <w:rFonts w:ascii="Courier New"/>
          <w:spacing w:val="-2"/>
          <w:sz w:val="20"/>
        </w:rPr>
        <w:t>);</w:t>
      </w:r>
    </w:p>
    <w:p>
      <w:pPr>
        <w:pStyle w:val="BodyText"/>
        <w:rPr>
          <w:rFonts w:ascii="Courier New"/>
          <w:sz w:val="20"/>
        </w:rPr>
      </w:pPr>
    </w:p>
    <w:p>
      <w:pPr>
        <w:pStyle w:val="BodyText"/>
        <w:spacing w:before="89"/>
        <w:rPr>
          <w:rFonts w:ascii="Courier New"/>
          <w:sz w:val="20"/>
        </w:rPr>
      </w:pPr>
    </w:p>
    <w:p>
      <w:pPr>
        <w:spacing w:before="0"/>
        <w:ind w:left="220" w:right="0" w:firstLine="0"/>
        <w:jc w:val="left"/>
        <w:rPr>
          <w:rFonts w:ascii="Courier New"/>
          <w:sz w:val="20"/>
        </w:rPr>
      </w:pPr>
      <w:r>
        <w:rPr>
          <w:rFonts w:ascii="Courier New"/>
          <w:color w:val="0000FF"/>
          <w:sz w:val="20"/>
        </w:rPr>
        <w:t>function</w:t>
      </w:r>
      <w:r>
        <w:rPr>
          <w:rFonts w:ascii="Courier New"/>
          <w:color w:val="0000FF"/>
          <w:spacing w:val="-6"/>
          <w:sz w:val="20"/>
        </w:rPr>
        <w:t> </w:t>
      </w:r>
      <w:r>
        <w:rPr>
          <w:rFonts w:ascii="Courier New"/>
          <w:sz w:val="20"/>
        </w:rPr>
        <w:t>y</w:t>
      </w:r>
      <w:r>
        <w:rPr>
          <w:rFonts w:ascii="Courier New"/>
          <w:spacing w:val="-4"/>
          <w:sz w:val="20"/>
        </w:rPr>
        <w:t> </w:t>
      </w:r>
      <w:r>
        <w:rPr>
          <w:rFonts w:ascii="Courier New"/>
          <w:sz w:val="20"/>
        </w:rPr>
        <w:t>=</w:t>
      </w:r>
      <w:r>
        <w:rPr>
          <w:rFonts w:ascii="Courier New"/>
          <w:spacing w:val="-4"/>
          <w:sz w:val="20"/>
        </w:rPr>
        <w:t> </w:t>
      </w:r>
      <w:r>
        <w:rPr>
          <w:rFonts w:ascii="Courier New"/>
          <w:spacing w:val="-2"/>
          <w:sz w:val="20"/>
        </w:rPr>
        <w:t>gauss(x,sigma)</w:t>
      </w:r>
    </w:p>
    <w:p>
      <w:pPr>
        <w:spacing w:line="226" w:lineRule="exact" w:before="2"/>
        <w:ind w:left="220" w:right="0" w:firstLine="0"/>
        <w:jc w:val="left"/>
        <w:rPr>
          <w:rFonts w:ascii="Courier New"/>
          <w:sz w:val="20"/>
        </w:rPr>
      </w:pPr>
      <w:r>
        <w:rPr>
          <w:rFonts w:ascii="Courier New"/>
          <w:color w:val="218A21"/>
          <w:spacing w:val="-2"/>
          <w:sz w:val="20"/>
        </w:rPr>
        <w:t>%Gaussian</w:t>
      </w:r>
    </w:p>
    <w:p>
      <w:pPr>
        <w:spacing w:line="226" w:lineRule="exact" w:before="0"/>
        <w:ind w:left="220" w:right="0" w:firstLine="0"/>
        <w:jc w:val="left"/>
        <w:rPr>
          <w:rFonts w:ascii="Courier New"/>
          <w:sz w:val="20"/>
        </w:rPr>
      </w:pPr>
      <w:r>
        <w:rPr>
          <w:rFonts w:ascii="Courier New"/>
          <w:sz w:val="20"/>
        </w:rPr>
        <w:t>y</w:t>
      </w:r>
      <w:r>
        <w:rPr>
          <w:rFonts w:ascii="Courier New"/>
          <w:spacing w:val="-8"/>
          <w:sz w:val="20"/>
        </w:rPr>
        <w:t> </w:t>
      </w:r>
      <w:r>
        <w:rPr>
          <w:rFonts w:ascii="Courier New"/>
          <w:sz w:val="20"/>
        </w:rPr>
        <w:t>=</w:t>
      </w:r>
      <w:r>
        <w:rPr>
          <w:rFonts w:ascii="Courier New"/>
          <w:spacing w:val="-7"/>
          <w:sz w:val="20"/>
        </w:rPr>
        <w:t> </w:t>
      </w:r>
      <w:r>
        <w:rPr>
          <w:rFonts w:ascii="Courier New"/>
          <w:sz w:val="20"/>
        </w:rPr>
        <w:t>exp(-x^2/(2*sigma^2))</w:t>
      </w:r>
      <w:r>
        <w:rPr>
          <w:rFonts w:ascii="Courier New"/>
          <w:spacing w:val="-7"/>
          <w:sz w:val="20"/>
        </w:rPr>
        <w:t> </w:t>
      </w:r>
      <w:r>
        <w:rPr>
          <w:rFonts w:ascii="Courier New"/>
          <w:sz w:val="20"/>
        </w:rPr>
        <w:t>/</w:t>
      </w:r>
      <w:r>
        <w:rPr>
          <w:rFonts w:ascii="Courier New"/>
          <w:spacing w:val="-7"/>
          <w:sz w:val="20"/>
        </w:rPr>
        <w:t> </w:t>
      </w:r>
      <w:r>
        <w:rPr>
          <w:rFonts w:ascii="Courier New"/>
          <w:spacing w:val="-2"/>
          <w:sz w:val="20"/>
        </w:rPr>
        <w:t>(sigma*sqrt(2*pi));</w:t>
      </w:r>
    </w:p>
    <w:p>
      <w:pPr>
        <w:pStyle w:val="BodyText"/>
        <w:spacing w:before="46"/>
        <w:rPr>
          <w:rFonts w:ascii="Courier New"/>
          <w:sz w:val="20"/>
        </w:rPr>
      </w:pPr>
    </w:p>
    <w:p>
      <w:pPr>
        <w:spacing w:line="226" w:lineRule="exact" w:before="0"/>
        <w:ind w:left="220" w:right="0" w:firstLine="0"/>
        <w:jc w:val="left"/>
        <w:rPr>
          <w:rFonts w:ascii="Courier New"/>
          <w:sz w:val="20"/>
        </w:rPr>
      </w:pPr>
      <w:r>
        <w:rPr>
          <w:rFonts w:ascii="Courier New"/>
          <w:color w:val="0000FF"/>
          <w:sz w:val="20"/>
        </w:rPr>
        <w:t>function</w:t>
      </w:r>
      <w:r>
        <w:rPr>
          <w:rFonts w:ascii="Courier New"/>
          <w:color w:val="0000FF"/>
          <w:spacing w:val="-6"/>
          <w:sz w:val="20"/>
        </w:rPr>
        <w:t> </w:t>
      </w:r>
      <w:r>
        <w:rPr>
          <w:rFonts w:ascii="Courier New"/>
          <w:sz w:val="20"/>
        </w:rPr>
        <w:t>y</w:t>
      </w:r>
      <w:r>
        <w:rPr>
          <w:rFonts w:ascii="Courier New"/>
          <w:spacing w:val="-4"/>
          <w:sz w:val="20"/>
        </w:rPr>
        <w:t> </w:t>
      </w:r>
      <w:r>
        <w:rPr>
          <w:rFonts w:ascii="Courier New"/>
          <w:sz w:val="20"/>
        </w:rPr>
        <w:t>=</w:t>
      </w:r>
      <w:r>
        <w:rPr>
          <w:rFonts w:ascii="Courier New"/>
          <w:spacing w:val="-4"/>
          <w:sz w:val="20"/>
        </w:rPr>
        <w:t> </w:t>
      </w:r>
      <w:r>
        <w:rPr>
          <w:rFonts w:ascii="Courier New"/>
          <w:spacing w:val="-2"/>
          <w:sz w:val="20"/>
        </w:rPr>
        <w:t>dgauss(x,sigma)</w:t>
      </w:r>
    </w:p>
    <w:p>
      <w:pPr>
        <w:spacing w:before="0"/>
        <w:ind w:left="220" w:right="4985" w:firstLine="0"/>
        <w:jc w:val="left"/>
        <w:rPr>
          <w:rFonts w:ascii="Courier New"/>
          <w:sz w:val="20"/>
        </w:rPr>
      </w:pPr>
      <w:r>
        <w:rPr>
          <w:rFonts w:ascii="Courier New"/>
          <w:color w:val="218A21"/>
          <w:sz w:val="20"/>
        </w:rPr>
        <w:t>%first</w:t>
      </w:r>
      <w:r>
        <w:rPr>
          <w:rFonts w:ascii="Courier New"/>
          <w:color w:val="218A21"/>
          <w:spacing w:val="-9"/>
          <w:sz w:val="20"/>
        </w:rPr>
        <w:t> </w:t>
      </w:r>
      <w:r>
        <w:rPr>
          <w:rFonts w:ascii="Courier New"/>
          <w:color w:val="218A21"/>
          <w:sz w:val="20"/>
        </w:rPr>
        <w:t>order</w:t>
      </w:r>
      <w:r>
        <w:rPr>
          <w:rFonts w:ascii="Courier New"/>
          <w:color w:val="218A21"/>
          <w:spacing w:val="-9"/>
          <w:sz w:val="20"/>
        </w:rPr>
        <w:t> </w:t>
      </w:r>
      <w:r>
        <w:rPr>
          <w:rFonts w:ascii="Courier New"/>
          <w:color w:val="218A21"/>
          <w:sz w:val="20"/>
        </w:rPr>
        <w:t>derivative</w:t>
      </w:r>
      <w:r>
        <w:rPr>
          <w:rFonts w:ascii="Courier New"/>
          <w:color w:val="218A21"/>
          <w:spacing w:val="-9"/>
          <w:sz w:val="20"/>
        </w:rPr>
        <w:t> </w:t>
      </w:r>
      <w:r>
        <w:rPr>
          <w:rFonts w:ascii="Courier New"/>
          <w:color w:val="218A21"/>
          <w:sz w:val="20"/>
        </w:rPr>
        <w:t>of</w:t>
      </w:r>
      <w:r>
        <w:rPr>
          <w:rFonts w:ascii="Courier New"/>
          <w:color w:val="218A21"/>
          <w:spacing w:val="-9"/>
          <w:sz w:val="20"/>
        </w:rPr>
        <w:t> </w:t>
      </w:r>
      <w:r>
        <w:rPr>
          <w:rFonts w:ascii="Courier New"/>
          <w:color w:val="218A21"/>
          <w:sz w:val="20"/>
        </w:rPr>
        <w:t>Gaussian </w:t>
      </w:r>
      <w:r>
        <w:rPr>
          <w:rFonts w:ascii="Courier New"/>
          <w:sz w:val="20"/>
        </w:rPr>
        <w:t>y = -x * gauss(x,sigma) / sigma^2;</w:t>
      </w:r>
    </w:p>
    <w:p>
      <w:pPr>
        <w:spacing w:after="0"/>
        <w:jc w:val="left"/>
        <w:rPr>
          <w:rFonts w:ascii="Courier New"/>
          <w:sz w:val="20"/>
        </w:rPr>
        <w:sectPr>
          <w:pgSz w:w="11910" w:h="16840"/>
          <w:pgMar w:header="0" w:footer="1055" w:top="1340" w:bottom="1240" w:left="1220" w:right="1220"/>
        </w:sectPr>
      </w:pPr>
    </w:p>
    <w:p>
      <w:pPr>
        <w:pStyle w:val="Heading2"/>
      </w:pPr>
      <w:bookmarkStart w:name="_TOC_250005" w:id="65"/>
      <w:r>
        <w:rPr/>
        <w:t>APPENDIX</w:t>
      </w:r>
      <w:r>
        <w:rPr>
          <w:spacing w:val="-4"/>
        </w:rPr>
        <w:t> </w:t>
      </w:r>
      <w:bookmarkEnd w:id="65"/>
      <w:r>
        <w:rPr>
          <w:spacing w:val="-5"/>
        </w:rPr>
        <w:t>C1</w:t>
      </w:r>
    </w:p>
    <w:p>
      <w:pPr>
        <w:pStyle w:val="BodyText"/>
        <w:rPr>
          <w:b/>
        </w:rPr>
      </w:pPr>
    </w:p>
    <w:p>
      <w:pPr>
        <w:pStyle w:val="Heading3"/>
        <w:ind w:left="1748" w:right="1750" w:firstLine="0"/>
        <w:jc w:val="center"/>
      </w:pPr>
      <w:bookmarkStart w:name="_TOC_250004" w:id="66"/>
      <w:r>
        <w:rPr/>
        <w:t>MATLAB</w:t>
      </w:r>
      <w:r>
        <w:rPr>
          <w:spacing w:val="-2"/>
        </w:rPr>
        <w:t> </w:t>
      </w:r>
      <w:r>
        <w:rPr/>
        <w:t>code</w:t>
      </w:r>
      <w:r>
        <w:rPr>
          <w:spacing w:val="-2"/>
        </w:rPr>
        <w:t> </w:t>
      </w:r>
      <w:r>
        <w:rPr/>
        <w:t>for</w:t>
      </w:r>
      <w:r>
        <w:rPr>
          <w:spacing w:val="-3"/>
        </w:rPr>
        <w:t> </w:t>
      </w:r>
      <w:r>
        <w:rPr/>
        <w:t>performance </w:t>
      </w:r>
      <w:bookmarkEnd w:id="66"/>
      <w:r>
        <w:rPr>
          <w:spacing w:val="-2"/>
        </w:rPr>
        <w:t>measure</w:t>
      </w:r>
    </w:p>
    <w:p>
      <w:pPr>
        <w:pStyle w:val="BodyText"/>
        <w:spacing w:before="7"/>
        <w:rPr>
          <w:b/>
        </w:rPr>
      </w:pPr>
    </w:p>
    <w:p>
      <w:pPr>
        <w:spacing w:before="1"/>
        <w:ind w:left="220" w:right="0" w:firstLine="0"/>
        <w:jc w:val="left"/>
        <w:rPr>
          <w:rFonts w:ascii="Courier New"/>
          <w:sz w:val="20"/>
        </w:rPr>
      </w:pPr>
      <w:r>
        <w:rPr>
          <w:rFonts w:ascii="Courier New"/>
          <w:color w:val="218A21"/>
          <w:sz w:val="20"/>
        </w:rPr>
        <w:t>%</w:t>
      </w:r>
      <w:r>
        <w:rPr>
          <w:rFonts w:ascii="Courier New"/>
          <w:color w:val="218A21"/>
          <w:spacing w:val="-8"/>
          <w:sz w:val="20"/>
        </w:rPr>
        <w:t> </w:t>
      </w:r>
      <w:r>
        <w:rPr>
          <w:rFonts w:ascii="Courier New"/>
          <w:color w:val="218A21"/>
          <w:sz w:val="20"/>
        </w:rPr>
        <w:t>performance</w:t>
      </w:r>
      <w:r>
        <w:rPr>
          <w:rFonts w:ascii="Courier New"/>
          <w:color w:val="218A21"/>
          <w:spacing w:val="-7"/>
          <w:sz w:val="20"/>
        </w:rPr>
        <w:t> </w:t>
      </w:r>
      <w:r>
        <w:rPr>
          <w:rFonts w:ascii="Courier New"/>
          <w:color w:val="218A21"/>
          <w:spacing w:val="-2"/>
          <w:sz w:val="20"/>
        </w:rPr>
        <w:t>measure</w:t>
      </w:r>
    </w:p>
    <w:p>
      <w:pPr>
        <w:pStyle w:val="BodyText"/>
        <w:spacing w:before="46"/>
        <w:rPr>
          <w:rFonts w:ascii="Courier New"/>
          <w:sz w:val="20"/>
        </w:rPr>
      </w:pPr>
    </w:p>
    <w:p>
      <w:pPr>
        <w:spacing w:before="0"/>
        <w:ind w:left="220" w:right="7375" w:firstLine="0"/>
        <w:jc w:val="left"/>
        <w:rPr>
          <w:rFonts w:ascii="Courier New"/>
          <w:sz w:val="20"/>
        </w:rPr>
      </w:pPr>
      <w:r>
        <w:rPr>
          <w:rFonts w:ascii="Courier New"/>
          <w:color w:val="218A21"/>
          <w:sz w:val="20"/>
        </w:rPr>
        <w:t>%end timer </w:t>
      </w:r>
      <w:r>
        <w:rPr>
          <w:rFonts w:ascii="Courier New"/>
          <w:sz w:val="20"/>
        </w:rPr>
        <w:t>runtime</w:t>
      </w:r>
      <w:r>
        <w:rPr>
          <w:rFonts w:ascii="Courier New"/>
          <w:spacing w:val="-17"/>
          <w:sz w:val="20"/>
        </w:rPr>
        <w:t> </w:t>
      </w:r>
      <w:r>
        <w:rPr>
          <w:rFonts w:ascii="Courier New"/>
          <w:sz w:val="20"/>
        </w:rPr>
        <w:t>=</w:t>
      </w:r>
      <w:r>
        <w:rPr>
          <w:rFonts w:ascii="Courier New"/>
          <w:spacing w:val="-17"/>
          <w:sz w:val="20"/>
        </w:rPr>
        <w:t> </w:t>
      </w:r>
      <w:r>
        <w:rPr>
          <w:rFonts w:ascii="Courier New"/>
          <w:sz w:val="20"/>
        </w:rPr>
        <w:t>toc;</w:t>
      </w:r>
    </w:p>
    <w:p>
      <w:pPr>
        <w:pStyle w:val="BodyText"/>
        <w:spacing w:before="45"/>
        <w:rPr>
          <w:rFonts w:ascii="Courier New"/>
          <w:sz w:val="20"/>
        </w:rPr>
      </w:pPr>
    </w:p>
    <w:p>
      <w:pPr>
        <w:spacing w:before="0"/>
        <w:ind w:left="220" w:right="0" w:firstLine="0"/>
        <w:jc w:val="left"/>
        <w:rPr>
          <w:rFonts w:ascii="Courier New"/>
          <w:sz w:val="20"/>
        </w:rPr>
      </w:pPr>
      <w:r>
        <w:rPr>
          <w:rFonts w:ascii="Courier New"/>
          <w:color w:val="218A21"/>
          <w:sz w:val="20"/>
        </w:rPr>
        <w:t>%obtain</w:t>
      </w:r>
      <w:r>
        <w:rPr>
          <w:rFonts w:ascii="Courier New"/>
          <w:color w:val="218A21"/>
          <w:spacing w:val="-8"/>
          <w:sz w:val="20"/>
        </w:rPr>
        <w:t> </w:t>
      </w:r>
      <w:r>
        <w:rPr>
          <w:rFonts w:ascii="Courier New"/>
          <w:color w:val="218A21"/>
          <w:sz w:val="20"/>
        </w:rPr>
        <w:t>Ground</w:t>
      </w:r>
      <w:r>
        <w:rPr>
          <w:rFonts w:ascii="Courier New"/>
          <w:color w:val="218A21"/>
          <w:spacing w:val="-7"/>
          <w:sz w:val="20"/>
        </w:rPr>
        <w:t> </w:t>
      </w:r>
      <w:r>
        <w:rPr>
          <w:rFonts w:ascii="Courier New"/>
          <w:color w:val="218A21"/>
          <w:sz w:val="20"/>
        </w:rPr>
        <w:t>truth</w:t>
      </w:r>
      <w:r>
        <w:rPr>
          <w:rFonts w:ascii="Courier New"/>
          <w:color w:val="218A21"/>
          <w:spacing w:val="-7"/>
          <w:sz w:val="20"/>
        </w:rPr>
        <w:t> </w:t>
      </w:r>
      <w:r>
        <w:rPr>
          <w:rFonts w:ascii="Courier New"/>
          <w:color w:val="218A21"/>
          <w:spacing w:val="-4"/>
          <w:sz w:val="20"/>
        </w:rPr>
        <w:t>data</w:t>
      </w:r>
    </w:p>
    <w:p>
      <w:pPr>
        <w:pStyle w:val="BodyText"/>
        <w:spacing w:before="43"/>
        <w:rPr>
          <w:rFonts w:ascii="Courier New"/>
          <w:sz w:val="20"/>
        </w:rPr>
      </w:pPr>
    </w:p>
    <w:p>
      <w:pPr>
        <w:spacing w:before="1"/>
        <w:ind w:left="220" w:right="6063" w:firstLine="0"/>
        <w:jc w:val="left"/>
        <w:rPr>
          <w:rFonts w:ascii="Courier New"/>
          <w:sz w:val="20"/>
        </w:rPr>
      </w:pPr>
      <w:r>
        <w:rPr>
          <w:rFonts w:ascii="Courier New"/>
          <w:sz w:val="20"/>
        </w:rPr>
        <w:t>GT = fopen(groundTruth); GTData</w:t>
      </w:r>
      <w:r>
        <w:rPr>
          <w:rFonts w:ascii="Courier New"/>
          <w:spacing w:val="-12"/>
          <w:sz w:val="20"/>
        </w:rPr>
        <w:t> </w:t>
      </w:r>
      <w:r>
        <w:rPr>
          <w:rFonts w:ascii="Courier New"/>
          <w:sz w:val="20"/>
        </w:rPr>
        <w:t>=</w:t>
      </w:r>
      <w:r>
        <w:rPr>
          <w:rFonts w:ascii="Courier New"/>
          <w:spacing w:val="-12"/>
          <w:sz w:val="20"/>
        </w:rPr>
        <w:t> </w:t>
      </w:r>
      <w:r>
        <w:rPr>
          <w:rFonts w:ascii="Courier New"/>
          <w:sz w:val="20"/>
        </w:rPr>
        <w:t>fscanf(GT,</w:t>
      </w:r>
      <w:r>
        <w:rPr>
          <w:rFonts w:ascii="Courier New"/>
          <w:spacing w:val="-12"/>
          <w:sz w:val="20"/>
        </w:rPr>
        <w:t> </w:t>
      </w:r>
      <w:r>
        <w:rPr>
          <w:rFonts w:ascii="Courier New"/>
          <w:color w:val="9F1FEF"/>
          <w:sz w:val="20"/>
        </w:rPr>
        <w:t>'%d'</w:t>
      </w:r>
      <w:r>
        <w:rPr>
          <w:rFonts w:ascii="Courier New"/>
          <w:sz w:val="20"/>
        </w:rPr>
        <w:t>); </w:t>
      </w:r>
      <w:r>
        <w:rPr>
          <w:rFonts w:ascii="Courier New"/>
          <w:spacing w:val="-2"/>
          <w:sz w:val="20"/>
        </w:rPr>
        <w:t>fclose(GT);</w:t>
      </w:r>
    </w:p>
    <w:p>
      <w:pPr>
        <w:pStyle w:val="BodyText"/>
        <w:spacing w:before="47"/>
        <w:rPr>
          <w:rFonts w:ascii="Courier New"/>
          <w:sz w:val="20"/>
        </w:rPr>
      </w:pPr>
    </w:p>
    <w:p>
      <w:pPr>
        <w:spacing w:line="226" w:lineRule="exact" w:before="0"/>
        <w:ind w:left="220" w:right="0" w:firstLine="0"/>
        <w:jc w:val="left"/>
        <w:rPr>
          <w:rFonts w:ascii="Courier New"/>
          <w:sz w:val="20"/>
        </w:rPr>
      </w:pPr>
      <w:r>
        <w:rPr>
          <w:rFonts w:ascii="Courier New"/>
          <w:spacing w:val="-2"/>
          <w:sz w:val="20"/>
        </w:rPr>
        <w:t>NumOfLines=GTData(end);</w:t>
      </w:r>
    </w:p>
    <w:p>
      <w:pPr>
        <w:spacing w:line="226" w:lineRule="exact" w:before="0"/>
        <w:ind w:left="220" w:right="0" w:firstLine="0"/>
        <w:jc w:val="left"/>
        <w:rPr>
          <w:rFonts w:ascii="Courier New"/>
          <w:sz w:val="20"/>
        </w:rPr>
      </w:pPr>
      <w:r>
        <w:rPr>
          <w:rFonts w:ascii="Courier New"/>
          <w:sz w:val="20"/>
        </w:rPr>
        <w:t>GTPoints</w:t>
      </w:r>
      <w:r>
        <w:rPr>
          <w:rFonts w:ascii="Courier New"/>
          <w:spacing w:val="-13"/>
          <w:sz w:val="20"/>
        </w:rPr>
        <w:t> </w:t>
      </w:r>
      <w:r>
        <w:rPr>
          <w:rFonts w:ascii="Courier New"/>
          <w:sz w:val="20"/>
        </w:rPr>
        <w:t>=</w:t>
      </w:r>
      <w:r>
        <w:rPr>
          <w:rFonts w:ascii="Courier New"/>
          <w:spacing w:val="-10"/>
          <w:sz w:val="20"/>
        </w:rPr>
        <w:t> </w:t>
      </w:r>
      <w:r>
        <w:rPr>
          <w:rFonts w:ascii="Courier New"/>
          <w:sz w:val="20"/>
        </w:rPr>
        <w:t>reshape(GTData(1:end-5),</w:t>
      </w:r>
      <w:r>
        <w:rPr>
          <w:rFonts w:ascii="Courier New"/>
          <w:spacing w:val="-11"/>
          <w:sz w:val="20"/>
        </w:rPr>
        <w:t> </w:t>
      </w:r>
      <w:r>
        <w:rPr>
          <w:rFonts w:ascii="Courier New"/>
          <w:sz w:val="20"/>
        </w:rPr>
        <w:t>4,</w:t>
      </w:r>
      <w:r>
        <w:rPr>
          <w:rFonts w:ascii="Courier New"/>
          <w:spacing w:val="-10"/>
          <w:sz w:val="20"/>
        </w:rPr>
        <w:t> </w:t>
      </w:r>
      <w:r>
        <w:rPr>
          <w:rFonts w:ascii="Courier New"/>
          <w:spacing w:val="-2"/>
          <w:sz w:val="20"/>
        </w:rPr>
        <w:t>NumOfLines)';</w:t>
      </w:r>
    </w:p>
    <w:p>
      <w:pPr>
        <w:pStyle w:val="BodyText"/>
        <w:spacing w:before="46"/>
        <w:rPr>
          <w:rFonts w:ascii="Courier New"/>
          <w:sz w:val="20"/>
        </w:rPr>
      </w:pPr>
    </w:p>
    <w:p>
      <w:pPr>
        <w:spacing w:line="226" w:lineRule="exact" w:before="0"/>
        <w:ind w:left="220" w:right="0" w:firstLine="0"/>
        <w:jc w:val="left"/>
        <w:rPr>
          <w:rFonts w:ascii="Courier New"/>
          <w:sz w:val="20"/>
        </w:rPr>
      </w:pPr>
      <w:r>
        <w:rPr>
          <w:rFonts w:ascii="Courier New"/>
          <w:color w:val="218A21"/>
          <w:sz w:val="20"/>
        </w:rPr>
        <w:t>%</w:t>
      </w:r>
      <w:r>
        <w:rPr>
          <w:rFonts w:ascii="Courier New"/>
          <w:color w:val="218A21"/>
          <w:spacing w:val="-7"/>
          <w:sz w:val="20"/>
        </w:rPr>
        <w:t> </w:t>
      </w:r>
      <w:r>
        <w:rPr>
          <w:rFonts w:ascii="Courier New"/>
          <w:color w:val="218A21"/>
          <w:sz w:val="20"/>
        </w:rPr>
        <w:t>approximate</w:t>
      </w:r>
      <w:r>
        <w:rPr>
          <w:rFonts w:ascii="Courier New"/>
          <w:color w:val="218A21"/>
          <w:spacing w:val="-6"/>
          <w:sz w:val="20"/>
        </w:rPr>
        <w:t> </w:t>
      </w:r>
      <w:r>
        <w:rPr>
          <w:rFonts w:ascii="Courier New"/>
          <w:color w:val="218A21"/>
          <w:sz w:val="20"/>
        </w:rPr>
        <w:t>points</w:t>
      </w:r>
      <w:r>
        <w:rPr>
          <w:rFonts w:ascii="Courier New"/>
          <w:color w:val="218A21"/>
          <w:spacing w:val="-6"/>
          <w:sz w:val="20"/>
        </w:rPr>
        <w:t> </w:t>
      </w:r>
      <w:r>
        <w:rPr>
          <w:rFonts w:ascii="Courier New"/>
          <w:color w:val="218A21"/>
          <w:sz w:val="20"/>
        </w:rPr>
        <w:t>with</w:t>
      </w:r>
      <w:r>
        <w:rPr>
          <w:rFonts w:ascii="Courier New"/>
          <w:color w:val="218A21"/>
          <w:spacing w:val="-6"/>
          <w:sz w:val="20"/>
        </w:rPr>
        <w:t> </w:t>
      </w:r>
      <w:r>
        <w:rPr>
          <w:rFonts w:ascii="Courier New"/>
          <w:color w:val="218A21"/>
          <w:sz w:val="20"/>
        </w:rPr>
        <w:t>a</w:t>
      </w:r>
      <w:r>
        <w:rPr>
          <w:rFonts w:ascii="Courier New"/>
          <w:color w:val="218A21"/>
          <w:spacing w:val="-6"/>
          <w:sz w:val="20"/>
        </w:rPr>
        <w:t> </w:t>
      </w:r>
      <w:r>
        <w:rPr>
          <w:rFonts w:ascii="Courier New"/>
          <w:color w:val="218A21"/>
          <w:sz w:val="20"/>
        </w:rPr>
        <w:t>single</w:t>
      </w:r>
      <w:r>
        <w:rPr>
          <w:rFonts w:ascii="Courier New"/>
          <w:color w:val="218A21"/>
          <w:spacing w:val="-6"/>
          <w:sz w:val="20"/>
        </w:rPr>
        <w:t> </w:t>
      </w:r>
      <w:r>
        <w:rPr>
          <w:rFonts w:ascii="Courier New"/>
          <w:color w:val="218A21"/>
          <w:sz w:val="20"/>
        </w:rPr>
        <w:t>straight</w:t>
      </w:r>
      <w:r>
        <w:rPr>
          <w:rFonts w:ascii="Courier New"/>
          <w:color w:val="218A21"/>
          <w:spacing w:val="-7"/>
          <w:sz w:val="20"/>
        </w:rPr>
        <w:t> </w:t>
      </w:r>
      <w:r>
        <w:rPr>
          <w:rFonts w:ascii="Courier New"/>
          <w:color w:val="218A21"/>
          <w:sz w:val="20"/>
        </w:rPr>
        <w:t>line</w:t>
      </w:r>
      <w:r>
        <w:rPr>
          <w:rFonts w:ascii="Courier New"/>
          <w:color w:val="218A21"/>
          <w:spacing w:val="-5"/>
          <w:sz w:val="20"/>
        </w:rPr>
        <w:t> and</w:t>
      </w:r>
    </w:p>
    <w:p>
      <w:pPr>
        <w:spacing w:before="0"/>
        <w:ind w:left="220" w:right="4045" w:firstLine="0"/>
        <w:jc w:val="left"/>
        <w:rPr>
          <w:rFonts w:ascii="Courier New"/>
          <w:sz w:val="20"/>
        </w:rPr>
      </w:pPr>
      <w:r>
        <w:rPr>
          <w:rFonts w:ascii="Courier New"/>
          <w:color w:val="218A21"/>
          <w:sz w:val="20"/>
        </w:rPr>
        <w:t>%</w:t>
      </w:r>
      <w:r>
        <w:rPr>
          <w:rFonts w:ascii="Courier New"/>
          <w:color w:val="218A21"/>
          <w:spacing w:val="-6"/>
          <w:sz w:val="20"/>
        </w:rPr>
        <w:t> </w:t>
      </w:r>
      <w:r>
        <w:rPr>
          <w:rFonts w:ascii="Courier New"/>
          <w:color w:val="218A21"/>
          <w:sz w:val="20"/>
        </w:rPr>
        <w:t>find</w:t>
      </w:r>
      <w:r>
        <w:rPr>
          <w:rFonts w:ascii="Courier New"/>
          <w:color w:val="218A21"/>
          <w:spacing w:val="-6"/>
          <w:sz w:val="20"/>
        </w:rPr>
        <w:t> </w:t>
      </w:r>
      <w:r>
        <w:rPr>
          <w:rFonts w:ascii="Courier New"/>
          <w:color w:val="218A21"/>
          <w:sz w:val="20"/>
        </w:rPr>
        <w:t>the</w:t>
      </w:r>
      <w:r>
        <w:rPr>
          <w:rFonts w:ascii="Courier New"/>
          <w:color w:val="218A21"/>
          <w:spacing w:val="-6"/>
          <w:sz w:val="20"/>
        </w:rPr>
        <w:t> </w:t>
      </w:r>
      <w:r>
        <w:rPr>
          <w:rFonts w:ascii="Courier New"/>
          <w:color w:val="218A21"/>
          <w:sz w:val="20"/>
        </w:rPr>
        <w:t>angle</w:t>
      </w:r>
      <w:r>
        <w:rPr>
          <w:rFonts w:ascii="Courier New"/>
          <w:color w:val="218A21"/>
          <w:spacing w:val="-6"/>
          <w:sz w:val="20"/>
        </w:rPr>
        <w:t> </w:t>
      </w:r>
      <w:r>
        <w:rPr>
          <w:rFonts w:ascii="Courier New"/>
          <w:color w:val="218A21"/>
          <w:sz w:val="20"/>
        </w:rPr>
        <w:t>and</w:t>
      </w:r>
      <w:r>
        <w:rPr>
          <w:rFonts w:ascii="Courier New"/>
          <w:color w:val="218A21"/>
          <w:spacing w:val="-6"/>
          <w:sz w:val="20"/>
        </w:rPr>
        <w:t> </w:t>
      </w:r>
      <w:r>
        <w:rPr>
          <w:rFonts w:ascii="Courier New"/>
          <w:color w:val="218A21"/>
          <w:sz w:val="20"/>
        </w:rPr>
        <w:t>the</w:t>
      </w:r>
      <w:r>
        <w:rPr>
          <w:rFonts w:ascii="Courier New"/>
          <w:color w:val="218A21"/>
          <w:spacing w:val="-6"/>
          <w:sz w:val="20"/>
        </w:rPr>
        <w:t> </w:t>
      </w:r>
      <w:r>
        <w:rPr>
          <w:rFonts w:ascii="Courier New"/>
          <w:color w:val="218A21"/>
          <w:sz w:val="20"/>
        </w:rPr>
        <w:t>y-intercept </w:t>
      </w:r>
      <w:r>
        <w:rPr>
          <w:rFonts w:ascii="Courier New"/>
          <w:sz w:val="20"/>
        </w:rPr>
        <w:t>line_angle =[];</w:t>
      </w:r>
    </w:p>
    <w:p>
      <w:pPr>
        <w:spacing w:before="0"/>
        <w:ind w:left="220" w:right="6207" w:firstLine="0"/>
        <w:jc w:val="left"/>
        <w:rPr>
          <w:rFonts w:ascii="Courier New"/>
          <w:sz w:val="20"/>
        </w:rPr>
      </w:pPr>
      <w:r>
        <w:rPr>
          <w:rFonts w:ascii="Courier New"/>
          <w:sz w:val="20"/>
        </w:rPr>
        <w:t>line_intercept1</w:t>
      </w:r>
      <w:r>
        <w:rPr>
          <w:rFonts w:ascii="Courier New"/>
          <w:spacing w:val="-17"/>
          <w:sz w:val="20"/>
        </w:rPr>
        <w:t> </w:t>
      </w:r>
      <w:r>
        <w:rPr>
          <w:rFonts w:ascii="Courier New"/>
          <w:sz w:val="20"/>
        </w:rPr>
        <w:t>=</w:t>
      </w:r>
      <w:r>
        <w:rPr>
          <w:rFonts w:ascii="Courier New"/>
          <w:spacing w:val="-17"/>
          <w:sz w:val="20"/>
        </w:rPr>
        <w:t> </w:t>
      </w:r>
      <w:r>
        <w:rPr>
          <w:rFonts w:ascii="Courier New"/>
          <w:sz w:val="20"/>
        </w:rPr>
        <w:t>[]; line_intercept2</w:t>
      </w:r>
      <w:r>
        <w:rPr>
          <w:rFonts w:ascii="Courier New"/>
          <w:spacing w:val="-10"/>
          <w:sz w:val="20"/>
        </w:rPr>
        <w:t> </w:t>
      </w:r>
      <w:r>
        <w:rPr>
          <w:rFonts w:ascii="Courier New"/>
          <w:sz w:val="20"/>
        </w:rPr>
        <w:t>=</w:t>
      </w:r>
      <w:r>
        <w:rPr>
          <w:rFonts w:ascii="Courier New"/>
          <w:spacing w:val="-10"/>
          <w:sz w:val="20"/>
        </w:rPr>
        <w:t> </w:t>
      </w:r>
      <w:r>
        <w:rPr>
          <w:rFonts w:ascii="Courier New"/>
          <w:spacing w:val="-5"/>
          <w:sz w:val="20"/>
        </w:rPr>
        <w:t>[];</w:t>
      </w:r>
    </w:p>
    <w:p>
      <w:pPr>
        <w:spacing w:line="500" w:lineRule="exact" w:before="38"/>
        <w:ind w:left="220" w:right="6207" w:firstLine="0"/>
        <w:jc w:val="left"/>
        <w:rPr>
          <w:rFonts w:ascii="Courier New"/>
          <w:sz w:val="20"/>
        </w:rPr>
      </w:pPr>
      <w:r>
        <w:rPr>
          <w:rFonts w:ascii="Courier New"/>
          <w:color w:val="0000FF"/>
          <w:sz w:val="20"/>
        </w:rPr>
        <w:t>for </w:t>
      </w:r>
      <w:r>
        <w:rPr>
          <w:rFonts w:ascii="Courier New"/>
          <w:sz w:val="20"/>
        </w:rPr>
        <w:t>i=1:NumOfLines </w:t>
      </w:r>
      <w:r>
        <w:rPr>
          <w:rFonts w:ascii="Courier New"/>
          <w:spacing w:val="-2"/>
          <w:sz w:val="20"/>
        </w:rPr>
        <w:t>xGT=GTPoints(i,[2,4])';</w:t>
      </w:r>
    </w:p>
    <w:p>
      <w:pPr>
        <w:spacing w:line="185" w:lineRule="exact" w:before="0"/>
        <w:ind w:left="220" w:right="0" w:firstLine="0"/>
        <w:jc w:val="left"/>
        <w:rPr>
          <w:rFonts w:ascii="Courier New"/>
          <w:sz w:val="20"/>
        </w:rPr>
      </w:pPr>
      <w:r>
        <w:rPr>
          <w:rFonts w:ascii="Courier New"/>
          <w:spacing w:val="-2"/>
          <w:sz w:val="20"/>
        </w:rPr>
        <w:t>yGT=GTPoints(i,[1,3])';</w:t>
      </w:r>
    </w:p>
    <w:p>
      <w:pPr>
        <w:pStyle w:val="BodyText"/>
        <w:spacing w:before="46"/>
        <w:rPr>
          <w:rFonts w:ascii="Courier New"/>
          <w:sz w:val="20"/>
        </w:rPr>
      </w:pPr>
    </w:p>
    <w:p>
      <w:pPr>
        <w:spacing w:line="226" w:lineRule="exact" w:before="0"/>
        <w:ind w:left="220" w:right="0" w:firstLine="0"/>
        <w:jc w:val="left"/>
        <w:rPr>
          <w:rFonts w:ascii="Courier New"/>
          <w:sz w:val="20"/>
        </w:rPr>
      </w:pPr>
      <w:r>
        <w:rPr>
          <w:rFonts w:ascii="Courier New"/>
          <w:sz w:val="20"/>
        </w:rPr>
        <w:t>pGT</w:t>
      </w:r>
      <w:r>
        <w:rPr>
          <w:rFonts w:ascii="Courier New"/>
          <w:spacing w:val="-3"/>
          <w:sz w:val="20"/>
        </w:rPr>
        <w:t> </w:t>
      </w:r>
      <w:r>
        <w:rPr>
          <w:rFonts w:ascii="Courier New"/>
          <w:sz w:val="20"/>
        </w:rPr>
        <w:t>=</w:t>
      </w:r>
      <w:r>
        <w:rPr>
          <w:rFonts w:ascii="Courier New"/>
          <w:spacing w:val="-2"/>
          <w:sz w:val="20"/>
        </w:rPr>
        <w:t> polyfit(xGT,yGT,1);</w:t>
      </w:r>
    </w:p>
    <w:p>
      <w:pPr>
        <w:spacing w:before="0"/>
        <w:ind w:left="700" w:right="2188" w:firstLine="0"/>
        <w:jc w:val="left"/>
        <w:rPr>
          <w:rFonts w:ascii="Courier New"/>
          <w:sz w:val="20"/>
        </w:rPr>
      </w:pPr>
      <w:r>
        <w:rPr>
          <w:rFonts w:ascii="Courier New"/>
          <w:sz w:val="20"/>
        </w:rPr>
        <w:t>line_angle = [line_angle atand(pGT(1))]; line_intercept1 = [line_intercept1 pGT(2)]; line_intercept2</w:t>
      </w:r>
      <w:r>
        <w:rPr>
          <w:rFonts w:ascii="Courier New"/>
          <w:spacing w:val="-12"/>
          <w:sz w:val="20"/>
        </w:rPr>
        <w:t> </w:t>
      </w:r>
      <w:r>
        <w:rPr>
          <w:rFonts w:ascii="Courier New"/>
          <w:sz w:val="20"/>
        </w:rPr>
        <w:t>=</w:t>
      </w:r>
      <w:r>
        <w:rPr>
          <w:rFonts w:ascii="Courier New"/>
          <w:spacing w:val="-12"/>
          <w:sz w:val="20"/>
        </w:rPr>
        <w:t> </w:t>
      </w:r>
      <w:r>
        <w:rPr>
          <w:rFonts w:ascii="Courier New"/>
          <w:sz w:val="20"/>
        </w:rPr>
        <w:t>[line_intercept2</w:t>
      </w:r>
      <w:r>
        <w:rPr>
          <w:rFonts w:ascii="Courier New"/>
          <w:spacing w:val="-12"/>
          <w:sz w:val="20"/>
        </w:rPr>
        <w:t> </w:t>
      </w:r>
      <w:r>
        <w:rPr>
          <w:rFonts w:ascii="Courier New"/>
          <w:sz w:val="20"/>
        </w:rPr>
        <w:t>(0-pGT(2))/pGT(1)];</w:t>
      </w:r>
    </w:p>
    <w:p>
      <w:pPr>
        <w:spacing w:before="1"/>
        <w:ind w:left="220" w:right="0" w:firstLine="0"/>
        <w:jc w:val="left"/>
        <w:rPr>
          <w:rFonts w:ascii="Courier New"/>
          <w:sz w:val="20"/>
        </w:rPr>
      </w:pPr>
      <w:r>
        <w:rPr>
          <w:rFonts w:ascii="Courier New"/>
          <w:color w:val="0000FF"/>
          <w:spacing w:val="-5"/>
          <w:sz w:val="20"/>
        </w:rPr>
        <w:t>end</w:t>
      </w:r>
    </w:p>
    <w:p>
      <w:pPr>
        <w:pStyle w:val="BodyText"/>
        <w:rPr>
          <w:rFonts w:ascii="Courier New"/>
          <w:sz w:val="20"/>
        </w:rPr>
      </w:pPr>
    </w:p>
    <w:p>
      <w:pPr>
        <w:pStyle w:val="BodyText"/>
        <w:spacing w:before="91"/>
        <w:rPr>
          <w:rFonts w:ascii="Courier New"/>
          <w:sz w:val="20"/>
        </w:rPr>
      </w:pPr>
    </w:p>
    <w:p>
      <w:pPr>
        <w:spacing w:line="226" w:lineRule="exact" w:before="0"/>
        <w:ind w:left="220" w:right="0" w:firstLine="0"/>
        <w:jc w:val="left"/>
        <w:rPr>
          <w:rFonts w:ascii="Courier New"/>
          <w:sz w:val="20"/>
        </w:rPr>
      </w:pPr>
      <w:r>
        <w:rPr>
          <w:rFonts w:ascii="Courier New"/>
          <w:color w:val="218A21"/>
          <w:sz w:val="20"/>
        </w:rPr>
        <w:t>%</w:t>
      </w:r>
      <w:r>
        <w:rPr>
          <w:rFonts w:ascii="Courier New"/>
          <w:color w:val="218A21"/>
          <w:spacing w:val="-6"/>
          <w:sz w:val="20"/>
        </w:rPr>
        <w:t> </w:t>
      </w:r>
      <w:r>
        <w:rPr>
          <w:rFonts w:ascii="Courier New"/>
          <w:color w:val="218A21"/>
          <w:sz w:val="20"/>
        </w:rPr>
        <w:t>check</w:t>
      </w:r>
      <w:r>
        <w:rPr>
          <w:rFonts w:ascii="Courier New"/>
          <w:color w:val="218A21"/>
          <w:spacing w:val="-6"/>
          <w:sz w:val="20"/>
        </w:rPr>
        <w:t> </w:t>
      </w:r>
      <w:r>
        <w:rPr>
          <w:rFonts w:ascii="Courier New"/>
          <w:color w:val="218A21"/>
          <w:sz w:val="20"/>
        </w:rPr>
        <w:t>if</w:t>
      </w:r>
      <w:r>
        <w:rPr>
          <w:rFonts w:ascii="Courier New"/>
          <w:color w:val="218A21"/>
          <w:spacing w:val="-5"/>
          <w:sz w:val="20"/>
        </w:rPr>
        <w:t> </w:t>
      </w:r>
      <w:r>
        <w:rPr>
          <w:rFonts w:ascii="Courier New"/>
          <w:color w:val="218A21"/>
          <w:sz w:val="20"/>
        </w:rPr>
        <w:t>the</w:t>
      </w:r>
      <w:r>
        <w:rPr>
          <w:rFonts w:ascii="Courier New"/>
          <w:color w:val="218A21"/>
          <w:spacing w:val="-6"/>
          <w:sz w:val="20"/>
        </w:rPr>
        <w:t> </w:t>
      </w:r>
      <w:r>
        <w:rPr>
          <w:rFonts w:ascii="Courier New"/>
          <w:color w:val="218A21"/>
          <w:sz w:val="20"/>
        </w:rPr>
        <w:t>angle</w:t>
      </w:r>
      <w:r>
        <w:rPr>
          <w:rFonts w:ascii="Courier New"/>
          <w:color w:val="218A21"/>
          <w:spacing w:val="-5"/>
          <w:sz w:val="20"/>
        </w:rPr>
        <w:t> </w:t>
      </w:r>
      <w:r>
        <w:rPr>
          <w:rFonts w:ascii="Courier New"/>
          <w:color w:val="218A21"/>
          <w:sz w:val="20"/>
        </w:rPr>
        <w:t>and</w:t>
      </w:r>
      <w:r>
        <w:rPr>
          <w:rFonts w:ascii="Courier New"/>
          <w:color w:val="218A21"/>
          <w:spacing w:val="-6"/>
          <w:sz w:val="20"/>
        </w:rPr>
        <w:t> </w:t>
      </w:r>
      <w:r>
        <w:rPr>
          <w:rFonts w:ascii="Courier New"/>
          <w:color w:val="218A21"/>
          <w:sz w:val="20"/>
        </w:rPr>
        <w:t>the</w:t>
      </w:r>
      <w:r>
        <w:rPr>
          <w:rFonts w:ascii="Courier New"/>
          <w:color w:val="218A21"/>
          <w:spacing w:val="-5"/>
          <w:sz w:val="20"/>
        </w:rPr>
        <w:t> </w:t>
      </w:r>
      <w:r>
        <w:rPr>
          <w:rFonts w:ascii="Courier New"/>
          <w:color w:val="218A21"/>
          <w:sz w:val="20"/>
        </w:rPr>
        <w:t>y-intercept</w:t>
      </w:r>
      <w:r>
        <w:rPr>
          <w:rFonts w:ascii="Courier New"/>
          <w:color w:val="218A21"/>
          <w:spacing w:val="-6"/>
          <w:sz w:val="20"/>
        </w:rPr>
        <w:t> </w:t>
      </w:r>
      <w:r>
        <w:rPr>
          <w:rFonts w:ascii="Courier New"/>
          <w:color w:val="218A21"/>
          <w:sz w:val="20"/>
        </w:rPr>
        <w:t>between</w:t>
      </w:r>
      <w:r>
        <w:rPr>
          <w:rFonts w:ascii="Courier New"/>
          <w:color w:val="218A21"/>
          <w:spacing w:val="-6"/>
          <w:sz w:val="20"/>
        </w:rPr>
        <w:t> </w:t>
      </w:r>
      <w:r>
        <w:rPr>
          <w:rFonts w:ascii="Courier New"/>
          <w:color w:val="218A21"/>
          <w:sz w:val="20"/>
        </w:rPr>
        <w:t>the</w:t>
      </w:r>
      <w:r>
        <w:rPr>
          <w:rFonts w:ascii="Courier New"/>
          <w:color w:val="218A21"/>
          <w:spacing w:val="-5"/>
          <w:sz w:val="20"/>
        </w:rPr>
        <w:t> </w:t>
      </w:r>
      <w:r>
        <w:rPr>
          <w:rFonts w:ascii="Courier New"/>
          <w:color w:val="218A21"/>
          <w:sz w:val="20"/>
        </w:rPr>
        <w:t>detected</w:t>
      </w:r>
      <w:r>
        <w:rPr>
          <w:rFonts w:ascii="Courier New"/>
          <w:color w:val="218A21"/>
          <w:spacing w:val="-6"/>
          <w:sz w:val="20"/>
        </w:rPr>
        <w:t> </w:t>
      </w:r>
      <w:r>
        <w:rPr>
          <w:rFonts w:ascii="Courier New"/>
          <w:color w:val="218A21"/>
          <w:spacing w:val="-2"/>
          <w:sz w:val="20"/>
        </w:rPr>
        <w:t>lines</w:t>
      </w:r>
    </w:p>
    <w:p>
      <w:pPr>
        <w:spacing w:before="0"/>
        <w:ind w:left="220" w:right="2104" w:firstLine="0"/>
        <w:jc w:val="left"/>
        <w:rPr>
          <w:rFonts w:ascii="Courier New"/>
          <w:sz w:val="20"/>
        </w:rPr>
      </w:pPr>
      <w:r>
        <w:rPr>
          <w:rFonts w:ascii="Courier New"/>
          <w:color w:val="218A21"/>
          <w:sz w:val="20"/>
        </w:rPr>
        <w:t>%</w:t>
      </w:r>
      <w:r>
        <w:rPr>
          <w:rFonts w:ascii="Courier New"/>
          <w:color w:val="218A21"/>
          <w:spacing w:val="-4"/>
          <w:sz w:val="20"/>
        </w:rPr>
        <w:t> </w:t>
      </w:r>
      <w:r>
        <w:rPr>
          <w:rFonts w:ascii="Courier New"/>
          <w:color w:val="218A21"/>
          <w:sz w:val="20"/>
        </w:rPr>
        <w:t>and</w:t>
      </w:r>
      <w:r>
        <w:rPr>
          <w:rFonts w:ascii="Courier New"/>
          <w:color w:val="218A21"/>
          <w:spacing w:val="-4"/>
          <w:sz w:val="20"/>
        </w:rPr>
        <w:t> </w:t>
      </w:r>
      <w:r>
        <w:rPr>
          <w:rFonts w:ascii="Courier New"/>
          <w:color w:val="218A21"/>
          <w:sz w:val="20"/>
        </w:rPr>
        <w:t>the</w:t>
      </w:r>
      <w:r>
        <w:rPr>
          <w:rFonts w:ascii="Courier New"/>
          <w:color w:val="218A21"/>
          <w:spacing w:val="-4"/>
          <w:sz w:val="20"/>
        </w:rPr>
        <w:t> </w:t>
      </w:r>
      <w:r>
        <w:rPr>
          <w:rFonts w:ascii="Courier New"/>
          <w:color w:val="218A21"/>
          <w:sz w:val="20"/>
        </w:rPr>
        <w:t>ground</w:t>
      </w:r>
      <w:r>
        <w:rPr>
          <w:rFonts w:ascii="Courier New"/>
          <w:color w:val="218A21"/>
          <w:spacing w:val="-4"/>
          <w:sz w:val="20"/>
        </w:rPr>
        <w:t> </w:t>
      </w:r>
      <w:r>
        <w:rPr>
          <w:rFonts w:ascii="Courier New"/>
          <w:color w:val="218A21"/>
          <w:sz w:val="20"/>
        </w:rPr>
        <w:t>truth</w:t>
      </w:r>
      <w:r>
        <w:rPr>
          <w:rFonts w:ascii="Courier New"/>
          <w:color w:val="218A21"/>
          <w:spacing w:val="-4"/>
          <w:sz w:val="20"/>
        </w:rPr>
        <w:t> </w:t>
      </w:r>
      <w:r>
        <w:rPr>
          <w:rFonts w:ascii="Courier New"/>
          <w:color w:val="218A21"/>
          <w:sz w:val="20"/>
        </w:rPr>
        <w:t>within</w:t>
      </w:r>
      <w:r>
        <w:rPr>
          <w:rFonts w:ascii="Courier New"/>
          <w:color w:val="218A21"/>
          <w:spacing w:val="-4"/>
          <w:sz w:val="20"/>
        </w:rPr>
        <w:t> </w:t>
      </w:r>
      <w:r>
        <w:rPr>
          <w:rFonts w:ascii="Courier New"/>
          <w:color w:val="218A21"/>
          <w:sz w:val="20"/>
        </w:rPr>
        <w:t>10</w:t>
      </w:r>
      <w:r>
        <w:rPr>
          <w:rFonts w:ascii="Courier New"/>
          <w:color w:val="218A21"/>
          <w:spacing w:val="-4"/>
          <w:sz w:val="20"/>
        </w:rPr>
        <w:t> </w:t>
      </w:r>
      <w:r>
        <w:rPr>
          <w:rFonts w:ascii="Courier New"/>
          <w:color w:val="218A21"/>
          <w:sz w:val="20"/>
        </w:rPr>
        <w:t>and</w:t>
      </w:r>
      <w:r>
        <w:rPr>
          <w:rFonts w:ascii="Courier New"/>
          <w:color w:val="218A21"/>
          <w:spacing w:val="-4"/>
          <w:sz w:val="20"/>
        </w:rPr>
        <w:t> </w:t>
      </w:r>
      <w:r>
        <w:rPr>
          <w:rFonts w:ascii="Courier New"/>
          <w:color w:val="218A21"/>
          <w:sz w:val="20"/>
        </w:rPr>
        <w:t>20</w:t>
      </w:r>
      <w:r>
        <w:rPr>
          <w:rFonts w:ascii="Courier New"/>
          <w:color w:val="218A21"/>
          <w:spacing w:val="-4"/>
          <w:sz w:val="20"/>
        </w:rPr>
        <w:t> </w:t>
      </w:r>
      <w:r>
        <w:rPr>
          <w:rFonts w:ascii="Courier New"/>
          <w:color w:val="218A21"/>
          <w:sz w:val="20"/>
        </w:rPr>
        <w:t>pixels</w:t>
      </w:r>
      <w:r>
        <w:rPr>
          <w:rFonts w:ascii="Courier New"/>
          <w:color w:val="218A21"/>
          <w:spacing w:val="-4"/>
          <w:sz w:val="20"/>
        </w:rPr>
        <w:t> </w:t>
      </w:r>
      <w:r>
        <w:rPr>
          <w:rFonts w:ascii="Courier New"/>
          <w:color w:val="218A21"/>
          <w:sz w:val="20"/>
        </w:rPr>
        <w:t>respectively </w:t>
      </w:r>
      <w:r>
        <w:rPr>
          <w:rFonts w:ascii="Courier New"/>
          <w:sz w:val="20"/>
        </w:rPr>
        <w:t>TP = 0;</w:t>
      </w:r>
    </w:p>
    <w:p>
      <w:pPr>
        <w:spacing w:line="226" w:lineRule="exact" w:before="1"/>
        <w:ind w:left="220" w:right="0" w:firstLine="0"/>
        <w:jc w:val="left"/>
        <w:rPr>
          <w:rFonts w:ascii="Courier New"/>
          <w:sz w:val="20"/>
        </w:rPr>
      </w:pPr>
      <w:r>
        <w:rPr>
          <w:rFonts w:ascii="Courier New"/>
          <w:sz w:val="20"/>
        </w:rPr>
        <w:t>FP</w:t>
      </w:r>
      <w:r>
        <w:rPr>
          <w:rFonts w:ascii="Courier New"/>
          <w:spacing w:val="-2"/>
          <w:sz w:val="20"/>
        </w:rPr>
        <w:t> </w:t>
      </w:r>
      <w:r>
        <w:rPr>
          <w:rFonts w:ascii="Courier New"/>
          <w:sz w:val="20"/>
        </w:rPr>
        <w:t>=</w:t>
      </w:r>
      <w:r>
        <w:rPr>
          <w:rFonts w:ascii="Courier New"/>
          <w:spacing w:val="-2"/>
          <w:sz w:val="20"/>
        </w:rPr>
        <w:t> </w:t>
      </w:r>
      <w:r>
        <w:rPr>
          <w:rFonts w:ascii="Courier New"/>
          <w:spacing w:val="-5"/>
          <w:sz w:val="20"/>
        </w:rPr>
        <w:t>0;</w:t>
      </w:r>
    </w:p>
    <w:p>
      <w:pPr>
        <w:spacing w:line="226" w:lineRule="exact" w:before="0"/>
        <w:ind w:left="220" w:right="0" w:firstLine="0"/>
        <w:jc w:val="left"/>
        <w:rPr>
          <w:rFonts w:ascii="Courier New"/>
          <w:sz w:val="20"/>
        </w:rPr>
      </w:pPr>
      <w:r>
        <w:rPr>
          <w:rFonts w:ascii="Courier New"/>
          <w:sz w:val="20"/>
        </w:rPr>
        <w:t>dl</w:t>
      </w:r>
      <w:r>
        <w:rPr>
          <w:rFonts w:ascii="Courier New"/>
          <w:spacing w:val="-2"/>
          <w:sz w:val="20"/>
        </w:rPr>
        <w:t> </w:t>
      </w:r>
      <w:r>
        <w:rPr>
          <w:rFonts w:ascii="Courier New"/>
          <w:sz w:val="20"/>
        </w:rPr>
        <w:t>=</w:t>
      </w:r>
      <w:r>
        <w:rPr>
          <w:rFonts w:ascii="Courier New"/>
          <w:spacing w:val="-2"/>
          <w:sz w:val="20"/>
        </w:rPr>
        <w:t> </w:t>
      </w:r>
      <w:r>
        <w:rPr>
          <w:rFonts w:ascii="Courier New"/>
          <w:spacing w:val="-5"/>
          <w:sz w:val="20"/>
        </w:rPr>
        <w:t>[];</w:t>
      </w:r>
    </w:p>
    <w:p>
      <w:pPr>
        <w:spacing w:before="1"/>
        <w:ind w:left="220" w:right="6963" w:firstLine="0"/>
        <w:jc w:val="left"/>
        <w:rPr>
          <w:rFonts w:ascii="Courier New"/>
          <w:sz w:val="20"/>
        </w:rPr>
      </w:pPr>
      <w:r>
        <w:rPr>
          <w:rFonts w:ascii="Courier New"/>
          <w:sz w:val="20"/>
        </w:rPr>
        <w:t>CC</w:t>
      </w:r>
      <w:r>
        <w:rPr>
          <w:rFonts w:ascii="Courier New"/>
          <w:spacing w:val="-17"/>
          <w:sz w:val="20"/>
        </w:rPr>
        <w:t> </w:t>
      </w:r>
      <w:r>
        <w:rPr>
          <w:rFonts w:ascii="Courier New"/>
          <w:sz w:val="20"/>
        </w:rPr>
        <w:t>=</w:t>
      </w:r>
      <w:r>
        <w:rPr>
          <w:rFonts w:ascii="Courier New"/>
          <w:spacing w:val="-17"/>
          <w:sz w:val="20"/>
        </w:rPr>
        <w:t> </w:t>
      </w:r>
      <w:r>
        <w:rPr>
          <w:rFonts w:ascii="Courier New"/>
          <w:sz w:val="20"/>
        </w:rPr>
        <w:t>bwconncomp(W); result = [];</w:t>
      </w:r>
    </w:p>
    <w:p>
      <w:pPr>
        <w:spacing w:line="225" w:lineRule="exact" w:before="0"/>
        <w:ind w:left="220" w:right="0" w:firstLine="0"/>
        <w:jc w:val="left"/>
        <w:rPr>
          <w:rFonts w:ascii="Courier New"/>
          <w:sz w:val="20"/>
        </w:rPr>
      </w:pPr>
      <w:r>
        <w:rPr>
          <w:rFonts w:ascii="Courier New"/>
          <w:color w:val="0000FF"/>
          <w:sz w:val="20"/>
        </w:rPr>
        <w:t>for</w:t>
      </w:r>
      <w:r>
        <w:rPr>
          <w:rFonts w:ascii="Courier New"/>
          <w:color w:val="0000FF"/>
          <w:spacing w:val="-4"/>
          <w:sz w:val="20"/>
        </w:rPr>
        <w:t> </w:t>
      </w:r>
      <w:r>
        <w:rPr>
          <w:rFonts w:ascii="Courier New"/>
          <w:spacing w:val="-2"/>
          <w:sz w:val="20"/>
        </w:rPr>
        <w:t>i=1:CC.NumObjects</w:t>
      </w:r>
    </w:p>
    <w:p>
      <w:pPr>
        <w:spacing w:before="2"/>
        <w:ind w:left="700" w:right="2464" w:firstLine="0"/>
        <w:jc w:val="left"/>
        <w:rPr>
          <w:rFonts w:ascii="Courier New"/>
          <w:sz w:val="20"/>
        </w:rPr>
      </w:pPr>
      <w:r>
        <w:rPr>
          <w:rFonts w:ascii="Courier New"/>
          <w:sz w:val="20"/>
        </w:rPr>
        <w:t>[x,</w:t>
      </w:r>
      <w:r>
        <w:rPr>
          <w:rFonts w:ascii="Courier New"/>
          <w:spacing w:val="-9"/>
          <w:sz w:val="20"/>
        </w:rPr>
        <w:t> </w:t>
      </w:r>
      <w:r>
        <w:rPr>
          <w:rFonts w:ascii="Courier New"/>
          <w:sz w:val="20"/>
        </w:rPr>
        <w:t>y]</w:t>
      </w:r>
      <w:r>
        <w:rPr>
          <w:rFonts w:ascii="Courier New"/>
          <w:spacing w:val="-9"/>
          <w:sz w:val="20"/>
        </w:rPr>
        <w:t> </w:t>
      </w:r>
      <w:r>
        <w:rPr>
          <w:rFonts w:ascii="Courier New"/>
          <w:sz w:val="20"/>
        </w:rPr>
        <w:t>=</w:t>
      </w:r>
      <w:r>
        <w:rPr>
          <w:rFonts w:ascii="Courier New"/>
          <w:spacing w:val="-9"/>
          <w:sz w:val="20"/>
        </w:rPr>
        <w:t> </w:t>
      </w:r>
      <w:r>
        <w:rPr>
          <w:rFonts w:ascii="Courier New"/>
          <w:sz w:val="20"/>
        </w:rPr>
        <w:t>ind2sub(CC.ImageSize,</w:t>
      </w:r>
      <w:r>
        <w:rPr>
          <w:rFonts w:ascii="Courier New"/>
          <w:spacing w:val="-9"/>
          <w:sz w:val="20"/>
        </w:rPr>
        <w:t> </w:t>
      </w:r>
      <w:r>
        <w:rPr>
          <w:rFonts w:ascii="Courier New"/>
          <w:sz w:val="20"/>
        </w:rPr>
        <w:t>CC.PixelIdxList{i}s); p = polyfit(x,y,1);</w:t>
      </w:r>
    </w:p>
    <w:p>
      <w:pPr>
        <w:spacing w:line="226" w:lineRule="exact" w:before="0"/>
        <w:ind w:left="220" w:right="0" w:firstLine="0"/>
        <w:jc w:val="left"/>
        <w:rPr>
          <w:rFonts w:ascii="Courier New"/>
          <w:sz w:val="20"/>
        </w:rPr>
      </w:pPr>
      <w:r>
        <w:rPr>
          <w:rFonts w:ascii="Courier New"/>
          <w:sz w:val="20"/>
        </w:rPr>
        <w:t>result</w:t>
      </w:r>
      <w:r>
        <w:rPr>
          <w:rFonts w:ascii="Courier New"/>
          <w:spacing w:val="-8"/>
          <w:sz w:val="20"/>
        </w:rPr>
        <w:t> </w:t>
      </w:r>
      <w:r>
        <w:rPr>
          <w:rFonts w:ascii="Courier New"/>
          <w:sz w:val="20"/>
        </w:rPr>
        <w:t>=</w:t>
      </w:r>
      <w:r>
        <w:rPr>
          <w:rFonts w:ascii="Courier New"/>
          <w:spacing w:val="-8"/>
          <w:sz w:val="20"/>
        </w:rPr>
        <w:t> </w:t>
      </w:r>
      <w:r>
        <w:rPr>
          <w:rFonts w:ascii="Courier New"/>
          <w:sz w:val="20"/>
        </w:rPr>
        <w:t>[result;</w:t>
      </w:r>
      <w:r>
        <w:rPr>
          <w:rFonts w:ascii="Courier New"/>
          <w:spacing w:val="-8"/>
          <w:sz w:val="20"/>
        </w:rPr>
        <w:t> </w:t>
      </w:r>
      <w:r>
        <w:rPr>
          <w:rFonts w:ascii="Courier New"/>
          <w:sz w:val="20"/>
        </w:rPr>
        <w:t>[atand(p(1))</w:t>
      </w:r>
      <w:r>
        <w:rPr>
          <w:rFonts w:ascii="Courier New"/>
          <w:spacing w:val="-8"/>
          <w:sz w:val="20"/>
        </w:rPr>
        <w:t> </w:t>
      </w:r>
      <w:r>
        <w:rPr>
          <w:rFonts w:ascii="Courier New"/>
          <w:sz w:val="20"/>
        </w:rPr>
        <w:t>p(2)</w:t>
      </w:r>
      <w:r>
        <w:rPr>
          <w:rFonts w:ascii="Courier New"/>
          <w:spacing w:val="-8"/>
          <w:sz w:val="20"/>
        </w:rPr>
        <w:t> </w:t>
      </w:r>
      <w:r>
        <w:rPr>
          <w:rFonts w:ascii="Courier New"/>
          <w:sz w:val="20"/>
        </w:rPr>
        <w:t>(0-</w:t>
      </w:r>
      <w:r>
        <w:rPr>
          <w:rFonts w:ascii="Courier New"/>
          <w:spacing w:val="-2"/>
          <w:sz w:val="20"/>
        </w:rPr>
        <w:t>p(2))/p(1)]];</w:t>
      </w:r>
    </w:p>
    <w:p>
      <w:pPr>
        <w:spacing w:before="0"/>
        <w:ind w:left="220" w:right="0" w:firstLine="480"/>
        <w:jc w:val="left"/>
        <w:rPr>
          <w:rFonts w:ascii="Courier New"/>
          <w:sz w:val="20"/>
        </w:rPr>
      </w:pPr>
      <w:r>
        <w:rPr>
          <w:rFonts w:ascii="Courier New"/>
          <w:sz w:val="20"/>
        </w:rPr>
        <w:t>d=find((line_angle</w:t>
      </w:r>
      <w:r>
        <w:rPr>
          <w:rFonts w:ascii="Courier New"/>
          <w:spacing w:val="-4"/>
          <w:sz w:val="20"/>
        </w:rPr>
        <w:t> </w:t>
      </w:r>
      <w:r>
        <w:rPr>
          <w:rFonts w:ascii="Courier New"/>
          <w:sz w:val="20"/>
        </w:rPr>
        <w:t>&lt;</w:t>
      </w:r>
      <w:r>
        <w:rPr>
          <w:rFonts w:ascii="Courier New"/>
          <w:spacing w:val="-4"/>
          <w:sz w:val="20"/>
        </w:rPr>
        <w:t> </w:t>
      </w:r>
      <w:r>
        <w:rPr>
          <w:rFonts w:ascii="Courier New"/>
          <w:sz w:val="20"/>
        </w:rPr>
        <w:t>atand(p(1))</w:t>
      </w:r>
      <w:r>
        <w:rPr>
          <w:rFonts w:ascii="Courier New"/>
          <w:spacing w:val="-4"/>
          <w:sz w:val="20"/>
        </w:rPr>
        <w:t> </w:t>
      </w:r>
      <w:r>
        <w:rPr>
          <w:rFonts w:ascii="Courier New"/>
          <w:sz w:val="20"/>
        </w:rPr>
        <w:t>+</w:t>
      </w:r>
      <w:r>
        <w:rPr>
          <w:rFonts w:ascii="Courier New"/>
          <w:spacing w:val="-4"/>
          <w:sz w:val="20"/>
        </w:rPr>
        <w:t> </w:t>
      </w:r>
      <w:r>
        <w:rPr>
          <w:rFonts w:ascii="Courier New"/>
          <w:sz w:val="20"/>
        </w:rPr>
        <w:t>10)</w:t>
      </w:r>
      <w:r>
        <w:rPr>
          <w:rFonts w:ascii="Courier New"/>
          <w:spacing w:val="-4"/>
          <w:sz w:val="20"/>
        </w:rPr>
        <w:t> </w:t>
      </w:r>
      <w:r>
        <w:rPr>
          <w:rFonts w:ascii="Courier New"/>
          <w:sz w:val="20"/>
        </w:rPr>
        <w:t>&amp;</w:t>
      </w:r>
      <w:r>
        <w:rPr>
          <w:rFonts w:ascii="Courier New"/>
          <w:spacing w:val="-3"/>
          <w:sz w:val="20"/>
        </w:rPr>
        <w:t> </w:t>
      </w:r>
      <w:r>
        <w:rPr>
          <w:rFonts w:ascii="Courier New"/>
          <w:sz w:val="20"/>
        </w:rPr>
        <w:t>(line_angle</w:t>
      </w:r>
      <w:r>
        <w:rPr>
          <w:rFonts w:ascii="Courier New"/>
          <w:spacing w:val="-4"/>
          <w:sz w:val="20"/>
        </w:rPr>
        <w:t> </w:t>
      </w:r>
      <w:r>
        <w:rPr>
          <w:rFonts w:ascii="Courier New"/>
          <w:sz w:val="20"/>
        </w:rPr>
        <w:t>&gt;</w:t>
      </w:r>
      <w:r>
        <w:rPr>
          <w:rFonts w:ascii="Courier New"/>
          <w:spacing w:val="-4"/>
          <w:sz w:val="20"/>
        </w:rPr>
        <w:t> </w:t>
      </w:r>
      <w:r>
        <w:rPr>
          <w:rFonts w:ascii="Courier New"/>
          <w:sz w:val="20"/>
        </w:rPr>
        <w:t>atand(p(1))</w:t>
      </w:r>
      <w:r>
        <w:rPr>
          <w:rFonts w:ascii="Courier New"/>
          <w:spacing w:val="-3"/>
          <w:sz w:val="20"/>
        </w:rPr>
        <w:t> </w:t>
      </w:r>
      <w:r>
        <w:rPr>
          <w:rFonts w:ascii="Courier New"/>
          <w:sz w:val="20"/>
        </w:rPr>
        <w:t>- </w:t>
      </w:r>
      <w:r>
        <w:rPr>
          <w:rFonts w:ascii="Courier New"/>
          <w:spacing w:val="-2"/>
          <w:sz w:val="20"/>
        </w:rPr>
        <w:t>10)</w:t>
      </w:r>
      <w:r>
        <w:rPr>
          <w:rFonts w:ascii="Courier New"/>
          <w:color w:val="0000FF"/>
          <w:spacing w:val="-2"/>
          <w:sz w:val="20"/>
        </w:rPr>
        <w:t>...</w:t>
      </w:r>
    </w:p>
    <w:p>
      <w:pPr>
        <w:spacing w:line="226" w:lineRule="exact" w:before="0"/>
        <w:ind w:left="220" w:right="0" w:firstLine="0"/>
        <w:jc w:val="left"/>
        <w:rPr>
          <w:rFonts w:ascii="Courier New"/>
          <w:sz w:val="20"/>
        </w:rPr>
      </w:pPr>
      <w:r>
        <w:rPr>
          <w:rFonts w:ascii="Courier New"/>
          <w:sz w:val="20"/>
        </w:rPr>
        <w:t>&amp;</w:t>
      </w:r>
      <w:r>
        <w:rPr>
          <w:rFonts w:ascii="Courier New"/>
          <w:spacing w:val="-8"/>
          <w:sz w:val="20"/>
        </w:rPr>
        <w:t> </w:t>
      </w:r>
      <w:r>
        <w:rPr>
          <w:rFonts w:ascii="Courier New"/>
          <w:sz w:val="20"/>
        </w:rPr>
        <w:t>(line_intercept2</w:t>
      </w:r>
      <w:r>
        <w:rPr>
          <w:rFonts w:ascii="Courier New"/>
          <w:spacing w:val="-7"/>
          <w:sz w:val="20"/>
        </w:rPr>
        <w:t> </w:t>
      </w:r>
      <w:r>
        <w:rPr>
          <w:rFonts w:ascii="Courier New"/>
          <w:sz w:val="20"/>
        </w:rPr>
        <w:t>&lt;</w:t>
      </w:r>
      <w:r>
        <w:rPr>
          <w:rFonts w:ascii="Courier New"/>
          <w:spacing w:val="-8"/>
          <w:sz w:val="20"/>
        </w:rPr>
        <w:t> </w:t>
      </w:r>
      <w:r>
        <w:rPr>
          <w:rFonts w:ascii="Courier New"/>
          <w:sz w:val="20"/>
        </w:rPr>
        <w:t>(0-p(2))/p(1)</w:t>
      </w:r>
      <w:r>
        <w:rPr>
          <w:rFonts w:ascii="Courier New"/>
          <w:spacing w:val="-7"/>
          <w:sz w:val="20"/>
        </w:rPr>
        <w:t> </w:t>
      </w:r>
      <w:r>
        <w:rPr>
          <w:rFonts w:ascii="Courier New"/>
          <w:sz w:val="20"/>
        </w:rPr>
        <w:t>+</w:t>
      </w:r>
      <w:r>
        <w:rPr>
          <w:rFonts w:ascii="Courier New"/>
          <w:spacing w:val="-7"/>
          <w:sz w:val="20"/>
        </w:rPr>
        <w:t> </w:t>
      </w:r>
      <w:r>
        <w:rPr>
          <w:rFonts w:ascii="Courier New"/>
          <w:sz w:val="20"/>
        </w:rPr>
        <w:t>20)</w:t>
      </w:r>
      <w:r>
        <w:rPr>
          <w:rFonts w:ascii="Courier New"/>
          <w:spacing w:val="-8"/>
          <w:sz w:val="20"/>
        </w:rPr>
        <w:t> </w:t>
      </w:r>
      <w:r>
        <w:rPr>
          <w:rFonts w:ascii="Courier New"/>
          <w:sz w:val="20"/>
        </w:rPr>
        <w:t>&amp;</w:t>
      </w:r>
      <w:r>
        <w:rPr>
          <w:rFonts w:ascii="Courier New"/>
          <w:spacing w:val="-7"/>
          <w:sz w:val="20"/>
        </w:rPr>
        <w:t> </w:t>
      </w:r>
      <w:r>
        <w:rPr>
          <w:rFonts w:ascii="Courier New"/>
          <w:sz w:val="20"/>
        </w:rPr>
        <w:t>(line_intercept2</w:t>
      </w:r>
      <w:r>
        <w:rPr>
          <w:rFonts w:ascii="Courier New"/>
          <w:spacing w:val="-7"/>
          <w:sz w:val="20"/>
        </w:rPr>
        <w:t> </w:t>
      </w:r>
      <w:r>
        <w:rPr>
          <w:rFonts w:ascii="Courier New"/>
          <w:sz w:val="20"/>
        </w:rPr>
        <w:t>&gt;</w:t>
      </w:r>
      <w:r>
        <w:rPr>
          <w:rFonts w:ascii="Courier New"/>
          <w:spacing w:val="-8"/>
          <w:sz w:val="20"/>
        </w:rPr>
        <w:t> </w:t>
      </w:r>
      <w:r>
        <w:rPr>
          <w:rFonts w:ascii="Courier New"/>
          <w:sz w:val="20"/>
        </w:rPr>
        <w:t>(0-</w:t>
      </w:r>
      <w:r>
        <w:rPr>
          <w:rFonts w:ascii="Courier New"/>
          <w:spacing w:val="-2"/>
          <w:sz w:val="20"/>
        </w:rPr>
        <w:t>p(2))/p(1)</w:t>
      </w:r>
    </w:p>
    <w:p>
      <w:pPr>
        <w:spacing w:line="226" w:lineRule="exact" w:before="0"/>
        <w:ind w:left="220" w:right="0" w:firstLine="0"/>
        <w:jc w:val="left"/>
        <w:rPr>
          <w:rFonts w:ascii="Courier New"/>
          <w:sz w:val="20"/>
        </w:rPr>
      </w:pPr>
      <w:r>
        <w:rPr>
          <w:rFonts w:ascii="Courier New"/>
          <w:sz w:val="20"/>
        </w:rPr>
        <w:t>-</w:t>
      </w:r>
      <w:r>
        <w:rPr>
          <w:rFonts w:ascii="Courier New"/>
          <w:spacing w:val="-2"/>
          <w:sz w:val="20"/>
        </w:rPr>
        <w:t> 20));</w:t>
      </w:r>
    </w:p>
    <w:p>
      <w:pPr>
        <w:spacing w:line="226" w:lineRule="exact" w:before="2"/>
        <w:ind w:left="220" w:right="0" w:firstLine="0"/>
        <w:jc w:val="left"/>
        <w:rPr>
          <w:rFonts w:ascii="Courier New"/>
          <w:sz w:val="20"/>
        </w:rPr>
      </w:pPr>
      <w:r>
        <w:rPr>
          <w:rFonts w:ascii="Courier New"/>
          <w:color w:val="0000FF"/>
          <w:sz w:val="20"/>
        </w:rPr>
        <w:t>if</w:t>
      </w:r>
      <w:r>
        <w:rPr>
          <w:rFonts w:ascii="Courier New"/>
          <w:color w:val="0000FF"/>
          <w:spacing w:val="-3"/>
          <w:sz w:val="20"/>
        </w:rPr>
        <w:t> </w:t>
      </w:r>
      <w:r>
        <w:rPr>
          <w:rFonts w:ascii="Courier New"/>
          <w:spacing w:val="-2"/>
          <w:sz w:val="20"/>
        </w:rPr>
        <w:t>isempty(d)</w:t>
      </w:r>
    </w:p>
    <w:p>
      <w:pPr>
        <w:spacing w:line="226" w:lineRule="exact" w:before="0"/>
        <w:ind w:left="1180" w:right="0" w:firstLine="0"/>
        <w:jc w:val="left"/>
        <w:rPr>
          <w:rFonts w:ascii="Courier New"/>
          <w:sz w:val="20"/>
        </w:rPr>
      </w:pPr>
      <w:r>
        <w:rPr>
          <w:rFonts w:ascii="Courier New"/>
          <w:sz w:val="20"/>
        </w:rPr>
        <w:t>FP</w:t>
      </w:r>
      <w:r>
        <w:rPr>
          <w:rFonts w:ascii="Courier New"/>
          <w:spacing w:val="-2"/>
          <w:sz w:val="20"/>
        </w:rPr>
        <w:t> </w:t>
      </w:r>
      <w:r>
        <w:rPr>
          <w:rFonts w:ascii="Courier New"/>
          <w:sz w:val="20"/>
        </w:rPr>
        <w:t>=</w:t>
      </w:r>
      <w:r>
        <w:rPr>
          <w:rFonts w:ascii="Courier New"/>
          <w:spacing w:val="-2"/>
          <w:sz w:val="20"/>
        </w:rPr>
        <w:t> </w:t>
      </w:r>
      <w:r>
        <w:rPr>
          <w:rFonts w:ascii="Courier New"/>
          <w:sz w:val="20"/>
        </w:rPr>
        <w:t>FP</w:t>
      </w:r>
      <w:r>
        <w:rPr>
          <w:rFonts w:ascii="Courier New"/>
          <w:spacing w:val="-2"/>
          <w:sz w:val="20"/>
        </w:rPr>
        <w:t> </w:t>
      </w:r>
      <w:r>
        <w:rPr>
          <w:rFonts w:ascii="Courier New"/>
          <w:sz w:val="20"/>
        </w:rPr>
        <w:t>+</w:t>
      </w:r>
      <w:r>
        <w:rPr>
          <w:rFonts w:ascii="Courier New"/>
          <w:spacing w:val="-2"/>
          <w:sz w:val="20"/>
        </w:rPr>
        <w:t> </w:t>
      </w:r>
      <w:r>
        <w:rPr>
          <w:rFonts w:ascii="Courier New"/>
          <w:spacing w:val="-5"/>
          <w:sz w:val="20"/>
        </w:rPr>
        <w:t>1;</w:t>
      </w:r>
    </w:p>
    <w:p>
      <w:pPr>
        <w:spacing w:line="226" w:lineRule="exact" w:before="0"/>
        <w:ind w:left="220" w:right="0" w:firstLine="0"/>
        <w:jc w:val="left"/>
        <w:rPr>
          <w:rFonts w:ascii="Courier New"/>
          <w:sz w:val="20"/>
        </w:rPr>
      </w:pPr>
      <w:r>
        <w:rPr>
          <w:rFonts w:ascii="Courier New"/>
          <w:color w:val="0000FF"/>
          <w:spacing w:val="-4"/>
          <w:sz w:val="20"/>
        </w:rPr>
        <w:t>else</w:t>
      </w:r>
    </w:p>
    <w:p>
      <w:pPr>
        <w:spacing w:before="1"/>
        <w:ind w:left="220" w:right="6543" w:firstLine="0"/>
        <w:jc w:val="left"/>
        <w:rPr>
          <w:rFonts w:ascii="Courier New"/>
          <w:sz w:val="20"/>
        </w:rPr>
      </w:pPr>
      <w:r>
        <w:rPr>
          <w:rFonts w:ascii="Courier New"/>
          <w:color w:val="0000FF"/>
          <w:sz w:val="20"/>
        </w:rPr>
        <w:t>if</w:t>
      </w:r>
      <w:r>
        <w:rPr>
          <w:rFonts w:ascii="Courier New"/>
          <w:color w:val="0000FF"/>
          <w:spacing w:val="-17"/>
          <w:sz w:val="20"/>
        </w:rPr>
        <w:t> </w:t>
      </w:r>
      <w:r>
        <w:rPr>
          <w:rFonts w:ascii="Courier New"/>
          <w:sz w:val="20"/>
        </w:rPr>
        <w:t>(~ismember(d,</w:t>
      </w:r>
      <w:r>
        <w:rPr>
          <w:rFonts w:ascii="Courier New"/>
          <w:spacing w:val="-17"/>
          <w:sz w:val="20"/>
        </w:rPr>
        <w:t> </w:t>
      </w:r>
      <w:r>
        <w:rPr>
          <w:rFonts w:ascii="Courier New"/>
          <w:sz w:val="20"/>
        </w:rPr>
        <w:t>dl)) dl = [dl d];</w:t>
      </w:r>
    </w:p>
    <w:p>
      <w:pPr>
        <w:spacing w:line="226" w:lineRule="exact" w:before="1"/>
        <w:ind w:left="1660" w:right="0" w:firstLine="0"/>
        <w:jc w:val="left"/>
        <w:rPr>
          <w:rFonts w:ascii="Courier New"/>
          <w:sz w:val="20"/>
        </w:rPr>
      </w:pPr>
      <w:r>
        <w:rPr>
          <w:rFonts w:ascii="Courier New"/>
          <w:sz w:val="20"/>
        </w:rPr>
        <w:t>TP</w:t>
      </w:r>
      <w:r>
        <w:rPr>
          <w:rFonts w:ascii="Courier New"/>
          <w:spacing w:val="-2"/>
          <w:sz w:val="20"/>
        </w:rPr>
        <w:t> </w:t>
      </w:r>
      <w:r>
        <w:rPr>
          <w:rFonts w:ascii="Courier New"/>
          <w:sz w:val="20"/>
        </w:rPr>
        <w:t>=</w:t>
      </w:r>
      <w:r>
        <w:rPr>
          <w:rFonts w:ascii="Courier New"/>
          <w:spacing w:val="-2"/>
          <w:sz w:val="20"/>
        </w:rPr>
        <w:t> </w:t>
      </w:r>
      <w:r>
        <w:rPr>
          <w:rFonts w:ascii="Courier New"/>
          <w:sz w:val="20"/>
        </w:rPr>
        <w:t>TP</w:t>
      </w:r>
      <w:r>
        <w:rPr>
          <w:rFonts w:ascii="Courier New"/>
          <w:spacing w:val="-2"/>
          <w:sz w:val="20"/>
        </w:rPr>
        <w:t> </w:t>
      </w:r>
      <w:r>
        <w:rPr>
          <w:rFonts w:ascii="Courier New"/>
          <w:sz w:val="20"/>
        </w:rPr>
        <w:t>+</w:t>
      </w:r>
      <w:r>
        <w:rPr>
          <w:rFonts w:ascii="Courier New"/>
          <w:spacing w:val="-2"/>
          <w:sz w:val="20"/>
        </w:rPr>
        <w:t> </w:t>
      </w:r>
      <w:r>
        <w:rPr>
          <w:rFonts w:ascii="Courier New"/>
          <w:spacing w:val="-5"/>
          <w:sz w:val="20"/>
        </w:rPr>
        <w:t>1;</w:t>
      </w:r>
    </w:p>
    <w:p>
      <w:pPr>
        <w:spacing w:line="226" w:lineRule="exact" w:before="0"/>
        <w:ind w:left="220" w:right="0" w:firstLine="0"/>
        <w:jc w:val="left"/>
        <w:rPr>
          <w:rFonts w:ascii="Courier New"/>
          <w:sz w:val="20"/>
        </w:rPr>
      </w:pPr>
      <w:r>
        <w:rPr>
          <w:rFonts w:ascii="Courier New"/>
          <w:color w:val="0000FF"/>
          <w:spacing w:val="-5"/>
          <w:sz w:val="20"/>
        </w:rPr>
        <w:t>end</w:t>
      </w:r>
    </w:p>
    <w:p>
      <w:pPr>
        <w:spacing w:after="0" w:line="226" w:lineRule="exact"/>
        <w:jc w:val="left"/>
        <w:rPr>
          <w:rFonts w:ascii="Courier New"/>
          <w:sz w:val="20"/>
        </w:rPr>
        <w:sectPr>
          <w:pgSz w:w="11910" w:h="16840"/>
          <w:pgMar w:header="0" w:footer="1055" w:top="1340" w:bottom="1240" w:left="1220" w:right="1220"/>
        </w:sectPr>
      </w:pPr>
    </w:p>
    <w:p>
      <w:pPr>
        <w:spacing w:before="86"/>
        <w:ind w:left="220" w:right="8881" w:firstLine="0"/>
        <w:jc w:val="left"/>
        <w:rPr>
          <w:rFonts w:ascii="Courier New"/>
          <w:sz w:val="20"/>
        </w:rPr>
      </w:pPr>
      <w:r>
        <w:rPr>
          <w:rFonts w:ascii="Courier New"/>
          <w:color w:val="0000FF"/>
          <w:spacing w:val="-4"/>
          <w:sz w:val="20"/>
        </w:rPr>
        <w:t>end </w:t>
      </w:r>
      <w:r>
        <w:rPr>
          <w:rFonts w:ascii="Courier New"/>
          <w:color w:val="0000FF"/>
          <w:spacing w:val="-5"/>
          <w:sz w:val="20"/>
        </w:rPr>
        <w:t>end</w:t>
      </w:r>
    </w:p>
    <w:p>
      <w:pPr>
        <w:pStyle w:val="BodyText"/>
        <w:spacing w:before="45"/>
        <w:rPr>
          <w:rFonts w:ascii="Courier New"/>
          <w:sz w:val="20"/>
        </w:rPr>
      </w:pPr>
    </w:p>
    <w:p>
      <w:pPr>
        <w:spacing w:line="226" w:lineRule="exact" w:before="0"/>
        <w:ind w:left="220" w:right="0" w:firstLine="0"/>
        <w:jc w:val="left"/>
        <w:rPr>
          <w:rFonts w:ascii="Courier New"/>
          <w:sz w:val="20"/>
        </w:rPr>
      </w:pPr>
      <w:r>
        <w:rPr>
          <w:rFonts w:ascii="Courier New"/>
          <w:color w:val="218A21"/>
          <w:sz w:val="20"/>
        </w:rPr>
        <w:t>%</w:t>
      </w:r>
      <w:r>
        <w:rPr>
          <w:rFonts w:ascii="Courier New"/>
          <w:color w:val="218A21"/>
          <w:spacing w:val="-4"/>
          <w:sz w:val="20"/>
        </w:rPr>
        <w:t> </w:t>
      </w:r>
      <w:r>
        <w:rPr>
          <w:rFonts w:ascii="Courier New"/>
          <w:color w:val="218A21"/>
          <w:sz w:val="20"/>
        </w:rPr>
        <w:t>estimate</w:t>
      </w:r>
      <w:r>
        <w:rPr>
          <w:rFonts w:ascii="Courier New"/>
          <w:color w:val="218A21"/>
          <w:spacing w:val="-4"/>
          <w:sz w:val="20"/>
        </w:rPr>
        <w:t> </w:t>
      </w:r>
      <w:r>
        <w:rPr>
          <w:rFonts w:ascii="Courier New"/>
          <w:color w:val="218A21"/>
          <w:sz w:val="20"/>
        </w:rPr>
        <w:t>TPR</w:t>
      </w:r>
      <w:r>
        <w:rPr>
          <w:rFonts w:ascii="Courier New"/>
          <w:color w:val="218A21"/>
          <w:spacing w:val="-4"/>
          <w:sz w:val="20"/>
        </w:rPr>
        <w:t> </w:t>
      </w:r>
      <w:r>
        <w:rPr>
          <w:rFonts w:ascii="Courier New"/>
          <w:color w:val="218A21"/>
          <w:sz w:val="20"/>
        </w:rPr>
        <w:t>&amp;</w:t>
      </w:r>
      <w:r>
        <w:rPr>
          <w:rFonts w:ascii="Courier New"/>
          <w:color w:val="218A21"/>
          <w:spacing w:val="-4"/>
          <w:sz w:val="20"/>
        </w:rPr>
        <w:t> </w:t>
      </w:r>
      <w:r>
        <w:rPr>
          <w:rFonts w:ascii="Courier New"/>
          <w:color w:val="218A21"/>
          <w:spacing w:val="-5"/>
          <w:sz w:val="20"/>
        </w:rPr>
        <w:t>FPR</w:t>
      </w:r>
    </w:p>
    <w:p>
      <w:pPr>
        <w:spacing w:before="0"/>
        <w:ind w:left="220" w:right="5525" w:firstLine="0"/>
        <w:jc w:val="left"/>
        <w:rPr>
          <w:rFonts w:ascii="Courier New"/>
          <w:sz w:val="20"/>
        </w:rPr>
      </w:pPr>
      <w:r>
        <w:rPr>
          <w:rFonts w:ascii="Courier New"/>
          <w:sz w:val="20"/>
        </w:rPr>
        <w:t>TPR = (TP/NumOfLines) * 100; FPR</w:t>
      </w:r>
      <w:r>
        <w:rPr>
          <w:rFonts w:ascii="Courier New"/>
          <w:spacing w:val="-9"/>
          <w:sz w:val="20"/>
        </w:rPr>
        <w:t> </w:t>
      </w:r>
      <w:r>
        <w:rPr>
          <w:rFonts w:ascii="Courier New"/>
          <w:sz w:val="20"/>
        </w:rPr>
        <w:t>=</w:t>
      </w:r>
      <w:r>
        <w:rPr>
          <w:rFonts w:ascii="Courier New"/>
          <w:spacing w:val="-9"/>
          <w:sz w:val="20"/>
        </w:rPr>
        <w:t> </w:t>
      </w:r>
      <w:r>
        <w:rPr>
          <w:rFonts w:ascii="Courier New"/>
          <w:sz w:val="20"/>
        </w:rPr>
        <w:t>(FP/CC.NumObjects)</w:t>
      </w:r>
      <w:r>
        <w:rPr>
          <w:rFonts w:ascii="Courier New"/>
          <w:spacing w:val="-9"/>
          <w:sz w:val="20"/>
        </w:rPr>
        <w:t> </w:t>
      </w:r>
      <w:r>
        <w:rPr>
          <w:rFonts w:ascii="Courier New"/>
          <w:sz w:val="20"/>
        </w:rPr>
        <w:t>*</w:t>
      </w:r>
      <w:r>
        <w:rPr>
          <w:rFonts w:ascii="Courier New"/>
          <w:spacing w:val="-9"/>
          <w:sz w:val="20"/>
        </w:rPr>
        <w:t> </w:t>
      </w:r>
      <w:r>
        <w:rPr>
          <w:rFonts w:ascii="Courier New"/>
          <w:sz w:val="20"/>
        </w:rPr>
        <w:t>100;</w:t>
      </w:r>
    </w:p>
    <w:p>
      <w:pPr>
        <w:spacing w:after="0"/>
        <w:jc w:val="left"/>
        <w:rPr>
          <w:rFonts w:ascii="Courier New"/>
          <w:sz w:val="20"/>
        </w:rPr>
        <w:sectPr>
          <w:pgSz w:w="11910" w:h="16840"/>
          <w:pgMar w:header="0" w:footer="1055" w:top="1340" w:bottom="1240" w:left="1220" w:right="1220"/>
        </w:sectPr>
      </w:pPr>
    </w:p>
    <w:p>
      <w:pPr>
        <w:pStyle w:val="BodyText"/>
        <w:spacing w:before="6"/>
        <w:rPr>
          <w:rFonts w:ascii="Courier New"/>
          <w:sz w:val="2"/>
        </w:rPr>
      </w:pPr>
    </w:p>
    <w:tbl>
      <w:tblPr>
        <w:tblW w:w="0" w:type="auto"/>
        <w:jc w:val="left"/>
        <w:tblInd w:w="1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84"/>
        <w:gridCol w:w="700"/>
        <w:gridCol w:w="716"/>
        <w:gridCol w:w="4496"/>
      </w:tblGrid>
      <w:tr>
        <w:trPr>
          <w:trHeight w:val="408" w:hRule="atLeast"/>
        </w:trPr>
        <w:tc>
          <w:tcPr>
            <w:tcW w:w="2300" w:type="dxa"/>
            <w:gridSpan w:val="3"/>
            <w:vMerge w:val="restart"/>
          </w:tcPr>
          <w:p>
            <w:pPr>
              <w:pStyle w:val="TableParagraph"/>
              <w:spacing w:before="0"/>
              <w:rPr>
                <w:sz w:val="24"/>
              </w:rPr>
            </w:pPr>
          </w:p>
        </w:tc>
        <w:tc>
          <w:tcPr>
            <w:tcW w:w="4496" w:type="dxa"/>
          </w:tcPr>
          <w:p>
            <w:pPr>
              <w:pStyle w:val="TableParagraph"/>
              <w:spacing w:line="266" w:lineRule="exact" w:before="0"/>
              <w:ind w:left="27" w:right="1"/>
              <w:jc w:val="center"/>
              <w:rPr>
                <w:b/>
                <w:sz w:val="24"/>
              </w:rPr>
            </w:pPr>
            <w:r>
              <w:rPr>
                <w:b/>
                <w:sz w:val="24"/>
              </w:rPr>
              <w:t>APPENDIX</w:t>
            </w:r>
            <w:r>
              <w:rPr>
                <w:b/>
                <w:spacing w:val="-4"/>
                <w:sz w:val="24"/>
              </w:rPr>
              <w:t> </w:t>
            </w:r>
            <w:r>
              <w:rPr>
                <w:b/>
                <w:spacing w:val="-5"/>
                <w:sz w:val="24"/>
              </w:rPr>
              <w:t>C2</w:t>
            </w:r>
          </w:p>
        </w:tc>
      </w:tr>
      <w:tr>
        <w:trPr>
          <w:trHeight w:val="549" w:hRule="atLeast"/>
        </w:trPr>
        <w:tc>
          <w:tcPr>
            <w:tcW w:w="2300" w:type="dxa"/>
            <w:gridSpan w:val="3"/>
            <w:vMerge/>
            <w:tcBorders>
              <w:top w:val="nil"/>
            </w:tcBorders>
          </w:tcPr>
          <w:p>
            <w:pPr>
              <w:rPr>
                <w:sz w:val="2"/>
                <w:szCs w:val="2"/>
              </w:rPr>
            </w:pPr>
          </w:p>
        </w:tc>
        <w:tc>
          <w:tcPr>
            <w:tcW w:w="4496" w:type="dxa"/>
          </w:tcPr>
          <w:p>
            <w:pPr>
              <w:pStyle w:val="TableParagraph"/>
              <w:spacing w:before="133"/>
              <w:ind w:left="27"/>
              <w:jc w:val="center"/>
              <w:rPr>
                <w:b/>
                <w:sz w:val="24"/>
              </w:rPr>
            </w:pPr>
            <w:r>
              <w:rPr>
                <w:b/>
                <w:sz w:val="24"/>
              </w:rPr>
              <w:t>Data</w:t>
            </w:r>
            <w:r>
              <w:rPr>
                <w:b/>
                <w:spacing w:val="-2"/>
                <w:sz w:val="24"/>
              </w:rPr>
              <w:t> </w:t>
            </w:r>
            <w:r>
              <w:rPr>
                <w:b/>
                <w:sz w:val="24"/>
              </w:rPr>
              <w:t>for</w:t>
            </w:r>
            <w:r>
              <w:rPr>
                <w:b/>
                <w:spacing w:val="-2"/>
                <w:sz w:val="24"/>
              </w:rPr>
              <w:t> </w:t>
            </w:r>
            <w:r>
              <w:rPr>
                <w:b/>
                <w:sz w:val="24"/>
              </w:rPr>
              <w:t>MF-FDOG</w:t>
            </w:r>
            <w:r>
              <w:rPr>
                <w:b/>
                <w:spacing w:val="-4"/>
                <w:sz w:val="24"/>
              </w:rPr>
              <w:t> </w:t>
            </w:r>
            <w:r>
              <w:rPr>
                <w:b/>
                <w:sz w:val="24"/>
              </w:rPr>
              <w:t>performance</w:t>
            </w:r>
            <w:r>
              <w:rPr>
                <w:b/>
                <w:spacing w:val="1"/>
                <w:sz w:val="24"/>
              </w:rPr>
              <w:t> </w:t>
            </w:r>
            <w:r>
              <w:rPr>
                <w:b/>
                <w:spacing w:val="-2"/>
                <w:sz w:val="24"/>
              </w:rPr>
              <w:t>measure</w:t>
            </w:r>
          </w:p>
        </w:tc>
      </w:tr>
      <w:tr>
        <w:trPr>
          <w:trHeight w:val="502" w:hRule="atLeast"/>
        </w:trPr>
        <w:tc>
          <w:tcPr>
            <w:tcW w:w="884" w:type="dxa"/>
          </w:tcPr>
          <w:p>
            <w:pPr>
              <w:pStyle w:val="TableParagraph"/>
              <w:spacing w:before="130"/>
              <w:ind w:left="50"/>
              <w:rPr>
                <w:sz w:val="24"/>
              </w:rPr>
            </w:pPr>
            <w:r>
              <w:rPr>
                <w:spacing w:val="-2"/>
                <w:sz w:val="24"/>
              </w:rPr>
              <w:t>Runtime</w:t>
            </w:r>
          </w:p>
        </w:tc>
        <w:tc>
          <w:tcPr>
            <w:tcW w:w="700" w:type="dxa"/>
          </w:tcPr>
          <w:p>
            <w:pPr>
              <w:pStyle w:val="TableParagraph"/>
              <w:spacing w:before="130"/>
              <w:ind w:right="24"/>
              <w:jc w:val="right"/>
              <w:rPr>
                <w:sz w:val="24"/>
              </w:rPr>
            </w:pPr>
            <w:r>
              <w:rPr>
                <w:spacing w:val="-5"/>
                <w:sz w:val="24"/>
              </w:rPr>
              <w:t>TPR</w:t>
            </w:r>
          </w:p>
        </w:tc>
        <w:tc>
          <w:tcPr>
            <w:tcW w:w="716" w:type="dxa"/>
          </w:tcPr>
          <w:p>
            <w:pPr>
              <w:pStyle w:val="TableParagraph"/>
              <w:spacing w:before="130"/>
              <w:ind w:left="214"/>
              <w:rPr>
                <w:sz w:val="24"/>
              </w:rPr>
            </w:pPr>
            <w:r>
              <w:rPr>
                <w:spacing w:val="-5"/>
                <w:sz w:val="24"/>
              </w:rPr>
              <w:t>FPR</w:t>
            </w:r>
          </w:p>
        </w:tc>
        <w:tc>
          <w:tcPr>
            <w:tcW w:w="4496" w:type="dxa"/>
          </w:tcPr>
          <w:p>
            <w:pPr>
              <w:pStyle w:val="TableParagraph"/>
              <w:spacing w:before="0"/>
              <w:rPr>
                <w:sz w:val="24"/>
              </w:rPr>
            </w:pPr>
          </w:p>
        </w:tc>
      </w:tr>
      <w:tr>
        <w:trPr>
          <w:trHeight w:val="457" w:hRule="atLeast"/>
        </w:trPr>
        <w:tc>
          <w:tcPr>
            <w:tcW w:w="884" w:type="dxa"/>
          </w:tcPr>
          <w:p>
            <w:pPr>
              <w:pStyle w:val="TableParagraph"/>
              <w:ind w:left="50"/>
              <w:rPr>
                <w:sz w:val="24"/>
              </w:rPr>
            </w:pPr>
            <w:r>
              <w:rPr>
                <w:spacing w:val="-2"/>
                <w:sz w:val="24"/>
              </w:rPr>
              <w:t>0.4282</w:t>
            </w:r>
          </w:p>
        </w:tc>
        <w:tc>
          <w:tcPr>
            <w:tcW w:w="700" w:type="dxa"/>
          </w:tcPr>
          <w:p>
            <w:pPr>
              <w:pStyle w:val="TableParagraph"/>
              <w:ind w:right="93"/>
              <w:jc w:val="right"/>
              <w:rPr>
                <w:sz w:val="24"/>
              </w:rPr>
            </w:pPr>
            <w:r>
              <w:rPr>
                <w:spacing w:val="-2"/>
                <w:sz w:val="24"/>
              </w:rPr>
              <w:t>60.00</w:t>
            </w:r>
          </w:p>
        </w:tc>
        <w:tc>
          <w:tcPr>
            <w:tcW w:w="716" w:type="dxa"/>
          </w:tcPr>
          <w:p>
            <w:pPr>
              <w:pStyle w:val="TableParagraph"/>
              <w:ind w:left="86"/>
              <w:rPr>
                <w:sz w:val="24"/>
              </w:rPr>
            </w:pPr>
            <w:r>
              <w:rPr>
                <w:spacing w:val="-4"/>
                <w:sz w:val="24"/>
              </w:rPr>
              <w:t>0.00</w:t>
            </w:r>
          </w:p>
        </w:tc>
        <w:tc>
          <w:tcPr>
            <w:tcW w:w="4496" w:type="dxa"/>
          </w:tcPr>
          <w:p>
            <w:pPr>
              <w:pStyle w:val="TableParagraph"/>
              <w:spacing w:before="0"/>
              <w:rPr>
                <w:sz w:val="24"/>
              </w:rPr>
            </w:pPr>
          </w:p>
        </w:tc>
      </w:tr>
      <w:tr>
        <w:trPr>
          <w:trHeight w:val="457" w:hRule="atLeast"/>
        </w:trPr>
        <w:tc>
          <w:tcPr>
            <w:tcW w:w="884" w:type="dxa"/>
          </w:tcPr>
          <w:p>
            <w:pPr>
              <w:pStyle w:val="TableParagraph"/>
              <w:spacing w:before="85"/>
              <w:ind w:left="50"/>
              <w:rPr>
                <w:sz w:val="24"/>
              </w:rPr>
            </w:pPr>
            <w:r>
              <w:rPr>
                <w:spacing w:val="-2"/>
                <w:sz w:val="24"/>
              </w:rPr>
              <w:t>1.2329</w:t>
            </w:r>
          </w:p>
        </w:tc>
        <w:tc>
          <w:tcPr>
            <w:tcW w:w="700" w:type="dxa"/>
          </w:tcPr>
          <w:p>
            <w:pPr>
              <w:pStyle w:val="TableParagraph"/>
              <w:spacing w:before="85"/>
              <w:ind w:right="93"/>
              <w:jc w:val="right"/>
              <w:rPr>
                <w:sz w:val="24"/>
              </w:rPr>
            </w:pPr>
            <w:r>
              <w:rPr>
                <w:spacing w:val="-2"/>
                <w:sz w:val="24"/>
              </w:rPr>
              <w:t>60.00</w:t>
            </w:r>
          </w:p>
        </w:tc>
        <w:tc>
          <w:tcPr>
            <w:tcW w:w="716" w:type="dxa"/>
          </w:tcPr>
          <w:p>
            <w:pPr>
              <w:pStyle w:val="TableParagraph"/>
              <w:spacing w:before="85"/>
              <w:ind w:left="26"/>
              <w:rPr>
                <w:sz w:val="24"/>
              </w:rPr>
            </w:pPr>
            <w:r>
              <w:rPr>
                <w:spacing w:val="-2"/>
                <w:sz w:val="24"/>
              </w:rPr>
              <w:t>20.00</w:t>
            </w:r>
          </w:p>
        </w:tc>
        <w:tc>
          <w:tcPr>
            <w:tcW w:w="4496"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1.4791</w:t>
            </w:r>
          </w:p>
        </w:tc>
        <w:tc>
          <w:tcPr>
            <w:tcW w:w="700" w:type="dxa"/>
          </w:tcPr>
          <w:p>
            <w:pPr>
              <w:pStyle w:val="TableParagraph"/>
              <w:ind w:right="33"/>
              <w:jc w:val="right"/>
              <w:rPr>
                <w:sz w:val="24"/>
              </w:rPr>
            </w:pPr>
            <w:r>
              <w:rPr>
                <w:spacing w:val="-2"/>
                <w:sz w:val="24"/>
              </w:rPr>
              <w:t>100.00</w:t>
            </w:r>
          </w:p>
        </w:tc>
        <w:tc>
          <w:tcPr>
            <w:tcW w:w="716" w:type="dxa"/>
          </w:tcPr>
          <w:p>
            <w:pPr>
              <w:pStyle w:val="TableParagraph"/>
              <w:ind w:left="86"/>
              <w:rPr>
                <w:sz w:val="24"/>
              </w:rPr>
            </w:pPr>
            <w:r>
              <w:rPr>
                <w:spacing w:val="-2"/>
                <w:sz w:val="24"/>
              </w:rPr>
              <w:t>25.00</w:t>
            </w:r>
          </w:p>
        </w:tc>
        <w:tc>
          <w:tcPr>
            <w:tcW w:w="4496"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0.6689</w:t>
            </w:r>
          </w:p>
        </w:tc>
        <w:tc>
          <w:tcPr>
            <w:tcW w:w="700" w:type="dxa"/>
          </w:tcPr>
          <w:p>
            <w:pPr>
              <w:pStyle w:val="TableParagraph"/>
              <w:ind w:right="33"/>
              <w:jc w:val="right"/>
              <w:rPr>
                <w:sz w:val="24"/>
              </w:rPr>
            </w:pPr>
            <w:r>
              <w:rPr>
                <w:spacing w:val="-2"/>
                <w:sz w:val="24"/>
              </w:rPr>
              <w:t>100.00</w:t>
            </w:r>
          </w:p>
        </w:tc>
        <w:tc>
          <w:tcPr>
            <w:tcW w:w="716" w:type="dxa"/>
          </w:tcPr>
          <w:p>
            <w:pPr>
              <w:pStyle w:val="TableParagraph"/>
              <w:ind w:left="86"/>
              <w:rPr>
                <w:sz w:val="24"/>
              </w:rPr>
            </w:pPr>
            <w:r>
              <w:rPr>
                <w:spacing w:val="-2"/>
                <w:sz w:val="24"/>
              </w:rPr>
              <w:t>16.67</w:t>
            </w:r>
          </w:p>
        </w:tc>
        <w:tc>
          <w:tcPr>
            <w:tcW w:w="4496"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0.7580</w:t>
            </w:r>
          </w:p>
        </w:tc>
        <w:tc>
          <w:tcPr>
            <w:tcW w:w="700" w:type="dxa"/>
          </w:tcPr>
          <w:p>
            <w:pPr>
              <w:pStyle w:val="TableParagraph"/>
              <w:ind w:right="33"/>
              <w:jc w:val="right"/>
              <w:rPr>
                <w:sz w:val="24"/>
              </w:rPr>
            </w:pPr>
            <w:r>
              <w:rPr>
                <w:spacing w:val="-2"/>
                <w:sz w:val="24"/>
              </w:rPr>
              <w:t>100.00</w:t>
            </w:r>
          </w:p>
        </w:tc>
        <w:tc>
          <w:tcPr>
            <w:tcW w:w="716" w:type="dxa"/>
          </w:tcPr>
          <w:p>
            <w:pPr>
              <w:pStyle w:val="TableParagraph"/>
              <w:ind w:left="86"/>
              <w:rPr>
                <w:sz w:val="24"/>
              </w:rPr>
            </w:pPr>
            <w:r>
              <w:rPr>
                <w:spacing w:val="-2"/>
                <w:sz w:val="24"/>
              </w:rPr>
              <w:t>50.00</w:t>
            </w:r>
          </w:p>
        </w:tc>
        <w:tc>
          <w:tcPr>
            <w:tcW w:w="4496" w:type="dxa"/>
          </w:tcPr>
          <w:p>
            <w:pPr>
              <w:pStyle w:val="TableParagraph"/>
              <w:spacing w:before="0"/>
              <w:rPr>
                <w:sz w:val="24"/>
              </w:rPr>
            </w:pPr>
          </w:p>
        </w:tc>
      </w:tr>
      <w:tr>
        <w:trPr>
          <w:trHeight w:val="457" w:hRule="atLeast"/>
        </w:trPr>
        <w:tc>
          <w:tcPr>
            <w:tcW w:w="884" w:type="dxa"/>
          </w:tcPr>
          <w:p>
            <w:pPr>
              <w:pStyle w:val="TableParagraph"/>
              <w:ind w:left="50"/>
              <w:rPr>
                <w:sz w:val="24"/>
              </w:rPr>
            </w:pPr>
            <w:r>
              <w:rPr>
                <w:spacing w:val="-2"/>
                <w:sz w:val="24"/>
              </w:rPr>
              <w:t>0.4327</w:t>
            </w:r>
          </w:p>
        </w:tc>
        <w:tc>
          <w:tcPr>
            <w:tcW w:w="700" w:type="dxa"/>
          </w:tcPr>
          <w:p>
            <w:pPr>
              <w:pStyle w:val="TableParagraph"/>
              <w:ind w:right="32"/>
              <w:jc w:val="right"/>
              <w:rPr>
                <w:sz w:val="24"/>
              </w:rPr>
            </w:pPr>
            <w:r>
              <w:rPr>
                <w:spacing w:val="-2"/>
                <w:sz w:val="24"/>
              </w:rPr>
              <w:t>100.00</w:t>
            </w:r>
          </w:p>
        </w:tc>
        <w:tc>
          <w:tcPr>
            <w:tcW w:w="716" w:type="dxa"/>
          </w:tcPr>
          <w:p>
            <w:pPr>
              <w:pStyle w:val="TableParagraph"/>
              <w:ind w:left="145"/>
              <w:rPr>
                <w:sz w:val="24"/>
              </w:rPr>
            </w:pPr>
            <w:r>
              <w:rPr>
                <w:spacing w:val="-4"/>
                <w:sz w:val="24"/>
              </w:rPr>
              <w:t>0.00</w:t>
            </w:r>
          </w:p>
        </w:tc>
        <w:tc>
          <w:tcPr>
            <w:tcW w:w="4496" w:type="dxa"/>
          </w:tcPr>
          <w:p>
            <w:pPr>
              <w:pStyle w:val="TableParagraph"/>
              <w:spacing w:before="0"/>
              <w:rPr>
                <w:sz w:val="24"/>
              </w:rPr>
            </w:pPr>
          </w:p>
        </w:tc>
      </w:tr>
      <w:tr>
        <w:trPr>
          <w:trHeight w:val="457" w:hRule="atLeast"/>
        </w:trPr>
        <w:tc>
          <w:tcPr>
            <w:tcW w:w="884" w:type="dxa"/>
          </w:tcPr>
          <w:p>
            <w:pPr>
              <w:pStyle w:val="TableParagraph"/>
              <w:spacing w:before="85"/>
              <w:ind w:left="50"/>
              <w:rPr>
                <w:sz w:val="24"/>
              </w:rPr>
            </w:pPr>
            <w:r>
              <w:rPr>
                <w:spacing w:val="-2"/>
                <w:sz w:val="24"/>
              </w:rPr>
              <w:t>0.5353</w:t>
            </w:r>
          </w:p>
        </w:tc>
        <w:tc>
          <w:tcPr>
            <w:tcW w:w="700" w:type="dxa"/>
          </w:tcPr>
          <w:p>
            <w:pPr>
              <w:pStyle w:val="TableParagraph"/>
              <w:spacing w:before="85"/>
              <w:ind w:right="33"/>
              <w:jc w:val="right"/>
              <w:rPr>
                <w:sz w:val="24"/>
              </w:rPr>
            </w:pPr>
            <w:r>
              <w:rPr>
                <w:spacing w:val="-2"/>
                <w:sz w:val="24"/>
              </w:rPr>
              <w:t>100.00</w:t>
            </w:r>
          </w:p>
        </w:tc>
        <w:tc>
          <w:tcPr>
            <w:tcW w:w="716" w:type="dxa"/>
          </w:tcPr>
          <w:p>
            <w:pPr>
              <w:pStyle w:val="TableParagraph"/>
              <w:spacing w:before="85"/>
              <w:ind w:left="146"/>
              <w:rPr>
                <w:sz w:val="24"/>
              </w:rPr>
            </w:pPr>
            <w:r>
              <w:rPr>
                <w:spacing w:val="-4"/>
                <w:sz w:val="24"/>
              </w:rPr>
              <w:t>0.00</w:t>
            </w:r>
          </w:p>
        </w:tc>
        <w:tc>
          <w:tcPr>
            <w:tcW w:w="4496"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0.2589</w:t>
            </w:r>
          </w:p>
        </w:tc>
        <w:tc>
          <w:tcPr>
            <w:tcW w:w="700" w:type="dxa"/>
          </w:tcPr>
          <w:p>
            <w:pPr>
              <w:pStyle w:val="TableParagraph"/>
              <w:ind w:right="33"/>
              <w:jc w:val="right"/>
              <w:rPr>
                <w:sz w:val="24"/>
              </w:rPr>
            </w:pPr>
            <w:r>
              <w:rPr>
                <w:spacing w:val="-2"/>
                <w:sz w:val="24"/>
              </w:rPr>
              <w:t>100.00</w:t>
            </w:r>
          </w:p>
        </w:tc>
        <w:tc>
          <w:tcPr>
            <w:tcW w:w="716" w:type="dxa"/>
          </w:tcPr>
          <w:p>
            <w:pPr>
              <w:pStyle w:val="TableParagraph"/>
              <w:ind w:left="146"/>
              <w:rPr>
                <w:sz w:val="24"/>
              </w:rPr>
            </w:pPr>
            <w:r>
              <w:rPr>
                <w:spacing w:val="-4"/>
                <w:sz w:val="24"/>
              </w:rPr>
              <w:t>0.00</w:t>
            </w:r>
          </w:p>
        </w:tc>
        <w:tc>
          <w:tcPr>
            <w:tcW w:w="4496"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0.1551</w:t>
            </w:r>
          </w:p>
        </w:tc>
        <w:tc>
          <w:tcPr>
            <w:tcW w:w="700" w:type="dxa"/>
          </w:tcPr>
          <w:p>
            <w:pPr>
              <w:pStyle w:val="TableParagraph"/>
              <w:ind w:left="126"/>
              <w:rPr>
                <w:sz w:val="24"/>
              </w:rPr>
            </w:pPr>
            <w:r>
              <w:rPr>
                <w:spacing w:val="-4"/>
                <w:sz w:val="24"/>
              </w:rPr>
              <w:t>0.00</w:t>
            </w:r>
          </w:p>
        </w:tc>
        <w:tc>
          <w:tcPr>
            <w:tcW w:w="716" w:type="dxa"/>
          </w:tcPr>
          <w:p>
            <w:pPr>
              <w:pStyle w:val="TableParagraph"/>
              <w:ind w:left="26"/>
              <w:rPr>
                <w:sz w:val="24"/>
              </w:rPr>
            </w:pPr>
            <w:r>
              <w:rPr>
                <w:spacing w:val="-4"/>
                <w:sz w:val="24"/>
              </w:rPr>
              <w:t>0.00</w:t>
            </w:r>
          </w:p>
        </w:tc>
        <w:tc>
          <w:tcPr>
            <w:tcW w:w="4496" w:type="dxa"/>
          </w:tcPr>
          <w:p>
            <w:pPr>
              <w:pStyle w:val="TableParagraph"/>
              <w:spacing w:before="0"/>
              <w:rPr>
                <w:sz w:val="24"/>
              </w:rPr>
            </w:pPr>
          </w:p>
        </w:tc>
      </w:tr>
      <w:tr>
        <w:trPr>
          <w:trHeight w:val="457" w:hRule="atLeast"/>
        </w:trPr>
        <w:tc>
          <w:tcPr>
            <w:tcW w:w="884" w:type="dxa"/>
          </w:tcPr>
          <w:p>
            <w:pPr>
              <w:pStyle w:val="TableParagraph"/>
              <w:ind w:left="50"/>
              <w:rPr>
                <w:sz w:val="24"/>
              </w:rPr>
            </w:pPr>
            <w:r>
              <w:rPr>
                <w:spacing w:val="-2"/>
                <w:sz w:val="24"/>
              </w:rPr>
              <w:t>1.0541</w:t>
            </w:r>
          </w:p>
        </w:tc>
        <w:tc>
          <w:tcPr>
            <w:tcW w:w="700" w:type="dxa"/>
          </w:tcPr>
          <w:p>
            <w:pPr>
              <w:pStyle w:val="TableParagraph"/>
              <w:ind w:right="33"/>
              <w:jc w:val="right"/>
              <w:rPr>
                <w:sz w:val="24"/>
              </w:rPr>
            </w:pPr>
            <w:r>
              <w:rPr>
                <w:spacing w:val="-2"/>
                <w:sz w:val="24"/>
              </w:rPr>
              <w:t>100.00</w:t>
            </w:r>
          </w:p>
        </w:tc>
        <w:tc>
          <w:tcPr>
            <w:tcW w:w="716" w:type="dxa"/>
          </w:tcPr>
          <w:p>
            <w:pPr>
              <w:pStyle w:val="TableParagraph"/>
              <w:ind w:left="146"/>
              <w:rPr>
                <w:sz w:val="24"/>
              </w:rPr>
            </w:pPr>
            <w:r>
              <w:rPr>
                <w:spacing w:val="-4"/>
                <w:sz w:val="24"/>
              </w:rPr>
              <w:t>0.00</w:t>
            </w:r>
          </w:p>
        </w:tc>
        <w:tc>
          <w:tcPr>
            <w:tcW w:w="4496" w:type="dxa"/>
          </w:tcPr>
          <w:p>
            <w:pPr>
              <w:pStyle w:val="TableParagraph"/>
              <w:spacing w:before="0"/>
              <w:rPr>
                <w:sz w:val="24"/>
              </w:rPr>
            </w:pPr>
          </w:p>
        </w:tc>
      </w:tr>
      <w:tr>
        <w:trPr>
          <w:trHeight w:val="457" w:hRule="atLeast"/>
        </w:trPr>
        <w:tc>
          <w:tcPr>
            <w:tcW w:w="884" w:type="dxa"/>
          </w:tcPr>
          <w:p>
            <w:pPr>
              <w:pStyle w:val="TableParagraph"/>
              <w:spacing w:before="85"/>
              <w:ind w:left="50"/>
              <w:rPr>
                <w:sz w:val="24"/>
              </w:rPr>
            </w:pPr>
            <w:r>
              <w:rPr>
                <w:spacing w:val="-2"/>
                <w:sz w:val="24"/>
              </w:rPr>
              <w:t>0.3211</w:t>
            </w:r>
          </w:p>
        </w:tc>
        <w:tc>
          <w:tcPr>
            <w:tcW w:w="700" w:type="dxa"/>
          </w:tcPr>
          <w:p>
            <w:pPr>
              <w:pStyle w:val="TableParagraph"/>
              <w:spacing w:before="85"/>
              <w:ind w:right="33"/>
              <w:jc w:val="right"/>
              <w:rPr>
                <w:sz w:val="24"/>
              </w:rPr>
            </w:pPr>
            <w:r>
              <w:rPr>
                <w:spacing w:val="-2"/>
                <w:sz w:val="24"/>
              </w:rPr>
              <w:t>100.00</w:t>
            </w:r>
          </w:p>
        </w:tc>
        <w:tc>
          <w:tcPr>
            <w:tcW w:w="716" w:type="dxa"/>
          </w:tcPr>
          <w:p>
            <w:pPr>
              <w:pStyle w:val="TableParagraph"/>
              <w:spacing w:before="85"/>
              <w:ind w:left="146"/>
              <w:rPr>
                <w:sz w:val="24"/>
              </w:rPr>
            </w:pPr>
            <w:r>
              <w:rPr>
                <w:spacing w:val="-4"/>
                <w:sz w:val="24"/>
              </w:rPr>
              <w:t>0.00</w:t>
            </w:r>
          </w:p>
        </w:tc>
        <w:tc>
          <w:tcPr>
            <w:tcW w:w="4496"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0.5033</w:t>
            </w:r>
          </w:p>
        </w:tc>
        <w:tc>
          <w:tcPr>
            <w:tcW w:w="700" w:type="dxa"/>
          </w:tcPr>
          <w:p>
            <w:pPr>
              <w:pStyle w:val="TableParagraph"/>
              <w:ind w:right="33"/>
              <w:jc w:val="right"/>
              <w:rPr>
                <w:sz w:val="24"/>
              </w:rPr>
            </w:pPr>
            <w:r>
              <w:rPr>
                <w:spacing w:val="-2"/>
                <w:sz w:val="24"/>
              </w:rPr>
              <w:t>100.00</w:t>
            </w:r>
          </w:p>
        </w:tc>
        <w:tc>
          <w:tcPr>
            <w:tcW w:w="716" w:type="dxa"/>
          </w:tcPr>
          <w:p>
            <w:pPr>
              <w:pStyle w:val="TableParagraph"/>
              <w:ind w:left="146"/>
              <w:rPr>
                <w:sz w:val="24"/>
              </w:rPr>
            </w:pPr>
            <w:r>
              <w:rPr>
                <w:spacing w:val="-4"/>
                <w:sz w:val="24"/>
              </w:rPr>
              <w:t>0.00</w:t>
            </w:r>
          </w:p>
        </w:tc>
        <w:tc>
          <w:tcPr>
            <w:tcW w:w="4496"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0.2376</w:t>
            </w:r>
          </w:p>
        </w:tc>
        <w:tc>
          <w:tcPr>
            <w:tcW w:w="700" w:type="dxa"/>
          </w:tcPr>
          <w:p>
            <w:pPr>
              <w:pStyle w:val="TableParagraph"/>
              <w:ind w:right="93"/>
              <w:jc w:val="right"/>
              <w:rPr>
                <w:sz w:val="24"/>
              </w:rPr>
            </w:pPr>
            <w:r>
              <w:rPr>
                <w:spacing w:val="-2"/>
                <w:sz w:val="24"/>
              </w:rPr>
              <w:t>33.33</w:t>
            </w:r>
          </w:p>
        </w:tc>
        <w:tc>
          <w:tcPr>
            <w:tcW w:w="716" w:type="dxa"/>
          </w:tcPr>
          <w:p>
            <w:pPr>
              <w:pStyle w:val="TableParagraph"/>
              <w:ind w:left="86"/>
              <w:rPr>
                <w:sz w:val="24"/>
              </w:rPr>
            </w:pPr>
            <w:r>
              <w:rPr>
                <w:spacing w:val="-4"/>
                <w:sz w:val="24"/>
              </w:rPr>
              <w:t>0.00</w:t>
            </w:r>
          </w:p>
        </w:tc>
        <w:tc>
          <w:tcPr>
            <w:tcW w:w="4496" w:type="dxa"/>
          </w:tcPr>
          <w:p>
            <w:pPr>
              <w:pStyle w:val="TableParagraph"/>
              <w:spacing w:before="0"/>
              <w:rPr>
                <w:sz w:val="24"/>
              </w:rPr>
            </w:pPr>
          </w:p>
        </w:tc>
      </w:tr>
      <w:tr>
        <w:trPr>
          <w:trHeight w:val="457" w:hRule="atLeast"/>
        </w:trPr>
        <w:tc>
          <w:tcPr>
            <w:tcW w:w="884" w:type="dxa"/>
          </w:tcPr>
          <w:p>
            <w:pPr>
              <w:pStyle w:val="TableParagraph"/>
              <w:ind w:left="50"/>
              <w:rPr>
                <w:sz w:val="24"/>
              </w:rPr>
            </w:pPr>
            <w:r>
              <w:rPr>
                <w:spacing w:val="-2"/>
                <w:sz w:val="24"/>
              </w:rPr>
              <w:t>0.4843</w:t>
            </w:r>
          </w:p>
        </w:tc>
        <w:tc>
          <w:tcPr>
            <w:tcW w:w="700" w:type="dxa"/>
          </w:tcPr>
          <w:p>
            <w:pPr>
              <w:pStyle w:val="TableParagraph"/>
              <w:ind w:right="33"/>
              <w:jc w:val="right"/>
              <w:rPr>
                <w:sz w:val="24"/>
              </w:rPr>
            </w:pPr>
            <w:r>
              <w:rPr>
                <w:spacing w:val="-2"/>
                <w:sz w:val="24"/>
              </w:rPr>
              <w:t>100.00</w:t>
            </w:r>
          </w:p>
        </w:tc>
        <w:tc>
          <w:tcPr>
            <w:tcW w:w="716" w:type="dxa"/>
          </w:tcPr>
          <w:p>
            <w:pPr>
              <w:pStyle w:val="TableParagraph"/>
              <w:ind w:left="86"/>
              <w:rPr>
                <w:sz w:val="24"/>
              </w:rPr>
            </w:pPr>
            <w:r>
              <w:rPr>
                <w:spacing w:val="-2"/>
                <w:sz w:val="24"/>
              </w:rPr>
              <w:t>30.00</w:t>
            </w:r>
          </w:p>
        </w:tc>
        <w:tc>
          <w:tcPr>
            <w:tcW w:w="4496" w:type="dxa"/>
          </w:tcPr>
          <w:p>
            <w:pPr>
              <w:pStyle w:val="TableParagraph"/>
              <w:spacing w:before="0"/>
              <w:rPr>
                <w:sz w:val="24"/>
              </w:rPr>
            </w:pPr>
          </w:p>
        </w:tc>
      </w:tr>
      <w:tr>
        <w:trPr>
          <w:trHeight w:val="457" w:hRule="atLeast"/>
        </w:trPr>
        <w:tc>
          <w:tcPr>
            <w:tcW w:w="884" w:type="dxa"/>
          </w:tcPr>
          <w:p>
            <w:pPr>
              <w:pStyle w:val="TableParagraph"/>
              <w:spacing w:before="85"/>
              <w:ind w:left="50"/>
              <w:rPr>
                <w:sz w:val="24"/>
              </w:rPr>
            </w:pPr>
            <w:r>
              <w:rPr>
                <w:spacing w:val="-2"/>
                <w:sz w:val="24"/>
              </w:rPr>
              <w:t>2.7548</w:t>
            </w:r>
          </w:p>
        </w:tc>
        <w:tc>
          <w:tcPr>
            <w:tcW w:w="700" w:type="dxa"/>
          </w:tcPr>
          <w:p>
            <w:pPr>
              <w:pStyle w:val="TableParagraph"/>
              <w:spacing w:before="85"/>
              <w:ind w:right="93"/>
              <w:jc w:val="right"/>
              <w:rPr>
                <w:sz w:val="24"/>
              </w:rPr>
            </w:pPr>
            <w:r>
              <w:rPr>
                <w:spacing w:val="-2"/>
                <w:sz w:val="24"/>
              </w:rPr>
              <w:t>71.43</w:t>
            </w:r>
          </w:p>
        </w:tc>
        <w:tc>
          <w:tcPr>
            <w:tcW w:w="716" w:type="dxa"/>
          </w:tcPr>
          <w:p>
            <w:pPr>
              <w:pStyle w:val="TableParagraph"/>
              <w:spacing w:before="85"/>
              <w:ind w:left="26"/>
              <w:rPr>
                <w:sz w:val="24"/>
              </w:rPr>
            </w:pPr>
            <w:r>
              <w:rPr>
                <w:spacing w:val="-2"/>
                <w:sz w:val="24"/>
              </w:rPr>
              <w:t>12.50</w:t>
            </w:r>
          </w:p>
        </w:tc>
        <w:tc>
          <w:tcPr>
            <w:tcW w:w="4496"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0.2316</w:t>
            </w:r>
          </w:p>
        </w:tc>
        <w:tc>
          <w:tcPr>
            <w:tcW w:w="700" w:type="dxa"/>
          </w:tcPr>
          <w:p>
            <w:pPr>
              <w:pStyle w:val="TableParagraph"/>
              <w:ind w:right="93"/>
              <w:jc w:val="right"/>
              <w:rPr>
                <w:sz w:val="24"/>
              </w:rPr>
            </w:pPr>
            <w:r>
              <w:rPr>
                <w:spacing w:val="-2"/>
                <w:sz w:val="24"/>
              </w:rPr>
              <w:t>50.00</w:t>
            </w:r>
          </w:p>
        </w:tc>
        <w:tc>
          <w:tcPr>
            <w:tcW w:w="716" w:type="dxa"/>
          </w:tcPr>
          <w:p>
            <w:pPr>
              <w:pStyle w:val="TableParagraph"/>
              <w:ind w:left="86"/>
              <w:rPr>
                <w:sz w:val="24"/>
              </w:rPr>
            </w:pPr>
            <w:r>
              <w:rPr>
                <w:spacing w:val="-4"/>
                <w:sz w:val="24"/>
              </w:rPr>
              <w:t>0.00</w:t>
            </w:r>
          </w:p>
        </w:tc>
        <w:tc>
          <w:tcPr>
            <w:tcW w:w="4496"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0.1526</w:t>
            </w:r>
          </w:p>
        </w:tc>
        <w:tc>
          <w:tcPr>
            <w:tcW w:w="700" w:type="dxa"/>
          </w:tcPr>
          <w:p>
            <w:pPr>
              <w:pStyle w:val="TableParagraph"/>
              <w:ind w:left="125"/>
              <w:rPr>
                <w:sz w:val="24"/>
              </w:rPr>
            </w:pPr>
            <w:r>
              <w:rPr>
                <w:spacing w:val="-4"/>
                <w:sz w:val="24"/>
              </w:rPr>
              <w:t>0.00</w:t>
            </w:r>
          </w:p>
        </w:tc>
        <w:tc>
          <w:tcPr>
            <w:tcW w:w="716" w:type="dxa"/>
          </w:tcPr>
          <w:p>
            <w:pPr>
              <w:pStyle w:val="TableParagraph"/>
              <w:ind w:left="25"/>
              <w:rPr>
                <w:sz w:val="24"/>
              </w:rPr>
            </w:pPr>
            <w:r>
              <w:rPr>
                <w:spacing w:val="-4"/>
                <w:sz w:val="24"/>
              </w:rPr>
              <w:t>0.00</w:t>
            </w:r>
          </w:p>
        </w:tc>
        <w:tc>
          <w:tcPr>
            <w:tcW w:w="4496" w:type="dxa"/>
          </w:tcPr>
          <w:p>
            <w:pPr>
              <w:pStyle w:val="TableParagraph"/>
              <w:spacing w:before="0"/>
              <w:rPr>
                <w:sz w:val="24"/>
              </w:rPr>
            </w:pPr>
          </w:p>
        </w:tc>
      </w:tr>
      <w:tr>
        <w:trPr>
          <w:trHeight w:val="457" w:hRule="atLeast"/>
        </w:trPr>
        <w:tc>
          <w:tcPr>
            <w:tcW w:w="884" w:type="dxa"/>
          </w:tcPr>
          <w:p>
            <w:pPr>
              <w:pStyle w:val="TableParagraph"/>
              <w:ind w:left="50"/>
              <w:rPr>
                <w:sz w:val="24"/>
              </w:rPr>
            </w:pPr>
            <w:r>
              <w:rPr>
                <w:spacing w:val="-2"/>
                <w:sz w:val="24"/>
              </w:rPr>
              <w:t>0.2483</w:t>
            </w:r>
          </w:p>
        </w:tc>
        <w:tc>
          <w:tcPr>
            <w:tcW w:w="700" w:type="dxa"/>
          </w:tcPr>
          <w:p>
            <w:pPr>
              <w:pStyle w:val="TableParagraph"/>
              <w:ind w:right="33"/>
              <w:jc w:val="right"/>
              <w:rPr>
                <w:sz w:val="24"/>
              </w:rPr>
            </w:pPr>
            <w:r>
              <w:rPr>
                <w:spacing w:val="-2"/>
                <w:sz w:val="24"/>
              </w:rPr>
              <w:t>100.00</w:t>
            </w:r>
          </w:p>
        </w:tc>
        <w:tc>
          <w:tcPr>
            <w:tcW w:w="716" w:type="dxa"/>
          </w:tcPr>
          <w:p>
            <w:pPr>
              <w:pStyle w:val="TableParagraph"/>
              <w:ind w:left="146"/>
              <w:rPr>
                <w:sz w:val="24"/>
              </w:rPr>
            </w:pPr>
            <w:r>
              <w:rPr>
                <w:spacing w:val="-4"/>
                <w:sz w:val="24"/>
              </w:rPr>
              <w:t>0.00</w:t>
            </w:r>
          </w:p>
        </w:tc>
        <w:tc>
          <w:tcPr>
            <w:tcW w:w="4496" w:type="dxa"/>
          </w:tcPr>
          <w:p>
            <w:pPr>
              <w:pStyle w:val="TableParagraph"/>
              <w:spacing w:before="0"/>
              <w:rPr>
                <w:sz w:val="24"/>
              </w:rPr>
            </w:pPr>
          </w:p>
        </w:tc>
      </w:tr>
      <w:tr>
        <w:trPr>
          <w:trHeight w:val="457" w:hRule="atLeast"/>
        </w:trPr>
        <w:tc>
          <w:tcPr>
            <w:tcW w:w="884" w:type="dxa"/>
          </w:tcPr>
          <w:p>
            <w:pPr>
              <w:pStyle w:val="TableParagraph"/>
              <w:spacing w:before="85"/>
              <w:ind w:left="50"/>
              <w:rPr>
                <w:sz w:val="24"/>
              </w:rPr>
            </w:pPr>
            <w:r>
              <w:rPr>
                <w:spacing w:val="-2"/>
                <w:sz w:val="24"/>
              </w:rPr>
              <w:t>0.2749</w:t>
            </w:r>
          </w:p>
        </w:tc>
        <w:tc>
          <w:tcPr>
            <w:tcW w:w="700" w:type="dxa"/>
          </w:tcPr>
          <w:p>
            <w:pPr>
              <w:pStyle w:val="TableParagraph"/>
              <w:spacing w:before="85"/>
              <w:ind w:right="33"/>
              <w:jc w:val="right"/>
              <w:rPr>
                <w:sz w:val="24"/>
              </w:rPr>
            </w:pPr>
            <w:r>
              <w:rPr>
                <w:spacing w:val="-2"/>
                <w:sz w:val="24"/>
              </w:rPr>
              <w:t>100.00</w:t>
            </w:r>
          </w:p>
        </w:tc>
        <w:tc>
          <w:tcPr>
            <w:tcW w:w="716" w:type="dxa"/>
          </w:tcPr>
          <w:p>
            <w:pPr>
              <w:pStyle w:val="TableParagraph"/>
              <w:spacing w:before="85"/>
              <w:ind w:left="146"/>
              <w:rPr>
                <w:sz w:val="24"/>
              </w:rPr>
            </w:pPr>
            <w:r>
              <w:rPr>
                <w:spacing w:val="-4"/>
                <w:sz w:val="24"/>
              </w:rPr>
              <w:t>0.00</w:t>
            </w:r>
          </w:p>
        </w:tc>
        <w:tc>
          <w:tcPr>
            <w:tcW w:w="4496"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0.3522</w:t>
            </w:r>
          </w:p>
        </w:tc>
        <w:tc>
          <w:tcPr>
            <w:tcW w:w="700" w:type="dxa"/>
          </w:tcPr>
          <w:p>
            <w:pPr>
              <w:pStyle w:val="TableParagraph"/>
              <w:ind w:right="93"/>
              <w:jc w:val="right"/>
              <w:rPr>
                <w:sz w:val="24"/>
              </w:rPr>
            </w:pPr>
            <w:r>
              <w:rPr>
                <w:spacing w:val="-2"/>
                <w:sz w:val="24"/>
              </w:rPr>
              <w:t>50.00</w:t>
            </w:r>
          </w:p>
        </w:tc>
        <w:tc>
          <w:tcPr>
            <w:tcW w:w="716" w:type="dxa"/>
          </w:tcPr>
          <w:p>
            <w:pPr>
              <w:pStyle w:val="TableParagraph"/>
              <w:ind w:left="26"/>
              <w:rPr>
                <w:sz w:val="24"/>
              </w:rPr>
            </w:pPr>
            <w:r>
              <w:rPr>
                <w:spacing w:val="-2"/>
                <w:sz w:val="24"/>
              </w:rPr>
              <w:t>80.00</w:t>
            </w:r>
          </w:p>
        </w:tc>
        <w:tc>
          <w:tcPr>
            <w:tcW w:w="4496"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0.4723</w:t>
            </w:r>
          </w:p>
        </w:tc>
        <w:tc>
          <w:tcPr>
            <w:tcW w:w="700" w:type="dxa"/>
          </w:tcPr>
          <w:p>
            <w:pPr>
              <w:pStyle w:val="TableParagraph"/>
              <w:ind w:right="33"/>
              <w:jc w:val="right"/>
              <w:rPr>
                <w:sz w:val="24"/>
              </w:rPr>
            </w:pPr>
            <w:r>
              <w:rPr>
                <w:spacing w:val="-2"/>
                <w:sz w:val="24"/>
              </w:rPr>
              <w:t>100.00</w:t>
            </w:r>
          </w:p>
        </w:tc>
        <w:tc>
          <w:tcPr>
            <w:tcW w:w="716" w:type="dxa"/>
          </w:tcPr>
          <w:p>
            <w:pPr>
              <w:pStyle w:val="TableParagraph"/>
              <w:ind w:left="146"/>
              <w:rPr>
                <w:sz w:val="24"/>
              </w:rPr>
            </w:pPr>
            <w:r>
              <w:rPr>
                <w:spacing w:val="-4"/>
                <w:sz w:val="24"/>
              </w:rPr>
              <w:t>0.00</w:t>
            </w:r>
          </w:p>
        </w:tc>
        <w:tc>
          <w:tcPr>
            <w:tcW w:w="4496" w:type="dxa"/>
          </w:tcPr>
          <w:p>
            <w:pPr>
              <w:pStyle w:val="TableParagraph"/>
              <w:spacing w:before="0"/>
              <w:rPr>
                <w:sz w:val="24"/>
              </w:rPr>
            </w:pPr>
          </w:p>
        </w:tc>
      </w:tr>
      <w:tr>
        <w:trPr>
          <w:trHeight w:val="457" w:hRule="atLeast"/>
        </w:trPr>
        <w:tc>
          <w:tcPr>
            <w:tcW w:w="884" w:type="dxa"/>
          </w:tcPr>
          <w:p>
            <w:pPr>
              <w:pStyle w:val="TableParagraph"/>
              <w:ind w:left="50"/>
              <w:rPr>
                <w:sz w:val="24"/>
              </w:rPr>
            </w:pPr>
            <w:r>
              <w:rPr>
                <w:spacing w:val="-2"/>
                <w:sz w:val="24"/>
              </w:rPr>
              <w:t>0.7337</w:t>
            </w:r>
          </w:p>
        </w:tc>
        <w:tc>
          <w:tcPr>
            <w:tcW w:w="700" w:type="dxa"/>
          </w:tcPr>
          <w:p>
            <w:pPr>
              <w:pStyle w:val="TableParagraph"/>
              <w:ind w:right="33"/>
              <w:jc w:val="right"/>
              <w:rPr>
                <w:sz w:val="24"/>
              </w:rPr>
            </w:pPr>
            <w:r>
              <w:rPr>
                <w:spacing w:val="-2"/>
                <w:sz w:val="24"/>
              </w:rPr>
              <w:t>100.00</w:t>
            </w:r>
          </w:p>
        </w:tc>
        <w:tc>
          <w:tcPr>
            <w:tcW w:w="716" w:type="dxa"/>
          </w:tcPr>
          <w:p>
            <w:pPr>
              <w:pStyle w:val="TableParagraph"/>
              <w:ind w:left="146"/>
              <w:rPr>
                <w:sz w:val="24"/>
              </w:rPr>
            </w:pPr>
            <w:r>
              <w:rPr>
                <w:spacing w:val="-4"/>
                <w:sz w:val="24"/>
              </w:rPr>
              <w:t>0.00</w:t>
            </w:r>
          </w:p>
        </w:tc>
        <w:tc>
          <w:tcPr>
            <w:tcW w:w="4496" w:type="dxa"/>
          </w:tcPr>
          <w:p>
            <w:pPr>
              <w:pStyle w:val="TableParagraph"/>
              <w:spacing w:before="0"/>
              <w:rPr>
                <w:sz w:val="24"/>
              </w:rPr>
            </w:pPr>
          </w:p>
        </w:tc>
      </w:tr>
      <w:tr>
        <w:trPr>
          <w:trHeight w:val="457" w:hRule="atLeast"/>
        </w:trPr>
        <w:tc>
          <w:tcPr>
            <w:tcW w:w="884" w:type="dxa"/>
          </w:tcPr>
          <w:p>
            <w:pPr>
              <w:pStyle w:val="TableParagraph"/>
              <w:spacing w:before="85"/>
              <w:ind w:left="50"/>
              <w:rPr>
                <w:sz w:val="24"/>
              </w:rPr>
            </w:pPr>
            <w:r>
              <w:rPr>
                <w:spacing w:val="-2"/>
                <w:sz w:val="24"/>
              </w:rPr>
              <w:t>0.5379</w:t>
            </w:r>
          </w:p>
        </w:tc>
        <w:tc>
          <w:tcPr>
            <w:tcW w:w="700" w:type="dxa"/>
          </w:tcPr>
          <w:p>
            <w:pPr>
              <w:pStyle w:val="TableParagraph"/>
              <w:spacing w:before="85"/>
              <w:ind w:right="33"/>
              <w:jc w:val="right"/>
              <w:rPr>
                <w:sz w:val="24"/>
              </w:rPr>
            </w:pPr>
            <w:r>
              <w:rPr>
                <w:spacing w:val="-2"/>
                <w:sz w:val="24"/>
              </w:rPr>
              <w:t>100.00</w:t>
            </w:r>
          </w:p>
        </w:tc>
        <w:tc>
          <w:tcPr>
            <w:tcW w:w="716" w:type="dxa"/>
          </w:tcPr>
          <w:p>
            <w:pPr>
              <w:pStyle w:val="TableParagraph"/>
              <w:spacing w:before="85"/>
              <w:ind w:left="86"/>
              <w:rPr>
                <w:sz w:val="24"/>
              </w:rPr>
            </w:pPr>
            <w:r>
              <w:rPr>
                <w:spacing w:val="-2"/>
                <w:sz w:val="24"/>
              </w:rPr>
              <w:t>11.11</w:t>
            </w:r>
          </w:p>
        </w:tc>
        <w:tc>
          <w:tcPr>
            <w:tcW w:w="4496"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0.2706</w:t>
            </w:r>
          </w:p>
        </w:tc>
        <w:tc>
          <w:tcPr>
            <w:tcW w:w="700" w:type="dxa"/>
          </w:tcPr>
          <w:p>
            <w:pPr>
              <w:pStyle w:val="TableParagraph"/>
              <w:ind w:right="93"/>
              <w:jc w:val="right"/>
              <w:rPr>
                <w:sz w:val="24"/>
              </w:rPr>
            </w:pPr>
            <w:r>
              <w:rPr>
                <w:spacing w:val="-2"/>
                <w:sz w:val="24"/>
              </w:rPr>
              <w:t>33.33</w:t>
            </w:r>
          </w:p>
        </w:tc>
        <w:tc>
          <w:tcPr>
            <w:tcW w:w="716" w:type="dxa"/>
          </w:tcPr>
          <w:p>
            <w:pPr>
              <w:pStyle w:val="TableParagraph"/>
              <w:ind w:left="86"/>
              <w:rPr>
                <w:sz w:val="24"/>
              </w:rPr>
            </w:pPr>
            <w:r>
              <w:rPr>
                <w:spacing w:val="-4"/>
                <w:sz w:val="24"/>
              </w:rPr>
              <w:t>0.00</w:t>
            </w:r>
          </w:p>
        </w:tc>
        <w:tc>
          <w:tcPr>
            <w:tcW w:w="4496"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0.4378</w:t>
            </w:r>
          </w:p>
        </w:tc>
        <w:tc>
          <w:tcPr>
            <w:tcW w:w="700" w:type="dxa"/>
          </w:tcPr>
          <w:p>
            <w:pPr>
              <w:pStyle w:val="TableParagraph"/>
              <w:ind w:right="93"/>
              <w:jc w:val="right"/>
              <w:rPr>
                <w:sz w:val="24"/>
              </w:rPr>
            </w:pPr>
            <w:r>
              <w:rPr>
                <w:spacing w:val="-2"/>
                <w:sz w:val="24"/>
              </w:rPr>
              <w:t>66.67</w:t>
            </w:r>
          </w:p>
        </w:tc>
        <w:tc>
          <w:tcPr>
            <w:tcW w:w="716" w:type="dxa"/>
          </w:tcPr>
          <w:p>
            <w:pPr>
              <w:pStyle w:val="TableParagraph"/>
              <w:ind w:left="26"/>
              <w:rPr>
                <w:sz w:val="24"/>
              </w:rPr>
            </w:pPr>
            <w:r>
              <w:rPr>
                <w:spacing w:val="-2"/>
                <w:sz w:val="24"/>
              </w:rPr>
              <w:t>45.45</w:t>
            </w:r>
          </w:p>
        </w:tc>
        <w:tc>
          <w:tcPr>
            <w:tcW w:w="4496"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0.4051</w:t>
            </w:r>
          </w:p>
        </w:tc>
        <w:tc>
          <w:tcPr>
            <w:tcW w:w="700" w:type="dxa"/>
          </w:tcPr>
          <w:p>
            <w:pPr>
              <w:pStyle w:val="TableParagraph"/>
              <w:ind w:right="33"/>
              <w:jc w:val="right"/>
              <w:rPr>
                <w:sz w:val="24"/>
              </w:rPr>
            </w:pPr>
            <w:r>
              <w:rPr>
                <w:spacing w:val="-2"/>
                <w:sz w:val="24"/>
              </w:rPr>
              <w:t>100.00</w:t>
            </w:r>
          </w:p>
        </w:tc>
        <w:tc>
          <w:tcPr>
            <w:tcW w:w="716" w:type="dxa"/>
          </w:tcPr>
          <w:p>
            <w:pPr>
              <w:pStyle w:val="TableParagraph"/>
              <w:ind w:left="86"/>
              <w:rPr>
                <w:sz w:val="24"/>
              </w:rPr>
            </w:pPr>
            <w:r>
              <w:rPr>
                <w:spacing w:val="-2"/>
                <w:sz w:val="24"/>
              </w:rPr>
              <w:t>66.67</w:t>
            </w:r>
          </w:p>
        </w:tc>
        <w:tc>
          <w:tcPr>
            <w:tcW w:w="4496" w:type="dxa"/>
          </w:tcPr>
          <w:p>
            <w:pPr>
              <w:pStyle w:val="TableParagraph"/>
              <w:spacing w:before="0"/>
              <w:rPr>
                <w:sz w:val="24"/>
              </w:rPr>
            </w:pPr>
          </w:p>
        </w:tc>
      </w:tr>
      <w:tr>
        <w:trPr>
          <w:trHeight w:val="362" w:hRule="atLeast"/>
        </w:trPr>
        <w:tc>
          <w:tcPr>
            <w:tcW w:w="884" w:type="dxa"/>
          </w:tcPr>
          <w:p>
            <w:pPr>
              <w:pStyle w:val="TableParagraph"/>
              <w:spacing w:line="256" w:lineRule="exact"/>
              <w:ind w:left="50"/>
              <w:rPr>
                <w:sz w:val="24"/>
              </w:rPr>
            </w:pPr>
            <w:r>
              <w:rPr>
                <w:spacing w:val="-2"/>
                <w:sz w:val="24"/>
              </w:rPr>
              <w:t>0.3477</w:t>
            </w:r>
          </w:p>
        </w:tc>
        <w:tc>
          <w:tcPr>
            <w:tcW w:w="700" w:type="dxa"/>
          </w:tcPr>
          <w:p>
            <w:pPr>
              <w:pStyle w:val="TableParagraph"/>
              <w:spacing w:line="256" w:lineRule="exact"/>
              <w:ind w:right="33"/>
              <w:jc w:val="right"/>
              <w:rPr>
                <w:sz w:val="24"/>
              </w:rPr>
            </w:pPr>
            <w:r>
              <w:rPr>
                <w:spacing w:val="-2"/>
                <w:sz w:val="24"/>
              </w:rPr>
              <w:t>100.00</w:t>
            </w:r>
          </w:p>
        </w:tc>
        <w:tc>
          <w:tcPr>
            <w:tcW w:w="716" w:type="dxa"/>
          </w:tcPr>
          <w:p>
            <w:pPr>
              <w:pStyle w:val="TableParagraph"/>
              <w:spacing w:line="256" w:lineRule="exact"/>
              <w:ind w:left="146"/>
              <w:rPr>
                <w:sz w:val="24"/>
              </w:rPr>
            </w:pPr>
            <w:r>
              <w:rPr>
                <w:spacing w:val="-4"/>
                <w:sz w:val="24"/>
              </w:rPr>
              <w:t>0.00</w:t>
            </w:r>
          </w:p>
        </w:tc>
        <w:tc>
          <w:tcPr>
            <w:tcW w:w="4496" w:type="dxa"/>
          </w:tcPr>
          <w:p>
            <w:pPr>
              <w:pStyle w:val="TableParagraph"/>
              <w:spacing w:before="0"/>
              <w:rPr>
                <w:sz w:val="24"/>
              </w:rPr>
            </w:pPr>
          </w:p>
        </w:tc>
      </w:tr>
    </w:tbl>
    <w:p>
      <w:pPr>
        <w:spacing w:after="0"/>
        <w:rPr>
          <w:sz w:val="24"/>
        </w:rPr>
        <w:sectPr>
          <w:pgSz w:w="11910" w:h="16840"/>
          <w:pgMar w:header="0" w:footer="1055" w:top="1400" w:bottom="1240" w:left="1220" w:right="1220"/>
        </w:sectPr>
      </w:pPr>
    </w:p>
    <w:p>
      <w:pPr>
        <w:pStyle w:val="BodyText"/>
        <w:spacing w:before="1"/>
        <w:rPr>
          <w:rFonts w:ascii="Courier New"/>
          <w:sz w:val="2"/>
        </w:rPr>
      </w:pPr>
    </w:p>
    <w:tbl>
      <w:tblPr>
        <w:tblW w:w="0" w:type="auto"/>
        <w:jc w:val="left"/>
        <w:tblInd w:w="1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00"/>
        <w:gridCol w:w="780"/>
        <w:gridCol w:w="680"/>
      </w:tblGrid>
      <w:tr>
        <w:trPr>
          <w:trHeight w:val="362" w:hRule="atLeast"/>
        </w:trPr>
        <w:tc>
          <w:tcPr>
            <w:tcW w:w="800" w:type="dxa"/>
          </w:tcPr>
          <w:p>
            <w:pPr>
              <w:pStyle w:val="TableParagraph"/>
              <w:spacing w:line="266" w:lineRule="exact" w:before="0"/>
              <w:ind w:right="39"/>
              <w:jc w:val="center"/>
              <w:rPr>
                <w:sz w:val="24"/>
              </w:rPr>
            </w:pPr>
            <w:r>
              <w:rPr>
                <w:spacing w:val="-2"/>
                <w:sz w:val="24"/>
              </w:rPr>
              <w:t>0.3319</w:t>
            </w:r>
          </w:p>
        </w:tc>
        <w:tc>
          <w:tcPr>
            <w:tcW w:w="780" w:type="dxa"/>
          </w:tcPr>
          <w:p>
            <w:pPr>
              <w:pStyle w:val="TableParagraph"/>
              <w:spacing w:line="266" w:lineRule="exact" w:before="0"/>
              <w:ind w:left="60" w:right="1"/>
              <w:jc w:val="center"/>
              <w:rPr>
                <w:sz w:val="24"/>
              </w:rPr>
            </w:pPr>
            <w:r>
              <w:rPr>
                <w:spacing w:val="-2"/>
                <w:sz w:val="24"/>
              </w:rPr>
              <w:t>100.00</w:t>
            </w:r>
          </w:p>
        </w:tc>
        <w:tc>
          <w:tcPr>
            <w:tcW w:w="680" w:type="dxa"/>
          </w:tcPr>
          <w:p>
            <w:pPr>
              <w:pStyle w:val="TableParagraph"/>
              <w:spacing w:line="266" w:lineRule="exact" w:before="0"/>
              <w:ind w:left="149"/>
              <w:rPr>
                <w:sz w:val="24"/>
              </w:rPr>
            </w:pPr>
            <w:r>
              <w:rPr>
                <w:spacing w:val="-4"/>
                <w:sz w:val="24"/>
              </w:rPr>
              <w:t>0.00</w:t>
            </w:r>
          </w:p>
        </w:tc>
      </w:tr>
      <w:tr>
        <w:trPr>
          <w:trHeight w:val="458" w:hRule="atLeast"/>
        </w:trPr>
        <w:tc>
          <w:tcPr>
            <w:tcW w:w="800" w:type="dxa"/>
          </w:tcPr>
          <w:p>
            <w:pPr>
              <w:pStyle w:val="TableParagraph"/>
              <w:ind w:right="39"/>
              <w:jc w:val="center"/>
              <w:rPr>
                <w:sz w:val="24"/>
              </w:rPr>
            </w:pPr>
            <w:r>
              <w:rPr>
                <w:spacing w:val="-2"/>
                <w:sz w:val="24"/>
              </w:rPr>
              <w:t>0.5099</w:t>
            </w:r>
          </w:p>
        </w:tc>
        <w:tc>
          <w:tcPr>
            <w:tcW w:w="780" w:type="dxa"/>
          </w:tcPr>
          <w:p>
            <w:pPr>
              <w:pStyle w:val="TableParagraph"/>
              <w:ind w:left="60"/>
              <w:jc w:val="center"/>
              <w:rPr>
                <w:sz w:val="24"/>
              </w:rPr>
            </w:pPr>
            <w:r>
              <w:rPr>
                <w:spacing w:val="-2"/>
                <w:sz w:val="24"/>
              </w:rPr>
              <w:t>100.00</w:t>
            </w:r>
          </w:p>
        </w:tc>
        <w:tc>
          <w:tcPr>
            <w:tcW w:w="680" w:type="dxa"/>
          </w:tcPr>
          <w:p>
            <w:pPr>
              <w:pStyle w:val="TableParagraph"/>
              <w:ind w:left="90"/>
              <w:rPr>
                <w:sz w:val="24"/>
              </w:rPr>
            </w:pPr>
            <w:r>
              <w:rPr>
                <w:spacing w:val="-2"/>
                <w:sz w:val="24"/>
              </w:rPr>
              <w:t>20.00</w:t>
            </w:r>
          </w:p>
        </w:tc>
      </w:tr>
      <w:tr>
        <w:trPr>
          <w:trHeight w:val="457" w:hRule="atLeast"/>
        </w:trPr>
        <w:tc>
          <w:tcPr>
            <w:tcW w:w="800" w:type="dxa"/>
          </w:tcPr>
          <w:p>
            <w:pPr>
              <w:pStyle w:val="TableParagraph"/>
              <w:ind w:right="39"/>
              <w:jc w:val="center"/>
              <w:rPr>
                <w:sz w:val="24"/>
              </w:rPr>
            </w:pPr>
            <w:r>
              <w:rPr>
                <w:spacing w:val="-2"/>
                <w:sz w:val="24"/>
              </w:rPr>
              <w:t>0.2818</w:t>
            </w:r>
          </w:p>
        </w:tc>
        <w:tc>
          <w:tcPr>
            <w:tcW w:w="780" w:type="dxa"/>
          </w:tcPr>
          <w:p>
            <w:pPr>
              <w:pStyle w:val="TableParagraph"/>
              <w:ind w:left="60"/>
              <w:jc w:val="center"/>
              <w:rPr>
                <w:sz w:val="24"/>
              </w:rPr>
            </w:pPr>
            <w:r>
              <w:rPr>
                <w:spacing w:val="-2"/>
                <w:sz w:val="24"/>
              </w:rPr>
              <w:t>100.00</w:t>
            </w:r>
          </w:p>
        </w:tc>
        <w:tc>
          <w:tcPr>
            <w:tcW w:w="680" w:type="dxa"/>
          </w:tcPr>
          <w:p>
            <w:pPr>
              <w:pStyle w:val="TableParagraph"/>
              <w:ind w:left="90"/>
              <w:rPr>
                <w:sz w:val="24"/>
              </w:rPr>
            </w:pPr>
            <w:r>
              <w:rPr>
                <w:spacing w:val="-2"/>
                <w:sz w:val="24"/>
              </w:rPr>
              <w:t>33.33</w:t>
            </w:r>
          </w:p>
        </w:tc>
      </w:tr>
      <w:tr>
        <w:trPr>
          <w:trHeight w:val="457" w:hRule="atLeast"/>
        </w:trPr>
        <w:tc>
          <w:tcPr>
            <w:tcW w:w="800" w:type="dxa"/>
          </w:tcPr>
          <w:p>
            <w:pPr>
              <w:pStyle w:val="TableParagraph"/>
              <w:spacing w:before="85"/>
              <w:ind w:right="39"/>
              <w:jc w:val="center"/>
              <w:rPr>
                <w:sz w:val="24"/>
              </w:rPr>
            </w:pPr>
            <w:r>
              <w:rPr>
                <w:spacing w:val="-2"/>
                <w:sz w:val="24"/>
              </w:rPr>
              <w:t>0.2308</w:t>
            </w:r>
          </w:p>
        </w:tc>
        <w:tc>
          <w:tcPr>
            <w:tcW w:w="780" w:type="dxa"/>
          </w:tcPr>
          <w:p>
            <w:pPr>
              <w:pStyle w:val="TableParagraph"/>
              <w:spacing w:before="85"/>
              <w:ind w:left="60"/>
              <w:jc w:val="center"/>
              <w:rPr>
                <w:sz w:val="24"/>
              </w:rPr>
            </w:pPr>
            <w:r>
              <w:rPr>
                <w:spacing w:val="-2"/>
                <w:sz w:val="24"/>
              </w:rPr>
              <w:t>100.00</w:t>
            </w:r>
          </w:p>
        </w:tc>
        <w:tc>
          <w:tcPr>
            <w:tcW w:w="680" w:type="dxa"/>
          </w:tcPr>
          <w:p>
            <w:pPr>
              <w:pStyle w:val="TableParagraph"/>
              <w:spacing w:before="85"/>
              <w:ind w:left="150"/>
              <w:rPr>
                <w:sz w:val="24"/>
              </w:rPr>
            </w:pPr>
            <w:r>
              <w:rPr>
                <w:spacing w:val="-4"/>
                <w:sz w:val="24"/>
              </w:rPr>
              <w:t>0.00</w:t>
            </w:r>
          </w:p>
        </w:tc>
      </w:tr>
      <w:tr>
        <w:trPr>
          <w:trHeight w:val="458" w:hRule="atLeast"/>
        </w:trPr>
        <w:tc>
          <w:tcPr>
            <w:tcW w:w="800" w:type="dxa"/>
          </w:tcPr>
          <w:p>
            <w:pPr>
              <w:pStyle w:val="TableParagraph"/>
              <w:ind w:right="39"/>
              <w:jc w:val="center"/>
              <w:rPr>
                <w:sz w:val="24"/>
              </w:rPr>
            </w:pPr>
            <w:r>
              <w:rPr>
                <w:spacing w:val="-2"/>
                <w:sz w:val="24"/>
              </w:rPr>
              <w:t>1.5263</w:t>
            </w:r>
          </w:p>
        </w:tc>
        <w:tc>
          <w:tcPr>
            <w:tcW w:w="780" w:type="dxa"/>
          </w:tcPr>
          <w:p>
            <w:pPr>
              <w:pStyle w:val="TableParagraph"/>
              <w:ind w:left="60"/>
              <w:jc w:val="center"/>
              <w:rPr>
                <w:sz w:val="24"/>
              </w:rPr>
            </w:pPr>
            <w:r>
              <w:rPr>
                <w:spacing w:val="-2"/>
                <w:sz w:val="24"/>
              </w:rPr>
              <w:t>100.00</w:t>
            </w:r>
          </w:p>
        </w:tc>
        <w:tc>
          <w:tcPr>
            <w:tcW w:w="680" w:type="dxa"/>
          </w:tcPr>
          <w:p>
            <w:pPr>
              <w:pStyle w:val="TableParagraph"/>
              <w:ind w:left="90"/>
              <w:rPr>
                <w:sz w:val="24"/>
              </w:rPr>
            </w:pPr>
            <w:r>
              <w:rPr>
                <w:spacing w:val="-2"/>
                <w:sz w:val="24"/>
              </w:rPr>
              <w:t>61.90</w:t>
            </w:r>
          </w:p>
        </w:tc>
      </w:tr>
      <w:tr>
        <w:trPr>
          <w:trHeight w:val="458" w:hRule="atLeast"/>
        </w:trPr>
        <w:tc>
          <w:tcPr>
            <w:tcW w:w="800" w:type="dxa"/>
          </w:tcPr>
          <w:p>
            <w:pPr>
              <w:pStyle w:val="TableParagraph"/>
              <w:ind w:right="39"/>
              <w:jc w:val="center"/>
              <w:rPr>
                <w:sz w:val="24"/>
              </w:rPr>
            </w:pPr>
            <w:r>
              <w:rPr>
                <w:spacing w:val="-2"/>
                <w:sz w:val="24"/>
              </w:rPr>
              <w:t>0.7485</w:t>
            </w:r>
          </w:p>
        </w:tc>
        <w:tc>
          <w:tcPr>
            <w:tcW w:w="780" w:type="dxa"/>
          </w:tcPr>
          <w:p>
            <w:pPr>
              <w:pStyle w:val="TableParagraph"/>
              <w:ind w:left="60"/>
              <w:jc w:val="center"/>
              <w:rPr>
                <w:sz w:val="24"/>
              </w:rPr>
            </w:pPr>
            <w:r>
              <w:rPr>
                <w:spacing w:val="-2"/>
                <w:sz w:val="24"/>
              </w:rPr>
              <w:t>100.00</w:t>
            </w:r>
          </w:p>
        </w:tc>
        <w:tc>
          <w:tcPr>
            <w:tcW w:w="680" w:type="dxa"/>
          </w:tcPr>
          <w:p>
            <w:pPr>
              <w:pStyle w:val="TableParagraph"/>
              <w:ind w:left="90"/>
              <w:rPr>
                <w:sz w:val="24"/>
              </w:rPr>
            </w:pPr>
            <w:r>
              <w:rPr>
                <w:spacing w:val="-2"/>
                <w:sz w:val="24"/>
              </w:rPr>
              <w:t>80.00</w:t>
            </w:r>
          </w:p>
        </w:tc>
      </w:tr>
      <w:tr>
        <w:trPr>
          <w:trHeight w:val="457" w:hRule="atLeast"/>
        </w:trPr>
        <w:tc>
          <w:tcPr>
            <w:tcW w:w="800" w:type="dxa"/>
          </w:tcPr>
          <w:p>
            <w:pPr>
              <w:pStyle w:val="TableParagraph"/>
              <w:ind w:right="39"/>
              <w:jc w:val="center"/>
              <w:rPr>
                <w:sz w:val="24"/>
              </w:rPr>
            </w:pPr>
            <w:r>
              <w:rPr>
                <w:spacing w:val="-2"/>
                <w:sz w:val="24"/>
              </w:rPr>
              <w:t>0.5298</w:t>
            </w:r>
          </w:p>
        </w:tc>
        <w:tc>
          <w:tcPr>
            <w:tcW w:w="780" w:type="dxa"/>
          </w:tcPr>
          <w:p>
            <w:pPr>
              <w:pStyle w:val="TableParagraph"/>
              <w:ind w:left="60"/>
              <w:jc w:val="center"/>
              <w:rPr>
                <w:sz w:val="24"/>
              </w:rPr>
            </w:pPr>
            <w:r>
              <w:rPr>
                <w:spacing w:val="-2"/>
                <w:sz w:val="24"/>
              </w:rPr>
              <w:t>42.86</w:t>
            </w:r>
          </w:p>
        </w:tc>
        <w:tc>
          <w:tcPr>
            <w:tcW w:w="680" w:type="dxa"/>
          </w:tcPr>
          <w:p>
            <w:pPr>
              <w:pStyle w:val="TableParagraph"/>
              <w:ind w:left="30"/>
              <w:rPr>
                <w:sz w:val="24"/>
              </w:rPr>
            </w:pPr>
            <w:r>
              <w:rPr>
                <w:spacing w:val="-2"/>
                <w:sz w:val="24"/>
              </w:rPr>
              <w:t>10.00</w:t>
            </w:r>
          </w:p>
        </w:tc>
      </w:tr>
      <w:tr>
        <w:trPr>
          <w:trHeight w:val="457" w:hRule="atLeast"/>
        </w:trPr>
        <w:tc>
          <w:tcPr>
            <w:tcW w:w="800" w:type="dxa"/>
          </w:tcPr>
          <w:p>
            <w:pPr>
              <w:pStyle w:val="TableParagraph"/>
              <w:spacing w:before="85"/>
              <w:ind w:right="39"/>
              <w:jc w:val="center"/>
              <w:rPr>
                <w:sz w:val="24"/>
              </w:rPr>
            </w:pPr>
            <w:r>
              <w:rPr>
                <w:spacing w:val="-2"/>
                <w:sz w:val="24"/>
              </w:rPr>
              <w:t>2.6678</w:t>
            </w:r>
          </w:p>
        </w:tc>
        <w:tc>
          <w:tcPr>
            <w:tcW w:w="780" w:type="dxa"/>
          </w:tcPr>
          <w:p>
            <w:pPr>
              <w:pStyle w:val="TableParagraph"/>
              <w:spacing w:before="85"/>
              <w:ind w:left="60"/>
              <w:jc w:val="center"/>
              <w:rPr>
                <w:sz w:val="24"/>
              </w:rPr>
            </w:pPr>
            <w:r>
              <w:rPr>
                <w:spacing w:val="-2"/>
                <w:sz w:val="24"/>
              </w:rPr>
              <w:t>71.43</w:t>
            </w:r>
          </w:p>
        </w:tc>
        <w:tc>
          <w:tcPr>
            <w:tcW w:w="680" w:type="dxa"/>
          </w:tcPr>
          <w:p>
            <w:pPr>
              <w:pStyle w:val="TableParagraph"/>
              <w:spacing w:before="85"/>
              <w:ind w:left="30"/>
              <w:rPr>
                <w:sz w:val="24"/>
              </w:rPr>
            </w:pPr>
            <w:r>
              <w:rPr>
                <w:spacing w:val="-2"/>
                <w:sz w:val="24"/>
              </w:rPr>
              <w:t>55.17</w:t>
            </w:r>
          </w:p>
        </w:tc>
      </w:tr>
      <w:tr>
        <w:trPr>
          <w:trHeight w:val="458" w:hRule="atLeast"/>
        </w:trPr>
        <w:tc>
          <w:tcPr>
            <w:tcW w:w="800" w:type="dxa"/>
          </w:tcPr>
          <w:p>
            <w:pPr>
              <w:pStyle w:val="TableParagraph"/>
              <w:ind w:right="39"/>
              <w:jc w:val="center"/>
              <w:rPr>
                <w:sz w:val="24"/>
              </w:rPr>
            </w:pPr>
            <w:r>
              <w:rPr>
                <w:spacing w:val="-2"/>
                <w:sz w:val="24"/>
              </w:rPr>
              <w:t>0.6483</w:t>
            </w:r>
          </w:p>
        </w:tc>
        <w:tc>
          <w:tcPr>
            <w:tcW w:w="780" w:type="dxa"/>
          </w:tcPr>
          <w:p>
            <w:pPr>
              <w:pStyle w:val="TableParagraph"/>
              <w:ind w:left="60"/>
              <w:jc w:val="center"/>
              <w:rPr>
                <w:sz w:val="24"/>
              </w:rPr>
            </w:pPr>
            <w:r>
              <w:rPr>
                <w:spacing w:val="-2"/>
                <w:sz w:val="24"/>
              </w:rPr>
              <w:t>100.00</w:t>
            </w:r>
          </w:p>
        </w:tc>
        <w:tc>
          <w:tcPr>
            <w:tcW w:w="680" w:type="dxa"/>
          </w:tcPr>
          <w:p>
            <w:pPr>
              <w:pStyle w:val="TableParagraph"/>
              <w:ind w:left="90"/>
              <w:rPr>
                <w:sz w:val="24"/>
              </w:rPr>
            </w:pPr>
            <w:r>
              <w:rPr>
                <w:spacing w:val="-2"/>
                <w:sz w:val="24"/>
              </w:rPr>
              <w:t>50.00</w:t>
            </w:r>
          </w:p>
        </w:tc>
      </w:tr>
      <w:tr>
        <w:trPr>
          <w:trHeight w:val="458" w:hRule="atLeast"/>
        </w:trPr>
        <w:tc>
          <w:tcPr>
            <w:tcW w:w="800" w:type="dxa"/>
          </w:tcPr>
          <w:p>
            <w:pPr>
              <w:pStyle w:val="TableParagraph"/>
              <w:ind w:right="39"/>
              <w:jc w:val="center"/>
              <w:rPr>
                <w:sz w:val="24"/>
              </w:rPr>
            </w:pPr>
            <w:r>
              <w:rPr>
                <w:spacing w:val="-2"/>
                <w:sz w:val="24"/>
              </w:rPr>
              <w:t>1.0420</w:t>
            </w:r>
          </w:p>
        </w:tc>
        <w:tc>
          <w:tcPr>
            <w:tcW w:w="780" w:type="dxa"/>
          </w:tcPr>
          <w:p>
            <w:pPr>
              <w:pStyle w:val="TableParagraph"/>
              <w:ind w:left="60"/>
              <w:jc w:val="center"/>
              <w:rPr>
                <w:sz w:val="24"/>
              </w:rPr>
            </w:pPr>
            <w:r>
              <w:rPr>
                <w:spacing w:val="-2"/>
                <w:sz w:val="24"/>
              </w:rPr>
              <w:t>100.00</w:t>
            </w:r>
          </w:p>
        </w:tc>
        <w:tc>
          <w:tcPr>
            <w:tcW w:w="680" w:type="dxa"/>
          </w:tcPr>
          <w:p>
            <w:pPr>
              <w:pStyle w:val="TableParagraph"/>
              <w:ind w:left="90"/>
              <w:rPr>
                <w:sz w:val="24"/>
              </w:rPr>
            </w:pPr>
            <w:r>
              <w:rPr>
                <w:spacing w:val="-2"/>
                <w:sz w:val="24"/>
              </w:rPr>
              <w:t>40.00</w:t>
            </w:r>
          </w:p>
        </w:tc>
      </w:tr>
      <w:tr>
        <w:trPr>
          <w:trHeight w:val="457" w:hRule="atLeast"/>
        </w:trPr>
        <w:tc>
          <w:tcPr>
            <w:tcW w:w="800" w:type="dxa"/>
          </w:tcPr>
          <w:p>
            <w:pPr>
              <w:pStyle w:val="TableParagraph"/>
              <w:ind w:right="39"/>
              <w:jc w:val="center"/>
              <w:rPr>
                <w:sz w:val="24"/>
              </w:rPr>
            </w:pPr>
            <w:r>
              <w:rPr>
                <w:spacing w:val="-2"/>
                <w:sz w:val="24"/>
              </w:rPr>
              <w:t>0.4851</w:t>
            </w:r>
          </w:p>
        </w:tc>
        <w:tc>
          <w:tcPr>
            <w:tcW w:w="780" w:type="dxa"/>
          </w:tcPr>
          <w:p>
            <w:pPr>
              <w:pStyle w:val="TableParagraph"/>
              <w:ind w:left="60"/>
              <w:jc w:val="center"/>
              <w:rPr>
                <w:sz w:val="24"/>
              </w:rPr>
            </w:pPr>
            <w:r>
              <w:rPr>
                <w:spacing w:val="-2"/>
                <w:sz w:val="24"/>
              </w:rPr>
              <w:t>100.00</w:t>
            </w:r>
          </w:p>
        </w:tc>
        <w:tc>
          <w:tcPr>
            <w:tcW w:w="680" w:type="dxa"/>
          </w:tcPr>
          <w:p>
            <w:pPr>
              <w:pStyle w:val="TableParagraph"/>
              <w:ind w:left="90"/>
              <w:rPr>
                <w:sz w:val="24"/>
              </w:rPr>
            </w:pPr>
            <w:r>
              <w:rPr>
                <w:spacing w:val="-2"/>
                <w:sz w:val="24"/>
              </w:rPr>
              <w:t>27.27</w:t>
            </w:r>
          </w:p>
        </w:tc>
      </w:tr>
      <w:tr>
        <w:trPr>
          <w:trHeight w:val="457" w:hRule="atLeast"/>
        </w:trPr>
        <w:tc>
          <w:tcPr>
            <w:tcW w:w="800" w:type="dxa"/>
          </w:tcPr>
          <w:p>
            <w:pPr>
              <w:pStyle w:val="TableParagraph"/>
              <w:spacing w:before="85"/>
              <w:ind w:right="39"/>
              <w:jc w:val="center"/>
              <w:rPr>
                <w:sz w:val="24"/>
              </w:rPr>
            </w:pPr>
            <w:r>
              <w:rPr>
                <w:spacing w:val="-2"/>
                <w:sz w:val="24"/>
              </w:rPr>
              <w:t>0.5496</w:t>
            </w:r>
          </w:p>
        </w:tc>
        <w:tc>
          <w:tcPr>
            <w:tcW w:w="780" w:type="dxa"/>
          </w:tcPr>
          <w:p>
            <w:pPr>
              <w:pStyle w:val="TableParagraph"/>
              <w:spacing w:before="85"/>
              <w:ind w:left="60"/>
              <w:jc w:val="center"/>
              <w:rPr>
                <w:sz w:val="24"/>
              </w:rPr>
            </w:pPr>
            <w:r>
              <w:rPr>
                <w:spacing w:val="-2"/>
                <w:sz w:val="24"/>
              </w:rPr>
              <w:t>83.33</w:t>
            </w:r>
          </w:p>
        </w:tc>
        <w:tc>
          <w:tcPr>
            <w:tcW w:w="680" w:type="dxa"/>
          </w:tcPr>
          <w:p>
            <w:pPr>
              <w:pStyle w:val="TableParagraph"/>
              <w:spacing w:before="85"/>
              <w:ind w:left="89"/>
              <w:rPr>
                <w:sz w:val="24"/>
              </w:rPr>
            </w:pPr>
            <w:r>
              <w:rPr>
                <w:spacing w:val="-4"/>
                <w:sz w:val="24"/>
              </w:rPr>
              <w:t>0.00</w:t>
            </w:r>
          </w:p>
        </w:tc>
      </w:tr>
      <w:tr>
        <w:trPr>
          <w:trHeight w:val="458" w:hRule="atLeast"/>
        </w:trPr>
        <w:tc>
          <w:tcPr>
            <w:tcW w:w="800" w:type="dxa"/>
          </w:tcPr>
          <w:p>
            <w:pPr>
              <w:pStyle w:val="TableParagraph"/>
              <w:ind w:right="39"/>
              <w:jc w:val="center"/>
              <w:rPr>
                <w:sz w:val="24"/>
              </w:rPr>
            </w:pPr>
            <w:r>
              <w:rPr>
                <w:spacing w:val="-2"/>
                <w:sz w:val="24"/>
              </w:rPr>
              <w:t>0.3460</w:t>
            </w:r>
          </w:p>
        </w:tc>
        <w:tc>
          <w:tcPr>
            <w:tcW w:w="780" w:type="dxa"/>
          </w:tcPr>
          <w:p>
            <w:pPr>
              <w:pStyle w:val="TableParagraph"/>
              <w:ind w:left="60"/>
              <w:jc w:val="center"/>
              <w:rPr>
                <w:sz w:val="24"/>
              </w:rPr>
            </w:pPr>
            <w:r>
              <w:rPr>
                <w:spacing w:val="-2"/>
                <w:sz w:val="24"/>
              </w:rPr>
              <w:t>100.00</w:t>
            </w:r>
          </w:p>
        </w:tc>
        <w:tc>
          <w:tcPr>
            <w:tcW w:w="680" w:type="dxa"/>
          </w:tcPr>
          <w:p>
            <w:pPr>
              <w:pStyle w:val="TableParagraph"/>
              <w:ind w:left="150"/>
              <w:rPr>
                <w:sz w:val="24"/>
              </w:rPr>
            </w:pPr>
            <w:r>
              <w:rPr>
                <w:spacing w:val="-4"/>
                <w:sz w:val="24"/>
              </w:rPr>
              <w:t>0.00</w:t>
            </w:r>
          </w:p>
        </w:tc>
      </w:tr>
      <w:tr>
        <w:trPr>
          <w:trHeight w:val="458" w:hRule="atLeast"/>
        </w:trPr>
        <w:tc>
          <w:tcPr>
            <w:tcW w:w="800" w:type="dxa"/>
          </w:tcPr>
          <w:p>
            <w:pPr>
              <w:pStyle w:val="TableParagraph"/>
              <w:ind w:right="39"/>
              <w:jc w:val="center"/>
              <w:rPr>
                <w:sz w:val="24"/>
              </w:rPr>
            </w:pPr>
            <w:r>
              <w:rPr>
                <w:spacing w:val="-2"/>
                <w:sz w:val="24"/>
              </w:rPr>
              <w:t>0.3430</w:t>
            </w:r>
          </w:p>
        </w:tc>
        <w:tc>
          <w:tcPr>
            <w:tcW w:w="780" w:type="dxa"/>
          </w:tcPr>
          <w:p>
            <w:pPr>
              <w:pStyle w:val="TableParagraph"/>
              <w:ind w:left="60"/>
              <w:jc w:val="center"/>
              <w:rPr>
                <w:sz w:val="24"/>
              </w:rPr>
            </w:pPr>
            <w:r>
              <w:rPr>
                <w:spacing w:val="-2"/>
                <w:sz w:val="24"/>
              </w:rPr>
              <w:t>75.00</w:t>
            </w:r>
          </w:p>
        </w:tc>
        <w:tc>
          <w:tcPr>
            <w:tcW w:w="680" w:type="dxa"/>
          </w:tcPr>
          <w:p>
            <w:pPr>
              <w:pStyle w:val="TableParagraph"/>
              <w:ind w:left="90"/>
              <w:rPr>
                <w:sz w:val="24"/>
              </w:rPr>
            </w:pPr>
            <w:r>
              <w:rPr>
                <w:spacing w:val="-4"/>
                <w:sz w:val="24"/>
              </w:rPr>
              <w:t>0.00</w:t>
            </w:r>
          </w:p>
        </w:tc>
      </w:tr>
      <w:tr>
        <w:trPr>
          <w:trHeight w:val="457" w:hRule="atLeast"/>
        </w:trPr>
        <w:tc>
          <w:tcPr>
            <w:tcW w:w="800" w:type="dxa"/>
          </w:tcPr>
          <w:p>
            <w:pPr>
              <w:pStyle w:val="TableParagraph"/>
              <w:ind w:right="39"/>
              <w:jc w:val="center"/>
              <w:rPr>
                <w:sz w:val="24"/>
              </w:rPr>
            </w:pPr>
            <w:r>
              <w:rPr>
                <w:spacing w:val="-2"/>
                <w:sz w:val="24"/>
              </w:rPr>
              <w:t>0.4061</w:t>
            </w:r>
          </w:p>
        </w:tc>
        <w:tc>
          <w:tcPr>
            <w:tcW w:w="780" w:type="dxa"/>
          </w:tcPr>
          <w:p>
            <w:pPr>
              <w:pStyle w:val="TableParagraph"/>
              <w:ind w:left="60"/>
              <w:jc w:val="center"/>
              <w:rPr>
                <w:sz w:val="24"/>
              </w:rPr>
            </w:pPr>
            <w:r>
              <w:rPr>
                <w:spacing w:val="-2"/>
                <w:sz w:val="24"/>
              </w:rPr>
              <w:t>66.67</w:t>
            </w:r>
          </w:p>
        </w:tc>
        <w:tc>
          <w:tcPr>
            <w:tcW w:w="680" w:type="dxa"/>
          </w:tcPr>
          <w:p>
            <w:pPr>
              <w:pStyle w:val="TableParagraph"/>
              <w:ind w:left="30"/>
              <w:rPr>
                <w:sz w:val="24"/>
              </w:rPr>
            </w:pPr>
            <w:r>
              <w:rPr>
                <w:spacing w:val="-2"/>
                <w:sz w:val="24"/>
              </w:rPr>
              <w:t>16.67</w:t>
            </w:r>
          </w:p>
        </w:tc>
      </w:tr>
      <w:tr>
        <w:trPr>
          <w:trHeight w:val="457" w:hRule="atLeast"/>
        </w:trPr>
        <w:tc>
          <w:tcPr>
            <w:tcW w:w="800" w:type="dxa"/>
          </w:tcPr>
          <w:p>
            <w:pPr>
              <w:pStyle w:val="TableParagraph"/>
              <w:spacing w:before="85"/>
              <w:ind w:right="39"/>
              <w:jc w:val="center"/>
              <w:rPr>
                <w:sz w:val="24"/>
              </w:rPr>
            </w:pPr>
            <w:r>
              <w:rPr>
                <w:spacing w:val="-2"/>
                <w:sz w:val="24"/>
              </w:rPr>
              <w:t>0.2721</w:t>
            </w:r>
          </w:p>
        </w:tc>
        <w:tc>
          <w:tcPr>
            <w:tcW w:w="780" w:type="dxa"/>
          </w:tcPr>
          <w:p>
            <w:pPr>
              <w:pStyle w:val="TableParagraph"/>
              <w:spacing w:before="85"/>
              <w:ind w:left="60"/>
              <w:jc w:val="center"/>
              <w:rPr>
                <w:sz w:val="24"/>
              </w:rPr>
            </w:pPr>
            <w:r>
              <w:rPr>
                <w:spacing w:val="-2"/>
                <w:sz w:val="24"/>
              </w:rPr>
              <w:t>75.00</w:t>
            </w:r>
          </w:p>
        </w:tc>
        <w:tc>
          <w:tcPr>
            <w:tcW w:w="680" w:type="dxa"/>
          </w:tcPr>
          <w:p>
            <w:pPr>
              <w:pStyle w:val="TableParagraph"/>
              <w:spacing w:before="85"/>
              <w:ind w:left="90"/>
              <w:rPr>
                <w:sz w:val="24"/>
              </w:rPr>
            </w:pPr>
            <w:r>
              <w:rPr>
                <w:spacing w:val="-4"/>
                <w:sz w:val="24"/>
              </w:rPr>
              <w:t>0.00</w:t>
            </w:r>
          </w:p>
        </w:tc>
      </w:tr>
      <w:tr>
        <w:trPr>
          <w:trHeight w:val="458" w:hRule="atLeast"/>
        </w:trPr>
        <w:tc>
          <w:tcPr>
            <w:tcW w:w="800" w:type="dxa"/>
          </w:tcPr>
          <w:p>
            <w:pPr>
              <w:pStyle w:val="TableParagraph"/>
              <w:ind w:right="39"/>
              <w:jc w:val="center"/>
              <w:rPr>
                <w:sz w:val="24"/>
              </w:rPr>
            </w:pPr>
            <w:r>
              <w:rPr>
                <w:spacing w:val="-2"/>
                <w:sz w:val="24"/>
              </w:rPr>
              <w:t>0.6694</w:t>
            </w:r>
          </w:p>
        </w:tc>
        <w:tc>
          <w:tcPr>
            <w:tcW w:w="780" w:type="dxa"/>
          </w:tcPr>
          <w:p>
            <w:pPr>
              <w:pStyle w:val="TableParagraph"/>
              <w:ind w:left="60"/>
              <w:jc w:val="center"/>
              <w:rPr>
                <w:sz w:val="24"/>
              </w:rPr>
            </w:pPr>
            <w:r>
              <w:rPr>
                <w:spacing w:val="-2"/>
                <w:sz w:val="24"/>
              </w:rPr>
              <w:t>100.00</w:t>
            </w:r>
          </w:p>
        </w:tc>
        <w:tc>
          <w:tcPr>
            <w:tcW w:w="680" w:type="dxa"/>
          </w:tcPr>
          <w:p>
            <w:pPr>
              <w:pStyle w:val="TableParagraph"/>
              <w:ind w:left="90"/>
              <w:rPr>
                <w:sz w:val="24"/>
              </w:rPr>
            </w:pPr>
            <w:r>
              <w:rPr>
                <w:spacing w:val="-2"/>
                <w:sz w:val="24"/>
              </w:rPr>
              <w:t>16.67</w:t>
            </w:r>
          </w:p>
        </w:tc>
      </w:tr>
      <w:tr>
        <w:trPr>
          <w:trHeight w:val="458" w:hRule="atLeast"/>
        </w:trPr>
        <w:tc>
          <w:tcPr>
            <w:tcW w:w="800" w:type="dxa"/>
          </w:tcPr>
          <w:p>
            <w:pPr>
              <w:pStyle w:val="TableParagraph"/>
              <w:ind w:right="39"/>
              <w:jc w:val="center"/>
              <w:rPr>
                <w:sz w:val="24"/>
              </w:rPr>
            </w:pPr>
            <w:r>
              <w:rPr>
                <w:spacing w:val="-2"/>
                <w:sz w:val="24"/>
              </w:rPr>
              <w:t>0.8908</w:t>
            </w:r>
          </w:p>
        </w:tc>
        <w:tc>
          <w:tcPr>
            <w:tcW w:w="780" w:type="dxa"/>
          </w:tcPr>
          <w:p>
            <w:pPr>
              <w:pStyle w:val="TableParagraph"/>
              <w:ind w:left="60"/>
              <w:jc w:val="center"/>
              <w:rPr>
                <w:sz w:val="24"/>
              </w:rPr>
            </w:pPr>
            <w:r>
              <w:rPr>
                <w:spacing w:val="-2"/>
                <w:sz w:val="24"/>
              </w:rPr>
              <w:t>100.00</w:t>
            </w:r>
          </w:p>
        </w:tc>
        <w:tc>
          <w:tcPr>
            <w:tcW w:w="680" w:type="dxa"/>
          </w:tcPr>
          <w:p>
            <w:pPr>
              <w:pStyle w:val="TableParagraph"/>
              <w:ind w:left="90"/>
              <w:rPr>
                <w:sz w:val="24"/>
              </w:rPr>
            </w:pPr>
            <w:r>
              <w:rPr>
                <w:spacing w:val="-2"/>
                <w:sz w:val="24"/>
              </w:rPr>
              <w:t>31.25</w:t>
            </w:r>
          </w:p>
        </w:tc>
      </w:tr>
      <w:tr>
        <w:trPr>
          <w:trHeight w:val="457" w:hRule="atLeast"/>
        </w:trPr>
        <w:tc>
          <w:tcPr>
            <w:tcW w:w="800" w:type="dxa"/>
          </w:tcPr>
          <w:p>
            <w:pPr>
              <w:pStyle w:val="TableParagraph"/>
              <w:ind w:right="39"/>
              <w:jc w:val="center"/>
              <w:rPr>
                <w:sz w:val="24"/>
              </w:rPr>
            </w:pPr>
            <w:r>
              <w:rPr>
                <w:spacing w:val="-2"/>
                <w:sz w:val="24"/>
              </w:rPr>
              <w:t>0.5042</w:t>
            </w:r>
          </w:p>
        </w:tc>
        <w:tc>
          <w:tcPr>
            <w:tcW w:w="780" w:type="dxa"/>
          </w:tcPr>
          <w:p>
            <w:pPr>
              <w:pStyle w:val="TableParagraph"/>
              <w:ind w:left="60"/>
              <w:jc w:val="center"/>
              <w:rPr>
                <w:sz w:val="24"/>
              </w:rPr>
            </w:pPr>
            <w:r>
              <w:rPr>
                <w:spacing w:val="-2"/>
                <w:sz w:val="24"/>
              </w:rPr>
              <w:t>57.14</w:t>
            </w:r>
          </w:p>
        </w:tc>
        <w:tc>
          <w:tcPr>
            <w:tcW w:w="680" w:type="dxa"/>
          </w:tcPr>
          <w:p>
            <w:pPr>
              <w:pStyle w:val="TableParagraph"/>
              <w:ind w:left="30"/>
              <w:rPr>
                <w:sz w:val="24"/>
              </w:rPr>
            </w:pPr>
            <w:r>
              <w:rPr>
                <w:spacing w:val="-2"/>
                <w:sz w:val="24"/>
              </w:rPr>
              <w:t>44.44</w:t>
            </w:r>
          </w:p>
        </w:tc>
      </w:tr>
      <w:tr>
        <w:trPr>
          <w:trHeight w:val="457" w:hRule="atLeast"/>
        </w:trPr>
        <w:tc>
          <w:tcPr>
            <w:tcW w:w="800" w:type="dxa"/>
          </w:tcPr>
          <w:p>
            <w:pPr>
              <w:pStyle w:val="TableParagraph"/>
              <w:spacing w:before="85"/>
              <w:ind w:right="39"/>
              <w:jc w:val="center"/>
              <w:rPr>
                <w:sz w:val="24"/>
              </w:rPr>
            </w:pPr>
            <w:r>
              <w:rPr>
                <w:spacing w:val="-2"/>
                <w:sz w:val="24"/>
              </w:rPr>
              <w:t>0.3585</w:t>
            </w:r>
          </w:p>
        </w:tc>
        <w:tc>
          <w:tcPr>
            <w:tcW w:w="780" w:type="dxa"/>
          </w:tcPr>
          <w:p>
            <w:pPr>
              <w:pStyle w:val="TableParagraph"/>
              <w:spacing w:before="85"/>
              <w:ind w:left="60"/>
              <w:jc w:val="center"/>
              <w:rPr>
                <w:sz w:val="24"/>
              </w:rPr>
            </w:pPr>
            <w:r>
              <w:rPr>
                <w:spacing w:val="-2"/>
                <w:sz w:val="24"/>
              </w:rPr>
              <w:t>100.00</w:t>
            </w:r>
          </w:p>
        </w:tc>
        <w:tc>
          <w:tcPr>
            <w:tcW w:w="680" w:type="dxa"/>
          </w:tcPr>
          <w:p>
            <w:pPr>
              <w:pStyle w:val="TableParagraph"/>
              <w:spacing w:before="85"/>
              <w:ind w:left="150"/>
              <w:rPr>
                <w:sz w:val="24"/>
              </w:rPr>
            </w:pPr>
            <w:r>
              <w:rPr>
                <w:spacing w:val="-4"/>
                <w:sz w:val="24"/>
              </w:rPr>
              <w:t>0.00</w:t>
            </w:r>
          </w:p>
        </w:tc>
      </w:tr>
      <w:tr>
        <w:trPr>
          <w:trHeight w:val="458" w:hRule="atLeast"/>
        </w:trPr>
        <w:tc>
          <w:tcPr>
            <w:tcW w:w="800" w:type="dxa"/>
          </w:tcPr>
          <w:p>
            <w:pPr>
              <w:pStyle w:val="TableParagraph"/>
              <w:ind w:right="39"/>
              <w:jc w:val="center"/>
              <w:rPr>
                <w:sz w:val="24"/>
              </w:rPr>
            </w:pPr>
            <w:r>
              <w:rPr>
                <w:spacing w:val="-2"/>
                <w:sz w:val="24"/>
              </w:rPr>
              <w:t>1.0171</w:t>
            </w:r>
          </w:p>
        </w:tc>
        <w:tc>
          <w:tcPr>
            <w:tcW w:w="780" w:type="dxa"/>
          </w:tcPr>
          <w:p>
            <w:pPr>
              <w:pStyle w:val="TableParagraph"/>
              <w:ind w:left="60"/>
              <w:jc w:val="center"/>
              <w:rPr>
                <w:sz w:val="24"/>
              </w:rPr>
            </w:pPr>
            <w:r>
              <w:rPr>
                <w:spacing w:val="-2"/>
                <w:sz w:val="24"/>
              </w:rPr>
              <w:t>100.00</w:t>
            </w:r>
          </w:p>
        </w:tc>
        <w:tc>
          <w:tcPr>
            <w:tcW w:w="680" w:type="dxa"/>
          </w:tcPr>
          <w:p>
            <w:pPr>
              <w:pStyle w:val="TableParagraph"/>
              <w:ind w:left="150"/>
              <w:rPr>
                <w:sz w:val="24"/>
              </w:rPr>
            </w:pPr>
            <w:r>
              <w:rPr>
                <w:spacing w:val="-4"/>
                <w:sz w:val="24"/>
              </w:rPr>
              <w:t>0.00</w:t>
            </w:r>
          </w:p>
        </w:tc>
      </w:tr>
      <w:tr>
        <w:trPr>
          <w:trHeight w:val="458" w:hRule="atLeast"/>
        </w:trPr>
        <w:tc>
          <w:tcPr>
            <w:tcW w:w="800" w:type="dxa"/>
          </w:tcPr>
          <w:p>
            <w:pPr>
              <w:pStyle w:val="TableParagraph"/>
              <w:ind w:right="39"/>
              <w:jc w:val="center"/>
              <w:rPr>
                <w:sz w:val="24"/>
              </w:rPr>
            </w:pPr>
            <w:r>
              <w:rPr>
                <w:spacing w:val="-2"/>
                <w:sz w:val="24"/>
              </w:rPr>
              <w:t>0.2552</w:t>
            </w:r>
          </w:p>
        </w:tc>
        <w:tc>
          <w:tcPr>
            <w:tcW w:w="780" w:type="dxa"/>
          </w:tcPr>
          <w:p>
            <w:pPr>
              <w:pStyle w:val="TableParagraph"/>
              <w:ind w:left="60"/>
              <w:jc w:val="center"/>
              <w:rPr>
                <w:sz w:val="24"/>
              </w:rPr>
            </w:pPr>
            <w:r>
              <w:rPr>
                <w:spacing w:val="-2"/>
                <w:sz w:val="24"/>
              </w:rPr>
              <w:t>100.00</w:t>
            </w:r>
          </w:p>
        </w:tc>
        <w:tc>
          <w:tcPr>
            <w:tcW w:w="680" w:type="dxa"/>
          </w:tcPr>
          <w:p>
            <w:pPr>
              <w:pStyle w:val="TableParagraph"/>
              <w:ind w:left="150"/>
              <w:rPr>
                <w:sz w:val="24"/>
              </w:rPr>
            </w:pPr>
            <w:r>
              <w:rPr>
                <w:spacing w:val="-4"/>
                <w:sz w:val="24"/>
              </w:rPr>
              <w:t>0.00</w:t>
            </w:r>
          </w:p>
        </w:tc>
      </w:tr>
      <w:tr>
        <w:trPr>
          <w:trHeight w:val="362" w:hRule="atLeast"/>
        </w:trPr>
        <w:tc>
          <w:tcPr>
            <w:tcW w:w="800" w:type="dxa"/>
          </w:tcPr>
          <w:p>
            <w:pPr>
              <w:pStyle w:val="TableParagraph"/>
              <w:spacing w:line="256" w:lineRule="exact"/>
              <w:ind w:right="39"/>
              <w:jc w:val="center"/>
              <w:rPr>
                <w:sz w:val="24"/>
              </w:rPr>
            </w:pPr>
            <w:r>
              <w:rPr>
                <w:spacing w:val="-2"/>
                <w:sz w:val="24"/>
              </w:rPr>
              <w:t>0.2794</w:t>
            </w:r>
          </w:p>
        </w:tc>
        <w:tc>
          <w:tcPr>
            <w:tcW w:w="780" w:type="dxa"/>
          </w:tcPr>
          <w:p>
            <w:pPr>
              <w:pStyle w:val="TableParagraph"/>
              <w:spacing w:line="256" w:lineRule="exact"/>
              <w:ind w:left="60"/>
              <w:jc w:val="center"/>
              <w:rPr>
                <w:sz w:val="24"/>
              </w:rPr>
            </w:pPr>
            <w:r>
              <w:rPr>
                <w:spacing w:val="-2"/>
                <w:sz w:val="24"/>
              </w:rPr>
              <w:t>83.33</w:t>
            </w:r>
          </w:p>
        </w:tc>
        <w:tc>
          <w:tcPr>
            <w:tcW w:w="680" w:type="dxa"/>
          </w:tcPr>
          <w:p>
            <w:pPr>
              <w:pStyle w:val="TableParagraph"/>
              <w:spacing w:line="256" w:lineRule="exact"/>
              <w:ind w:left="89"/>
              <w:rPr>
                <w:sz w:val="24"/>
              </w:rPr>
            </w:pPr>
            <w:r>
              <w:rPr>
                <w:spacing w:val="-4"/>
                <w:sz w:val="24"/>
              </w:rPr>
              <w:t>0.00</w:t>
            </w:r>
          </w:p>
        </w:tc>
      </w:tr>
    </w:tbl>
    <w:p>
      <w:pPr>
        <w:spacing w:after="0" w:line="256" w:lineRule="exact"/>
        <w:rPr>
          <w:sz w:val="24"/>
        </w:rPr>
        <w:sectPr>
          <w:pgSz w:w="11910" w:h="16840"/>
          <w:pgMar w:header="0" w:footer="1055" w:top="1400" w:bottom="1240" w:left="1220" w:right="1220"/>
        </w:sectPr>
      </w:pPr>
    </w:p>
    <w:p>
      <w:pPr>
        <w:pStyle w:val="BodyText"/>
        <w:spacing w:before="6"/>
        <w:rPr>
          <w:rFonts w:ascii="Courier New"/>
          <w:sz w:val="2"/>
        </w:rPr>
      </w:pPr>
    </w:p>
    <w:tbl>
      <w:tblPr>
        <w:tblW w:w="0" w:type="auto"/>
        <w:jc w:val="left"/>
        <w:tblInd w:w="1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84"/>
        <w:gridCol w:w="726"/>
        <w:gridCol w:w="703"/>
        <w:gridCol w:w="4441"/>
      </w:tblGrid>
      <w:tr>
        <w:trPr>
          <w:trHeight w:val="408" w:hRule="atLeast"/>
        </w:trPr>
        <w:tc>
          <w:tcPr>
            <w:tcW w:w="2313" w:type="dxa"/>
            <w:gridSpan w:val="3"/>
            <w:vMerge w:val="restart"/>
          </w:tcPr>
          <w:p>
            <w:pPr>
              <w:pStyle w:val="TableParagraph"/>
              <w:spacing w:before="0"/>
              <w:rPr>
                <w:sz w:val="24"/>
              </w:rPr>
            </w:pPr>
          </w:p>
        </w:tc>
        <w:tc>
          <w:tcPr>
            <w:tcW w:w="4441" w:type="dxa"/>
          </w:tcPr>
          <w:p>
            <w:pPr>
              <w:pStyle w:val="TableParagraph"/>
              <w:spacing w:line="266" w:lineRule="exact" w:before="0"/>
              <w:ind w:left="55"/>
              <w:jc w:val="center"/>
              <w:rPr>
                <w:b/>
                <w:sz w:val="24"/>
              </w:rPr>
            </w:pPr>
            <w:r>
              <w:rPr>
                <w:b/>
                <w:sz w:val="24"/>
              </w:rPr>
              <w:t>APPENDIX</w:t>
            </w:r>
            <w:r>
              <w:rPr>
                <w:b/>
                <w:spacing w:val="-4"/>
                <w:sz w:val="24"/>
              </w:rPr>
              <w:t> </w:t>
            </w:r>
            <w:r>
              <w:rPr>
                <w:b/>
                <w:spacing w:val="-5"/>
                <w:sz w:val="24"/>
              </w:rPr>
              <w:t>C3</w:t>
            </w:r>
          </w:p>
        </w:tc>
      </w:tr>
      <w:tr>
        <w:trPr>
          <w:trHeight w:val="549" w:hRule="atLeast"/>
        </w:trPr>
        <w:tc>
          <w:tcPr>
            <w:tcW w:w="2313" w:type="dxa"/>
            <w:gridSpan w:val="3"/>
            <w:vMerge/>
            <w:tcBorders>
              <w:top w:val="nil"/>
            </w:tcBorders>
          </w:tcPr>
          <w:p>
            <w:pPr>
              <w:rPr>
                <w:sz w:val="2"/>
                <w:szCs w:val="2"/>
              </w:rPr>
            </w:pPr>
          </w:p>
        </w:tc>
        <w:tc>
          <w:tcPr>
            <w:tcW w:w="4441" w:type="dxa"/>
          </w:tcPr>
          <w:p>
            <w:pPr>
              <w:pStyle w:val="TableParagraph"/>
              <w:spacing w:before="133"/>
              <w:ind w:left="55" w:right="1"/>
              <w:jc w:val="center"/>
              <w:rPr>
                <w:b/>
                <w:sz w:val="24"/>
              </w:rPr>
            </w:pPr>
            <w:r>
              <w:rPr>
                <w:b/>
                <w:sz w:val="24"/>
              </w:rPr>
              <w:t>Data</w:t>
            </w:r>
            <w:r>
              <w:rPr>
                <w:b/>
                <w:spacing w:val="-2"/>
                <w:sz w:val="24"/>
              </w:rPr>
              <w:t> </w:t>
            </w:r>
            <w:r>
              <w:rPr>
                <w:b/>
                <w:sz w:val="24"/>
              </w:rPr>
              <w:t>for</w:t>
            </w:r>
            <w:r>
              <w:rPr>
                <w:b/>
                <w:spacing w:val="-3"/>
                <w:sz w:val="24"/>
              </w:rPr>
              <w:t> </w:t>
            </w:r>
            <w:r>
              <w:rPr>
                <w:b/>
                <w:sz w:val="24"/>
              </w:rPr>
              <w:t>FF-FDOG</w:t>
            </w:r>
            <w:r>
              <w:rPr>
                <w:b/>
                <w:spacing w:val="-4"/>
                <w:sz w:val="24"/>
              </w:rPr>
              <w:t> </w:t>
            </w:r>
            <w:r>
              <w:rPr>
                <w:b/>
                <w:sz w:val="24"/>
              </w:rPr>
              <w:t>performance </w:t>
            </w:r>
            <w:r>
              <w:rPr>
                <w:b/>
                <w:spacing w:val="-2"/>
                <w:sz w:val="24"/>
              </w:rPr>
              <w:t>measure</w:t>
            </w:r>
          </w:p>
        </w:tc>
      </w:tr>
      <w:tr>
        <w:trPr>
          <w:trHeight w:val="502" w:hRule="atLeast"/>
        </w:trPr>
        <w:tc>
          <w:tcPr>
            <w:tcW w:w="884" w:type="dxa"/>
          </w:tcPr>
          <w:p>
            <w:pPr>
              <w:pStyle w:val="TableParagraph"/>
              <w:spacing w:before="130"/>
              <w:ind w:left="50"/>
              <w:rPr>
                <w:sz w:val="24"/>
              </w:rPr>
            </w:pPr>
            <w:r>
              <w:rPr>
                <w:spacing w:val="-2"/>
                <w:sz w:val="24"/>
              </w:rPr>
              <w:t>Runtime</w:t>
            </w:r>
          </w:p>
        </w:tc>
        <w:tc>
          <w:tcPr>
            <w:tcW w:w="726" w:type="dxa"/>
          </w:tcPr>
          <w:p>
            <w:pPr>
              <w:pStyle w:val="TableParagraph"/>
              <w:spacing w:before="130"/>
              <w:ind w:right="56"/>
              <w:jc w:val="center"/>
              <w:rPr>
                <w:sz w:val="24"/>
              </w:rPr>
            </w:pPr>
            <w:r>
              <w:rPr>
                <w:spacing w:val="-5"/>
                <w:sz w:val="24"/>
              </w:rPr>
              <w:t>TPR</w:t>
            </w:r>
          </w:p>
        </w:tc>
        <w:tc>
          <w:tcPr>
            <w:tcW w:w="703" w:type="dxa"/>
          </w:tcPr>
          <w:p>
            <w:pPr>
              <w:pStyle w:val="TableParagraph"/>
              <w:spacing w:before="130"/>
              <w:ind w:left="68"/>
              <w:rPr>
                <w:sz w:val="24"/>
              </w:rPr>
            </w:pPr>
            <w:r>
              <w:rPr>
                <w:spacing w:val="-5"/>
                <w:sz w:val="24"/>
              </w:rPr>
              <w:t>FPR</w:t>
            </w:r>
          </w:p>
        </w:tc>
        <w:tc>
          <w:tcPr>
            <w:tcW w:w="4441" w:type="dxa"/>
          </w:tcPr>
          <w:p>
            <w:pPr>
              <w:pStyle w:val="TableParagraph"/>
              <w:spacing w:before="0"/>
              <w:rPr>
                <w:sz w:val="24"/>
              </w:rPr>
            </w:pPr>
          </w:p>
        </w:tc>
      </w:tr>
      <w:tr>
        <w:trPr>
          <w:trHeight w:val="457" w:hRule="atLeast"/>
        </w:trPr>
        <w:tc>
          <w:tcPr>
            <w:tcW w:w="884" w:type="dxa"/>
          </w:tcPr>
          <w:p>
            <w:pPr>
              <w:pStyle w:val="TableParagraph"/>
              <w:ind w:left="50"/>
              <w:rPr>
                <w:sz w:val="24"/>
              </w:rPr>
            </w:pPr>
            <w:r>
              <w:rPr>
                <w:spacing w:val="-2"/>
                <w:sz w:val="24"/>
              </w:rPr>
              <w:t>0.5131</w:t>
            </w:r>
          </w:p>
        </w:tc>
        <w:tc>
          <w:tcPr>
            <w:tcW w:w="726" w:type="dxa"/>
          </w:tcPr>
          <w:p>
            <w:pPr>
              <w:pStyle w:val="TableParagraph"/>
              <w:ind w:right="53"/>
              <w:jc w:val="center"/>
              <w:rPr>
                <w:sz w:val="24"/>
              </w:rPr>
            </w:pPr>
            <w:r>
              <w:rPr>
                <w:spacing w:val="-2"/>
                <w:sz w:val="24"/>
              </w:rPr>
              <w:t>60.00</w:t>
            </w:r>
          </w:p>
        </w:tc>
        <w:tc>
          <w:tcPr>
            <w:tcW w:w="703" w:type="dxa"/>
          </w:tcPr>
          <w:p>
            <w:pPr>
              <w:pStyle w:val="TableParagraph"/>
              <w:ind w:left="60"/>
              <w:rPr>
                <w:sz w:val="24"/>
              </w:rPr>
            </w:pPr>
            <w:r>
              <w:rPr>
                <w:spacing w:val="-4"/>
                <w:sz w:val="24"/>
              </w:rPr>
              <w:t>0.00</w:t>
            </w:r>
          </w:p>
        </w:tc>
        <w:tc>
          <w:tcPr>
            <w:tcW w:w="4441" w:type="dxa"/>
          </w:tcPr>
          <w:p>
            <w:pPr>
              <w:pStyle w:val="TableParagraph"/>
              <w:spacing w:before="0"/>
              <w:rPr>
                <w:sz w:val="24"/>
              </w:rPr>
            </w:pPr>
          </w:p>
        </w:tc>
      </w:tr>
      <w:tr>
        <w:trPr>
          <w:trHeight w:val="457" w:hRule="atLeast"/>
        </w:trPr>
        <w:tc>
          <w:tcPr>
            <w:tcW w:w="884" w:type="dxa"/>
          </w:tcPr>
          <w:p>
            <w:pPr>
              <w:pStyle w:val="TableParagraph"/>
              <w:spacing w:before="85"/>
              <w:ind w:left="50"/>
              <w:rPr>
                <w:sz w:val="24"/>
              </w:rPr>
            </w:pPr>
            <w:r>
              <w:rPr>
                <w:spacing w:val="-2"/>
                <w:sz w:val="24"/>
              </w:rPr>
              <w:t>0.6617</w:t>
            </w:r>
          </w:p>
        </w:tc>
        <w:tc>
          <w:tcPr>
            <w:tcW w:w="726" w:type="dxa"/>
          </w:tcPr>
          <w:p>
            <w:pPr>
              <w:pStyle w:val="TableParagraph"/>
              <w:spacing w:before="85"/>
              <w:ind w:right="53"/>
              <w:jc w:val="center"/>
              <w:rPr>
                <w:sz w:val="24"/>
              </w:rPr>
            </w:pPr>
            <w:r>
              <w:rPr>
                <w:spacing w:val="-2"/>
                <w:sz w:val="24"/>
              </w:rPr>
              <w:t>55.56</w:t>
            </w:r>
          </w:p>
        </w:tc>
        <w:tc>
          <w:tcPr>
            <w:tcW w:w="703" w:type="dxa"/>
          </w:tcPr>
          <w:p>
            <w:pPr>
              <w:pStyle w:val="TableParagraph"/>
              <w:spacing w:before="85"/>
              <w:ind w:left="60"/>
              <w:rPr>
                <w:sz w:val="24"/>
              </w:rPr>
            </w:pPr>
            <w:r>
              <w:rPr>
                <w:spacing w:val="-4"/>
                <w:sz w:val="24"/>
              </w:rPr>
              <w:t>0.00</w:t>
            </w:r>
          </w:p>
        </w:tc>
        <w:tc>
          <w:tcPr>
            <w:tcW w:w="4441"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0.5671</w:t>
            </w:r>
          </w:p>
        </w:tc>
        <w:tc>
          <w:tcPr>
            <w:tcW w:w="726" w:type="dxa"/>
          </w:tcPr>
          <w:p>
            <w:pPr>
              <w:pStyle w:val="TableParagraph"/>
              <w:ind w:right="53"/>
              <w:jc w:val="center"/>
              <w:rPr>
                <w:sz w:val="24"/>
              </w:rPr>
            </w:pPr>
            <w:r>
              <w:rPr>
                <w:spacing w:val="-2"/>
                <w:sz w:val="24"/>
              </w:rPr>
              <w:t>100.00</w:t>
            </w:r>
          </w:p>
        </w:tc>
        <w:tc>
          <w:tcPr>
            <w:tcW w:w="703" w:type="dxa"/>
          </w:tcPr>
          <w:p>
            <w:pPr>
              <w:pStyle w:val="TableParagraph"/>
              <w:ind w:left="120"/>
              <w:rPr>
                <w:sz w:val="24"/>
              </w:rPr>
            </w:pPr>
            <w:r>
              <w:rPr>
                <w:spacing w:val="-4"/>
                <w:sz w:val="24"/>
              </w:rPr>
              <w:t>0.00</w:t>
            </w:r>
          </w:p>
        </w:tc>
        <w:tc>
          <w:tcPr>
            <w:tcW w:w="4441"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0.7932</w:t>
            </w:r>
          </w:p>
        </w:tc>
        <w:tc>
          <w:tcPr>
            <w:tcW w:w="726" w:type="dxa"/>
          </w:tcPr>
          <w:p>
            <w:pPr>
              <w:pStyle w:val="TableParagraph"/>
              <w:ind w:right="53"/>
              <w:jc w:val="center"/>
              <w:rPr>
                <w:sz w:val="24"/>
              </w:rPr>
            </w:pPr>
            <w:r>
              <w:rPr>
                <w:spacing w:val="-2"/>
                <w:sz w:val="24"/>
              </w:rPr>
              <w:t>100.00</w:t>
            </w:r>
          </w:p>
        </w:tc>
        <w:tc>
          <w:tcPr>
            <w:tcW w:w="703" w:type="dxa"/>
          </w:tcPr>
          <w:p>
            <w:pPr>
              <w:pStyle w:val="TableParagraph"/>
              <w:ind w:left="120"/>
              <w:rPr>
                <w:sz w:val="24"/>
              </w:rPr>
            </w:pPr>
            <w:r>
              <w:rPr>
                <w:spacing w:val="-4"/>
                <w:sz w:val="24"/>
              </w:rPr>
              <w:t>0.00</w:t>
            </w:r>
          </w:p>
        </w:tc>
        <w:tc>
          <w:tcPr>
            <w:tcW w:w="4441"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0.4281</w:t>
            </w:r>
          </w:p>
        </w:tc>
        <w:tc>
          <w:tcPr>
            <w:tcW w:w="726" w:type="dxa"/>
          </w:tcPr>
          <w:p>
            <w:pPr>
              <w:pStyle w:val="TableParagraph"/>
              <w:ind w:right="53"/>
              <w:jc w:val="center"/>
              <w:rPr>
                <w:sz w:val="24"/>
              </w:rPr>
            </w:pPr>
            <w:r>
              <w:rPr>
                <w:spacing w:val="-2"/>
                <w:sz w:val="24"/>
              </w:rPr>
              <w:t>100.00</w:t>
            </w:r>
          </w:p>
        </w:tc>
        <w:tc>
          <w:tcPr>
            <w:tcW w:w="703" w:type="dxa"/>
          </w:tcPr>
          <w:p>
            <w:pPr>
              <w:pStyle w:val="TableParagraph"/>
              <w:ind w:left="120"/>
              <w:rPr>
                <w:sz w:val="24"/>
              </w:rPr>
            </w:pPr>
            <w:r>
              <w:rPr>
                <w:spacing w:val="-4"/>
                <w:sz w:val="24"/>
              </w:rPr>
              <w:t>0.00</w:t>
            </w:r>
          </w:p>
        </w:tc>
        <w:tc>
          <w:tcPr>
            <w:tcW w:w="4441" w:type="dxa"/>
          </w:tcPr>
          <w:p>
            <w:pPr>
              <w:pStyle w:val="TableParagraph"/>
              <w:spacing w:before="0"/>
              <w:rPr>
                <w:sz w:val="24"/>
              </w:rPr>
            </w:pPr>
          </w:p>
        </w:tc>
      </w:tr>
      <w:tr>
        <w:trPr>
          <w:trHeight w:val="457" w:hRule="atLeast"/>
        </w:trPr>
        <w:tc>
          <w:tcPr>
            <w:tcW w:w="884" w:type="dxa"/>
          </w:tcPr>
          <w:p>
            <w:pPr>
              <w:pStyle w:val="TableParagraph"/>
              <w:ind w:left="50"/>
              <w:rPr>
                <w:sz w:val="24"/>
              </w:rPr>
            </w:pPr>
            <w:r>
              <w:rPr>
                <w:spacing w:val="-2"/>
                <w:sz w:val="24"/>
              </w:rPr>
              <w:t>0.4978</w:t>
            </w:r>
          </w:p>
        </w:tc>
        <w:tc>
          <w:tcPr>
            <w:tcW w:w="726" w:type="dxa"/>
          </w:tcPr>
          <w:p>
            <w:pPr>
              <w:pStyle w:val="TableParagraph"/>
              <w:ind w:right="53"/>
              <w:jc w:val="center"/>
              <w:rPr>
                <w:sz w:val="24"/>
              </w:rPr>
            </w:pPr>
            <w:r>
              <w:rPr>
                <w:spacing w:val="-2"/>
                <w:sz w:val="24"/>
              </w:rPr>
              <w:t>100.00</w:t>
            </w:r>
          </w:p>
        </w:tc>
        <w:tc>
          <w:tcPr>
            <w:tcW w:w="703" w:type="dxa"/>
          </w:tcPr>
          <w:p>
            <w:pPr>
              <w:pStyle w:val="TableParagraph"/>
              <w:ind w:left="120"/>
              <w:rPr>
                <w:sz w:val="24"/>
              </w:rPr>
            </w:pPr>
            <w:r>
              <w:rPr>
                <w:spacing w:val="-4"/>
                <w:sz w:val="24"/>
              </w:rPr>
              <w:t>0.00</w:t>
            </w:r>
          </w:p>
        </w:tc>
        <w:tc>
          <w:tcPr>
            <w:tcW w:w="4441" w:type="dxa"/>
          </w:tcPr>
          <w:p>
            <w:pPr>
              <w:pStyle w:val="TableParagraph"/>
              <w:spacing w:before="0"/>
              <w:rPr>
                <w:sz w:val="24"/>
              </w:rPr>
            </w:pPr>
          </w:p>
        </w:tc>
      </w:tr>
      <w:tr>
        <w:trPr>
          <w:trHeight w:val="457" w:hRule="atLeast"/>
        </w:trPr>
        <w:tc>
          <w:tcPr>
            <w:tcW w:w="884" w:type="dxa"/>
          </w:tcPr>
          <w:p>
            <w:pPr>
              <w:pStyle w:val="TableParagraph"/>
              <w:spacing w:before="85"/>
              <w:ind w:left="50"/>
              <w:rPr>
                <w:sz w:val="24"/>
              </w:rPr>
            </w:pPr>
            <w:r>
              <w:rPr>
                <w:spacing w:val="-2"/>
                <w:sz w:val="24"/>
              </w:rPr>
              <w:t>0.6512</w:t>
            </w:r>
          </w:p>
        </w:tc>
        <w:tc>
          <w:tcPr>
            <w:tcW w:w="726" w:type="dxa"/>
          </w:tcPr>
          <w:p>
            <w:pPr>
              <w:pStyle w:val="TableParagraph"/>
              <w:spacing w:before="85"/>
              <w:ind w:right="53"/>
              <w:jc w:val="center"/>
              <w:rPr>
                <w:sz w:val="24"/>
              </w:rPr>
            </w:pPr>
            <w:r>
              <w:rPr>
                <w:spacing w:val="-2"/>
                <w:sz w:val="24"/>
              </w:rPr>
              <w:t>100.00</w:t>
            </w:r>
          </w:p>
        </w:tc>
        <w:tc>
          <w:tcPr>
            <w:tcW w:w="703" w:type="dxa"/>
          </w:tcPr>
          <w:p>
            <w:pPr>
              <w:pStyle w:val="TableParagraph"/>
              <w:spacing w:before="85"/>
              <w:ind w:left="120"/>
              <w:rPr>
                <w:sz w:val="24"/>
              </w:rPr>
            </w:pPr>
            <w:r>
              <w:rPr>
                <w:spacing w:val="-4"/>
                <w:sz w:val="24"/>
              </w:rPr>
              <w:t>0.00</w:t>
            </w:r>
          </w:p>
        </w:tc>
        <w:tc>
          <w:tcPr>
            <w:tcW w:w="4441" w:type="dxa"/>
          </w:tcPr>
          <w:p>
            <w:pPr>
              <w:pStyle w:val="TableParagraph"/>
              <w:spacing w:before="0"/>
              <w:rPr>
                <w:sz w:val="24"/>
              </w:rPr>
            </w:pPr>
          </w:p>
        </w:tc>
      </w:tr>
      <w:tr>
        <w:trPr>
          <w:trHeight w:val="458" w:hRule="atLeast"/>
        </w:trPr>
        <w:tc>
          <w:tcPr>
            <w:tcW w:w="884" w:type="dxa"/>
          </w:tcPr>
          <w:p>
            <w:pPr>
              <w:pStyle w:val="TableParagraph"/>
              <w:ind w:left="110"/>
              <w:rPr>
                <w:sz w:val="24"/>
              </w:rPr>
            </w:pPr>
            <w:r>
              <w:rPr>
                <w:spacing w:val="-2"/>
                <w:sz w:val="24"/>
              </w:rPr>
              <w:t>0.3431</w:t>
            </w:r>
          </w:p>
        </w:tc>
        <w:tc>
          <w:tcPr>
            <w:tcW w:w="726" w:type="dxa"/>
          </w:tcPr>
          <w:p>
            <w:pPr>
              <w:pStyle w:val="TableParagraph"/>
              <w:ind w:left="66" w:right="-15"/>
              <w:jc w:val="center"/>
              <w:rPr>
                <w:sz w:val="24"/>
              </w:rPr>
            </w:pPr>
            <w:r>
              <w:rPr>
                <w:spacing w:val="-2"/>
                <w:sz w:val="24"/>
              </w:rPr>
              <w:t>100.00</w:t>
            </w:r>
          </w:p>
        </w:tc>
        <w:tc>
          <w:tcPr>
            <w:tcW w:w="703" w:type="dxa"/>
          </w:tcPr>
          <w:p>
            <w:pPr>
              <w:pStyle w:val="TableParagraph"/>
              <w:ind w:left="179"/>
              <w:rPr>
                <w:sz w:val="24"/>
              </w:rPr>
            </w:pPr>
            <w:r>
              <w:rPr>
                <w:spacing w:val="-4"/>
                <w:sz w:val="24"/>
              </w:rPr>
              <w:t>0.00</w:t>
            </w:r>
          </w:p>
        </w:tc>
        <w:tc>
          <w:tcPr>
            <w:tcW w:w="4441"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0.8162</w:t>
            </w:r>
          </w:p>
        </w:tc>
        <w:tc>
          <w:tcPr>
            <w:tcW w:w="726" w:type="dxa"/>
          </w:tcPr>
          <w:p>
            <w:pPr>
              <w:pStyle w:val="TableParagraph"/>
              <w:ind w:right="53"/>
              <w:jc w:val="center"/>
              <w:rPr>
                <w:sz w:val="24"/>
              </w:rPr>
            </w:pPr>
            <w:r>
              <w:rPr>
                <w:spacing w:val="-2"/>
                <w:sz w:val="24"/>
              </w:rPr>
              <w:t>100.00</w:t>
            </w:r>
          </w:p>
        </w:tc>
        <w:tc>
          <w:tcPr>
            <w:tcW w:w="703" w:type="dxa"/>
          </w:tcPr>
          <w:p>
            <w:pPr>
              <w:pStyle w:val="TableParagraph"/>
              <w:ind w:left="120"/>
              <w:rPr>
                <w:sz w:val="24"/>
              </w:rPr>
            </w:pPr>
            <w:r>
              <w:rPr>
                <w:spacing w:val="-4"/>
                <w:sz w:val="24"/>
              </w:rPr>
              <w:t>0.00</w:t>
            </w:r>
          </w:p>
        </w:tc>
        <w:tc>
          <w:tcPr>
            <w:tcW w:w="4441" w:type="dxa"/>
          </w:tcPr>
          <w:p>
            <w:pPr>
              <w:pStyle w:val="TableParagraph"/>
              <w:spacing w:before="0"/>
              <w:rPr>
                <w:sz w:val="24"/>
              </w:rPr>
            </w:pPr>
          </w:p>
        </w:tc>
      </w:tr>
      <w:tr>
        <w:trPr>
          <w:trHeight w:val="457" w:hRule="atLeast"/>
        </w:trPr>
        <w:tc>
          <w:tcPr>
            <w:tcW w:w="884" w:type="dxa"/>
          </w:tcPr>
          <w:p>
            <w:pPr>
              <w:pStyle w:val="TableParagraph"/>
              <w:ind w:left="50"/>
              <w:rPr>
                <w:sz w:val="24"/>
              </w:rPr>
            </w:pPr>
            <w:r>
              <w:rPr>
                <w:spacing w:val="-2"/>
                <w:sz w:val="24"/>
              </w:rPr>
              <w:t>0.5980</w:t>
            </w:r>
          </w:p>
        </w:tc>
        <w:tc>
          <w:tcPr>
            <w:tcW w:w="726" w:type="dxa"/>
          </w:tcPr>
          <w:p>
            <w:pPr>
              <w:pStyle w:val="TableParagraph"/>
              <w:ind w:right="53"/>
              <w:jc w:val="center"/>
              <w:rPr>
                <w:sz w:val="24"/>
              </w:rPr>
            </w:pPr>
            <w:r>
              <w:rPr>
                <w:spacing w:val="-2"/>
                <w:sz w:val="24"/>
              </w:rPr>
              <w:t>100.00</w:t>
            </w:r>
          </w:p>
        </w:tc>
        <w:tc>
          <w:tcPr>
            <w:tcW w:w="703" w:type="dxa"/>
          </w:tcPr>
          <w:p>
            <w:pPr>
              <w:pStyle w:val="TableParagraph"/>
              <w:ind w:left="120"/>
              <w:rPr>
                <w:sz w:val="24"/>
              </w:rPr>
            </w:pPr>
            <w:r>
              <w:rPr>
                <w:spacing w:val="-4"/>
                <w:sz w:val="24"/>
              </w:rPr>
              <w:t>0.00</w:t>
            </w:r>
          </w:p>
        </w:tc>
        <w:tc>
          <w:tcPr>
            <w:tcW w:w="4441" w:type="dxa"/>
          </w:tcPr>
          <w:p>
            <w:pPr>
              <w:pStyle w:val="TableParagraph"/>
              <w:spacing w:before="0"/>
              <w:rPr>
                <w:sz w:val="24"/>
              </w:rPr>
            </w:pPr>
          </w:p>
        </w:tc>
      </w:tr>
      <w:tr>
        <w:trPr>
          <w:trHeight w:val="457" w:hRule="atLeast"/>
        </w:trPr>
        <w:tc>
          <w:tcPr>
            <w:tcW w:w="884" w:type="dxa"/>
          </w:tcPr>
          <w:p>
            <w:pPr>
              <w:pStyle w:val="TableParagraph"/>
              <w:spacing w:before="85"/>
              <w:ind w:left="50"/>
              <w:rPr>
                <w:sz w:val="24"/>
              </w:rPr>
            </w:pPr>
            <w:r>
              <w:rPr>
                <w:spacing w:val="-2"/>
                <w:sz w:val="24"/>
              </w:rPr>
              <w:t>0.4107</w:t>
            </w:r>
          </w:p>
        </w:tc>
        <w:tc>
          <w:tcPr>
            <w:tcW w:w="726" w:type="dxa"/>
          </w:tcPr>
          <w:p>
            <w:pPr>
              <w:pStyle w:val="TableParagraph"/>
              <w:spacing w:before="85"/>
              <w:ind w:right="53"/>
              <w:jc w:val="center"/>
              <w:rPr>
                <w:sz w:val="24"/>
              </w:rPr>
            </w:pPr>
            <w:r>
              <w:rPr>
                <w:spacing w:val="-2"/>
                <w:sz w:val="24"/>
              </w:rPr>
              <w:t>100.00</w:t>
            </w:r>
          </w:p>
        </w:tc>
        <w:tc>
          <w:tcPr>
            <w:tcW w:w="703" w:type="dxa"/>
          </w:tcPr>
          <w:p>
            <w:pPr>
              <w:pStyle w:val="TableParagraph"/>
              <w:spacing w:before="85"/>
              <w:ind w:left="120"/>
              <w:rPr>
                <w:sz w:val="24"/>
              </w:rPr>
            </w:pPr>
            <w:r>
              <w:rPr>
                <w:spacing w:val="-4"/>
                <w:sz w:val="24"/>
              </w:rPr>
              <w:t>0.00</w:t>
            </w:r>
          </w:p>
        </w:tc>
        <w:tc>
          <w:tcPr>
            <w:tcW w:w="4441"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0.5953</w:t>
            </w:r>
          </w:p>
        </w:tc>
        <w:tc>
          <w:tcPr>
            <w:tcW w:w="726" w:type="dxa"/>
          </w:tcPr>
          <w:p>
            <w:pPr>
              <w:pStyle w:val="TableParagraph"/>
              <w:ind w:right="53"/>
              <w:jc w:val="center"/>
              <w:rPr>
                <w:sz w:val="24"/>
              </w:rPr>
            </w:pPr>
            <w:r>
              <w:rPr>
                <w:spacing w:val="-2"/>
                <w:sz w:val="24"/>
              </w:rPr>
              <w:t>100.00</w:t>
            </w:r>
          </w:p>
        </w:tc>
        <w:tc>
          <w:tcPr>
            <w:tcW w:w="703" w:type="dxa"/>
          </w:tcPr>
          <w:p>
            <w:pPr>
              <w:pStyle w:val="TableParagraph"/>
              <w:ind w:left="120"/>
              <w:rPr>
                <w:sz w:val="24"/>
              </w:rPr>
            </w:pPr>
            <w:r>
              <w:rPr>
                <w:spacing w:val="-4"/>
                <w:sz w:val="24"/>
              </w:rPr>
              <w:t>0.00</w:t>
            </w:r>
          </w:p>
        </w:tc>
        <w:tc>
          <w:tcPr>
            <w:tcW w:w="4441"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0.3197</w:t>
            </w:r>
          </w:p>
        </w:tc>
        <w:tc>
          <w:tcPr>
            <w:tcW w:w="726" w:type="dxa"/>
          </w:tcPr>
          <w:p>
            <w:pPr>
              <w:pStyle w:val="TableParagraph"/>
              <w:ind w:right="53"/>
              <w:jc w:val="center"/>
              <w:rPr>
                <w:sz w:val="24"/>
              </w:rPr>
            </w:pPr>
            <w:r>
              <w:rPr>
                <w:spacing w:val="-2"/>
                <w:sz w:val="24"/>
              </w:rPr>
              <w:t>33.33</w:t>
            </w:r>
          </w:p>
        </w:tc>
        <w:tc>
          <w:tcPr>
            <w:tcW w:w="703" w:type="dxa"/>
          </w:tcPr>
          <w:p>
            <w:pPr>
              <w:pStyle w:val="TableParagraph"/>
              <w:ind w:left="60"/>
              <w:rPr>
                <w:sz w:val="24"/>
              </w:rPr>
            </w:pPr>
            <w:r>
              <w:rPr>
                <w:spacing w:val="-4"/>
                <w:sz w:val="24"/>
              </w:rPr>
              <w:t>0.00</w:t>
            </w:r>
          </w:p>
        </w:tc>
        <w:tc>
          <w:tcPr>
            <w:tcW w:w="4441" w:type="dxa"/>
          </w:tcPr>
          <w:p>
            <w:pPr>
              <w:pStyle w:val="TableParagraph"/>
              <w:spacing w:before="0"/>
              <w:rPr>
                <w:sz w:val="24"/>
              </w:rPr>
            </w:pPr>
          </w:p>
        </w:tc>
      </w:tr>
      <w:tr>
        <w:trPr>
          <w:trHeight w:val="457" w:hRule="atLeast"/>
        </w:trPr>
        <w:tc>
          <w:tcPr>
            <w:tcW w:w="884" w:type="dxa"/>
          </w:tcPr>
          <w:p>
            <w:pPr>
              <w:pStyle w:val="TableParagraph"/>
              <w:ind w:left="50"/>
              <w:rPr>
                <w:sz w:val="24"/>
              </w:rPr>
            </w:pPr>
            <w:r>
              <w:rPr>
                <w:spacing w:val="-2"/>
                <w:sz w:val="24"/>
              </w:rPr>
              <w:t>0.4260</w:t>
            </w:r>
          </w:p>
        </w:tc>
        <w:tc>
          <w:tcPr>
            <w:tcW w:w="726" w:type="dxa"/>
          </w:tcPr>
          <w:p>
            <w:pPr>
              <w:pStyle w:val="TableParagraph"/>
              <w:ind w:right="53"/>
              <w:jc w:val="center"/>
              <w:rPr>
                <w:sz w:val="24"/>
              </w:rPr>
            </w:pPr>
            <w:r>
              <w:rPr>
                <w:spacing w:val="-2"/>
                <w:sz w:val="24"/>
              </w:rPr>
              <w:t>75.00</w:t>
            </w:r>
          </w:p>
        </w:tc>
        <w:tc>
          <w:tcPr>
            <w:tcW w:w="703" w:type="dxa"/>
          </w:tcPr>
          <w:p>
            <w:pPr>
              <w:pStyle w:val="TableParagraph"/>
              <w:ind w:left="60"/>
              <w:rPr>
                <w:sz w:val="24"/>
              </w:rPr>
            </w:pPr>
            <w:r>
              <w:rPr>
                <w:spacing w:val="-4"/>
                <w:sz w:val="24"/>
              </w:rPr>
              <w:t>0.00</w:t>
            </w:r>
          </w:p>
        </w:tc>
        <w:tc>
          <w:tcPr>
            <w:tcW w:w="4441" w:type="dxa"/>
          </w:tcPr>
          <w:p>
            <w:pPr>
              <w:pStyle w:val="TableParagraph"/>
              <w:spacing w:before="0"/>
              <w:rPr>
                <w:sz w:val="24"/>
              </w:rPr>
            </w:pPr>
          </w:p>
        </w:tc>
      </w:tr>
      <w:tr>
        <w:trPr>
          <w:trHeight w:val="457" w:hRule="atLeast"/>
        </w:trPr>
        <w:tc>
          <w:tcPr>
            <w:tcW w:w="884" w:type="dxa"/>
          </w:tcPr>
          <w:p>
            <w:pPr>
              <w:pStyle w:val="TableParagraph"/>
              <w:spacing w:before="85"/>
              <w:ind w:left="50"/>
              <w:rPr>
                <w:sz w:val="24"/>
              </w:rPr>
            </w:pPr>
            <w:r>
              <w:rPr>
                <w:spacing w:val="-2"/>
                <w:sz w:val="24"/>
              </w:rPr>
              <w:t>2.5510</w:t>
            </w:r>
          </w:p>
        </w:tc>
        <w:tc>
          <w:tcPr>
            <w:tcW w:w="726" w:type="dxa"/>
          </w:tcPr>
          <w:p>
            <w:pPr>
              <w:pStyle w:val="TableParagraph"/>
              <w:spacing w:before="85"/>
              <w:ind w:right="53"/>
              <w:jc w:val="center"/>
              <w:rPr>
                <w:sz w:val="24"/>
              </w:rPr>
            </w:pPr>
            <w:r>
              <w:rPr>
                <w:spacing w:val="-2"/>
                <w:sz w:val="24"/>
              </w:rPr>
              <w:t>71.43</w:t>
            </w:r>
          </w:p>
        </w:tc>
        <w:tc>
          <w:tcPr>
            <w:tcW w:w="703" w:type="dxa"/>
          </w:tcPr>
          <w:p>
            <w:pPr>
              <w:pStyle w:val="TableParagraph"/>
              <w:spacing w:before="85"/>
              <w:rPr>
                <w:sz w:val="24"/>
              </w:rPr>
            </w:pPr>
            <w:r>
              <w:rPr>
                <w:spacing w:val="-2"/>
                <w:sz w:val="24"/>
              </w:rPr>
              <w:t>12.50</w:t>
            </w:r>
          </w:p>
        </w:tc>
        <w:tc>
          <w:tcPr>
            <w:tcW w:w="4441"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0.3655</w:t>
            </w:r>
          </w:p>
        </w:tc>
        <w:tc>
          <w:tcPr>
            <w:tcW w:w="726" w:type="dxa"/>
          </w:tcPr>
          <w:p>
            <w:pPr>
              <w:pStyle w:val="TableParagraph"/>
              <w:ind w:right="53"/>
              <w:jc w:val="center"/>
              <w:rPr>
                <w:sz w:val="24"/>
              </w:rPr>
            </w:pPr>
            <w:r>
              <w:rPr>
                <w:spacing w:val="-2"/>
                <w:sz w:val="24"/>
              </w:rPr>
              <w:t>66.67</w:t>
            </w:r>
          </w:p>
        </w:tc>
        <w:tc>
          <w:tcPr>
            <w:tcW w:w="703" w:type="dxa"/>
          </w:tcPr>
          <w:p>
            <w:pPr>
              <w:pStyle w:val="TableParagraph"/>
              <w:ind w:left="60"/>
              <w:rPr>
                <w:sz w:val="24"/>
              </w:rPr>
            </w:pPr>
            <w:r>
              <w:rPr>
                <w:spacing w:val="-4"/>
                <w:sz w:val="24"/>
              </w:rPr>
              <w:t>0.00</w:t>
            </w:r>
          </w:p>
        </w:tc>
        <w:tc>
          <w:tcPr>
            <w:tcW w:w="4441"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0.3547</w:t>
            </w:r>
          </w:p>
        </w:tc>
        <w:tc>
          <w:tcPr>
            <w:tcW w:w="726" w:type="dxa"/>
          </w:tcPr>
          <w:p>
            <w:pPr>
              <w:pStyle w:val="TableParagraph"/>
              <w:ind w:right="53"/>
              <w:jc w:val="center"/>
              <w:rPr>
                <w:sz w:val="24"/>
              </w:rPr>
            </w:pPr>
            <w:r>
              <w:rPr>
                <w:spacing w:val="-2"/>
                <w:sz w:val="24"/>
              </w:rPr>
              <w:t>100.00</w:t>
            </w:r>
          </w:p>
        </w:tc>
        <w:tc>
          <w:tcPr>
            <w:tcW w:w="703" w:type="dxa"/>
          </w:tcPr>
          <w:p>
            <w:pPr>
              <w:pStyle w:val="TableParagraph"/>
              <w:ind w:left="120"/>
              <w:rPr>
                <w:sz w:val="24"/>
              </w:rPr>
            </w:pPr>
            <w:r>
              <w:rPr>
                <w:spacing w:val="-4"/>
                <w:sz w:val="24"/>
              </w:rPr>
              <w:t>0.00</w:t>
            </w:r>
          </w:p>
        </w:tc>
        <w:tc>
          <w:tcPr>
            <w:tcW w:w="4441" w:type="dxa"/>
          </w:tcPr>
          <w:p>
            <w:pPr>
              <w:pStyle w:val="TableParagraph"/>
              <w:spacing w:before="0"/>
              <w:rPr>
                <w:sz w:val="24"/>
              </w:rPr>
            </w:pPr>
          </w:p>
        </w:tc>
      </w:tr>
      <w:tr>
        <w:trPr>
          <w:trHeight w:val="457" w:hRule="atLeast"/>
        </w:trPr>
        <w:tc>
          <w:tcPr>
            <w:tcW w:w="884" w:type="dxa"/>
          </w:tcPr>
          <w:p>
            <w:pPr>
              <w:pStyle w:val="TableParagraph"/>
              <w:ind w:left="50"/>
              <w:rPr>
                <w:sz w:val="24"/>
              </w:rPr>
            </w:pPr>
            <w:r>
              <w:rPr>
                <w:spacing w:val="-2"/>
                <w:sz w:val="24"/>
              </w:rPr>
              <w:t>0.3400</w:t>
            </w:r>
          </w:p>
        </w:tc>
        <w:tc>
          <w:tcPr>
            <w:tcW w:w="726" w:type="dxa"/>
          </w:tcPr>
          <w:p>
            <w:pPr>
              <w:pStyle w:val="TableParagraph"/>
              <w:ind w:right="53"/>
              <w:jc w:val="center"/>
              <w:rPr>
                <w:sz w:val="24"/>
              </w:rPr>
            </w:pPr>
            <w:r>
              <w:rPr>
                <w:spacing w:val="-2"/>
                <w:sz w:val="24"/>
              </w:rPr>
              <w:t>100.00</w:t>
            </w:r>
          </w:p>
        </w:tc>
        <w:tc>
          <w:tcPr>
            <w:tcW w:w="703" w:type="dxa"/>
          </w:tcPr>
          <w:p>
            <w:pPr>
              <w:pStyle w:val="TableParagraph"/>
              <w:ind w:left="120"/>
              <w:rPr>
                <w:sz w:val="24"/>
              </w:rPr>
            </w:pPr>
            <w:r>
              <w:rPr>
                <w:spacing w:val="-4"/>
                <w:sz w:val="24"/>
              </w:rPr>
              <w:t>0.00</w:t>
            </w:r>
          </w:p>
        </w:tc>
        <w:tc>
          <w:tcPr>
            <w:tcW w:w="4441" w:type="dxa"/>
          </w:tcPr>
          <w:p>
            <w:pPr>
              <w:pStyle w:val="TableParagraph"/>
              <w:spacing w:before="0"/>
              <w:rPr>
                <w:sz w:val="24"/>
              </w:rPr>
            </w:pPr>
          </w:p>
        </w:tc>
      </w:tr>
      <w:tr>
        <w:trPr>
          <w:trHeight w:val="457" w:hRule="atLeast"/>
        </w:trPr>
        <w:tc>
          <w:tcPr>
            <w:tcW w:w="884" w:type="dxa"/>
          </w:tcPr>
          <w:p>
            <w:pPr>
              <w:pStyle w:val="TableParagraph"/>
              <w:spacing w:before="85"/>
              <w:ind w:left="50"/>
              <w:rPr>
                <w:sz w:val="24"/>
              </w:rPr>
            </w:pPr>
            <w:r>
              <w:rPr>
                <w:spacing w:val="-2"/>
                <w:sz w:val="24"/>
              </w:rPr>
              <w:t>0.3272</w:t>
            </w:r>
          </w:p>
        </w:tc>
        <w:tc>
          <w:tcPr>
            <w:tcW w:w="726" w:type="dxa"/>
          </w:tcPr>
          <w:p>
            <w:pPr>
              <w:pStyle w:val="TableParagraph"/>
              <w:spacing w:before="85"/>
              <w:ind w:right="53"/>
              <w:jc w:val="center"/>
              <w:rPr>
                <w:sz w:val="24"/>
              </w:rPr>
            </w:pPr>
            <w:r>
              <w:rPr>
                <w:spacing w:val="-2"/>
                <w:sz w:val="24"/>
              </w:rPr>
              <w:t>100.00</w:t>
            </w:r>
          </w:p>
        </w:tc>
        <w:tc>
          <w:tcPr>
            <w:tcW w:w="703" w:type="dxa"/>
          </w:tcPr>
          <w:p>
            <w:pPr>
              <w:pStyle w:val="TableParagraph"/>
              <w:spacing w:before="85"/>
              <w:ind w:left="119"/>
              <w:rPr>
                <w:sz w:val="24"/>
              </w:rPr>
            </w:pPr>
            <w:r>
              <w:rPr>
                <w:spacing w:val="-4"/>
                <w:sz w:val="24"/>
              </w:rPr>
              <w:t>0.00</w:t>
            </w:r>
          </w:p>
        </w:tc>
        <w:tc>
          <w:tcPr>
            <w:tcW w:w="4441"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0.3888</w:t>
            </w:r>
          </w:p>
        </w:tc>
        <w:tc>
          <w:tcPr>
            <w:tcW w:w="726" w:type="dxa"/>
          </w:tcPr>
          <w:p>
            <w:pPr>
              <w:pStyle w:val="TableParagraph"/>
              <w:ind w:right="53"/>
              <w:jc w:val="center"/>
              <w:rPr>
                <w:sz w:val="24"/>
              </w:rPr>
            </w:pPr>
            <w:r>
              <w:rPr>
                <w:spacing w:val="-2"/>
                <w:sz w:val="24"/>
              </w:rPr>
              <w:t>50.00</w:t>
            </w:r>
          </w:p>
        </w:tc>
        <w:tc>
          <w:tcPr>
            <w:tcW w:w="703" w:type="dxa"/>
          </w:tcPr>
          <w:p>
            <w:pPr>
              <w:pStyle w:val="TableParagraph"/>
              <w:rPr>
                <w:sz w:val="24"/>
              </w:rPr>
            </w:pPr>
            <w:r>
              <w:rPr>
                <w:spacing w:val="-2"/>
                <w:sz w:val="24"/>
              </w:rPr>
              <w:t>80.00</w:t>
            </w:r>
          </w:p>
        </w:tc>
        <w:tc>
          <w:tcPr>
            <w:tcW w:w="4441"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1.1026</w:t>
            </w:r>
          </w:p>
        </w:tc>
        <w:tc>
          <w:tcPr>
            <w:tcW w:w="726" w:type="dxa"/>
          </w:tcPr>
          <w:p>
            <w:pPr>
              <w:pStyle w:val="TableParagraph"/>
              <w:ind w:right="53"/>
              <w:jc w:val="center"/>
              <w:rPr>
                <w:sz w:val="24"/>
              </w:rPr>
            </w:pPr>
            <w:r>
              <w:rPr>
                <w:spacing w:val="-2"/>
                <w:sz w:val="24"/>
              </w:rPr>
              <w:t>100.00</w:t>
            </w:r>
          </w:p>
        </w:tc>
        <w:tc>
          <w:tcPr>
            <w:tcW w:w="703" w:type="dxa"/>
          </w:tcPr>
          <w:p>
            <w:pPr>
              <w:pStyle w:val="TableParagraph"/>
              <w:ind w:left="120"/>
              <w:rPr>
                <w:sz w:val="24"/>
              </w:rPr>
            </w:pPr>
            <w:r>
              <w:rPr>
                <w:spacing w:val="-4"/>
                <w:sz w:val="24"/>
              </w:rPr>
              <w:t>6.25</w:t>
            </w:r>
          </w:p>
        </w:tc>
        <w:tc>
          <w:tcPr>
            <w:tcW w:w="4441" w:type="dxa"/>
          </w:tcPr>
          <w:p>
            <w:pPr>
              <w:pStyle w:val="TableParagraph"/>
              <w:spacing w:before="0"/>
              <w:rPr>
                <w:sz w:val="24"/>
              </w:rPr>
            </w:pPr>
          </w:p>
        </w:tc>
      </w:tr>
      <w:tr>
        <w:trPr>
          <w:trHeight w:val="457" w:hRule="atLeast"/>
        </w:trPr>
        <w:tc>
          <w:tcPr>
            <w:tcW w:w="884" w:type="dxa"/>
          </w:tcPr>
          <w:p>
            <w:pPr>
              <w:pStyle w:val="TableParagraph"/>
              <w:ind w:left="50"/>
              <w:rPr>
                <w:sz w:val="24"/>
              </w:rPr>
            </w:pPr>
            <w:r>
              <w:rPr>
                <w:spacing w:val="-2"/>
                <w:sz w:val="24"/>
              </w:rPr>
              <w:t>0.7691</w:t>
            </w:r>
          </w:p>
        </w:tc>
        <w:tc>
          <w:tcPr>
            <w:tcW w:w="726" w:type="dxa"/>
          </w:tcPr>
          <w:p>
            <w:pPr>
              <w:pStyle w:val="TableParagraph"/>
              <w:ind w:right="53"/>
              <w:jc w:val="center"/>
              <w:rPr>
                <w:sz w:val="24"/>
              </w:rPr>
            </w:pPr>
            <w:r>
              <w:rPr>
                <w:spacing w:val="-2"/>
                <w:sz w:val="24"/>
              </w:rPr>
              <w:t>100.00</w:t>
            </w:r>
          </w:p>
        </w:tc>
        <w:tc>
          <w:tcPr>
            <w:tcW w:w="703" w:type="dxa"/>
          </w:tcPr>
          <w:p>
            <w:pPr>
              <w:pStyle w:val="TableParagraph"/>
              <w:ind w:left="120"/>
              <w:rPr>
                <w:sz w:val="24"/>
              </w:rPr>
            </w:pPr>
            <w:r>
              <w:rPr>
                <w:spacing w:val="-4"/>
                <w:sz w:val="24"/>
              </w:rPr>
              <w:t>0.00</w:t>
            </w:r>
          </w:p>
        </w:tc>
        <w:tc>
          <w:tcPr>
            <w:tcW w:w="4441" w:type="dxa"/>
          </w:tcPr>
          <w:p>
            <w:pPr>
              <w:pStyle w:val="TableParagraph"/>
              <w:spacing w:before="0"/>
              <w:rPr>
                <w:sz w:val="24"/>
              </w:rPr>
            </w:pPr>
          </w:p>
        </w:tc>
      </w:tr>
      <w:tr>
        <w:trPr>
          <w:trHeight w:val="457" w:hRule="atLeast"/>
        </w:trPr>
        <w:tc>
          <w:tcPr>
            <w:tcW w:w="884" w:type="dxa"/>
          </w:tcPr>
          <w:p>
            <w:pPr>
              <w:pStyle w:val="TableParagraph"/>
              <w:spacing w:before="85"/>
              <w:ind w:left="50"/>
              <w:rPr>
                <w:sz w:val="24"/>
              </w:rPr>
            </w:pPr>
            <w:r>
              <w:rPr>
                <w:spacing w:val="-2"/>
                <w:sz w:val="24"/>
              </w:rPr>
              <w:t>0.6892</w:t>
            </w:r>
          </w:p>
        </w:tc>
        <w:tc>
          <w:tcPr>
            <w:tcW w:w="726" w:type="dxa"/>
          </w:tcPr>
          <w:p>
            <w:pPr>
              <w:pStyle w:val="TableParagraph"/>
              <w:spacing w:before="85"/>
              <w:ind w:right="53"/>
              <w:jc w:val="center"/>
              <w:rPr>
                <w:sz w:val="24"/>
              </w:rPr>
            </w:pPr>
            <w:r>
              <w:rPr>
                <w:spacing w:val="-2"/>
                <w:sz w:val="24"/>
              </w:rPr>
              <w:t>85.71</w:t>
            </w:r>
          </w:p>
        </w:tc>
        <w:tc>
          <w:tcPr>
            <w:tcW w:w="703" w:type="dxa"/>
          </w:tcPr>
          <w:p>
            <w:pPr>
              <w:pStyle w:val="TableParagraph"/>
              <w:spacing w:before="85"/>
              <w:ind w:left="60"/>
              <w:rPr>
                <w:sz w:val="24"/>
              </w:rPr>
            </w:pPr>
            <w:r>
              <w:rPr>
                <w:spacing w:val="-4"/>
                <w:sz w:val="24"/>
              </w:rPr>
              <w:t>9.09</w:t>
            </w:r>
          </w:p>
        </w:tc>
        <w:tc>
          <w:tcPr>
            <w:tcW w:w="4441"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0.3954</w:t>
            </w:r>
          </w:p>
        </w:tc>
        <w:tc>
          <w:tcPr>
            <w:tcW w:w="726" w:type="dxa"/>
          </w:tcPr>
          <w:p>
            <w:pPr>
              <w:pStyle w:val="TableParagraph"/>
              <w:ind w:right="53"/>
              <w:jc w:val="center"/>
              <w:rPr>
                <w:sz w:val="24"/>
              </w:rPr>
            </w:pPr>
            <w:r>
              <w:rPr>
                <w:spacing w:val="-2"/>
                <w:sz w:val="24"/>
              </w:rPr>
              <w:t>66.67</w:t>
            </w:r>
          </w:p>
        </w:tc>
        <w:tc>
          <w:tcPr>
            <w:tcW w:w="703" w:type="dxa"/>
          </w:tcPr>
          <w:p>
            <w:pPr>
              <w:pStyle w:val="TableParagraph"/>
              <w:rPr>
                <w:sz w:val="24"/>
              </w:rPr>
            </w:pPr>
            <w:r>
              <w:rPr>
                <w:spacing w:val="-2"/>
                <w:sz w:val="24"/>
              </w:rPr>
              <w:t>25.00</w:t>
            </w:r>
          </w:p>
        </w:tc>
        <w:tc>
          <w:tcPr>
            <w:tcW w:w="4441"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0.5410</w:t>
            </w:r>
          </w:p>
        </w:tc>
        <w:tc>
          <w:tcPr>
            <w:tcW w:w="726" w:type="dxa"/>
          </w:tcPr>
          <w:p>
            <w:pPr>
              <w:pStyle w:val="TableParagraph"/>
              <w:ind w:right="53"/>
              <w:jc w:val="center"/>
              <w:rPr>
                <w:sz w:val="24"/>
              </w:rPr>
            </w:pPr>
            <w:r>
              <w:rPr>
                <w:spacing w:val="-2"/>
                <w:sz w:val="24"/>
              </w:rPr>
              <w:t>40.00</w:t>
            </w:r>
          </w:p>
        </w:tc>
        <w:tc>
          <w:tcPr>
            <w:tcW w:w="703" w:type="dxa"/>
          </w:tcPr>
          <w:p>
            <w:pPr>
              <w:pStyle w:val="TableParagraph"/>
              <w:ind w:left="60"/>
              <w:rPr>
                <w:sz w:val="24"/>
              </w:rPr>
            </w:pPr>
            <w:r>
              <w:rPr>
                <w:spacing w:val="-4"/>
                <w:sz w:val="24"/>
              </w:rPr>
              <w:t>0.00</w:t>
            </w:r>
          </w:p>
        </w:tc>
        <w:tc>
          <w:tcPr>
            <w:tcW w:w="4441" w:type="dxa"/>
          </w:tcPr>
          <w:p>
            <w:pPr>
              <w:pStyle w:val="TableParagraph"/>
              <w:spacing w:before="0"/>
              <w:rPr>
                <w:sz w:val="24"/>
              </w:rPr>
            </w:pPr>
          </w:p>
        </w:tc>
      </w:tr>
      <w:tr>
        <w:trPr>
          <w:trHeight w:val="458" w:hRule="atLeast"/>
        </w:trPr>
        <w:tc>
          <w:tcPr>
            <w:tcW w:w="884" w:type="dxa"/>
          </w:tcPr>
          <w:p>
            <w:pPr>
              <w:pStyle w:val="TableParagraph"/>
              <w:ind w:left="50"/>
              <w:rPr>
                <w:sz w:val="24"/>
              </w:rPr>
            </w:pPr>
            <w:r>
              <w:rPr>
                <w:spacing w:val="-2"/>
                <w:sz w:val="24"/>
              </w:rPr>
              <w:t>0.3480</w:t>
            </w:r>
          </w:p>
        </w:tc>
        <w:tc>
          <w:tcPr>
            <w:tcW w:w="726" w:type="dxa"/>
          </w:tcPr>
          <w:p>
            <w:pPr>
              <w:pStyle w:val="TableParagraph"/>
              <w:ind w:right="53"/>
              <w:jc w:val="center"/>
              <w:rPr>
                <w:sz w:val="24"/>
              </w:rPr>
            </w:pPr>
            <w:r>
              <w:rPr>
                <w:spacing w:val="-2"/>
                <w:sz w:val="24"/>
              </w:rPr>
              <w:t>100.00</w:t>
            </w:r>
          </w:p>
        </w:tc>
        <w:tc>
          <w:tcPr>
            <w:tcW w:w="703" w:type="dxa"/>
          </w:tcPr>
          <w:p>
            <w:pPr>
              <w:pStyle w:val="TableParagraph"/>
              <w:ind w:left="60"/>
              <w:rPr>
                <w:sz w:val="24"/>
              </w:rPr>
            </w:pPr>
            <w:r>
              <w:rPr>
                <w:spacing w:val="-2"/>
                <w:sz w:val="24"/>
              </w:rPr>
              <w:t>33.33</w:t>
            </w:r>
          </w:p>
        </w:tc>
        <w:tc>
          <w:tcPr>
            <w:tcW w:w="4441" w:type="dxa"/>
          </w:tcPr>
          <w:p>
            <w:pPr>
              <w:pStyle w:val="TableParagraph"/>
              <w:spacing w:before="0"/>
              <w:rPr>
                <w:sz w:val="24"/>
              </w:rPr>
            </w:pPr>
          </w:p>
        </w:tc>
      </w:tr>
      <w:tr>
        <w:trPr>
          <w:trHeight w:val="362" w:hRule="atLeast"/>
        </w:trPr>
        <w:tc>
          <w:tcPr>
            <w:tcW w:w="884" w:type="dxa"/>
          </w:tcPr>
          <w:p>
            <w:pPr>
              <w:pStyle w:val="TableParagraph"/>
              <w:spacing w:line="256" w:lineRule="exact"/>
              <w:ind w:left="50"/>
              <w:rPr>
                <w:sz w:val="24"/>
              </w:rPr>
            </w:pPr>
            <w:r>
              <w:rPr>
                <w:spacing w:val="-2"/>
                <w:sz w:val="24"/>
              </w:rPr>
              <w:t>0.4019</w:t>
            </w:r>
          </w:p>
        </w:tc>
        <w:tc>
          <w:tcPr>
            <w:tcW w:w="726" w:type="dxa"/>
          </w:tcPr>
          <w:p>
            <w:pPr>
              <w:pStyle w:val="TableParagraph"/>
              <w:spacing w:line="256" w:lineRule="exact"/>
              <w:ind w:right="53"/>
              <w:jc w:val="center"/>
              <w:rPr>
                <w:sz w:val="24"/>
              </w:rPr>
            </w:pPr>
            <w:r>
              <w:rPr>
                <w:spacing w:val="-2"/>
                <w:sz w:val="24"/>
              </w:rPr>
              <w:t>100.00</w:t>
            </w:r>
          </w:p>
        </w:tc>
        <w:tc>
          <w:tcPr>
            <w:tcW w:w="703" w:type="dxa"/>
          </w:tcPr>
          <w:p>
            <w:pPr>
              <w:pStyle w:val="TableParagraph"/>
              <w:spacing w:line="256" w:lineRule="exact"/>
              <w:ind w:left="120"/>
              <w:rPr>
                <w:sz w:val="24"/>
              </w:rPr>
            </w:pPr>
            <w:r>
              <w:rPr>
                <w:spacing w:val="-4"/>
                <w:sz w:val="24"/>
              </w:rPr>
              <w:t>0.00</w:t>
            </w:r>
          </w:p>
        </w:tc>
        <w:tc>
          <w:tcPr>
            <w:tcW w:w="4441" w:type="dxa"/>
          </w:tcPr>
          <w:p>
            <w:pPr>
              <w:pStyle w:val="TableParagraph"/>
              <w:spacing w:before="0"/>
              <w:rPr>
                <w:sz w:val="24"/>
              </w:rPr>
            </w:pPr>
          </w:p>
        </w:tc>
      </w:tr>
    </w:tbl>
    <w:p>
      <w:pPr>
        <w:spacing w:after="0"/>
        <w:rPr>
          <w:sz w:val="24"/>
        </w:rPr>
        <w:sectPr>
          <w:pgSz w:w="11910" w:h="16840"/>
          <w:pgMar w:header="0" w:footer="1055" w:top="1400" w:bottom="1240" w:left="1220" w:right="1220"/>
        </w:sectPr>
      </w:pPr>
    </w:p>
    <w:p>
      <w:pPr>
        <w:pStyle w:val="BodyText"/>
        <w:spacing w:before="1"/>
        <w:rPr>
          <w:rFonts w:ascii="Courier New"/>
          <w:sz w:val="2"/>
        </w:rPr>
      </w:pPr>
    </w:p>
    <w:tbl>
      <w:tblPr>
        <w:tblW w:w="0" w:type="auto"/>
        <w:jc w:val="left"/>
        <w:tblInd w:w="1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800"/>
        <w:gridCol w:w="780"/>
        <w:gridCol w:w="680"/>
      </w:tblGrid>
      <w:tr>
        <w:trPr>
          <w:trHeight w:val="362" w:hRule="atLeast"/>
        </w:trPr>
        <w:tc>
          <w:tcPr>
            <w:tcW w:w="800" w:type="dxa"/>
          </w:tcPr>
          <w:p>
            <w:pPr>
              <w:pStyle w:val="TableParagraph"/>
              <w:spacing w:line="266" w:lineRule="exact" w:before="0"/>
              <w:ind w:right="39"/>
              <w:jc w:val="center"/>
              <w:rPr>
                <w:sz w:val="24"/>
              </w:rPr>
            </w:pPr>
            <w:r>
              <w:rPr>
                <w:spacing w:val="-2"/>
                <w:sz w:val="24"/>
              </w:rPr>
              <w:t>0.3699</w:t>
            </w:r>
          </w:p>
        </w:tc>
        <w:tc>
          <w:tcPr>
            <w:tcW w:w="780" w:type="dxa"/>
          </w:tcPr>
          <w:p>
            <w:pPr>
              <w:pStyle w:val="TableParagraph"/>
              <w:spacing w:line="266" w:lineRule="exact" w:before="0"/>
              <w:ind w:left="60"/>
              <w:jc w:val="center"/>
              <w:rPr>
                <w:sz w:val="24"/>
              </w:rPr>
            </w:pPr>
            <w:r>
              <w:rPr>
                <w:spacing w:val="-2"/>
                <w:sz w:val="24"/>
              </w:rPr>
              <w:t>100.00</w:t>
            </w:r>
          </w:p>
        </w:tc>
        <w:tc>
          <w:tcPr>
            <w:tcW w:w="680" w:type="dxa"/>
          </w:tcPr>
          <w:p>
            <w:pPr>
              <w:pStyle w:val="TableParagraph"/>
              <w:spacing w:line="266" w:lineRule="exact" w:before="0"/>
              <w:ind w:left="150"/>
              <w:rPr>
                <w:sz w:val="24"/>
              </w:rPr>
            </w:pPr>
            <w:r>
              <w:rPr>
                <w:spacing w:val="-4"/>
                <w:sz w:val="24"/>
              </w:rPr>
              <w:t>0.00</w:t>
            </w:r>
          </w:p>
        </w:tc>
      </w:tr>
      <w:tr>
        <w:trPr>
          <w:trHeight w:val="458" w:hRule="atLeast"/>
        </w:trPr>
        <w:tc>
          <w:tcPr>
            <w:tcW w:w="800" w:type="dxa"/>
          </w:tcPr>
          <w:p>
            <w:pPr>
              <w:pStyle w:val="TableParagraph"/>
              <w:ind w:right="39"/>
              <w:jc w:val="center"/>
              <w:rPr>
                <w:sz w:val="24"/>
              </w:rPr>
            </w:pPr>
            <w:r>
              <w:rPr>
                <w:spacing w:val="-2"/>
                <w:sz w:val="24"/>
              </w:rPr>
              <w:t>0.4432</w:t>
            </w:r>
          </w:p>
        </w:tc>
        <w:tc>
          <w:tcPr>
            <w:tcW w:w="780" w:type="dxa"/>
          </w:tcPr>
          <w:p>
            <w:pPr>
              <w:pStyle w:val="TableParagraph"/>
              <w:ind w:left="60"/>
              <w:jc w:val="center"/>
              <w:rPr>
                <w:sz w:val="24"/>
              </w:rPr>
            </w:pPr>
            <w:r>
              <w:rPr>
                <w:spacing w:val="-2"/>
                <w:sz w:val="24"/>
              </w:rPr>
              <w:t>75.00</w:t>
            </w:r>
          </w:p>
        </w:tc>
        <w:tc>
          <w:tcPr>
            <w:tcW w:w="680" w:type="dxa"/>
          </w:tcPr>
          <w:p>
            <w:pPr>
              <w:pStyle w:val="TableParagraph"/>
              <w:ind w:left="90"/>
              <w:rPr>
                <w:sz w:val="24"/>
              </w:rPr>
            </w:pPr>
            <w:r>
              <w:rPr>
                <w:spacing w:val="-4"/>
                <w:sz w:val="24"/>
              </w:rPr>
              <w:t>0.00</w:t>
            </w:r>
          </w:p>
        </w:tc>
      </w:tr>
      <w:tr>
        <w:trPr>
          <w:trHeight w:val="457" w:hRule="atLeast"/>
        </w:trPr>
        <w:tc>
          <w:tcPr>
            <w:tcW w:w="800" w:type="dxa"/>
          </w:tcPr>
          <w:p>
            <w:pPr>
              <w:pStyle w:val="TableParagraph"/>
              <w:ind w:right="39"/>
              <w:jc w:val="center"/>
              <w:rPr>
                <w:sz w:val="24"/>
              </w:rPr>
            </w:pPr>
            <w:r>
              <w:rPr>
                <w:spacing w:val="-2"/>
                <w:sz w:val="24"/>
              </w:rPr>
              <w:t>0.3749</w:t>
            </w:r>
          </w:p>
        </w:tc>
        <w:tc>
          <w:tcPr>
            <w:tcW w:w="780" w:type="dxa"/>
          </w:tcPr>
          <w:p>
            <w:pPr>
              <w:pStyle w:val="TableParagraph"/>
              <w:ind w:left="60"/>
              <w:jc w:val="center"/>
              <w:rPr>
                <w:sz w:val="24"/>
              </w:rPr>
            </w:pPr>
            <w:r>
              <w:rPr>
                <w:spacing w:val="-2"/>
                <w:sz w:val="24"/>
              </w:rPr>
              <w:t>100.00</w:t>
            </w:r>
          </w:p>
        </w:tc>
        <w:tc>
          <w:tcPr>
            <w:tcW w:w="680" w:type="dxa"/>
          </w:tcPr>
          <w:p>
            <w:pPr>
              <w:pStyle w:val="TableParagraph"/>
              <w:ind w:left="150"/>
              <w:rPr>
                <w:sz w:val="24"/>
              </w:rPr>
            </w:pPr>
            <w:r>
              <w:rPr>
                <w:spacing w:val="-4"/>
                <w:sz w:val="24"/>
              </w:rPr>
              <w:t>0.00</w:t>
            </w:r>
          </w:p>
        </w:tc>
      </w:tr>
      <w:tr>
        <w:trPr>
          <w:trHeight w:val="457" w:hRule="atLeast"/>
        </w:trPr>
        <w:tc>
          <w:tcPr>
            <w:tcW w:w="800" w:type="dxa"/>
          </w:tcPr>
          <w:p>
            <w:pPr>
              <w:pStyle w:val="TableParagraph"/>
              <w:spacing w:before="85"/>
              <w:ind w:right="39"/>
              <w:jc w:val="center"/>
              <w:rPr>
                <w:sz w:val="24"/>
              </w:rPr>
            </w:pPr>
            <w:r>
              <w:rPr>
                <w:spacing w:val="-2"/>
                <w:sz w:val="24"/>
              </w:rPr>
              <w:t>0.3602</w:t>
            </w:r>
          </w:p>
        </w:tc>
        <w:tc>
          <w:tcPr>
            <w:tcW w:w="780" w:type="dxa"/>
          </w:tcPr>
          <w:p>
            <w:pPr>
              <w:pStyle w:val="TableParagraph"/>
              <w:spacing w:before="85"/>
              <w:ind w:left="60"/>
              <w:jc w:val="center"/>
              <w:rPr>
                <w:sz w:val="24"/>
              </w:rPr>
            </w:pPr>
            <w:r>
              <w:rPr>
                <w:spacing w:val="-2"/>
                <w:sz w:val="24"/>
              </w:rPr>
              <w:t>100.00</w:t>
            </w:r>
          </w:p>
        </w:tc>
        <w:tc>
          <w:tcPr>
            <w:tcW w:w="680" w:type="dxa"/>
          </w:tcPr>
          <w:p>
            <w:pPr>
              <w:pStyle w:val="TableParagraph"/>
              <w:spacing w:before="85"/>
              <w:ind w:left="150"/>
              <w:rPr>
                <w:sz w:val="24"/>
              </w:rPr>
            </w:pPr>
            <w:r>
              <w:rPr>
                <w:spacing w:val="-4"/>
                <w:sz w:val="24"/>
              </w:rPr>
              <w:t>0.00</w:t>
            </w:r>
          </w:p>
        </w:tc>
      </w:tr>
      <w:tr>
        <w:trPr>
          <w:trHeight w:val="458" w:hRule="atLeast"/>
        </w:trPr>
        <w:tc>
          <w:tcPr>
            <w:tcW w:w="800" w:type="dxa"/>
          </w:tcPr>
          <w:p>
            <w:pPr>
              <w:pStyle w:val="TableParagraph"/>
              <w:ind w:right="39"/>
              <w:jc w:val="center"/>
              <w:rPr>
                <w:sz w:val="24"/>
              </w:rPr>
            </w:pPr>
            <w:r>
              <w:rPr>
                <w:spacing w:val="-2"/>
                <w:sz w:val="24"/>
              </w:rPr>
              <w:t>0.7589</w:t>
            </w:r>
          </w:p>
        </w:tc>
        <w:tc>
          <w:tcPr>
            <w:tcW w:w="780" w:type="dxa"/>
          </w:tcPr>
          <w:p>
            <w:pPr>
              <w:pStyle w:val="TableParagraph"/>
              <w:ind w:left="60"/>
              <w:jc w:val="center"/>
              <w:rPr>
                <w:sz w:val="24"/>
              </w:rPr>
            </w:pPr>
            <w:r>
              <w:rPr>
                <w:spacing w:val="-2"/>
                <w:sz w:val="24"/>
              </w:rPr>
              <w:t>100.00</w:t>
            </w:r>
          </w:p>
        </w:tc>
        <w:tc>
          <w:tcPr>
            <w:tcW w:w="680" w:type="dxa"/>
          </w:tcPr>
          <w:p>
            <w:pPr>
              <w:pStyle w:val="TableParagraph"/>
              <w:ind w:left="90"/>
              <w:rPr>
                <w:sz w:val="24"/>
              </w:rPr>
            </w:pPr>
            <w:r>
              <w:rPr>
                <w:spacing w:val="-2"/>
                <w:sz w:val="24"/>
              </w:rPr>
              <w:t>33.33</w:t>
            </w:r>
          </w:p>
        </w:tc>
      </w:tr>
      <w:tr>
        <w:trPr>
          <w:trHeight w:val="458" w:hRule="atLeast"/>
        </w:trPr>
        <w:tc>
          <w:tcPr>
            <w:tcW w:w="800" w:type="dxa"/>
          </w:tcPr>
          <w:p>
            <w:pPr>
              <w:pStyle w:val="TableParagraph"/>
              <w:ind w:right="39"/>
              <w:jc w:val="center"/>
              <w:rPr>
                <w:sz w:val="24"/>
              </w:rPr>
            </w:pPr>
            <w:r>
              <w:rPr>
                <w:spacing w:val="-2"/>
                <w:sz w:val="24"/>
              </w:rPr>
              <w:t>0.3977</w:t>
            </w:r>
          </w:p>
        </w:tc>
        <w:tc>
          <w:tcPr>
            <w:tcW w:w="780" w:type="dxa"/>
          </w:tcPr>
          <w:p>
            <w:pPr>
              <w:pStyle w:val="TableParagraph"/>
              <w:ind w:left="60"/>
              <w:jc w:val="center"/>
              <w:rPr>
                <w:sz w:val="24"/>
              </w:rPr>
            </w:pPr>
            <w:r>
              <w:rPr>
                <w:spacing w:val="-2"/>
                <w:sz w:val="24"/>
              </w:rPr>
              <w:t>100.00</w:t>
            </w:r>
          </w:p>
        </w:tc>
        <w:tc>
          <w:tcPr>
            <w:tcW w:w="680" w:type="dxa"/>
          </w:tcPr>
          <w:p>
            <w:pPr>
              <w:pStyle w:val="TableParagraph"/>
              <w:ind w:left="90"/>
              <w:rPr>
                <w:sz w:val="24"/>
              </w:rPr>
            </w:pPr>
            <w:r>
              <w:rPr>
                <w:spacing w:val="-2"/>
                <w:sz w:val="24"/>
              </w:rPr>
              <w:t>75.00</w:t>
            </w:r>
          </w:p>
        </w:tc>
      </w:tr>
      <w:tr>
        <w:trPr>
          <w:trHeight w:val="457" w:hRule="atLeast"/>
        </w:trPr>
        <w:tc>
          <w:tcPr>
            <w:tcW w:w="800" w:type="dxa"/>
          </w:tcPr>
          <w:p>
            <w:pPr>
              <w:pStyle w:val="TableParagraph"/>
              <w:ind w:right="39"/>
              <w:jc w:val="center"/>
              <w:rPr>
                <w:sz w:val="24"/>
              </w:rPr>
            </w:pPr>
            <w:r>
              <w:rPr>
                <w:spacing w:val="-2"/>
                <w:sz w:val="24"/>
              </w:rPr>
              <w:t>0.6538</w:t>
            </w:r>
          </w:p>
        </w:tc>
        <w:tc>
          <w:tcPr>
            <w:tcW w:w="780" w:type="dxa"/>
          </w:tcPr>
          <w:p>
            <w:pPr>
              <w:pStyle w:val="TableParagraph"/>
              <w:ind w:left="60"/>
              <w:jc w:val="center"/>
              <w:rPr>
                <w:sz w:val="24"/>
              </w:rPr>
            </w:pPr>
            <w:r>
              <w:rPr>
                <w:spacing w:val="-2"/>
                <w:sz w:val="24"/>
              </w:rPr>
              <w:t>57.14</w:t>
            </w:r>
          </w:p>
        </w:tc>
        <w:tc>
          <w:tcPr>
            <w:tcW w:w="680" w:type="dxa"/>
          </w:tcPr>
          <w:p>
            <w:pPr>
              <w:pStyle w:val="TableParagraph"/>
              <w:ind w:left="30"/>
              <w:rPr>
                <w:sz w:val="24"/>
              </w:rPr>
            </w:pPr>
            <w:r>
              <w:rPr>
                <w:spacing w:val="-2"/>
                <w:sz w:val="24"/>
              </w:rPr>
              <w:t>10.00</w:t>
            </w:r>
          </w:p>
        </w:tc>
      </w:tr>
      <w:tr>
        <w:trPr>
          <w:trHeight w:val="457" w:hRule="atLeast"/>
        </w:trPr>
        <w:tc>
          <w:tcPr>
            <w:tcW w:w="800" w:type="dxa"/>
          </w:tcPr>
          <w:p>
            <w:pPr>
              <w:pStyle w:val="TableParagraph"/>
              <w:spacing w:before="85"/>
              <w:ind w:right="39"/>
              <w:jc w:val="center"/>
              <w:rPr>
                <w:sz w:val="24"/>
              </w:rPr>
            </w:pPr>
            <w:r>
              <w:rPr>
                <w:spacing w:val="-2"/>
                <w:sz w:val="24"/>
              </w:rPr>
              <w:t>2.0731</w:t>
            </w:r>
          </w:p>
        </w:tc>
        <w:tc>
          <w:tcPr>
            <w:tcW w:w="780" w:type="dxa"/>
          </w:tcPr>
          <w:p>
            <w:pPr>
              <w:pStyle w:val="TableParagraph"/>
              <w:spacing w:before="85"/>
              <w:ind w:left="60"/>
              <w:jc w:val="center"/>
              <w:rPr>
                <w:sz w:val="24"/>
              </w:rPr>
            </w:pPr>
            <w:r>
              <w:rPr>
                <w:spacing w:val="-2"/>
                <w:sz w:val="24"/>
              </w:rPr>
              <w:t>71.43</w:t>
            </w:r>
          </w:p>
        </w:tc>
        <w:tc>
          <w:tcPr>
            <w:tcW w:w="680" w:type="dxa"/>
          </w:tcPr>
          <w:p>
            <w:pPr>
              <w:pStyle w:val="TableParagraph"/>
              <w:spacing w:before="85"/>
              <w:ind w:left="30"/>
              <w:rPr>
                <w:sz w:val="24"/>
              </w:rPr>
            </w:pPr>
            <w:r>
              <w:rPr>
                <w:spacing w:val="-2"/>
                <w:sz w:val="24"/>
              </w:rPr>
              <w:t>52.17</w:t>
            </w:r>
          </w:p>
        </w:tc>
      </w:tr>
      <w:tr>
        <w:trPr>
          <w:trHeight w:val="458" w:hRule="atLeast"/>
        </w:trPr>
        <w:tc>
          <w:tcPr>
            <w:tcW w:w="800" w:type="dxa"/>
          </w:tcPr>
          <w:p>
            <w:pPr>
              <w:pStyle w:val="TableParagraph"/>
              <w:ind w:right="39"/>
              <w:jc w:val="center"/>
              <w:rPr>
                <w:sz w:val="24"/>
              </w:rPr>
            </w:pPr>
            <w:r>
              <w:rPr>
                <w:spacing w:val="-2"/>
                <w:sz w:val="24"/>
              </w:rPr>
              <w:t>0.7596</w:t>
            </w:r>
          </w:p>
        </w:tc>
        <w:tc>
          <w:tcPr>
            <w:tcW w:w="780" w:type="dxa"/>
          </w:tcPr>
          <w:p>
            <w:pPr>
              <w:pStyle w:val="TableParagraph"/>
              <w:ind w:left="60"/>
              <w:jc w:val="center"/>
              <w:rPr>
                <w:sz w:val="24"/>
              </w:rPr>
            </w:pPr>
            <w:r>
              <w:rPr>
                <w:spacing w:val="-2"/>
                <w:sz w:val="24"/>
              </w:rPr>
              <w:t>100.00</w:t>
            </w:r>
          </w:p>
        </w:tc>
        <w:tc>
          <w:tcPr>
            <w:tcW w:w="680" w:type="dxa"/>
          </w:tcPr>
          <w:p>
            <w:pPr>
              <w:pStyle w:val="TableParagraph"/>
              <w:ind w:left="90"/>
              <w:rPr>
                <w:sz w:val="24"/>
              </w:rPr>
            </w:pPr>
            <w:r>
              <w:rPr>
                <w:spacing w:val="-2"/>
                <w:sz w:val="24"/>
              </w:rPr>
              <w:t>50.00</w:t>
            </w:r>
          </w:p>
        </w:tc>
      </w:tr>
      <w:tr>
        <w:trPr>
          <w:trHeight w:val="458" w:hRule="atLeast"/>
        </w:trPr>
        <w:tc>
          <w:tcPr>
            <w:tcW w:w="800" w:type="dxa"/>
          </w:tcPr>
          <w:p>
            <w:pPr>
              <w:pStyle w:val="TableParagraph"/>
              <w:ind w:right="39"/>
              <w:jc w:val="center"/>
              <w:rPr>
                <w:sz w:val="24"/>
              </w:rPr>
            </w:pPr>
            <w:r>
              <w:rPr>
                <w:spacing w:val="-2"/>
                <w:sz w:val="24"/>
              </w:rPr>
              <w:t>0.8531</w:t>
            </w:r>
          </w:p>
        </w:tc>
        <w:tc>
          <w:tcPr>
            <w:tcW w:w="780" w:type="dxa"/>
          </w:tcPr>
          <w:p>
            <w:pPr>
              <w:pStyle w:val="TableParagraph"/>
              <w:ind w:left="60"/>
              <w:jc w:val="center"/>
              <w:rPr>
                <w:sz w:val="24"/>
              </w:rPr>
            </w:pPr>
            <w:r>
              <w:rPr>
                <w:spacing w:val="-2"/>
                <w:sz w:val="24"/>
              </w:rPr>
              <w:t>75.00</w:t>
            </w:r>
          </w:p>
        </w:tc>
        <w:tc>
          <w:tcPr>
            <w:tcW w:w="680" w:type="dxa"/>
          </w:tcPr>
          <w:p>
            <w:pPr>
              <w:pStyle w:val="TableParagraph"/>
              <w:ind w:left="30"/>
              <w:rPr>
                <w:sz w:val="24"/>
              </w:rPr>
            </w:pPr>
            <w:r>
              <w:rPr>
                <w:spacing w:val="-2"/>
                <w:sz w:val="24"/>
              </w:rPr>
              <w:t>25.00</w:t>
            </w:r>
          </w:p>
        </w:tc>
      </w:tr>
      <w:tr>
        <w:trPr>
          <w:trHeight w:val="457" w:hRule="atLeast"/>
        </w:trPr>
        <w:tc>
          <w:tcPr>
            <w:tcW w:w="800" w:type="dxa"/>
          </w:tcPr>
          <w:p>
            <w:pPr>
              <w:pStyle w:val="TableParagraph"/>
              <w:ind w:right="39"/>
              <w:jc w:val="center"/>
              <w:rPr>
                <w:sz w:val="24"/>
              </w:rPr>
            </w:pPr>
            <w:r>
              <w:rPr>
                <w:spacing w:val="-2"/>
                <w:sz w:val="24"/>
              </w:rPr>
              <w:t>0.5855</w:t>
            </w:r>
          </w:p>
        </w:tc>
        <w:tc>
          <w:tcPr>
            <w:tcW w:w="780" w:type="dxa"/>
          </w:tcPr>
          <w:p>
            <w:pPr>
              <w:pStyle w:val="TableParagraph"/>
              <w:ind w:left="60"/>
              <w:jc w:val="center"/>
              <w:rPr>
                <w:sz w:val="24"/>
              </w:rPr>
            </w:pPr>
            <w:r>
              <w:rPr>
                <w:spacing w:val="-2"/>
                <w:sz w:val="24"/>
              </w:rPr>
              <w:t>100.00</w:t>
            </w:r>
          </w:p>
        </w:tc>
        <w:tc>
          <w:tcPr>
            <w:tcW w:w="680" w:type="dxa"/>
          </w:tcPr>
          <w:p>
            <w:pPr>
              <w:pStyle w:val="TableParagraph"/>
              <w:ind w:left="90"/>
              <w:rPr>
                <w:sz w:val="24"/>
              </w:rPr>
            </w:pPr>
            <w:r>
              <w:rPr>
                <w:spacing w:val="-2"/>
                <w:sz w:val="24"/>
              </w:rPr>
              <w:t>30.00</w:t>
            </w:r>
          </w:p>
        </w:tc>
      </w:tr>
      <w:tr>
        <w:trPr>
          <w:trHeight w:val="457" w:hRule="atLeast"/>
        </w:trPr>
        <w:tc>
          <w:tcPr>
            <w:tcW w:w="800" w:type="dxa"/>
          </w:tcPr>
          <w:p>
            <w:pPr>
              <w:pStyle w:val="TableParagraph"/>
              <w:spacing w:before="85"/>
              <w:ind w:right="39"/>
              <w:jc w:val="center"/>
              <w:rPr>
                <w:sz w:val="24"/>
              </w:rPr>
            </w:pPr>
            <w:r>
              <w:rPr>
                <w:spacing w:val="-2"/>
                <w:sz w:val="24"/>
              </w:rPr>
              <w:t>0.6779</w:t>
            </w:r>
          </w:p>
        </w:tc>
        <w:tc>
          <w:tcPr>
            <w:tcW w:w="780" w:type="dxa"/>
          </w:tcPr>
          <w:p>
            <w:pPr>
              <w:pStyle w:val="TableParagraph"/>
              <w:spacing w:before="85"/>
              <w:ind w:left="60"/>
              <w:jc w:val="center"/>
              <w:rPr>
                <w:sz w:val="24"/>
              </w:rPr>
            </w:pPr>
            <w:r>
              <w:rPr>
                <w:spacing w:val="-2"/>
                <w:sz w:val="24"/>
              </w:rPr>
              <w:t>83.33</w:t>
            </w:r>
          </w:p>
        </w:tc>
        <w:tc>
          <w:tcPr>
            <w:tcW w:w="680" w:type="dxa"/>
          </w:tcPr>
          <w:p>
            <w:pPr>
              <w:pStyle w:val="TableParagraph"/>
              <w:spacing w:before="85"/>
              <w:ind w:left="90"/>
              <w:rPr>
                <w:sz w:val="24"/>
              </w:rPr>
            </w:pPr>
            <w:r>
              <w:rPr>
                <w:spacing w:val="-4"/>
                <w:sz w:val="24"/>
              </w:rPr>
              <w:t>0.00</w:t>
            </w:r>
          </w:p>
        </w:tc>
      </w:tr>
      <w:tr>
        <w:trPr>
          <w:trHeight w:val="458" w:hRule="atLeast"/>
        </w:trPr>
        <w:tc>
          <w:tcPr>
            <w:tcW w:w="800" w:type="dxa"/>
          </w:tcPr>
          <w:p>
            <w:pPr>
              <w:pStyle w:val="TableParagraph"/>
              <w:ind w:right="39"/>
              <w:jc w:val="center"/>
              <w:rPr>
                <w:sz w:val="24"/>
              </w:rPr>
            </w:pPr>
            <w:r>
              <w:rPr>
                <w:spacing w:val="-2"/>
                <w:sz w:val="24"/>
              </w:rPr>
              <w:t>0.4256</w:t>
            </w:r>
          </w:p>
        </w:tc>
        <w:tc>
          <w:tcPr>
            <w:tcW w:w="780" w:type="dxa"/>
          </w:tcPr>
          <w:p>
            <w:pPr>
              <w:pStyle w:val="TableParagraph"/>
              <w:ind w:left="60"/>
              <w:jc w:val="center"/>
              <w:rPr>
                <w:sz w:val="24"/>
              </w:rPr>
            </w:pPr>
            <w:r>
              <w:rPr>
                <w:spacing w:val="-2"/>
                <w:sz w:val="24"/>
              </w:rPr>
              <w:t>100.00</w:t>
            </w:r>
          </w:p>
        </w:tc>
        <w:tc>
          <w:tcPr>
            <w:tcW w:w="680" w:type="dxa"/>
          </w:tcPr>
          <w:p>
            <w:pPr>
              <w:pStyle w:val="TableParagraph"/>
              <w:ind w:left="150"/>
              <w:rPr>
                <w:sz w:val="24"/>
              </w:rPr>
            </w:pPr>
            <w:r>
              <w:rPr>
                <w:spacing w:val="-4"/>
                <w:sz w:val="24"/>
              </w:rPr>
              <w:t>0.00</w:t>
            </w:r>
          </w:p>
        </w:tc>
      </w:tr>
      <w:tr>
        <w:trPr>
          <w:trHeight w:val="458" w:hRule="atLeast"/>
        </w:trPr>
        <w:tc>
          <w:tcPr>
            <w:tcW w:w="800" w:type="dxa"/>
          </w:tcPr>
          <w:p>
            <w:pPr>
              <w:pStyle w:val="TableParagraph"/>
              <w:ind w:right="39"/>
              <w:jc w:val="center"/>
              <w:rPr>
                <w:sz w:val="24"/>
              </w:rPr>
            </w:pPr>
            <w:r>
              <w:rPr>
                <w:spacing w:val="-2"/>
                <w:sz w:val="24"/>
              </w:rPr>
              <w:t>0.5455</w:t>
            </w:r>
          </w:p>
        </w:tc>
        <w:tc>
          <w:tcPr>
            <w:tcW w:w="780" w:type="dxa"/>
          </w:tcPr>
          <w:p>
            <w:pPr>
              <w:pStyle w:val="TableParagraph"/>
              <w:ind w:left="60"/>
              <w:jc w:val="center"/>
              <w:rPr>
                <w:sz w:val="24"/>
              </w:rPr>
            </w:pPr>
            <w:r>
              <w:rPr>
                <w:spacing w:val="-2"/>
                <w:sz w:val="24"/>
              </w:rPr>
              <w:t>100.00</w:t>
            </w:r>
          </w:p>
        </w:tc>
        <w:tc>
          <w:tcPr>
            <w:tcW w:w="680" w:type="dxa"/>
          </w:tcPr>
          <w:p>
            <w:pPr>
              <w:pStyle w:val="TableParagraph"/>
              <w:ind w:left="90"/>
              <w:rPr>
                <w:sz w:val="24"/>
              </w:rPr>
            </w:pPr>
            <w:r>
              <w:rPr>
                <w:spacing w:val="-2"/>
                <w:sz w:val="24"/>
              </w:rPr>
              <w:t>23.08</w:t>
            </w:r>
          </w:p>
        </w:tc>
      </w:tr>
      <w:tr>
        <w:trPr>
          <w:trHeight w:val="457" w:hRule="atLeast"/>
        </w:trPr>
        <w:tc>
          <w:tcPr>
            <w:tcW w:w="800" w:type="dxa"/>
          </w:tcPr>
          <w:p>
            <w:pPr>
              <w:pStyle w:val="TableParagraph"/>
              <w:ind w:right="39"/>
              <w:jc w:val="center"/>
              <w:rPr>
                <w:sz w:val="24"/>
              </w:rPr>
            </w:pPr>
            <w:r>
              <w:rPr>
                <w:spacing w:val="-2"/>
                <w:sz w:val="24"/>
              </w:rPr>
              <w:t>0.5769</w:t>
            </w:r>
          </w:p>
        </w:tc>
        <w:tc>
          <w:tcPr>
            <w:tcW w:w="780" w:type="dxa"/>
          </w:tcPr>
          <w:p>
            <w:pPr>
              <w:pStyle w:val="TableParagraph"/>
              <w:ind w:left="60"/>
              <w:jc w:val="center"/>
              <w:rPr>
                <w:sz w:val="24"/>
              </w:rPr>
            </w:pPr>
            <w:r>
              <w:rPr>
                <w:spacing w:val="-2"/>
                <w:sz w:val="24"/>
              </w:rPr>
              <w:t>66.67</w:t>
            </w:r>
          </w:p>
        </w:tc>
        <w:tc>
          <w:tcPr>
            <w:tcW w:w="680" w:type="dxa"/>
          </w:tcPr>
          <w:p>
            <w:pPr>
              <w:pStyle w:val="TableParagraph"/>
              <w:ind w:left="90"/>
              <w:rPr>
                <w:sz w:val="24"/>
              </w:rPr>
            </w:pPr>
            <w:r>
              <w:rPr>
                <w:spacing w:val="-4"/>
                <w:sz w:val="24"/>
              </w:rPr>
              <w:t>0.00</w:t>
            </w:r>
          </w:p>
        </w:tc>
      </w:tr>
      <w:tr>
        <w:trPr>
          <w:trHeight w:val="457" w:hRule="atLeast"/>
        </w:trPr>
        <w:tc>
          <w:tcPr>
            <w:tcW w:w="800" w:type="dxa"/>
          </w:tcPr>
          <w:p>
            <w:pPr>
              <w:pStyle w:val="TableParagraph"/>
              <w:spacing w:before="85"/>
              <w:ind w:right="39"/>
              <w:jc w:val="center"/>
              <w:rPr>
                <w:sz w:val="24"/>
              </w:rPr>
            </w:pPr>
            <w:r>
              <w:rPr>
                <w:spacing w:val="-2"/>
                <w:sz w:val="24"/>
              </w:rPr>
              <w:t>0.3407</w:t>
            </w:r>
          </w:p>
        </w:tc>
        <w:tc>
          <w:tcPr>
            <w:tcW w:w="780" w:type="dxa"/>
          </w:tcPr>
          <w:p>
            <w:pPr>
              <w:pStyle w:val="TableParagraph"/>
              <w:spacing w:before="85"/>
              <w:ind w:left="60"/>
              <w:jc w:val="center"/>
              <w:rPr>
                <w:sz w:val="24"/>
              </w:rPr>
            </w:pPr>
            <w:r>
              <w:rPr>
                <w:spacing w:val="-2"/>
                <w:sz w:val="24"/>
              </w:rPr>
              <w:t>75.00</w:t>
            </w:r>
          </w:p>
        </w:tc>
        <w:tc>
          <w:tcPr>
            <w:tcW w:w="680" w:type="dxa"/>
          </w:tcPr>
          <w:p>
            <w:pPr>
              <w:pStyle w:val="TableParagraph"/>
              <w:spacing w:before="85"/>
              <w:ind w:left="90"/>
              <w:rPr>
                <w:sz w:val="24"/>
              </w:rPr>
            </w:pPr>
            <w:r>
              <w:rPr>
                <w:spacing w:val="-4"/>
                <w:sz w:val="24"/>
              </w:rPr>
              <w:t>0.00</w:t>
            </w:r>
          </w:p>
        </w:tc>
      </w:tr>
      <w:tr>
        <w:trPr>
          <w:trHeight w:val="458" w:hRule="atLeast"/>
        </w:trPr>
        <w:tc>
          <w:tcPr>
            <w:tcW w:w="800" w:type="dxa"/>
          </w:tcPr>
          <w:p>
            <w:pPr>
              <w:pStyle w:val="TableParagraph"/>
              <w:ind w:right="39"/>
              <w:jc w:val="center"/>
              <w:rPr>
                <w:sz w:val="24"/>
              </w:rPr>
            </w:pPr>
            <w:r>
              <w:rPr>
                <w:spacing w:val="-2"/>
                <w:sz w:val="24"/>
              </w:rPr>
              <w:t>0.7106</w:t>
            </w:r>
          </w:p>
        </w:tc>
        <w:tc>
          <w:tcPr>
            <w:tcW w:w="780" w:type="dxa"/>
          </w:tcPr>
          <w:p>
            <w:pPr>
              <w:pStyle w:val="TableParagraph"/>
              <w:ind w:left="60"/>
              <w:jc w:val="center"/>
              <w:rPr>
                <w:sz w:val="24"/>
              </w:rPr>
            </w:pPr>
            <w:r>
              <w:rPr>
                <w:spacing w:val="-2"/>
                <w:sz w:val="24"/>
              </w:rPr>
              <w:t>100.00</w:t>
            </w:r>
          </w:p>
        </w:tc>
        <w:tc>
          <w:tcPr>
            <w:tcW w:w="680" w:type="dxa"/>
          </w:tcPr>
          <w:p>
            <w:pPr>
              <w:pStyle w:val="TableParagraph"/>
              <w:ind w:left="90"/>
              <w:rPr>
                <w:sz w:val="24"/>
              </w:rPr>
            </w:pPr>
            <w:r>
              <w:rPr>
                <w:spacing w:val="-2"/>
                <w:sz w:val="24"/>
              </w:rPr>
              <w:t>20.00</w:t>
            </w:r>
          </w:p>
        </w:tc>
      </w:tr>
      <w:tr>
        <w:trPr>
          <w:trHeight w:val="458" w:hRule="atLeast"/>
        </w:trPr>
        <w:tc>
          <w:tcPr>
            <w:tcW w:w="800" w:type="dxa"/>
          </w:tcPr>
          <w:p>
            <w:pPr>
              <w:pStyle w:val="TableParagraph"/>
              <w:ind w:right="39"/>
              <w:jc w:val="center"/>
              <w:rPr>
                <w:sz w:val="24"/>
              </w:rPr>
            </w:pPr>
            <w:r>
              <w:rPr>
                <w:spacing w:val="-2"/>
                <w:sz w:val="24"/>
              </w:rPr>
              <w:t>1.1140</w:t>
            </w:r>
          </w:p>
        </w:tc>
        <w:tc>
          <w:tcPr>
            <w:tcW w:w="780" w:type="dxa"/>
          </w:tcPr>
          <w:p>
            <w:pPr>
              <w:pStyle w:val="TableParagraph"/>
              <w:ind w:left="60"/>
              <w:jc w:val="center"/>
              <w:rPr>
                <w:sz w:val="24"/>
              </w:rPr>
            </w:pPr>
            <w:r>
              <w:rPr>
                <w:spacing w:val="-2"/>
                <w:sz w:val="24"/>
              </w:rPr>
              <w:t>100.00</w:t>
            </w:r>
          </w:p>
        </w:tc>
        <w:tc>
          <w:tcPr>
            <w:tcW w:w="680" w:type="dxa"/>
          </w:tcPr>
          <w:p>
            <w:pPr>
              <w:pStyle w:val="TableParagraph"/>
              <w:ind w:left="90"/>
              <w:rPr>
                <w:sz w:val="24"/>
              </w:rPr>
            </w:pPr>
            <w:r>
              <w:rPr>
                <w:spacing w:val="-2"/>
                <w:sz w:val="24"/>
              </w:rPr>
              <w:t>27.78</w:t>
            </w:r>
          </w:p>
        </w:tc>
      </w:tr>
      <w:tr>
        <w:trPr>
          <w:trHeight w:val="457" w:hRule="atLeast"/>
        </w:trPr>
        <w:tc>
          <w:tcPr>
            <w:tcW w:w="800" w:type="dxa"/>
          </w:tcPr>
          <w:p>
            <w:pPr>
              <w:pStyle w:val="TableParagraph"/>
              <w:ind w:right="39"/>
              <w:jc w:val="center"/>
              <w:rPr>
                <w:sz w:val="24"/>
              </w:rPr>
            </w:pPr>
            <w:r>
              <w:rPr>
                <w:spacing w:val="-2"/>
                <w:sz w:val="24"/>
              </w:rPr>
              <w:t>0.4494</w:t>
            </w:r>
          </w:p>
        </w:tc>
        <w:tc>
          <w:tcPr>
            <w:tcW w:w="780" w:type="dxa"/>
          </w:tcPr>
          <w:p>
            <w:pPr>
              <w:pStyle w:val="TableParagraph"/>
              <w:ind w:left="60"/>
              <w:jc w:val="center"/>
              <w:rPr>
                <w:sz w:val="24"/>
              </w:rPr>
            </w:pPr>
            <w:r>
              <w:rPr>
                <w:spacing w:val="-2"/>
                <w:sz w:val="24"/>
              </w:rPr>
              <w:t>28.57</w:t>
            </w:r>
          </w:p>
        </w:tc>
        <w:tc>
          <w:tcPr>
            <w:tcW w:w="680" w:type="dxa"/>
          </w:tcPr>
          <w:p>
            <w:pPr>
              <w:pStyle w:val="TableParagraph"/>
              <w:ind w:left="90"/>
              <w:rPr>
                <w:sz w:val="24"/>
              </w:rPr>
            </w:pPr>
            <w:r>
              <w:rPr>
                <w:spacing w:val="-4"/>
                <w:sz w:val="24"/>
              </w:rPr>
              <w:t>0.00</w:t>
            </w:r>
          </w:p>
        </w:tc>
      </w:tr>
      <w:tr>
        <w:trPr>
          <w:trHeight w:val="457" w:hRule="atLeast"/>
        </w:trPr>
        <w:tc>
          <w:tcPr>
            <w:tcW w:w="800" w:type="dxa"/>
          </w:tcPr>
          <w:p>
            <w:pPr>
              <w:pStyle w:val="TableParagraph"/>
              <w:spacing w:before="85"/>
              <w:ind w:right="39"/>
              <w:jc w:val="center"/>
              <w:rPr>
                <w:sz w:val="24"/>
              </w:rPr>
            </w:pPr>
            <w:r>
              <w:rPr>
                <w:spacing w:val="-2"/>
                <w:sz w:val="24"/>
              </w:rPr>
              <w:t>0.4838</w:t>
            </w:r>
          </w:p>
        </w:tc>
        <w:tc>
          <w:tcPr>
            <w:tcW w:w="780" w:type="dxa"/>
          </w:tcPr>
          <w:p>
            <w:pPr>
              <w:pStyle w:val="TableParagraph"/>
              <w:spacing w:before="85"/>
              <w:ind w:left="60"/>
              <w:jc w:val="center"/>
              <w:rPr>
                <w:sz w:val="24"/>
              </w:rPr>
            </w:pPr>
            <w:r>
              <w:rPr>
                <w:spacing w:val="-2"/>
                <w:sz w:val="24"/>
              </w:rPr>
              <w:t>100.00</w:t>
            </w:r>
          </w:p>
        </w:tc>
        <w:tc>
          <w:tcPr>
            <w:tcW w:w="680" w:type="dxa"/>
          </w:tcPr>
          <w:p>
            <w:pPr>
              <w:pStyle w:val="TableParagraph"/>
              <w:spacing w:before="85"/>
              <w:ind w:left="150"/>
              <w:rPr>
                <w:sz w:val="24"/>
              </w:rPr>
            </w:pPr>
            <w:r>
              <w:rPr>
                <w:spacing w:val="-4"/>
                <w:sz w:val="24"/>
              </w:rPr>
              <w:t>0.00</w:t>
            </w:r>
          </w:p>
        </w:tc>
      </w:tr>
      <w:tr>
        <w:trPr>
          <w:trHeight w:val="458" w:hRule="atLeast"/>
        </w:trPr>
        <w:tc>
          <w:tcPr>
            <w:tcW w:w="800" w:type="dxa"/>
          </w:tcPr>
          <w:p>
            <w:pPr>
              <w:pStyle w:val="TableParagraph"/>
              <w:ind w:right="39"/>
              <w:jc w:val="center"/>
              <w:rPr>
                <w:sz w:val="24"/>
              </w:rPr>
            </w:pPr>
            <w:r>
              <w:rPr>
                <w:spacing w:val="-2"/>
                <w:sz w:val="24"/>
              </w:rPr>
              <w:t>1.2218</w:t>
            </w:r>
          </w:p>
        </w:tc>
        <w:tc>
          <w:tcPr>
            <w:tcW w:w="780" w:type="dxa"/>
          </w:tcPr>
          <w:p>
            <w:pPr>
              <w:pStyle w:val="TableParagraph"/>
              <w:ind w:left="60"/>
              <w:jc w:val="center"/>
              <w:rPr>
                <w:sz w:val="24"/>
              </w:rPr>
            </w:pPr>
            <w:r>
              <w:rPr>
                <w:spacing w:val="-2"/>
                <w:sz w:val="24"/>
              </w:rPr>
              <w:t>100.00</w:t>
            </w:r>
          </w:p>
        </w:tc>
        <w:tc>
          <w:tcPr>
            <w:tcW w:w="680" w:type="dxa"/>
          </w:tcPr>
          <w:p>
            <w:pPr>
              <w:pStyle w:val="TableParagraph"/>
              <w:ind w:left="150"/>
              <w:rPr>
                <w:sz w:val="24"/>
              </w:rPr>
            </w:pPr>
            <w:r>
              <w:rPr>
                <w:spacing w:val="-4"/>
                <w:sz w:val="24"/>
              </w:rPr>
              <w:t>0.00</w:t>
            </w:r>
          </w:p>
        </w:tc>
      </w:tr>
      <w:tr>
        <w:trPr>
          <w:trHeight w:val="458" w:hRule="atLeast"/>
        </w:trPr>
        <w:tc>
          <w:tcPr>
            <w:tcW w:w="800" w:type="dxa"/>
          </w:tcPr>
          <w:p>
            <w:pPr>
              <w:pStyle w:val="TableParagraph"/>
              <w:ind w:right="39"/>
              <w:jc w:val="center"/>
              <w:rPr>
                <w:sz w:val="24"/>
              </w:rPr>
            </w:pPr>
            <w:r>
              <w:rPr>
                <w:spacing w:val="-2"/>
                <w:sz w:val="24"/>
              </w:rPr>
              <w:t>0.3951</w:t>
            </w:r>
          </w:p>
        </w:tc>
        <w:tc>
          <w:tcPr>
            <w:tcW w:w="780" w:type="dxa"/>
          </w:tcPr>
          <w:p>
            <w:pPr>
              <w:pStyle w:val="TableParagraph"/>
              <w:ind w:left="60"/>
              <w:jc w:val="center"/>
              <w:rPr>
                <w:sz w:val="24"/>
              </w:rPr>
            </w:pPr>
            <w:r>
              <w:rPr>
                <w:spacing w:val="-2"/>
                <w:sz w:val="24"/>
              </w:rPr>
              <w:t>100.00</w:t>
            </w:r>
          </w:p>
        </w:tc>
        <w:tc>
          <w:tcPr>
            <w:tcW w:w="680" w:type="dxa"/>
          </w:tcPr>
          <w:p>
            <w:pPr>
              <w:pStyle w:val="TableParagraph"/>
              <w:ind w:left="90"/>
              <w:rPr>
                <w:sz w:val="24"/>
              </w:rPr>
            </w:pPr>
            <w:r>
              <w:rPr>
                <w:spacing w:val="-2"/>
                <w:sz w:val="24"/>
              </w:rPr>
              <w:t>16.67</w:t>
            </w:r>
          </w:p>
        </w:tc>
      </w:tr>
      <w:tr>
        <w:trPr>
          <w:trHeight w:val="362" w:hRule="atLeast"/>
        </w:trPr>
        <w:tc>
          <w:tcPr>
            <w:tcW w:w="800" w:type="dxa"/>
          </w:tcPr>
          <w:p>
            <w:pPr>
              <w:pStyle w:val="TableParagraph"/>
              <w:spacing w:line="256" w:lineRule="exact"/>
              <w:ind w:right="39"/>
              <w:jc w:val="center"/>
              <w:rPr>
                <w:sz w:val="24"/>
              </w:rPr>
            </w:pPr>
            <w:r>
              <w:rPr>
                <w:spacing w:val="-2"/>
                <w:sz w:val="24"/>
              </w:rPr>
              <w:t>0.3726</w:t>
            </w:r>
          </w:p>
        </w:tc>
        <w:tc>
          <w:tcPr>
            <w:tcW w:w="780" w:type="dxa"/>
          </w:tcPr>
          <w:p>
            <w:pPr>
              <w:pStyle w:val="TableParagraph"/>
              <w:spacing w:line="256" w:lineRule="exact"/>
              <w:ind w:left="60"/>
              <w:jc w:val="center"/>
              <w:rPr>
                <w:sz w:val="24"/>
              </w:rPr>
            </w:pPr>
            <w:r>
              <w:rPr>
                <w:spacing w:val="-2"/>
                <w:sz w:val="24"/>
              </w:rPr>
              <w:t>83.33</w:t>
            </w:r>
          </w:p>
        </w:tc>
        <w:tc>
          <w:tcPr>
            <w:tcW w:w="680" w:type="dxa"/>
          </w:tcPr>
          <w:p>
            <w:pPr>
              <w:pStyle w:val="TableParagraph"/>
              <w:spacing w:line="256" w:lineRule="exact"/>
              <w:ind w:left="90"/>
              <w:rPr>
                <w:sz w:val="24"/>
              </w:rPr>
            </w:pPr>
            <w:r>
              <w:rPr>
                <w:spacing w:val="-4"/>
                <w:sz w:val="24"/>
              </w:rPr>
              <w:t>0.00</w:t>
            </w:r>
          </w:p>
        </w:tc>
      </w:tr>
    </w:tbl>
    <w:p>
      <w:pPr>
        <w:spacing w:after="0" w:line="256" w:lineRule="exact"/>
        <w:rPr>
          <w:sz w:val="24"/>
        </w:rPr>
        <w:sectPr>
          <w:pgSz w:w="11910" w:h="16840"/>
          <w:pgMar w:header="0" w:footer="1055" w:top="1400" w:bottom="1240" w:left="1220" w:right="1220"/>
        </w:sectPr>
      </w:pPr>
    </w:p>
    <w:p>
      <w:pPr>
        <w:pStyle w:val="Heading2"/>
      </w:pPr>
      <w:bookmarkStart w:name="_TOC_250003" w:id="67"/>
      <w:r>
        <w:rPr/>
        <w:t>APPENDIX</w:t>
      </w:r>
      <w:r>
        <w:rPr>
          <w:spacing w:val="-4"/>
        </w:rPr>
        <w:t> </w:t>
      </w:r>
      <w:bookmarkEnd w:id="67"/>
      <w:r>
        <w:rPr>
          <w:spacing w:val="-5"/>
        </w:rPr>
        <w:t>D1</w:t>
      </w:r>
    </w:p>
    <w:p>
      <w:pPr>
        <w:pStyle w:val="BodyText"/>
        <w:rPr>
          <w:b/>
        </w:rPr>
      </w:pPr>
    </w:p>
    <w:p>
      <w:pPr>
        <w:pStyle w:val="Heading3"/>
        <w:ind w:left="1748" w:right="1749" w:firstLine="0"/>
        <w:jc w:val="center"/>
      </w:pPr>
      <w:bookmarkStart w:name="_TOC_250002" w:id="68"/>
      <w:r>
        <w:rPr/>
        <w:t>MATLAB</w:t>
      </w:r>
      <w:r>
        <w:rPr>
          <w:spacing w:val="-1"/>
        </w:rPr>
        <w:t> </w:t>
      </w:r>
      <w:r>
        <w:rPr/>
        <w:t>code</w:t>
      </w:r>
      <w:r>
        <w:rPr>
          <w:spacing w:val="-2"/>
        </w:rPr>
        <w:t> </w:t>
      </w:r>
      <w:r>
        <w:rPr/>
        <w:t>for</w:t>
      </w:r>
      <w:r>
        <w:rPr>
          <w:spacing w:val="-2"/>
        </w:rPr>
        <w:t> </w:t>
      </w:r>
      <w:r>
        <w:rPr/>
        <w:t>clutter </w:t>
      </w:r>
      <w:bookmarkEnd w:id="68"/>
      <w:r>
        <w:rPr>
          <w:spacing w:val="-2"/>
        </w:rPr>
        <w:t>measure</w:t>
      </w:r>
    </w:p>
    <w:p>
      <w:pPr>
        <w:pStyle w:val="BodyText"/>
        <w:spacing w:before="7"/>
        <w:rPr>
          <w:b/>
        </w:rPr>
      </w:pPr>
    </w:p>
    <w:p>
      <w:pPr>
        <w:spacing w:line="226" w:lineRule="exact" w:before="1"/>
        <w:ind w:left="220" w:right="0" w:firstLine="0"/>
        <w:jc w:val="left"/>
        <w:rPr>
          <w:rFonts w:ascii="Courier New"/>
          <w:sz w:val="20"/>
        </w:rPr>
      </w:pPr>
      <w:r>
        <w:rPr>
          <w:rFonts w:ascii="Courier New"/>
          <w:color w:val="0000FF"/>
          <w:sz w:val="20"/>
        </w:rPr>
        <w:t>function</w:t>
      </w:r>
      <w:r>
        <w:rPr>
          <w:rFonts w:ascii="Courier New"/>
          <w:color w:val="0000FF"/>
          <w:spacing w:val="-7"/>
          <w:sz w:val="20"/>
        </w:rPr>
        <w:t> </w:t>
      </w:r>
      <w:r>
        <w:rPr>
          <w:rFonts w:ascii="Courier New"/>
          <w:sz w:val="20"/>
        </w:rPr>
        <w:t>clutterI</w:t>
      </w:r>
      <w:r>
        <w:rPr>
          <w:rFonts w:ascii="Courier New"/>
          <w:spacing w:val="-7"/>
          <w:sz w:val="20"/>
        </w:rPr>
        <w:t> </w:t>
      </w:r>
      <w:r>
        <w:rPr>
          <w:rFonts w:ascii="Courier New"/>
          <w:sz w:val="20"/>
        </w:rPr>
        <w:t>=</w:t>
      </w:r>
      <w:r>
        <w:rPr>
          <w:rFonts w:ascii="Courier New"/>
          <w:spacing w:val="-7"/>
          <w:sz w:val="20"/>
        </w:rPr>
        <w:t> </w:t>
      </w:r>
      <w:r>
        <w:rPr>
          <w:rFonts w:ascii="Courier New"/>
          <w:spacing w:val="-2"/>
          <w:sz w:val="20"/>
        </w:rPr>
        <w:t>clutterMeasure(image)</w:t>
      </w:r>
    </w:p>
    <w:p>
      <w:pPr>
        <w:spacing w:before="0"/>
        <w:ind w:left="220" w:right="4770" w:firstLine="0"/>
        <w:jc w:val="left"/>
        <w:rPr>
          <w:rFonts w:ascii="Courier New"/>
          <w:sz w:val="20"/>
        </w:rPr>
      </w:pPr>
      <w:r>
        <w:rPr>
          <w:rFonts w:ascii="Courier New"/>
          <w:color w:val="218A21"/>
          <w:sz w:val="20"/>
        </w:rPr>
        <w:t>%</w:t>
      </w:r>
      <w:r>
        <w:rPr>
          <w:rFonts w:ascii="Courier New"/>
          <w:color w:val="218A21"/>
          <w:spacing w:val="-6"/>
          <w:sz w:val="20"/>
        </w:rPr>
        <w:t> </w:t>
      </w:r>
      <w:r>
        <w:rPr>
          <w:rFonts w:ascii="Courier New"/>
          <w:color w:val="218A21"/>
          <w:sz w:val="20"/>
        </w:rPr>
        <w:t>read</w:t>
      </w:r>
      <w:r>
        <w:rPr>
          <w:rFonts w:ascii="Courier New"/>
          <w:color w:val="218A21"/>
          <w:spacing w:val="-6"/>
          <w:sz w:val="20"/>
        </w:rPr>
        <w:t> </w:t>
      </w:r>
      <w:r>
        <w:rPr>
          <w:rFonts w:ascii="Courier New"/>
          <w:color w:val="218A21"/>
          <w:sz w:val="20"/>
        </w:rPr>
        <w:t>and</w:t>
      </w:r>
      <w:r>
        <w:rPr>
          <w:rFonts w:ascii="Courier New"/>
          <w:color w:val="218A21"/>
          <w:spacing w:val="-6"/>
          <w:sz w:val="20"/>
        </w:rPr>
        <w:t> </w:t>
      </w:r>
      <w:r>
        <w:rPr>
          <w:rFonts w:ascii="Courier New"/>
          <w:color w:val="218A21"/>
          <w:sz w:val="20"/>
        </w:rPr>
        <w:t>convert</w:t>
      </w:r>
      <w:r>
        <w:rPr>
          <w:rFonts w:ascii="Courier New"/>
          <w:color w:val="218A21"/>
          <w:spacing w:val="-6"/>
          <w:sz w:val="20"/>
        </w:rPr>
        <w:t> </w:t>
      </w:r>
      <w:r>
        <w:rPr>
          <w:rFonts w:ascii="Courier New"/>
          <w:color w:val="218A21"/>
          <w:sz w:val="20"/>
        </w:rPr>
        <w:t>image</w:t>
      </w:r>
      <w:r>
        <w:rPr>
          <w:rFonts w:ascii="Courier New"/>
          <w:color w:val="218A21"/>
          <w:spacing w:val="-6"/>
          <w:sz w:val="20"/>
        </w:rPr>
        <w:t> </w:t>
      </w:r>
      <w:r>
        <w:rPr>
          <w:rFonts w:ascii="Courier New"/>
          <w:color w:val="218A21"/>
          <w:sz w:val="20"/>
        </w:rPr>
        <w:t>to</w:t>
      </w:r>
      <w:r>
        <w:rPr>
          <w:rFonts w:ascii="Courier New"/>
          <w:color w:val="218A21"/>
          <w:spacing w:val="-6"/>
          <w:sz w:val="20"/>
        </w:rPr>
        <w:t> </w:t>
      </w:r>
      <w:r>
        <w:rPr>
          <w:rFonts w:ascii="Courier New"/>
          <w:color w:val="218A21"/>
          <w:sz w:val="20"/>
        </w:rPr>
        <w:t>grayscale </w:t>
      </w:r>
      <w:r>
        <w:rPr>
          <w:rFonts w:ascii="Courier New"/>
          <w:sz w:val="20"/>
        </w:rPr>
        <w:t>I = rgb2gray(imread(image));</w:t>
      </w:r>
    </w:p>
    <w:p>
      <w:pPr>
        <w:spacing w:before="0"/>
        <w:ind w:left="220" w:right="3305" w:firstLine="0"/>
        <w:jc w:val="left"/>
        <w:rPr>
          <w:rFonts w:ascii="Courier New"/>
          <w:sz w:val="20"/>
        </w:rPr>
      </w:pPr>
      <w:r>
        <w:rPr>
          <w:rFonts w:ascii="Courier New"/>
          <w:color w:val="218A21"/>
          <w:sz w:val="20"/>
        </w:rPr>
        <w:t>%</w:t>
      </w:r>
      <w:r>
        <w:rPr>
          <w:rFonts w:ascii="Courier New"/>
          <w:color w:val="218A21"/>
          <w:spacing w:val="-5"/>
          <w:sz w:val="20"/>
        </w:rPr>
        <w:t> </w:t>
      </w:r>
      <w:r>
        <w:rPr>
          <w:rFonts w:ascii="Courier New"/>
          <w:color w:val="218A21"/>
          <w:sz w:val="20"/>
        </w:rPr>
        <w:t>obtain</w:t>
      </w:r>
      <w:r>
        <w:rPr>
          <w:rFonts w:ascii="Courier New"/>
          <w:color w:val="218A21"/>
          <w:spacing w:val="-5"/>
          <w:sz w:val="20"/>
        </w:rPr>
        <w:t> </w:t>
      </w:r>
      <w:r>
        <w:rPr>
          <w:rFonts w:ascii="Courier New"/>
          <w:color w:val="218A21"/>
          <w:sz w:val="20"/>
        </w:rPr>
        <w:t>the</w:t>
      </w:r>
      <w:r>
        <w:rPr>
          <w:rFonts w:ascii="Courier New"/>
          <w:color w:val="218A21"/>
          <w:spacing w:val="-5"/>
          <w:sz w:val="20"/>
        </w:rPr>
        <w:t> </w:t>
      </w:r>
      <w:r>
        <w:rPr>
          <w:rFonts w:ascii="Courier New"/>
          <w:color w:val="218A21"/>
          <w:sz w:val="20"/>
        </w:rPr>
        <w:t>variance</w:t>
      </w:r>
      <w:r>
        <w:rPr>
          <w:rFonts w:ascii="Courier New"/>
          <w:color w:val="218A21"/>
          <w:spacing w:val="-5"/>
          <w:sz w:val="20"/>
        </w:rPr>
        <w:t> </w:t>
      </w:r>
      <w:r>
        <w:rPr>
          <w:rFonts w:ascii="Courier New"/>
          <w:color w:val="218A21"/>
          <w:sz w:val="20"/>
        </w:rPr>
        <w:t>for</w:t>
      </w:r>
      <w:r>
        <w:rPr>
          <w:rFonts w:ascii="Courier New"/>
          <w:color w:val="218A21"/>
          <w:spacing w:val="-5"/>
          <w:sz w:val="20"/>
        </w:rPr>
        <w:t> </w:t>
      </w:r>
      <w:r>
        <w:rPr>
          <w:rFonts w:ascii="Courier New"/>
          <w:color w:val="218A21"/>
          <w:sz w:val="20"/>
        </w:rPr>
        <w:t>each</w:t>
      </w:r>
      <w:r>
        <w:rPr>
          <w:rFonts w:ascii="Courier New"/>
          <w:color w:val="218A21"/>
          <w:spacing w:val="-5"/>
          <w:sz w:val="20"/>
        </w:rPr>
        <w:t> </w:t>
      </w:r>
      <w:r>
        <w:rPr>
          <w:rFonts w:ascii="Courier New"/>
          <w:color w:val="218A21"/>
          <w:sz w:val="20"/>
        </w:rPr>
        <w:t>sub-image</w:t>
      </w:r>
      <w:r>
        <w:rPr>
          <w:rFonts w:ascii="Courier New"/>
          <w:color w:val="218A21"/>
          <w:spacing w:val="-5"/>
          <w:sz w:val="20"/>
        </w:rPr>
        <w:t> </w:t>
      </w:r>
      <w:r>
        <w:rPr>
          <w:rFonts w:ascii="Courier New"/>
          <w:color w:val="218A21"/>
          <w:sz w:val="20"/>
        </w:rPr>
        <w:t>window </w:t>
      </w:r>
      <w:r>
        <w:rPr>
          <w:rFonts w:ascii="Courier New"/>
          <w:sz w:val="20"/>
        </w:rPr>
        <w:t>iVar = [];</w:t>
      </w:r>
    </w:p>
    <w:p>
      <w:pPr>
        <w:spacing w:before="0"/>
        <w:ind w:left="220" w:right="7203" w:firstLine="0"/>
        <w:jc w:val="left"/>
        <w:rPr>
          <w:rFonts w:ascii="Courier New"/>
          <w:sz w:val="20"/>
        </w:rPr>
      </w:pPr>
      <w:r>
        <w:rPr>
          <w:rFonts w:ascii="Courier New"/>
          <w:color w:val="0000FF"/>
          <w:sz w:val="20"/>
        </w:rPr>
        <w:t>for</w:t>
      </w:r>
      <w:r>
        <w:rPr>
          <w:rFonts w:ascii="Courier New"/>
          <w:color w:val="0000FF"/>
          <w:spacing w:val="-32"/>
          <w:sz w:val="20"/>
        </w:rPr>
        <w:t> </w:t>
      </w:r>
      <w:r>
        <w:rPr>
          <w:rFonts w:ascii="Courier New"/>
          <w:sz w:val="20"/>
        </w:rPr>
        <w:t>i=1:120:480 </w:t>
      </w:r>
      <w:r>
        <w:rPr>
          <w:rFonts w:ascii="Courier New"/>
          <w:color w:val="0000FF"/>
          <w:sz w:val="20"/>
        </w:rPr>
        <w:t>for</w:t>
      </w:r>
      <w:r>
        <w:rPr>
          <w:rFonts w:ascii="Courier New"/>
          <w:color w:val="0000FF"/>
          <w:spacing w:val="-4"/>
          <w:sz w:val="20"/>
        </w:rPr>
        <w:t> </w:t>
      </w:r>
      <w:r>
        <w:rPr>
          <w:rFonts w:ascii="Courier New"/>
          <w:spacing w:val="-2"/>
          <w:sz w:val="20"/>
        </w:rPr>
        <w:t>j=1:160:640</w:t>
      </w:r>
    </w:p>
    <w:p>
      <w:pPr>
        <w:spacing w:line="226" w:lineRule="exact" w:before="1"/>
        <w:ind w:left="1060" w:right="0" w:firstLine="0"/>
        <w:jc w:val="left"/>
        <w:rPr>
          <w:rFonts w:ascii="Courier New"/>
          <w:sz w:val="20"/>
        </w:rPr>
      </w:pPr>
      <w:r>
        <w:rPr>
          <w:rFonts w:ascii="Courier New"/>
          <w:sz w:val="20"/>
        </w:rPr>
        <w:t>w</w:t>
      </w:r>
      <w:r>
        <w:rPr>
          <w:rFonts w:ascii="Courier New"/>
          <w:spacing w:val="-5"/>
          <w:sz w:val="20"/>
        </w:rPr>
        <w:t> </w:t>
      </w:r>
      <w:r>
        <w:rPr>
          <w:rFonts w:ascii="Courier New"/>
          <w:sz w:val="20"/>
        </w:rPr>
        <w:t>=</w:t>
      </w:r>
      <w:r>
        <w:rPr>
          <w:rFonts w:ascii="Courier New"/>
          <w:spacing w:val="-5"/>
          <w:sz w:val="20"/>
        </w:rPr>
        <w:t> </w:t>
      </w:r>
      <w:r>
        <w:rPr>
          <w:rFonts w:ascii="Courier New"/>
          <w:sz w:val="20"/>
        </w:rPr>
        <w:t>I(i:i+119,</w:t>
      </w:r>
      <w:r>
        <w:rPr>
          <w:rFonts w:ascii="Courier New"/>
          <w:spacing w:val="-5"/>
          <w:sz w:val="20"/>
        </w:rPr>
        <w:t> </w:t>
      </w:r>
      <w:r>
        <w:rPr>
          <w:rFonts w:ascii="Courier New"/>
          <w:spacing w:val="-2"/>
          <w:sz w:val="20"/>
        </w:rPr>
        <w:t>j:j+159);</w:t>
      </w:r>
    </w:p>
    <w:p>
      <w:pPr>
        <w:spacing w:line="240" w:lineRule="auto" w:before="0"/>
        <w:ind w:left="220" w:right="4985" w:firstLine="839"/>
        <w:jc w:val="left"/>
        <w:rPr>
          <w:rFonts w:ascii="Courier New"/>
          <w:sz w:val="20"/>
        </w:rPr>
      </w:pPr>
      <w:r>
        <w:rPr>
          <w:rFonts w:ascii="Courier New"/>
          <w:sz w:val="20"/>
        </w:rPr>
        <w:t>x</w:t>
      </w:r>
      <w:r>
        <w:rPr>
          <w:rFonts w:ascii="Courier New"/>
          <w:spacing w:val="-9"/>
          <w:sz w:val="20"/>
        </w:rPr>
        <w:t> </w:t>
      </w:r>
      <w:r>
        <w:rPr>
          <w:rFonts w:ascii="Courier New"/>
          <w:sz w:val="20"/>
        </w:rPr>
        <w:t>=</w:t>
      </w:r>
      <w:r>
        <w:rPr>
          <w:rFonts w:ascii="Courier New"/>
          <w:spacing w:val="-9"/>
          <w:sz w:val="20"/>
        </w:rPr>
        <w:t> </w:t>
      </w:r>
      <w:r>
        <w:rPr>
          <w:rFonts w:ascii="Courier New"/>
          <w:sz w:val="20"/>
        </w:rPr>
        <w:t>reshape(w,</w:t>
      </w:r>
      <w:r>
        <w:rPr>
          <w:rFonts w:ascii="Courier New"/>
          <w:spacing w:val="-8"/>
          <w:sz w:val="20"/>
        </w:rPr>
        <w:t> </w:t>
      </w:r>
      <w:r>
        <w:rPr>
          <w:rFonts w:ascii="Courier New"/>
          <w:sz w:val="20"/>
        </w:rPr>
        <w:t>numel(w),</w:t>
      </w:r>
      <w:r>
        <w:rPr>
          <w:rFonts w:ascii="Courier New"/>
          <w:spacing w:val="-9"/>
          <w:sz w:val="20"/>
        </w:rPr>
        <w:t> </w:t>
      </w:r>
      <w:r>
        <w:rPr>
          <w:rFonts w:ascii="Courier New"/>
          <w:sz w:val="20"/>
        </w:rPr>
        <w:t>1); iVar = [iVar var(double(x))]; </w:t>
      </w:r>
      <w:r>
        <w:rPr>
          <w:rFonts w:ascii="Courier New"/>
          <w:spacing w:val="-2"/>
          <w:sz w:val="20"/>
        </w:rPr>
        <w:t>size(x);</w:t>
      </w:r>
    </w:p>
    <w:p>
      <w:pPr>
        <w:spacing w:before="0"/>
        <w:ind w:left="220" w:right="8881" w:firstLine="0"/>
        <w:jc w:val="left"/>
        <w:rPr>
          <w:rFonts w:ascii="Courier New"/>
          <w:sz w:val="20"/>
        </w:rPr>
      </w:pPr>
      <w:r>
        <w:rPr>
          <w:rFonts w:ascii="Courier New"/>
          <w:color w:val="0000FF"/>
          <w:spacing w:val="-4"/>
          <w:sz w:val="20"/>
        </w:rPr>
        <w:t>end </w:t>
      </w:r>
      <w:r>
        <w:rPr>
          <w:rFonts w:ascii="Courier New"/>
          <w:color w:val="0000FF"/>
          <w:spacing w:val="-5"/>
          <w:sz w:val="20"/>
        </w:rPr>
        <w:t>end</w:t>
      </w:r>
    </w:p>
    <w:p>
      <w:pPr>
        <w:spacing w:before="0"/>
        <w:ind w:left="220" w:right="5705" w:firstLine="0"/>
        <w:jc w:val="left"/>
        <w:rPr>
          <w:rFonts w:ascii="Courier New"/>
          <w:sz w:val="20"/>
        </w:rPr>
      </w:pPr>
      <w:r>
        <w:rPr>
          <w:rFonts w:ascii="Courier New"/>
          <w:color w:val="218A21"/>
          <w:sz w:val="20"/>
        </w:rPr>
        <w:t>%</w:t>
      </w:r>
      <w:r>
        <w:rPr>
          <w:rFonts w:ascii="Courier New"/>
          <w:color w:val="218A21"/>
          <w:spacing w:val="-9"/>
          <w:sz w:val="20"/>
        </w:rPr>
        <w:t> </w:t>
      </w:r>
      <w:r>
        <w:rPr>
          <w:rFonts w:ascii="Courier New"/>
          <w:color w:val="218A21"/>
          <w:sz w:val="20"/>
        </w:rPr>
        <w:t>calculate</w:t>
      </w:r>
      <w:r>
        <w:rPr>
          <w:rFonts w:ascii="Courier New"/>
          <w:color w:val="218A21"/>
          <w:spacing w:val="-9"/>
          <w:sz w:val="20"/>
        </w:rPr>
        <w:t> </w:t>
      </w:r>
      <w:r>
        <w:rPr>
          <w:rFonts w:ascii="Courier New"/>
          <w:color w:val="218A21"/>
          <w:sz w:val="20"/>
        </w:rPr>
        <w:t>the</w:t>
      </w:r>
      <w:r>
        <w:rPr>
          <w:rFonts w:ascii="Courier New"/>
          <w:color w:val="218A21"/>
          <w:spacing w:val="-9"/>
          <w:sz w:val="20"/>
        </w:rPr>
        <w:t> </w:t>
      </w:r>
      <w:r>
        <w:rPr>
          <w:rFonts w:ascii="Courier New"/>
          <w:color w:val="218A21"/>
          <w:sz w:val="20"/>
        </w:rPr>
        <w:t>image</w:t>
      </w:r>
      <w:r>
        <w:rPr>
          <w:rFonts w:ascii="Courier New"/>
          <w:color w:val="218A21"/>
          <w:spacing w:val="-9"/>
          <w:sz w:val="20"/>
        </w:rPr>
        <w:t> </w:t>
      </w:r>
      <w:r>
        <w:rPr>
          <w:rFonts w:ascii="Courier New"/>
          <w:color w:val="218A21"/>
          <w:sz w:val="20"/>
        </w:rPr>
        <w:t>clutter </w:t>
      </w:r>
      <w:r>
        <w:rPr>
          <w:rFonts w:ascii="Courier New"/>
          <w:sz w:val="20"/>
        </w:rPr>
        <w:t>k =16;</w:t>
      </w:r>
    </w:p>
    <w:p>
      <w:pPr>
        <w:spacing w:before="0"/>
        <w:ind w:left="220" w:right="0" w:firstLine="0"/>
        <w:jc w:val="left"/>
        <w:rPr>
          <w:rFonts w:ascii="Courier New"/>
          <w:sz w:val="20"/>
        </w:rPr>
      </w:pPr>
      <w:r>
        <w:rPr>
          <w:rFonts w:ascii="Courier New"/>
          <w:sz w:val="20"/>
        </w:rPr>
        <w:t>clutterI</w:t>
      </w:r>
      <w:r>
        <w:rPr>
          <w:rFonts w:ascii="Courier New"/>
          <w:spacing w:val="-6"/>
          <w:sz w:val="20"/>
        </w:rPr>
        <w:t> </w:t>
      </w:r>
      <w:r>
        <w:rPr>
          <w:rFonts w:ascii="Courier New"/>
          <w:sz w:val="20"/>
        </w:rPr>
        <w:t>=</w:t>
      </w:r>
      <w:r>
        <w:rPr>
          <w:rFonts w:ascii="Courier New"/>
          <w:spacing w:val="-5"/>
          <w:sz w:val="20"/>
        </w:rPr>
        <w:t> </w:t>
      </w:r>
      <w:r>
        <w:rPr>
          <w:rFonts w:ascii="Courier New"/>
          <w:spacing w:val="-2"/>
          <w:sz w:val="20"/>
        </w:rPr>
        <w:t>sqrt(sum(iVar)/k);</w:t>
      </w:r>
    </w:p>
    <w:p>
      <w:pPr>
        <w:spacing w:after="0"/>
        <w:jc w:val="left"/>
        <w:rPr>
          <w:rFonts w:ascii="Courier New"/>
          <w:sz w:val="20"/>
        </w:rPr>
        <w:sectPr>
          <w:pgSz w:w="11910" w:h="16840"/>
          <w:pgMar w:header="0" w:footer="1055" w:top="1340" w:bottom="1240" w:left="1220" w:right="1220"/>
        </w:sectPr>
      </w:pPr>
    </w:p>
    <w:p>
      <w:pPr>
        <w:pStyle w:val="Heading2"/>
      </w:pPr>
      <w:bookmarkStart w:name="_TOC_250001" w:id="69"/>
      <w:r>
        <w:rPr/>
        <w:t>APPENDIX</w:t>
      </w:r>
      <w:r>
        <w:rPr>
          <w:spacing w:val="-4"/>
        </w:rPr>
        <w:t> </w:t>
      </w:r>
      <w:bookmarkEnd w:id="69"/>
      <w:r>
        <w:rPr>
          <w:spacing w:val="-5"/>
        </w:rPr>
        <w:t>D2</w:t>
      </w:r>
    </w:p>
    <w:p>
      <w:pPr>
        <w:pStyle w:val="BodyText"/>
        <w:rPr>
          <w:b/>
        </w:rPr>
      </w:pPr>
    </w:p>
    <w:p>
      <w:pPr>
        <w:pStyle w:val="Heading3"/>
        <w:ind w:left="3129" w:right="3129" w:firstLine="0"/>
        <w:jc w:val="center"/>
      </w:pPr>
      <w:bookmarkStart w:name="_TOC_250000" w:id="70"/>
      <w:r>
        <w:rPr/>
        <w:t>Data</w:t>
      </w:r>
      <w:r>
        <w:rPr>
          <w:spacing w:val="-2"/>
        </w:rPr>
        <w:t> </w:t>
      </w:r>
      <w:r>
        <w:rPr/>
        <w:t>for</w:t>
      </w:r>
      <w:r>
        <w:rPr>
          <w:spacing w:val="-2"/>
        </w:rPr>
        <w:t> </w:t>
      </w:r>
      <w:r>
        <w:rPr/>
        <w:t>clutter</w:t>
      </w:r>
      <w:r>
        <w:rPr>
          <w:spacing w:val="1"/>
        </w:rPr>
        <w:t> </w:t>
      </w:r>
      <w:bookmarkEnd w:id="70"/>
      <w:r>
        <w:rPr>
          <w:spacing w:val="-2"/>
        </w:rPr>
        <w:t>measure</w:t>
      </w:r>
    </w:p>
    <w:p>
      <w:pPr>
        <w:pStyle w:val="BodyText"/>
        <w:spacing w:line="398" w:lineRule="auto" w:before="272"/>
        <w:ind w:left="340" w:right="7718" w:hanging="120"/>
      </w:pPr>
      <w:r>
        <w:rPr/>
        <w:t>Clutter</w:t>
      </w:r>
      <w:r>
        <w:rPr>
          <w:spacing w:val="-15"/>
        </w:rPr>
        <w:t> </w:t>
      </w:r>
      <w:r>
        <w:rPr/>
        <w:t>measure </w:t>
      </w:r>
      <w:r>
        <w:rPr>
          <w:spacing w:val="-2"/>
        </w:rPr>
        <w:t>5.6269</w:t>
      </w:r>
    </w:p>
    <w:p>
      <w:pPr>
        <w:pStyle w:val="BodyText"/>
        <w:spacing w:line="274" w:lineRule="exact"/>
        <w:ind w:left="460"/>
      </w:pPr>
      <w:r>
        <w:rPr>
          <w:spacing w:val="-2"/>
        </w:rPr>
        <w:t>5.9322</w:t>
      </w:r>
    </w:p>
    <w:p>
      <w:pPr>
        <w:pStyle w:val="BodyText"/>
        <w:spacing w:before="182"/>
        <w:ind w:left="400"/>
      </w:pPr>
      <w:r>
        <w:rPr>
          <w:spacing w:val="-2"/>
        </w:rPr>
        <w:t>11.8735</w:t>
      </w:r>
    </w:p>
    <w:p>
      <w:pPr>
        <w:pStyle w:val="BodyText"/>
        <w:spacing w:before="183"/>
        <w:ind w:left="400"/>
      </w:pPr>
      <w:r>
        <w:rPr>
          <w:spacing w:val="-2"/>
        </w:rPr>
        <w:t>10.0389</w:t>
      </w:r>
    </w:p>
    <w:p>
      <w:pPr>
        <w:pStyle w:val="BodyText"/>
        <w:spacing w:before="183"/>
        <w:ind w:left="460"/>
      </w:pPr>
      <w:r>
        <w:rPr>
          <w:spacing w:val="-2"/>
        </w:rPr>
        <w:t>7.0076</w:t>
      </w:r>
    </w:p>
    <w:p>
      <w:pPr>
        <w:pStyle w:val="BodyText"/>
        <w:spacing w:before="182"/>
        <w:ind w:left="400"/>
      </w:pPr>
      <w:r>
        <w:rPr>
          <w:spacing w:val="-2"/>
        </w:rPr>
        <w:t>28.4395</w:t>
      </w:r>
    </w:p>
    <w:p>
      <w:pPr>
        <w:pStyle w:val="BodyText"/>
        <w:spacing w:before="180"/>
        <w:ind w:left="400"/>
      </w:pPr>
      <w:r>
        <w:rPr>
          <w:spacing w:val="-2"/>
        </w:rPr>
        <w:t>28.3943</w:t>
      </w:r>
    </w:p>
    <w:p>
      <w:pPr>
        <w:pStyle w:val="BodyText"/>
        <w:spacing w:before="182"/>
        <w:ind w:left="400"/>
      </w:pPr>
      <w:r>
        <w:rPr>
          <w:spacing w:val="-2"/>
        </w:rPr>
        <w:t>17.5583</w:t>
      </w:r>
    </w:p>
    <w:p>
      <w:pPr>
        <w:pStyle w:val="BodyText"/>
        <w:spacing w:before="183"/>
        <w:ind w:left="400"/>
      </w:pPr>
      <w:r>
        <w:rPr>
          <w:spacing w:val="-2"/>
        </w:rPr>
        <w:t>17.8650</w:t>
      </w:r>
    </w:p>
    <w:p>
      <w:pPr>
        <w:pStyle w:val="BodyText"/>
        <w:spacing w:before="182"/>
        <w:ind w:left="460"/>
      </w:pPr>
      <w:r>
        <w:rPr>
          <w:spacing w:val="-2"/>
        </w:rPr>
        <w:t>8.0471</w:t>
      </w:r>
    </w:p>
    <w:p>
      <w:pPr>
        <w:pStyle w:val="BodyText"/>
        <w:spacing w:before="180"/>
        <w:ind w:left="400"/>
      </w:pPr>
      <w:r>
        <w:rPr>
          <w:spacing w:val="-2"/>
        </w:rPr>
        <w:t>13.0384</w:t>
      </w:r>
    </w:p>
    <w:p>
      <w:pPr>
        <w:pStyle w:val="BodyText"/>
        <w:spacing w:before="183"/>
        <w:ind w:left="400"/>
      </w:pPr>
      <w:r>
        <w:rPr>
          <w:spacing w:val="-2"/>
        </w:rPr>
        <w:t>17.3890</w:t>
      </w:r>
    </w:p>
    <w:p>
      <w:pPr>
        <w:pStyle w:val="BodyText"/>
        <w:spacing w:before="183"/>
        <w:ind w:left="460"/>
      </w:pPr>
      <w:r>
        <w:rPr>
          <w:spacing w:val="-2"/>
        </w:rPr>
        <w:t>7.9971</w:t>
      </w:r>
    </w:p>
    <w:p>
      <w:pPr>
        <w:pStyle w:val="BodyText"/>
        <w:spacing w:before="182"/>
        <w:ind w:left="400"/>
      </w:pPr>
      <w:r>
        <w:rPr>
          <w:spacing w:val="-2"/>
        </w:rPr>
        <w:t>18.9302</w:t>
      </w:r>
    </w:p>
    <w:p>
      <w:pPr>
        <w:pStyle w:val="BodyText"/>
        <w:spacing w:before="180"/>
        <w:ind w:left="460"/>
      </w:pPr>
      <w:r>
        <w:rPr>
          <w:spacing w:val="-2"/>
        </w:rPr>
        <w:t>9.9145</w:t>
      </w:r>
    </w:p>
    <w:p>
      <w:pPr>
        <w:pStyle w:val="BodyText"/>
        <w:spacing w:before="182"/>
        <w:ind w:left="460"/>
      </w:pPr>
      <w:r>
        <w:rPr>
          <w:spacing w:val="-2"/>
        </w:rPr>
        <w:t>8.3997</w:t>
      </w:r>
    </w:p>
    <w:p>
      <w:pPr>
        <w:pStyle w:val="BodyText"/>
        <w:spacing w:before="183"/>
        <w:ind w:left="400"/>
      </w:pPr>
      <w:r>
        <w:rPr>
          <w:spacing w:val="-2"/>
        </w:rPr>
        <w:t>11.6572</w:t>
      </w:r>
    </w:p>
    <w:p>
      <w:pPr>
        <w:pStyle w:val="BodyText"/>
        <w:spacing w:before="183"/>
        <w:ind w:left="400"/>
      </w:pPr>
      <w:r>
        <w:rPr>
          <w:spacing w:val="-2"/>
        </w:rPr>
        <w:t>17.9443</w:t>
      </w:r>
    </w:p>
    <w:p>
      <w:pPr>
        <w:pStyle w:val="BodyText"/>
        <w:spacing w:before="180"/>
        <w:ind w:left="400"/>
      </w:pPr>
      <w:r>
        <w:rPr>
          <w:spacing w:val="-2"/>
        </w:rPr>
        <w:t>18.8453</w:t>
      </w:r>
    </w:p>
    <w:p>
      <w:pPr>
        <w:pStyle w:val="BodyText"/>
        <w:spacing w:before="182"/>
        <w:ind w:left="400"/>
      </w:pPr>
      <w:r>
        <w:rPr>
          <w:spacing w:val="-2"/>
        </w:rPr>
        <w:t>37.8687</w:t>
      </w:r>
    </w:p>
    <w:p>
      <w:pPr>
        <w:pStyle w:val="BodyText"/>
        <w:spacing w:before="183"/>
        <w:ind w:left="400"/>
      </w:pPr>
      <w:r>
        <w:rPr>
          <w:spacing w:val="-2"/>
        </w:rPr>
        <w:t>20.7470</w:t>
      </w:r>
    </w:p>
    <w:p>
      <w:pPr>
        <w:pStyle w:val="BodyText"/>
        <w:spacing w:before="182"/>
        <w:ind w:left="400"/>
      </w:pPr>
      <w:r>
        <w:rPr>
          <w:spacing w:val="-2"/>
        </w:rPr>
        <w:t>38.5275</w:t>
      </w:r>
    </w:p>
    <w:p>
      <w:pPr>
        <w:pStyle w:val="BodyText"/>
        <w:spacing w:before="180"/>
        <w:ind w:left="400"/>
      </w:pPr>
      <w:r>
        <w:rPr>
          <w:spacing w:val="-2"/>
        </w:rPr>
        <w:t>37.1691</w:t>
      </w:r>
    </w:p>
    <w:p>
      <w:pPr>
        <w:pStyle w:val="BodyText"/>
        <w:spacing w:before="183"/>
        <w:ind w:left="400"/>
      </w:pPr>
      <w:r>
        <w:rPr>
          <w:spacing w:val="-2"/>
        </w:rPr>
        <w:t>52.7521</w:t>
      </w:r>
    </w:p>
    <w:p>
      <w:pPr>
        <w:pStyle w:val="BodyText"/>
        <w:spacing w:before="182"/>
        <w:ind w:left="400"/>
      </w:pPr>
      <w:r>
        <w:rPr>
          <w:spacing w:val="-2"/>
        </w:rPr>
        <w:t>23.9317</w:t>
      </w:r>
    </w:p>
    <w:p>
      <w:pPr>
        <w:pStyle w:val="BodyText"/>
        <w:spacing w:before="183"/>
        <w:ind w:left="400"/>
      </w:pPr>
      <w:r>
        <w:rPr>
          <w:spacing w:val="-2"/>
        </w:rPr>
        <w:t>27.6282</w:t>
      </w:r>
    </w:p>
    <w:p>
      <w:pPr>
        <w:pStyle w:val="BodyText"/>
        <w:spacing w:before="182"/>
        <w:ind w:left="400"/>
      </w:pPr>
      <w:r>
        <w:rPr>
          <w:spacing w:val="-2"/>
        </w:rPr>
        <w:t>41.4949</w:t>
      </w:r>
    </w:p>
    <w:p>
      <w:pPr>
        <w:spacing w:after="0"/>
        <w:sectPr>
          <w:pgSz w:w="11910" w:h="16840"/>
          <w:pgMar w:header="0" w:footer="1055" w:top="1340" w:bottom="1240" w:left="1220" w:right="1220"/>
        </w:sectPr>
      </w:pPr>
    </w:p>
    <w:p>
      <w:pPr>
        <w:pStyle w:val="BodyText"/>
        <w:spacing w:before="74"/>
        <w:ind w:left="400"/>
      </w:pPr>
      <w:r>
        <w:rPr>
          <w:spacing w:val="-2"/>
        </w:rPr>
        <w:t>27.5141</w:t>
      </w:r>
    </w:p>
    <w:p>
      <w:pPr>
        <w:pStyle w:val="BodyText"/>
        <w:spacing w:before="182"/>
        <w:ind w:left="400"/>
      </w:pPr>
      <w:r>
        <w:rPr>
          <w:spacing w:val="-2"/>
        </w:rPr>
        <w:t>35.9325</w:t>
      </w:r>
    </w:p>
    <w:p>
      <w:pPr>
        <w:pStyle w:val="BodyText"/>
        <w:spacing w:before="182"/>
        <w:ind w:left="400"/>
      </w:pPr>
      <w:r>
        <w:rPr>
          <w:spacing w:val="-2"/>
        </w:rPr>
        <w:t>31.3997</w:t>
      </w:r>
    </w:p>
    <w:p>
      <w:pPr>
        <w:pStyle w:val="BodyText"/>
        <w:spacing w:before="181"/>
        <w:ind w:left="400"/>
      </w:pPr>
      <w:r>
        <w:rPr>
          <w:spacing w:val="-2"/>
        </w:rPr>
        <w:t>48.3777</w:t>
      </w:r>
    </w:p>
    <w:p>
      <w:pPr>
        <w:pStyle w:val="BodyText"/>
        <w:spacing w:before="182"/>
        <w:ind w:left="400"/>
      </w:pPr>
      <w:r>
        <w:rPr>
          <w:spacing w:val="-2"/>
        </w:rPr>
        <w:t>32.5707</w:t>
      </w:r>
    </w:p>
    <w:p>
      <w:pPr>
        <w:pStyle w:val="BodyText"/>
        <w:spacing w:before="182"/>
        <w:ind w:left="400"/>
      </w:pPr>
      <w:r>
        <w:rPr>
          <w:spacing w:val="-2"/>
        </w:rPr>
        <w:t>29.3125</w:t>
      </w:r>
    </w:p>
    <w:p>
      <w:pPr>
        <w:pStyle w:val="BodyText"/>
        <w:spacing w:before="183"/>
        <w:ind w:left="400"/>
      </w:pPr>
      <w:r>
        <w:rPr>
          <w:spacing w:val="-2"/>
        </w:rPr>
        <w:t>21.2537</w:t>
      </w:r>
    </w:p>
    <w:p>
      <w:pPr>
        <w:pStyle w:val="BodyText"/>
        <w:spacing w:before="180"/>
        <w:ind w:left="400"/>
      </w:pPr>
      <w:r>
        <w:rPr>
          <w:spacing w:val="-2"/>
        </w:rPr>
        <w:t>21.2235</w:t>
      </w:r>
    </w:p>
    <w:p>
      <w:pPr>
        <w:pStyle w:val="BodyText"/>
        <w:spacing w:before="183"/>
        <w:ind w:left="400"/>
      </w:pPr>
      <w:r>
        <w:rPr>
          <w:spacing w:val="-2"/>
        </w:rPr>
        <w:t>28.4716</w:t>
      </w:r>
    </w:p>
    <w:p>
      <w:pPr>
        <w:pStyle w:val="BodyText"/>
        <w:spacing w:before="182"/>
        <w:ind w:left="400"/>
      </w:pPr>
      <w:r>
        <w:rPr>
          <w:spacing w:val="-2"/>
        </w:rPr>
        <w:t>40.4435</w:t>
      </w:r>
    </w:p>
    <w:p>
      <w:pPr>
        <w:pStyle w:val="BodyText"/>
        <w:spacing w:before="183"/>
        <w:ind w:left="400"/>
      </w:pPr>
      <w:r>
        <w:rPr>
          <w:spacing w:val="-2"/>
        </w:rPr>
        <w:t>28.3558</w:t>
      </w:r>
    </w:p>
    <w:p>
      <w:pPr>
        <w:pStyle w:val="BodyText"/>
        <w:spacing w:before="180"/>
        <w:ind w:left="400"/>
      </w:pPr>
      <w:r>
        <w:rPr>
          <w:spacing w:val="-2"/>
        </w:rPr>
        <w:t>19.7771</w:t>
      </w:r>
    </w:p>
    <w:p>
      <w:pPr>
        <w:pStyle w:val="BodyText"/>
        <w:spacing w:before="182"/>
        <w:ind w:left="400"/>
      </w:pPr>
      <w:r>
        <w:rPr>
          <w:spacing w:val="-2"/>
        </w:rPr>
        <w:t>33.8753</w:t>
      </w:r>
    </w:p>
    <w:p>
      <w:pPr>
        <w:pStyle w:val="BodyText"/>
        <w:spacing w:before="183"/>
        <w:ind w:left="400"/>
      </w:pPr>
      <w:r>
        <w:rPr>
          <w:spacing w:val="-2"/>
        </w:rPr>
        <w:t>20.7234</w:t>
      </w:r>
    </w:p>
    <w:p>
      <w:pPr>
        <w:pStyle w:val="BodyText"/>
        <w:spacing w:before="182"/>
        <w:ind w:left="400"/>
      </w:pPr>
      <w:r>
        <w:rPr>
          <w:spacing w:val="-2"/>
        </w:rPr>
        <w:t>18.8217</w:t>
      </w:r>
    </w:p>
    <w:p>
      <w:pPr>
        <w:pStyle w:val="BodyText"/>
        <w:spacing w:before="180"/>
        <w:ind w:left="400"/>
      </w:pPr>
      <w:r>
        <w:rPr>
          <w:spacing w:val="-2"/>
        </w:rPr>
        <w:t>29.3841</w:t>
      </w:r>
    </w:p>
    <w:p>
      <w:pPr>
        <w:pStyle w:val="BodyText"/>
        <w:spacing w:before="183"/>
        <w:ind w:left="400"/>
      </w:pPr>
      <w:r>
        <w:rPr>
          <w:spacing w:val="-2"/>
        </w:rPr>
        <w:t>34.2047</w:t>
      </w:r>
    </w:p>
    <w:p>
      <w:pPr>
        <w:pStyle w:val="BodyText"/>
        <w:spacing w:before="182"/>
        <w:ind w:left="400"/>
      </w:pPr>
      <w:r>
        <w:rPr>
          <w:spacing w:val="-2"/>
        </w:rPr>
        <w:t>15.4956</w:t>
      </w:r>
    </w:p>
    <w:p>
      <w:pPr>
        <w:pStyle w:val="BodyText"/>
        <w:spacing w:before="183"/>
        <w:ind w:left="400"/>
      </w:pPr>
      <w:r>
        <w:rPr>
          <w:spacing w:val="-2"/>
        </w:rPr>
        <w:t>22.2851</w:t>
      </w:r>
    </w:p>
    <w:p>
      <w:pPr>
        <w:pStyle w:val="BodyText"/>
        <w:spacing w:before="180"/>
        <w:ind w:left="400"/>
      </w:pPr>
      <w:r>
        <w:rPr>
          <w:spacing w:val="-2"/>
        </w:rPr>
        <w:t>35.7969</w:t>
      </w:r>
    </w:p>
    <w:p>
      <w:pPr>
        <w:pStyle w:val="BodyText"/>
        <w:spacing w:before="182"/>
        <w:ind w:left="400"/>
      </w:pPr>
      <w:r>
        <w:rPr>
          <w:spacing w:val="-2"/>
        </w:rPr>
        <w:t>30.2020</w:t>
      </w:r>
    </w:p>
    <w:p>
      <w:pPr>
        <w:pStyle w:val="BodyText"/>
        <w:spacing w:before="183"/>
        <w:ind w:left="400"/>
      </w:pPr>
      <w:r>
        <w:rPr>
          <w:spacing w:val="-2"/>
        </w:rPr>
        <w:t>24.7826</w:t>
      </w:r>
    </w:p>
    <w:p>
      <w:pPr>
        <w:pStyle w:val="BodyText"/>
        <w:spacing w:before="183"/>
        <w:ind w:left="400"/>
      </w:pPr>
      <w:r>
        <w:rPr>
          <w:spacing w:val="-2"/>
        </w:rPr>
        <w:t>16.8873</w:t>
      </w:r>
    </w:p>
    <w:p>
      <w:pPr>
        <w:pStyle w:val="BodyText"/>
        <w:spacing w:before="182"/>
        <w:ind w:left="400"/>
      </w:pPr>
      <w:r>
        <w:rPr>
          <w:spacing w:val="-2"/>
        </w:rPr>
        <w:t>41.2631</w:t>
      </w:r>
    </w:p>
    <w:p>
      <w:pPr>
        <w:pStyle w:val="BodyText"/>
        <w:spacing w:before="180"/>
        <w:ind w:left="400"/>
      </w:pPr>
      <w:r>
        <w:rPr>
          <w:spacing w:val="-2"/>
        </w:rPr>
        <w:t>35.0039</w:t>
      </w:r>
    </w:p>
    <w:sectPr>
      <w:pgSz w:w="11910" w:h="16840"/>
      <w:pgMar w:header="0" w:footer="1055" w:top="1340" w:bottom="1240" w:left="1220" w:right="122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MT">
    <w:altName w:val="Arial MT"/>
    <w:charset w:val="1"/>
    <w:family w:val="swiss"/>
    <w:pitch w:val="variable"/>
  </w:font>
  <w:font w:name="Arial">
    <w:altName w:val="Arial"/>
    <w:charset w:val="1"/>
    <w:family w:val="swiss"/>
    <w:pitch w:val="variable"/>
  </w:font>
  <w:font w:name="Symbol">
    <w:altName w:val="Symbol"/>
    <w:charset w:val="2"/>
    <w:family w:val="decorative"/>
    <w:pitch w:val="variable"/>
  </w:font>
  <w:font w:name="Trebuchet MS">
    <w:altName w:val="Trebuchet MS"/>
    <w:charset w:val="1"/>
    <w:family w:val="swiss"/>
    <w:pitch w:val="variable"/>
  </w:font>
  <w:font w:name="Courier New">
    <w:altName w:val="Courier New"/>
    <w:charset w:val="1"/>
    <w:family w:val="modern"/>
    <w:pitch w:val="default"/>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161984">
              <wp:simplePos x="0" y="0"/>
              <wp:positionH relativeFrom="page">
                <wp:posOffset>3641471</wp:posOffset>
              </wp:positionH>
              <wp:positionV relativeFrom="page">
                <wp:posOffset>9882461</wp:posOffset>
              </wp:positionV>
              <wp:extent cx="292735" cy="194310"/>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292735" cy="194310"/>
                      </a:xfrm>
                      <a:prstGeom prst="rect">
                        <a:avLst/>
                      </a:prstGeom>
                    </wps:spPr>
                    <wps:txbx>
                      <w:txbxContent>
                        <w:p>
                          <w:pPr>
                            <w:pStyle w:val="BodyText"/>
                            <w:spacing w:before="10"/>
                            <w:ind w:left="60"/>
                          </w:pPr>
                          <w:r>
                            <w:rPr>
                              <w:spacing w:val="-4"/>
                            </w:rPr>
                            <w:fldChar w:fldCharType="begin"/>
                          </w:r>
                          <w:r>
                            <w:rPr>
                              <w:spacing w:val="-4"/>
                            </w:rPr>
                            <w:instrText> PAGE  \* roman </w:instrText>
                          </w:r>
                          <w:r>
                            <w:rPr>
                              <w:spacing w:val="-4"/>
                            </w:rPr>
                            <w:fldChar w:fldCharType="separate"/>
                          </w:r>
                          <w:r>
                            <w:rPr>
                              <w:spacing w:val="-4"/>
                            </w:rPr>
                            <w:t>viii</w:t>
                          </w:r>
                          <w:r>
                            <w:rPr>
                              <w:spacing w:val="-4"/>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286.730011pt;margin-top:778.146606pt;width:23.05pt;height:15.3pt;mso-position-horizontal-relative:page;mso-position-vertical-relative:page;z-index:-18154496" type="#_x0000_t202" id="docshape1" filled="false" stroked="false">
              <v:textbox inset="0,0,0,0">
                <w:txbxContent>
                  <w:p>
                    <w:pPr>
                      <w:pStyle w:val="BodyText"/>
                      <w:spacing w:before="10"/>
                      <w:ind w:left="60"/>
                    </w:pPr>
                    <w:r>
                      <w:rPr>
                        <w:spacing w:val="-4"/>
                      </w:rPr>
                      <w:fldChar w:fldCharType="begin"/>
                    </w:r>
                    <w:r>
                      <w:rPr>
                        <w:spacing w:val="-4"/>
                      </w:rPr>
                      <w:instrText> PAGE  \* roman </w:instrText>
                    </w:r>
                    <w:r>
                      <w:rPr>
                        <w:spacing w:val="-4"/>
                      </w:rPr>
                      <w:fldChar w:fldCharType="separate"/>
                    </w:r>
                    <w:r>
                      <w:rPr>
                        <w:spacing w:val="-4"/>
                      </w:rPr>
                      <w:t>viii</w:t>
                    </w:r>
                    <w:r>
                      <w:rPr>
                        <w:spacing w:val="-4"/>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162496">
              <wp:simplePos x="0" y="0"/>
              <wp:positionH relativeFrom="page">
                <wp:posOffset>3665854</wp:posOffset>
              </wp:positionH>
              <wp:positionV relativeFrom="page">
                <wp:posOffset>9882461</wp:posOffset>
              </wp:positionV>
              <wp:extent cx="241300" cy="194310"/>
              <wp:effectExtent l="0" t="0" r="0" b="0"/>
              <wp:wrapNone/>
              <wp:docPr id="2" name="Textbox 2"/>
              <wp:cNvGraphicFramePr>
                <a:graphicFrameLocks/>
              </wp:cNvGraphicFramePr>
              <a:graphic>
                <a:graphicData uri="http://schemas.microsoft.com/office/word/2010/wordprocessingShape">
                  <wps:wsp>
                    <wps:cNvPr id="2" name="Textbox 2"/>
                    <wps:cNvSpPr txBox="1"/>
                    <wps:spPr>
                      <a:xfrm>
                        <a:off x="0" y="0"/>
                        <a:ext cx="241300" cy="194310"/>
                      </a:xfrm>
                      <a:prstGeom prst="rect">
                        <a:avLst/>
                      </a:prstGeom>
                    </wps:spPr>
                    <wps:txbx>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 style="position:absolute;margin-left:288.649994pt;margin-top:778.146606pt;width:19pt;height:15.3pt;mso-position-horizontal-relative:page;mso-position-vertical-relative:page;z-index:-18153984" type="#_x0000_t202" id="docshape2"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10</w:t>
                    </w:r>
                    <w:r>
                      <w:rPr>
                        <w:spacing w:val="-5"/>
                      </w:rPr>
                      <w:fldChar w:fldCharType="end"/>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85163008">
              <wp:simplePos x="0" y="0"/>
              <wp:positionH relativeFrom="page">
                <wp:posOffset>3665854</wp:posOffset>
              </wp:positionH>
              <wp:positionV relativeFrom="page">
                <wp:posOffset>9882461</wp:posOffset>
              </wp:positionV>
              <wp:extent cx="241300" cy="194310"/>
              <wp:effectExtent l="0" t="0" r="0" b="0"/>
              <wp:wrapNone/>
              <wp:docPr id="249" name="Textbox 249"/>
              <wp:cNvGraphicFramePr>
                <a:graphicFrameLocks/>
              </wp:cNvGraphicFramePr>
              <a:graphic>
                <a:graphicData uri="http://schemas.microsoft.com/office/word/2010/wordprocessingShape">
                  <wps:wsp>
                    <wps:cNvPr id="249" name="Textbox 249"/>
                    <wps:cNvSpPr txBox="1"/>
                    <wps:spPr>
                      <a:xfrm>
                        <a:off x="0" y="0"/>
                        <a:ext cx="241300" cy="194310"/>
                      </a:xfrm>
                      <a:prstGeom prst="rect">
                        <a:avLst/>
                      </a:prstGeom>
                    </wps:spPr>
                    <wps:txbx>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67</w:t>
                          </w:r>
                          <w:r>
                            <w:rPr>
                              <w:spacing w:val="-5"/>
                            </w:rPr>
                            <w:fldChar w:fldCharType="end"/>
                          </w:r>
                        </w:p>
                      </w:txbxContent>
                    </wps:txbx>
                    <wps:bodyPr wrap="square" lIns="0" tIns="0" rIns="0" bIns="0" rtlCol="0">
                      <a:noAutofit/>
                    </wps:bodyPr>
                  </wps:wsp>
                </a:graphicData>
              </a:graphic>
            </wp:anchor>
          </w:drawing>
        </mc:Choice>
        <mc:Fallback>
          <w:pict>
            <v:shape style="position:absolute;margin-left:288.649994pt;margin-top:778.146606pt;width:19pt;height:15.3pt;mso-position-horizontal-relative:page;mso-position-vertical-relative:page;z-index:-18153472" type="#_x0000_t202" id="docshape116"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67</w:t>
                    </w:r>
                    <w:r>
                      <w:rPr>
                        <w:spacing w:val="-5"/>
                      </w:rPr>
                      <w:fldChar w:fldCharType="end"/>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4">
    <w:multiLevelType w:val="hybridMultilevel"/>
    <w:lvl w:ilvl="0">
      <w:start w:val="1"/>
      <w:numFmt w:val="decimal"/>
      <w:lvlText w:val="%1."/>
      <w:lvlJc w:val="left"/>
      <w:pPr>
        <w:ind w:left="9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92" w:hanging="360"/>
      </w:pPr>
      <w:rPr>
        <w:rFonts w:hint="default"/>
        <w:lang w:val="en-US" w:eastAsia="en-US" w:bidi="ar-SA"/>
      </w:rPr>
    </w:lvl>
    <w:lvl w:ilvl="2">
      <w:start w:val="0"/>
      <w:numFmt w:val="bullet"/>
      <w:lvlText w:val="•"/>
      <w:lvlJc w:val="left"/>
      <w:pPr>
        <w:ind w:left="2645" w:hanging="360"/>
      </w:pPr>
      <w:rPr>
        <w:rFonts w:hint="default"/>
        <w:lang w:val="en-US" w:eastAsia="en-US" w:bidi="ar-SA"/>
      </w:rPr>
    </w:lvl>
    <w:lvl w:ilvl="3">
      <w:start w:val="0"/>
      <w:numFmt w:val="bullet"/>
      <w:lvlText w:val="•"/>
      <w:lvlJc w:val="left"/>
      <w:pPr>
        <w:ind w:left="3497" w:hanging="360"/>
      </w:pPr>
      <w:rPr>
        <w:rFonts w:hint="default"/>
        <w:lang w:val="en-US" w:eastAsia="en-US" w:bidi="ar-SA"/>
      </w:rPr>
    </w:lvl>
    <w:lvl w:ilvl="4">
      <w:start w:val="0"/>
      <w:numFmt w:val="bullet"/>
      <w:lvlText w:val="•"/>
      <w:lvlJc w:val="left"/>
      <w:pPr>
        <w:ind w:left="4350" w:hanging="360"/>
      </w:pPr>
      <w:rPr>
        <w:rFonts w:hint="default"/>
        <w:lang w:val="en-US" w:eastAsia="en-US" w:bidi="ar-SA"/>
      </w:rPr>
    </w:lvl>
    <w:lvl w:ilvl="5">
      <w:start w:val="0"/>
      <w:numFmt w:val="bullet"/>
      <w:lvlText w:val="•"/>
      <w:lvlJc w:val="left"/>
      <w:pPr>
        <w:ind w:left="5203" w:hanging="360"/>
      </w:pPr>
      <w:rPr>
        <w:rFonts w:hint="default"/>
        <w:lang w:val="en-US" w:eastAsia="en-US" w:bidi="ar-SA"/>
      </w:rPr>
    </w:lvl>
    <w:lvl w:ilvl="6">
      <w:start w:val="0"/>
      <w:numFmt w:val="bullet"/>
      <w:lvlText w:val="•"/>
      <w:lvlJc w:val="left"/>
      <w:pPr>
        <w:ind w:left="6055" w:hanging="360"/>
      </w:pPr>
      <w:rPr>
        <w:rFonts w:hint="default"/>
        <w:lang w:val="en-US" w:eastAsia="en-US" w:bidi="ar-SA"/>
      </w:rPr>
    </w:lvl>
    <w:lvl w:ilvl="7">
      <w:start w:val="0"/>
      <w:numFmt w:val="bullet"/>
      <w:lvlText w:val="•"/>
      <w:lvlJc w:val="left"/>
      <w:pPr>
        <w:ind w:left="6908" w:hanging="360"/>
      </w:pPr>
      <w:rPr>
        <w:rFonts w:hint="default"/>
        <w:lang w:val="en-US" w:eastAsia="en-US" w:bidi="ar-SA"/>
      </w:rPr>
    </w:lvl>
    <w:lvl w:ilvl="8">
      <w:start w:val="0"/>
      <w:numFmt w:val="bullet"/>
      <w:lvlText w:val="•"/>
      <w:lvlJc w:val="left"/>
      <w:pPr>
        <w:ind w:left="7761" w:hanging="360"/>
      </w:pPr>
      <w:rPr>
        <w:rFonts w:hint="default"/>
        <w:lang w:val="en-US" w:eastAsia="en-US" w:bidi="ar-SA"/>
      </w:rPr>
    </w:lvl>
  </w:abstractNum>
  <w:abstractNum w:abstractNumId="13">
    <w:multiLevelType w:val="hybridMultilevel"/>
    <w:lvl w:ilvl="0">
      <w:start w:val="5"/>
      <w:numFmt w:val="decimal"/>
      <w:lvlText w:val="%1"/>
      <w:lvlJc w:val="left"/>
      <w:pPr>
        <w:ind w:left="940" w:hanging="720"/>
        <w:jc w:val="left"/>
      </w:pPr>
      <w:rPr>
        <w:rFonts w:hint="default"/>
        <w:lang w:val="en-US" w:eastAsia="en-US" w:bidi="ar-SA"/>
      </w:rPr>
    </w:lvl>
    <w:lvl w:ilvl="1">
      <w:start w:val="1"/>
      <w:numFmt w:val="decimal"/>
      <w:lvlText w:val="%1.%2"/>
      <w:lvlJc w:val="left"/>
      <w:pPr>
        <w:ind w:left="940" w:hanging="720"/>
        <w:jc w:val="left"/>
      </w:pPr>
      <w:rPr>
        <w:rFonts w:hint="default" w:ascii="Times New Roman" w:hAnsi="Times New Roman" w:eastAsia="Times New Roman" w:cs="Times New Roman"/>
        <w:b/>
        <w:bCs/>
        <w:i w:val="0"/>
        <w:iCs w:val="0"/>
        <w:spacing w:val="0"/>
        <w:w w:val="100"/>
        <w:sz w:val="24"/>
        <w:szCs w:val="24"/>
        <w:lang w:val="en-US" w:eastAsia="en-US" w:bidi="ar-SA"/>
      </w:rPr>
    </w:lvl>
    <w:lvl w:ilvl="2">
      <w:start w:val="1"/>
      <w:numFmt w:val="lowerLetter"/>
      <w:lvlText w:val="%3)"/>
      <w:lvlJc w:val="left"/>
      <w:pPr>
        <w:ind w:left="940" w:hanging="360"/>
        <w:jc w:val="left"/>
      </w:pPr>
      <w:rPr>
        <w:rFonts w:hint="default" w:ascii="Times New Roman" w:hAnsi="Times New Roman" w:eastAsia="Times New Roman" w:cs="Times New Roman"/>
        <w:b w:val="0"/>
        <w:bCs w:val="0"/>
        <w:i w:val="0"/>
        <w:iCs w:val="0"/>
        <w:spacing w:val="-1"/>
        <w:w w:val="100"/>
        <w:sz w:val="24"/>
        <w:szCs w:val="24"/>
        <w:lang w:val="en-US" w:eastAsia="en-US" w:bidi="ar-SA"/>
      </w:rPr>
    </w:lvl>
    <w:lvl w:ilvl="3">
      <w:start w:val="0"/>
      <w:numFmt w:val="bullet"/>
      <w:lvlText w:val="•"/>
      <w:lvlJc w:val="left"/>
      <w:pPr>
        <w:ind w:left="3497" w:hanging="360"/>
      </w:pPr>
      <w:rPr>
        <w:rFonts w:hint="default"/>
        <w:lang w:val="en-US" w:eastAsia="en-US" w:bidi="ar-SA"/>
      </w:rPr>
    </w:lvl>
    <w:lvl w:ilvl="4">
      <w:start w:val="0"/>
      <w:numFmt w:val="bullet"/>
      <w:lvlText w:val="•"/>
      <w:lvlJc w:val="left"/>
      <w:pPr>
        <w:ind w:left="4350" w:hanging="360"/>
      </w:pPr>
      <w:rPr>
        <w:rFonts w:hint="default"/>
        <w:lang w:val="en-US" w:eastAsia="en-US" w:bidi="ar-SA"/>
      </w:rPr>
    </w:lvl>
    <w:lvl w:ilvl="5">
      <w:start w:val="0"/>
      <w:numFmt w:val="bullet"/>
      <w:lvlText w:val="•"/>
      <w:lvlJc w:val="left"/>
      <w:pPr>
        <w:ind w:left="5203" w:hanging="360"/>
      </w:pPr>
      <w:rPr>
        <w:rFonts w:hint="default"/>
        <w:lang w:val="en-US" w:eastAsia="en-US" w:bidi="ar-SA"/>
      </w:rPr>
    </w:lvl>
    <w:lvl w:ilvl="6">
      <w:start w:val="0"/>
      <w:numFmt w:val="bullet"/>
      <w:lvlText w:val="•"/>
      <w:lvlJc w:val="left"/>
      <w:pPr>
        <w:ind w:left="6055" w:hanging="360"/>
      </w:pPr>
      <w:rPr>
        <w:rFonts w:hint="default"/>
        <w:lang w:val="en-US" w:eastAsia="en-US" w:bidi="ar-SA"/>
      </w:rPr>
    </w:lvl>
    <w:lvl w:ilvl="7">
      <w:start w:val="0"/>
      <w:numFmt w:val="bullet"/>
      <w:lvlText w:val="•"/>
      <w:lvlJc w:val="left"/>
      <w:pPr>
        <w:ind w:left="6908" w:hanging="360"/>
      </w:pPr>
      <w:rPr>
        <w:rFonts w:hint="default"/>
        <w:lang w:val="en-US" w:eastAsia="en-US" w:bidi="ar-SA"/>
      </w:rPr>
    </w:lvl>
    <w:lvl w:ilvl="8">
      <w:start w:val="0"/>
      <w:numFmt w:val="bullet"/>
      <w:lvlText w:val="•"/>
      <w:lvlJc w:val="left"/>
      <w:pPr>
        <w:ind w:left="7761" w:hanging="360"/>
      </w:pPr>
      <w:rPr>
        <w:rFonts w:hint="default"/>
        <w:lang w:val="en-US" w:eastAsia="en-US" w:bidi="ar-SA"/>
      </w:rPr>
    </w:lvl>
  </w:abstractNum>
  <w:abstractNum w:abstractNumId="12">
    <w:multiLevelType w:val="hybridMultilevel"/>
    <w:lvl w:ilvl="0">
      <w:start w:val="1"/>
      <w:numFmt w:val="decimal"/>
      <w:lvlText w:val="%1."/>
      <w:lvlJc w:val="left"/>
      <w:pPr>
        <w:ind w:left="9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92" w:hanging="360"/>
      </w:pPr>
      <w:rPr>
        <w:rFonts w:hint="default"/>
        <w:lang w:val="en-US" w:eastAsia="en-US" w:bidi="ar-SA"/>
      </w:rPr>
    </w:lvl>
    <w:lvl w:ilvl="2">
      <w:start w:val="0"/>
      <w:numFmt w:val="bullet"/>
      <w:lvlText w:val="•"/>
      <w:lvlJc w:val="left"/>
      <w:pPr>
        <w:ind w:left="2645" w:hanging="360"/>
      </w:pPr>
      <w:rPr>
        <w:rFonts w:hint="default"/>
        <w:lang w:val="en-US" w:eastAsia="en-US" w:bidi="ar-SA"/>
      </w:rPr>
    </w:lvl>
    <w:lvl w:ilvl="3">
      <w:start w:val="0"/>
      <w:numFmt w:val="bullet"/>
      <w:lvlText w:val="•"/>
      <w:lvlJc w:val="left"/>
      <w:pPr>
        <w:ind w:left="3497" w:hanging="360"/>
      </w:pPr>
      <w:rPr>
        <w:rFonts w:hint="default"/>
        <w:lang w:val="en-US" w:eastAsia="en-US" w:bidi="ar-SA"/>
      </w:rPr>
    </w:lvl>
    <w:lvl w:ilvl="4">
      <w:start w:val="0"/>
      <w:numFmt w:val="bullet"/>
      <w:lvlText w:val="•"/>
      <w:lvlJc w:val="left"/>
      <w:pPr>
        <w:ind w:left="4350" w:hanging="360"/>
      </w:pPr>
      <w:rPr>
        <w:rFonts w:hint="default"/>
        <w:lang w:val="en-US" w:eastAsia="en-US" w:bidi="ar-SA"/>
      </w:rPr>
    </w:lvl>
    <w:lvl w:ilvl="5">
      <w:start w:val="0"/>
      <w:numFmt w:val="bullet"/>
      <w:lvlText w:val="•"/>
      <w:lvlJc w:val="left"/>
      <w:pPr>
        <w:ind w:left="5203" w:hanging="360"/>
      </w:pPr>
      <w:rPr>
        <w:rFonts w:hint="default"/>
        <w:lang w:val="en-US" w:eastAsia="en-US" w:bidi="ar-SA"/>
      </w:rPr>
    </w:lvl>
    <w:lvl w:ilvl="6">
      <w:start w:val="0"/>
      <w:numFmt w:val="bullet"/>
      <w:lvlText w:val="•"/>
      <w:lvlJc w:val="left"/>
      <w:pPr>
        <w:ind w:left="6055" w:hanging="360"/>
      </w:pPr>
      <w:rPr>
        <w:rFonts w:hint="default"/>
        <w:lang w:val="en-US" w:eastAsia="en-US" w:bidi="ar-SA"/>
      </w:rPr>
    </w:lvl>
    <w:lvl w:ilvl="7">
      <w:start w:val="0"/>
      <w:numFmt w:val="bullet"/>
      <w:lvlText w:val="•"/>
      <w:lvlJc w:val="left"/>
      <w:pPr>
        <w:ind w:left="6908" w:hanging="360"/>
      </w:pPr>
      <w:rPr>
        <w:rFonts w:hint="default"/>
        <w:lang w:val="en-US" w:eastAsia="en-US" w:bidi="ar-SA"/>
      </w:rPr>
    </w:lvl>
    <w:lvl w:ilvl="8">
      <w:start w:val="0"/>
      <w:numFmt w:val="bullet"/>
      <w:lvlText w:val="•"/>
      <w:lvlJc w:val="left"/>
      <w:pPr>
        <w:ind w:left="7761" w:hanging="360"/>
      </w:pPr>
      <w:rPr>
        <w:rFonts w:hint="default"/>
        <w:lang w:val="en-US" w:eastAsia="en-US" w:bidi="ar-SA"/>
      </w:rPr>
    </w:lvl>
  </w:abstractNum>
  <w:abstractNum w:abstractNumId="11">
    <w:multiLevelType w:val="hybridMultilevel"/>
    <w:lvl w:ilvl="0">
      <w:start w:val="4"/>
      <w:numFmt w:val="decimal"/>
      <w:lvlText w:val="%1"/>
      <w:lvlJc w:val="left"/>
      <w:pPr>
        <w:ind w:left="940" w:hanging="720"/>
        <w:jc w:val="left"/>
      </w:pPr>
      <w:rPr>
        <w:rFonts w:hint="default"/>
        <w:lang w:val="en-US" w:eastAsia="en-US" w:bidi="ar-SA"/>
      </w:rPr>
    </w:lvl>
    <w:lvl w:ilvl="1">
      <w:start w:val="1"/>
      <w:numFmt w:val="decimal"/>
      <w:lvlText w:val="%1.%2"/>
      <w:lvlJc w:val="left"/>
      <w:pPr>
        <w:ind w:left="940" w:hanging="720"/>
        <w:jc w:val="left"/>
      </w:pPr>
      <w:rPr>
        <w:rFonts w:hint="default" w:ascii="Times New Roman" w:hAnsi="Times New Roman" w:eastAsia="Times New Roman" w:cs="Times New Roman"/>
        <w:b/>
        <w:bCs/>
        <w:i w:val="0"/>
        <w:iCs w:val="0"/>
        <w:spacing w:val="0"/>
        <w:w w:val="100"/>
        <w:sz w:val="24"/>
        <w:szCs w:val="24"/>
        <w:lang w:val="en-US" w:eastAsia="en-US" w:bidi="ar-SA"/>
      </w:rPr>
    </w:lvl>
    <w:lvl w:ilvl="2">
      <w:start w:val="1"/>
      <w:numFmt w:val="decimal"/>
      <w:lvlText w:val="%1.%2.%3"/>
      <w:lvlJc w:val="left"/>
      <w:pPr>
        <w:ind w:left="940" w:hanging="720"/>
        <w:jc w:val="left"/>
      </w:pPr>
      <w:rPr>
        <w:rFonts w:hint="default" w:ascii="Times New Roman" w:hAnsi="Times New Roman" w:eastAsia="Times New Roman" w:cs="Times New Roman"/>
        <w:b/>
        <w:bCs/>
        <w:i w:val="0"/>
        <w:iCs w:val="0"/>
        <w:spacing w:val="0"/>
        <w:w w:val="100"/>
        <w:sz w:val="24"/>
        <w:szCs w:val="24"/>
        <w:lang w:val="en-US" w:eastAsia="en-US" w:bidi="ar-SA"/>
      </w:rPr>
    </w:lvl>
    <w:lvl w:ilvl="3">
      <w:start w:val="1"/>
      <w:numFmt w:val="decimal"/>
      <w:lvlText w:val="%1.%2.%3.%4"/>
      <w:lvlJc w:val="left"/>
      <w:pPr>
        <w:ind w:left="940" w:hanging="720"/>
        <w:jc w:val="left"/>
      </w:pPr>
      <w:rPr>
        <w:rFonts w:hint="default" w:ascii="Times New Roman" w:hAnsi="Times New Roman" w:eastAsia="Times New Roman" w:cs="Times New Roman"/>
        <w:b w:val="0"/>
        <w:bCs w:val="0"/>
        <w:i/>
        <w:iCs/>
        <w:spacing w:val="0"/>
        <w:w w:val="100"/>
        <w:sz w:val="24"/>
        <w:szCs w:val="24"/>
        <w:lang w:val="en-US" w:eastAsia="en-US" w:bidi="ar-SA"/>
      </w:rPr>
    </w:lvl>
    <w:lvl w:ilvl="4">
      <w:start w:val="0"/>
      <w:numFmt w:val="bullet"/>
      <w:lvlText w:val="•"/>
      <w:lvlJc w:val="left"/>
      <w:pPr>
        <w:ind w:left="4350" w:hanging="720"/>
      </w:pPr>
      <w:rPr>
        <w:rFonts w:hint="default"/>
        <w:lang w:val="en-US" w:eastAsia="en-US" w:bidi="ar-SA"/>
      </w:rPr>
    </w:lvl>
    <w:lvl w:ilvl="5">
      <w:start w:val="0"/>
      <w:numFmt w:val="bullet"/>
      <w:lvlText w:val="•"/>
      <w:lvlJc w:val="left"/>
      <w:pPr>
        <w:ind w:left="5203" w:hanging="720"/>
      </w:pPr>
      <w:rPr>
        <w:rFonts w:hint="default"/>
        <w:lang w:val="en-US" w:eastAsia="en-US" w:bidi="ar-SA"/>
      </w:rPr>
    </w:lvl>
    <w:lvl w:ilvl="6">
      <w:start w:val="0"/>
      <w:numFmt w:val="bullet"/>
      <w:lvlText w:val="•"/>
      <w:lvlJc w:val="left"/>
      <w:pPr>
        <w:ind w:left="6055" w:hanging="720"/>
      </w:pPr>
      <w:rPr>
        <w:rFonts w:hint="default"/>
        <w:lang w:val="en-US" w:eastAsia="en-US" w:bidi="ar-SA"/>
      </w:rPr>
    </w:lvl>
    <w:lvl w:ilvl="7">
      <w:start w:val="0"/>
      <w:numFmt w:val="bullet"/>
      <w:lvlText w:val="•"/>
      <w:lvlJc w:val="left"/>
      <w:pPr>
        <w:ind w:left="6908" w:hanging="720"/>
      </w:pPr>
      <w:rPr>
        <w:rFonts w:hint="default"/>
        <w:lang w:val="en-US" w:eastAsia="en-US" w:bidi="ar-SA"/>
      </w:rPr>
    </w:lvl>
    <w:lvl w:ilvl="8">
      <w:start w:val="0"/>
      <w:numFmt w:val="bullet"/>
      <w:lvlText w:val="•"/>
      <w:lvlJc w:val="left"/>
      <w:pPr>
        <w:ind w:left="7761" w:hanging="720"/>
      </w:pPr>
      <w:rPr>
        <w:rFonts w:hint="default"/>
        <w:lang w:val="en-US" w:eastAsia="en-US" w:bidi="ar-SA"/>
      </w:rPr>
    </w:lvl>
  </w:abstractNum>
  <w:abstractNum w:abstractNumId="10">
    <w:multiLevelType w:val="hybridMultilevel"/>
    <w:lvl w:ilvl="0">
      <w:start w:val="1"/>
      <w:numFmt w:val="decimal"/>
      <w:lvlText w:val="%1."/>
      <w:lvlJc w:val="left"/>
      <w:pPr>
        <w:ind w:left="9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92" w:hanging="360"/>
      </w:pPr>
      <w:rPr>
        <w:rFonts w:hint="default"/>
        <w:lang w:val="en-US" w:eastAsia="en-US" w:bidi="ar-SA"/>
      </w:rPr>
    </w:lvl>
    <w:lvl w:ilvl="2">
      <w:start w:val="0"/>
      <w:numFmt w:val="bullet"/>
      <w:lvlText w:val="•"/>
      <w:lvlJc w:val="left"/>
      <w:pPr>
        <w:ind w:left="2645" w:hanging="360"/>
      </w:pPr>
      <w:rPr>
        <w:rFonts w:hint="default"/>
        <w:lang w:val="en-US" w:eastAsia="en-US" w:bidi="ar-SA"/>
      </w:rPr>
    </w:lvl>
    <w:lvl w:ilvl="3">
      <w:start w:val="0"/>
      <w:numFmt w:val="bullet"/>
      <w:lvlText w:val="•"/>
      <w:lvlJc w:val="left"/>
      <w:pPr>
        <w:ind w:left="3497" w:hanging="360"/>
      </w:pPr>
      <w:rPr>
        <w:rFonts w:hint="default"/>
        <w:lang w:val="en-US" w:eastAsia="en-US" w:bidi="ar-SA"/>
      </w:rPr>
    </w:lvl>
    <w:lvl w:ilvl="4">
      <w:start w:val="0"/>
      <w:numFmt w:val="bullet"/>
      <w:lvlText w:val="•"/>
      <w:lvlJc w:val="left"/>
      <w:pPr>
        <w:ind w:left="4350" w:hanging="360"/>
      </w:pPr>
      <w:rPr>
        <w:rFonts w:hint="default"/>
        <w:lang w:val="en-US" w:eastAsia="en-US" w:bidi="ar-SA"/>
      </w:rPr>
    </w:lvl>
    <w:lvl w:ilvl="5">
      <w:start w:val="0"/>
      <w:numFmt w:val="bullet"/>
      <w:lvlText w:val="•"/>
      <w:lvlJc w:val="left"/>
      <w:pPr>
        <w:ind w:left="5203" w:hanging="360"/>
      </w:pPr>
      <w:rPr>
        <w:rFonts w:hint="default"/>
        <w:lang w:val="en-US" w:eastAsia="en-US" w:bidi="ar-SA"/>
      </w:rPr>
    </w:lvl>
    <w:lvl w:ilvl="6">
      <w:start w:val="0"/>
      <w:numFmt w:val="bullet"/>
      <w:lvlText w:val="•"/>
      <w:lvlJc w:val="left"/>
      <w:pPr>
        <w:ind w:left="6055" w:hanging="360"/>
      </w:pPr>
      <w:rPr>
        <w:rFonts w:hint="default"/>
        <w:lang w:val="en-US" w:eastAsia="en-US" w:bidi="ar-SA"/>
      </w:rPr>
    </w:lvl>
    <w:lvl w:ilvl="7">
      <w:start w:val="0"/>
      <w:numFmt w:val="bullet"/>
      <w:lvlText w:val="•"/>
      <w:lvlJc w:val="left"/>
      <w:pPr>
        <w:ind w:left="6908" w:hanging="360"/>
      </w:pPr>
      <w:rPr>
        <w:rFonts w:hint="default"/>
        <w:lang w:val="en-US" w:eastAsia="en-US" w:bidi="ar-SA"/>
      </w:rPr>
    </w:lvl>
    <w:lvl w:ilvl="8">
      <w:start w:val="0"/>
      <w:numFmt w:val="bullet"/>
      <w:lvlText w:val="•"/>
      <w:lvlJc w:val="left"/>
      <w:pPr>
        <w:ind w:left="7761" w:hanging="360"/>
      </w:pPr>
      <w:rPr>
        <w:rFonts w:hint="default"/>
        <w:lang w:val="en-US" w:eastAsia="en-US" w:bidi="ar-SA"/>
      </w:rPr>
    </w:lvl>
  </w:abstractNum>
  <w:abstractNum w:abstractNumId="9">
    <w:multiLevelType w:val="hybridMultilevel"/>
    <w:lvl w:ilvl="0">
      <w:start w:val="3"/>
      <w:numFmt w:val="decimal"/>
      <w:lvlText w:val="%1"/>
      <w:lvlJc w:val="left"/>
      <w:pPr>
        <w:ind w:left="940" w:hanging="720"/>
        <w:jc w:val="left"/>
      </w:pPr>
      <w:rPr>
        <w:rFonts w:hint="default"/>
        <w:lang w:val="en-US" w:eastAsia="en-US" w:bidi="ar-SA"/>
      </w:rPr>
    </w:lvl>
    <w:lvl w:ilvl="1">
      <w:start w:val="1"/>
      <w:numFmt w:val="decimal"/>
      <w:lvlText w:val="%1.%2"/>
      <w:lvlJc w:val="left"/>
      <w:pPr>
        <w:ind w:left="940" w:hanging="720"/>
        <w:jc w:val="left"/>
      </w:pPr>
      <w:rPr>
        <w:rFonts w:hint="default" w:ascii="Times New Roman" w:hAnsi="Times New Roman" w:eastAsia="Times New Roman" w:cs="Times New Roman"/>
        <w:b/>
        <w:bCs/>
        <w:i w:val="0"/>
        <w:iCs w:val="0"/>
        <w:spacing w:val="0"/>
        <w:w w:val="100"/>
        <w:sz w:val="24"/>
        <w:szCs w:val="24"/>
        <w:lang w:val="en-US" w:eastAsia="en-US" w:bidi="ar-SA"/>
      </w:rPr>
    </w:lvl>
    <w:lvl w:ilvl="2">
      <w:start w:val="1"/>
      <w:numFmt w:val="decimal"/>
      <w:lvlText w:val="%1.%2.%3"/>
      <w:lvlJc w:val="left"/>
      <w:pPr>
        <w:ind w:left="940" w:hanging="720"/>
        <w:jc w:val="left"/>
      </w:pPr>
      <w:rPr>
        <w:rFonts w:hint="default"/>
        <w:spacing w:val="0"/>
        <w:w w:val="100"/>
        <w:lang w:val="en-US" w:eastAsia="en-US" w:bidi="ar-SA"/>
      </w:rPr>
    </w:lvl>
    <w:lvl w:ilvl="3">
      <w:start w:val="1"/>
      <w:numFmt w:val="decimal"/>
      <w:lvlText w:val="%1.%2.%3.%4"/>
      <w:lvlJc w:val="left"/>
      <w:pPr>
        <w:ind w:left="940" w:hanging="720"/>
        <w:jc w:val="left"/>
      </w:pPr>
      <w:rPr>
        <w:rFonts w:hint="default" w:ascii="Times New Roman" w:hAnsi="Times New Roman" w:eastAsia="Times New Roman" w:cs="Times New Roman"/>
        <w:b w:val="0"/>
        <w:bCs w:val="0"/>
        <w:i/>
        <w:iCs/>
        <w:spacing w:val="0"/>
        <w:w w:val="100"/>
        <w:sz w:val="24"/>
        <w:szCs w:val="24"/>
        <w:lang w:val="en-US" w:eastAsia="en-US" w:bidi="ar-SA"/>
      </w:rPr>
    </w:lvl>
    <w:lvl w:ilvl="4">
      <w:start w:val="1"/>
      <w:numFmt w:val="decimal"/>
      <w:lvlText w:val="%5."/>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5">
      <w:start w:val="0"/>
      <w:numFmt w:val="bullet"/>
      <w:lvlText w:val="•"/>
      <w:lvlJc w:val="left"/>
      <w:pPr>
        <w:ind w:left="5203" w:hanging="720"/>
      </w:pPr>
      <w:rPr>
        <w:rFonts w:hint="default"/>
        <w:lang w:val="en-US" w:eastAsia="en-US" w:bidi="ar-SA"/>
      </w:rPr>
    </w:lvl>
    <w:lvl w:ilvl="6">
      <w:start w:val="0"/>
      <w:numFmt w:val="bullet"/>
      <w:lvlText w:val="•"/>
      <w:lvlJc w:val="left"/>
      <w:pPr>
        <w:ind w:left="6055" w:hanging="720"/>
      </w:pPr>
      <w:rPr>
        <w:rFonts w:hint="default"/>
        <w:lang w:val="en-US" w:eastAsia="en-US" w:bidi="ar-SA"/>
      </w:rPr>
    </w:lvl>
    <w:lvl w:ilvl="7">
      <w:start w:val="0"/>
      <w:numFmt w:val="bullet"/>
      <w:lvlText w:val="•"/>
      <w:lvlJc w:val="left"/>
      <w:pPr>
        <w:ind w:left="6908" w:hanging="720"/>
      </w:pPr>
      <w:rPr>
        <w:rFonts w:hint="default"/>
        <w:lang w:val="en-US" w:eastAsia="en-US" w:bidi="ar-SA"/>
      </w:rPr>
    </w:lvl>
    <w:lvl w:ilvl="8">
      <w:start w:val="0"/>
      <w:numFmt w:val="bullet"/>
      <w:lvlText w:val="•"/>
      <w:lvlJc w:val="left"/>
      <w:pPr>
        <w:ind w:left="7761" w:hanging="720"/>
      </w:pPr>
      <w:rPr>
        <w:rFonts w:hint="default"/>
        <w:lang w:val="en-US" w:eastAsia="en-US" w:bidi="ar-SA"/>
      </w:rPr>
    </w:lvl>
  </w:abstractNum>
  <w:abstractNum w:abstractNumId="8">
    <w:multiLevelType w:val="hybridMultilevel"/>
    <w:lvl w:ilvl="0">
      <w:start w:val="1"/>
      <w:numFmt w:val="decimal"/>
      <w:lvlText w:val="%1."/>
      <w:lvlJc w:val="left"/>
      <w:pPr>
        <w:ind w:left="9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92" w:hanging="360"/>
      </w:pPr>
      <w:rPr>
        <w:rFonts w:hint="default"/>
        <w:lang w:val="en-US" w:eastAsia="en-US" w:bidi="ar-SA"/>
      </w:rPr>
    </w:lvl>
    <w:lvl w:ilvl="2">
      <w:start w:val="0"/>
      <w:numFmt w:val="bullet"/>
      <w:lvlText w:val="•"/>
      <w:lvlJc w:val="left"/>
      <w:pPr>
        <w:ind w:left="2645" w:hanging="360"/>
      </w:pPr>
      <w:rPr>
        <w:rFonts w:hint="default"/>
        <w:lang w:val="en-US" w:eastAsia="en-US" w:bidi="ar-SA"/>
      </w:rPr>
    </w:lvl>
    <w:lvl w:ilvl="3">
      <w:start w:val="0"/>
      <w:numFmt w:val="bullet"/>
      <w:lvlText w:val="•"/>
      <w:lvlJc w:val="left"/>
      <w:pPr>
        <w:ind w:left="3497" w:hanging="360"/>
      </w:pPr>
      <w:rPr>
        <w:rFonts w:hint="default"/>
        <w:lang w:val="en-US" w:eastAsia="en-US" w:bidi="ar-SA"/>
      </w:rPr>
    </w:lvl>
    <w:lvl w:ilvl="4">
      <w:start w:val="0"/>
      <w:numFmt w:val="bullet"/>
      <w:lvlText w:val="•"/>
      <w:lvlJc w:val="left"/>
      <w:pPr>
        <w:ind w:left="4350" w:hanging="360"/>
      </w:pPr>
      <w:rPr>
        <w:rFonts w:hint="default"/>
        <w:lang w:val="en-US" w:eastAsia="en-US" w:bidi="ar-SA"/>
      </w:rPr>
    </w:lvl>
    <w:lvl w:ilvl="5">
      <w:start w:val="0"/>
      <w:numFmt w:val="bullet"/>
      <w:lvlText w:val="•"/>
      <w:lvlJc w:val="left"/>
      <w:pPr>
        <w:ind w:left="5203" w:hanging="360"/>
      </w:pPr>
      <w:rPr>
        <w:rFonts w:hint="default"/>
        <w:lang w:val="en-US" w:eastAsia="en-US" w:bidi="ar-SA"/>
      </w:rPr>
    </w:lvl>
    <w:lvl w:ilvl="6">
      <w:start w:val="0"/>
      <w:numFmt w:val="bullet"/>
      <w:lvlText w:val="•"/>
      <w:lvlJc w:val="left"/>
      <w:pPr>
        <w:ind w:left="6055" w:hanging="360"/>
      </w:pPr>
      <w:rPr>
        <w:rFonts w:hint="default"/>
        <w:lang w:val="en-US" w:eastAsia="en-US" w:bidi="ar-SA"/>
      </w:rPr>
    </w:lvl>
    <w:lvl w:ilvl="7">
      <w:start w:val="0"/>
      <w:numFmt w:val="bullet"/>
      <w:lvlText w:val="•"/>
      <w:lvlJc w:val="left"/>
      <w:pPr>
        <w:ind w:left="6908" w:hanging="360"/>
      </w:pPr>
      <w:rPr>
        <w:rFonts w:hint="default"/>
        <w:lang w:val="en-US" w:eastAsia="en-US" w:bidi="ar-SA"/>
      </w:rPr>
    </w:lvl>
    <w:lvl w:ilvl="8">
      <w:start w:val="0"/>
      <w:numFmt w:val="bullet"/>
      <w:lvlText w:val="•"/>
      <w:lvlJc w:val="left"/>
      <w:pPr>
        <w:ind w:left="7761" w:hanging="360"/>
      </w:pPr>
      <w:rPr>
        <w:rFonts w:hint="default"/>
        <w:lang w:val="en-US" w:eastAsia="en-US" w:bidi="ar-SA"/>
      </w:rPr>
    </w:lvl>
  </w:abstractNum>
  <w:abstractNum w:abstractNumId="7">
    <w:multiLevelType w:val="hybridMultilevel"/>
    <w:lvl w:ilvl="0">
      <w:start w:val="1"/>
      <w:numFmt w:val="decimal"/>
      <w:lvlText w:val="%1."/>
      <w:lvlJc w:val="left"/>
      <w:pPr>
        <w:ind w:left="9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92" w:hanging="360"/>
      </w:pPr>
      <w:rPr>
        <w:rFonts w:hint="default"/>
        <w:lang w:val="en-US" w:eastAsia="en-US" w:bidi="ar-SA"/>
      </w:rPr>
    </w:lvl>
    <w:lvl w:ilvl="2">
      <w:start w:val="0"/>
      <w:numFmt w:val="bullet"/>
      <w:lvlText w:val="•"/>
      <w:lvlJc w:val="left"/>
      <w:pPr>
        <w:ind w:left="2645" w:hanging="360"/>
      </w:pPr>
      <w:rPr>
        <w:rFonts w:hint="default"/>
        <w:lang w:val="en-US" w:eastAsia="en-US" w:bidi="ar-SA"/>
      </w:rPr>
    </w:lvl>
    <w:lvl w:ilvl="3">
      <w:start w:val="0"/>
      <w:numFmt w:val="bullet"/>
      <w:lvlText w:val="•"/>
      <w:lvlJc w:val="left"/>
      <w:pPr>
        <w:ind w:left="3497" w:hanging="360"/>
      </w:pPr>
      <w:rPr>
        <w:rFonts w:hint="default"/>
        <w:lang w:val="en-US" w:eastAsia="en-US" w:bidi="ar-SA"/>
      </w:rPr>
    </w:lvl>
    <w:lvl w:ilvl="4">
      <w:start w:val="0"/>
      <w:numFmt w:val="bullet"/>
      <w:lvlText w:val="•"/>
      <w:lvlJc w:val="left"/>
      <w:pPr>
        <w:ind w:left="4350" w:hanging="360"/>
      </w:pPr>
      <w:rPr>
        <w:rFonts w:hint="default"/>
        <w:lang w:val="en-US" w:eastAsia="en-US" w:bidi="ar-SA"/>
      </w:rPr>
    </w:lvl>
    <w:lvl w:ilvl="5">
      <w:start w:val="0"/>
      <w:numFmt w:val="bullet"/>
      <w:lvlText w:val="•"/>
      <w:lvlJc w:val="left"/>
      <w:pPr>
        <w:ind w:left="5203" w:hanging="360"/>
      </w:pPr>
      <w:rPr>
        <w:rFonts w:hint="default"/>
        <w:lang w:val="en-US" w:eastAsia="en-US" w:bidi="ar-SA"/>
      </w:rPr>
    </w:lvl>
    <w:lvl w:ilvl="6">
      <w:start w:val="0"/>
      <w:numFmt w:val="bullet"/>
      <w:lvlText w:val="•"/>
      <w:lvlJc w:val="left"/>
      <w:pPr>
        <w:ind w:left="6055" w:hanging="360"/>
      </w:pPr>
      <w:rPr>
        <w:rFonts w:hint="default"/>
        <w:lang w:val="en-US" w:eastAsia="en-US" w:bidi="ar-SA"/>
      </w:rPr>
    </w:lvl>
    <w:lvl w:ilvl="7">
      <w:start w:val="0"/>
      <w:numFmt w:val="bullet"/>
      <w:lvlText w:val="•"/>
      <w:lvlJc w:val="left"/>
      <w:pPr>
        <w:ind w:left="6908" w:hanging="360"/>
      </w:pPr>
      <w:rPr>
        <w:rFonts w:hint="default"/>
        <w:lang w:val="en-US" w:eastAsia="en-US" w:bidi="ar-SA"/>
      </w:rPr>
    </w:lvl>
    <w:lvl w:ilvl="8">
      <w:start w:val="0"/>
      <w:numFmt w:val="bullet"/>
      <w:lvlText w:val="•"/>
      <w:lvlJc w:val="left"/>
      <w:pPr>
        <w:ind w:left="7761" w:hanging="360"/>
      </w:pPr>
      <w:rPr>
        <w:rFonts w:hint="default"/>
        <w:lang w:val="en-US" w:eastAsia="en-US" w:bidi="ar-SA"/>
      </w:rPr>
    </w:lvl>
  </w:abstractNum>
  <w:abstractNum w:abstractNumId="6">
    <w:multiLevelType w:val="hybridMultilevel"/>
    <w:lvl w:ilvl="0">
      <w:start w:val="2"/>
      <w:numFmt w:val="decimal"/>
      <w:lvlText w:val="%1"/>
      <w:lvlJc w:val="left"/>
      <w:pPr>
        <w:ind w:left="940" w:hanging="720"/>
        <w:jc w:val="left"/>
      </w:pPr>
      <w:rPr>
        <w:rFonts w:hint="default"/>
        <w:lang w:val="en-US" w:eastAsia="en-US" w:bidi="ar-SA"/>
      </w:rPr>
    </w:lvl>
    <w:lvl w:ilvl="1">
      <w:start w:val="1"/>
      <w:numFmt w:val="decimal"/>
      <w:lvlText w:val="%1.%2"/>
      <w:lvlJc w:val="left"/>
      <w:pPr>
        <w:ind w:left="940" w:hanging="720"/>
        <w:jc w:val="left"/>
      </w:pPr>
      <w:rPr>
        <w:rFonts w:hint="default" w:ascii="Times New Roman" w:hAnsi="Times New Roman" w:eastAsia="Times New Roman" w:cs="Times New Roman"/>
        <w:b/>
        <w:bCs/>
        <w:i w:val="0"/>
        <w:iCs w:val="0"/>
        <w:spacing w:val="0"/>
        <w:w w:val="100"/>
        <w:sz w:val="24"/>
        <w:szCs w:val="24"/>
        <w:lang w:val="en-US" w:eastAsia="en-US" w:bidi="ar-SA"/>
      </w:rPr>
    </w:lvl>
    <w:lvl w:ilvl="2">
      <w:start w:val="1"/>
      <w:numFmt w:val="decimal"/>
      <w:lvlText w:val="%1.%2.%3"/>
      <w:lvlJc w:val="left"/>
      <w:pPr>
        <w:ind w:left="940" w:hanging="720"/>
        <w:jc w:val="left"/>
      </w:pPr>
      <w:rPr>
        <w:rFonts w:hint="default" w:ascii="Times New Roman" w:hAnsi="Times New Roman" w:eastAsia="Times New Roman" w:cs="Times New Roman"/>
        <w:b/>
        <w:bCs/>
        <w:i w:val="0"/>
        <w:iCs w:val="0"/>
        <w:spacing w:val="0"/>
        <w:w w:val="100"/>
        <w:sz w:val="24"/>
        <w:szCs w:val="24"/>
        <w:lang w:val="en-US" w:eastAsia="en-US" w:bidi="ar-SA"/>
      </w:rPr>
    </w:lvl>
    <w:lvl w:ilvl="3">
      <w:start w:val="1"/>
      <w:numFmt w:val="decimal"/>
      <w:lvlText w:val="%1.%2.%3.%4"/>
      <w:lvlJc w:val="left"/>
      <w:pPr>
        <w:ind w:left="940" w:hanging="720"/>
        <w:jc w:val="left"/>
      </w:pPr>
      <w:rPr>
        <w:rFonts w:hint="default" w:ascii="Times New Roman" w:hAnsi="Times New Roman" w:eastAsia="Times New Roman" w:cs="Times New Roman"/>
        <w:b w:val="0"/>
        <w:bCs w:val="0"/>
        <w:i/>
        <w:iCs/>
        <w:spacing w:val="0"/>
        <w:w w:val="100"/>
        <w:sz w:val="24"/>
        <w:szCs w:val="24"/>
        <w:lang w:val="en-US" w:eastAsia="en-US" w:bidi="ar-SA"/>
      </w:rPr>
    </w:lvl>
    <w:lvl w:ilvl="4">
      <w:start w:val="0"/>
      <w:numFmt w:val="bullet"/>
      <w:lvlText w:val="•"/>
      <w:lvlJc w:val="left"/>
      <w:pPr>
        <w:ind w:left="4350" w:hanging="720"/>
      </w:pPr>
      <w:rPr>
        <w:rFonts w:hint="default"/>
        <w:lang w:val="en-US" w:eastAsia="en-US" w:bidi="ar-SA"/>
      </w:rPr>
    </w:lvl>
    <w:lvl w:ilvl="5">
      <w:start w:val="0"/>
      <w:numFmt w:val="bullet"/>
      <w:lvlText w:val="•"/>
      <w:lvlJc w:val="left"/>
      <w:pPr>
        <w:ind w:left="5203" w:hanging="720"/>
      </w:pPr>
      <w:rPr>
        <w:rFonts w:hint="default"/>
        <w:lang w:val="en-US" w:eastAsia="en-US" w:bidi="ar-SA"/>
      </w:rPr>
    </w:lvl>
    <w:lvl w:ilvl="6">
      <w:start w:val="0"/>
      <w:numFmt w:val="bullet"/>
      <w:lvlText w:val="•"/>
      <w:lvlJc w:val="left"/>
      <w:pPr>
        <w:ind w:left="6055" w:hanging="720"/>
      </w:pPr>
      <w:rPr>
        <w:rFonts w:hint="default"/>
        <w:lang w:val="en-US" w:eastAsia="en-US" w:bidi="ar-SA"/>
      </w:rPr>
    </w:lvl>
    <w:lvl w:ilvl="7">
      <w:start w:val="0"/>
      <w:numFmt w:val="bullet"/>
      <w:lvlText w:val="•"/>
      <w:lvlJc w:val="left"/>
      <w:pPr>
        <w:ind w:left="6908" w:hanging="720"/>
      </w:pPr>
      <w:rPr>
        <w:rFonts w:hint="default"/>
        <w:lang w:val="en-US" w:eastAsia="en-US" w:bidi="ar-SA"/>
      </w:rPr>
    </w:lvl>
    <w:lvl w:ilvl="8">
      <w:start w:val="0"/>
      <w:numFmt w:val="bullet"/>
      <w:lvlText w:val="•"/>
      <w:lvlJc w:val="left"/>
      <w:pPr>
        <w:ind w:left="7761" w:hanging="720"/>
      </w:pPr>
      <w:rPr>
        <w:rFonts w:hint="default"/>
        <w:lang w:val="en-US" w:eastAsia="en-US" w:bidi="ar-SA"/>
      </w:rPr>
    </w:lvl>
  </w:abstractNum>
  <w:abstractNum w:abstractNumId="5">
    <w:multiLevelType w:val="hybridMultilevel"/>
    <w:lvl w:ilvl="0">
      <w:start w:val="1"/>
      <w:numFmt w:val="decimal"/>
      <w:lvlText w:val="%1"/>
      <w:lvlJc w:val="left"/>
      <w:pPr>
        <w:ind w:left="940" w:hanging="720"/>
        <w:jc w:val="left"/>
      </w:pPr>
      <w:rPr>
        <w:rFonts w:hint="default"/>
        <w:lang w:val="en-US" w:eastAsia="en-US" w:bidi="ar-SA"/>
      </w:rPr>
    </w:lvl>
    <w:lvl w:ilvl="1">
      <w:start w:val="1"/>
      <w:numFmt w:val="decimal"/>
      <w:lvlText w:val="%1.%2"/>
      <w:lvlJc w:val="left"/>
      <w:pPr>
        <w:ind w:left="940" w:hanging="720"/>
        <w:jc w:val="left"/>
      </w:pPr>
      <w:rPr>
        <w:rFonts w:hint="default" w:ascii="Times New Roman" w:hAnsi="Times New Roman" w:eastAsia="Times New Roman" w:cs="Times New Roman"/>
        <w:b/>
        <w:bCs/>
        <w:i w:val="0"/>
        <w:iCs w:val="0"/>
        <w:spacing w:val="0"/>
        <w:w w:val="100"/>
        <w:sz w:val="24"/>
        <w:szCs w:val="24"/>
        <w:lang w:val="en-US" w:eastAsia="en-US" w:bidi="ar-SA"/>
      </w:rPr>
    </w:lvl>
    <w:lvl w:ilvl="2">
      <w:start w:val="1"/>
      <w:numFmt w:val="decimal"/>
      <w:lvlText w:val="%3."/>
      <w:lvlJc w:val="left"/>
      <w:pPr>
        <w:ind w:left="940" w:hanging="36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3">
      <w:start w:val="1"/>
      <w:numFmt w:val="lowerLetter"/>
      <w:lvlText w:val="%4)"/>
      <w:lvlJc w:val="left"/>
      <w:pPr>
        <w:ind w:left="1300" w:hanging="360"/>
        <w:jc w:val="left"/>
      </w:pPr>
      <w:rPr>
        <w:rFonts w:hint="default" w:ascii="Times New Roman" w:hAnsi="Times New Roman" w:eastAsia="Times New Roman" w:cs="Times New Roman"/>
        <w:b w:val="0"/>
        <w:bCs w:val="0"/>
        <w:i w:val="0"/>
        <w:iCs w:val="0"/>
        <w:spacing w:val="-1"/>
        <w:w w:val="100"/>
        <w:sz w:val="24"/>
        <w:szCs w:val="24"/>
        <w:lang w:val="en-US" w:eastAsia="en-US" w:bidi="ar-SA"/>
      </w:rPr>
    </w:lvl>
    <w:lvl w:ilvl="4">
      <w:start w:val="0"/>
      <w:numFmt w:val="bullet"/>
      <w:lvlText w:val="•"/>
      <w:lvlJc w:val="left"/>
      <w:pPr>
        <w:ind w:left="4022" w:hanging="360"/>
      </w:pPr>
      <w:rPr>
        <w:rFonts w:hint="default"/>
        <w:lang w:val="en-US" w:eastAsia="en-US" w:bidi="ar-SA"/>
      </w:rPr>
    </w:lvl>
    <w:lvl w:ilvl="5">
      <w:start w:val="0"/>
      <w:numFmt w:val="bullet"/>
      <w:lvlText w:val="•"/>
      <w:lvlJc w:val="left"/>
      <w:pPr>
        <w:ind w:left="4929" w:hanging="360"/>
      </w:pPr>
      <w:rPr>
        <w:rFonts w:hint="default"/>
        <w:lang w:val="en-US" w:eastAsia="en-US" w:bidi="ar-SA"/>
      </w:rPr>
    </w:lvl>
    <w:lvl w:ilvl="6">
      <w:start w:val="0"/>
      <w:numFmt w:val="bullet"/>
      <w:lvlText w:val="•"/>
      <w:lvlJc w:val="left"/>
      <w:pPr>
        <w:ind w:left="5836" w:hanging="360"/>
      </w:pPr>
      <w:rPr>
        <w:rFonts w:hint="default"/>
        <w:lang w:val="en-US" w:eastAsia="en-US" w:bidi="ar-SA"/>
      </w:rPr>
    </w:lvl>
    <w:lvl w:ilvl="7">
      <w:start w:val="0"/>
      <w:numFmt w:val="bullet"/>
      <w:lvlText w:val="•"/>
      <w:lvlJc w:val="left"/>
      <w:pPr>
        <w:ind w:left="6744" w:hanging="360"/>
      </w:pPr>
      <w:rPr>
        <w:rFonts w:hint="default"/>
        <w:lang w:val="en-US" w:eastAsia="en-US" w:bidi="ar-SA"/>
      </w:rPr>
    </w:lvl>
    <w:lvl w:ilvl="8">
      <w:start w:val="0"/>
      <w:numFmt w:val="bullet"/>
      <w:lvlText w:val="•"/>
      <w:lvlJc w:val="left"/>
      <w:pPr>
        <w:ind w:left="7651" w:hanging="360"/>
      </w:pPr>
      <w:rPr>
        <w:rFonts w:hint="default"/>
        <w:lang w:val="en-US" w:eastAsia="en-US" w:bidi="ar-SA"/>
      </w:rPr>
    </w:lvl>
  </w:abstractNum>
  <w:abstractNum w:abstractNumId="4">
    <w:multiLevelType w:val="hybridMultilevel"/>
    <w:lvl w:ilvl="0">
      <w:start w:val="5"/>
      <w:numFmt w:val="decimal"/>
      <w:lvlText w:val="%1"/>
      <w:lvlJc w:val="left"/>
      <w:pPr>
        <w:ind w:left="1101" w:hanging="641"/>
        <w:jc w:val="left"/>
      </w:pPr>
      <w:rPr>
        <w:rFonts w:hint="default"/>
        <w:lang w:val="en-US" w:eastAsia="en-US" w:bidi="ar-SA"/>
      </w:rPr>
    </w:lvl>
    <w:lvl w:ilvl="1">
      <w:start w:val="1"/>
      <w:numFmt w:val="decimal"/>
      <w:lvlText w:val="%1.%2"/>
      <w:lvlJc w:val="left"/>
      <w:pPr>
        <w:ind w:left="1101" w:hanging="641"/>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0"/>
      <w:numFmt w:val="bullet"/>
      <w:lvlText w:val="•"/>
      <w:lvlJc w:val="left"/>
      <w:pPr>
        <w:ind w:left="2773" w:hanging="641"/>
      </w:pPr>
      <w:rPr>
        <w:rFonts w:hint="default"/>
        <w:lang w:val="en-US" w:eastAsia="en-US" w:bidi="ar-SA"/>
      </w:rPr>
    </w:lvl>
    <w:lvl w:ilvl="3">
      <w:start w:val="0"/>
      <w:numFmt w:val="bullet"/>
      <w:lvlText w:val="•"/>
      <w:lvlJc w:val="left"/>
      <w:pPr>
        <w:ind w:left="3609" w:hanging="641"/>
      </w:pPr>
      <w:rPr>
        <w:rFonts w:hint="default"/>
        <w:lang w:val="en-US" w:eastAsia="en-US" w:bidi="ar-SA"/>
      </w:rPr>
    </w:lvl>
    <w:lvl w:ilvl="4">
      <w:start w:val="0"/>
      <w:numFmt w:val="bullet"/>
      <w:lvlText w:val="•"/>
      <w:lvlJc w:val="left"/>
      <w:pPr>
        <w:ind w:left="4446" w:hanging="641"/>
      </w:pPr>
      <w:rPr>
        <w:rFonts w:hint="default"/>
        <w:lang w:val="en-US" w:eastAsia="en-US" w:bidi="ar-SA"/>
      </w:rPr>
    </w:lvl>
    <w:lvl w:ilvl="5">
      <w:start w:val="0"/>
      <w:numFmt w:val="bullet"/>
      <w:lvlText w:val="•"/>
      <w:lvlJc w:val="left"/>
      <w:pPr>
        <w:ind w:left="5283" w:hanging="641"/>
      </w:pPr>
      <w:rPr>
        <w:rFonts w:hint="default"/>
        <w:lang w:val="en-US" w:eastAsia="en-US" w:bidi="ar-SA"/>
      </w:rPr>
    </w:lvl>
    <w:lvl w:ilvl="6">
      <w:start w:val="0"/>
      <w:numFmt w:val="bullet"/>
      <w:lvlText w:val="•"/>
      <w:lvlJc w:val="left"/>
      <w:pPr>
        <w:ind w:left="6119" w:hanging="641"/>
      </w:pPr>
      <w:rPr>
        <w:rFonts w:hint="default"/>
        <w:lang w:val="en-US" w:eastAsia="en-US" w:bidi="ar-SA"/>
      </w:rPr>
    </w:lvl>
    <w:lvl w:ilvl="7">
      <w:start w:val="0"/>
      <w:numFmt w:val="bullet"/>
      <w:lvlText w:val="•"/>
      <w:lvlJc w:val="left"/>
      <w:pPr>
        <w:ind w:left="6956" w:hanging="641"/>
      </w:pPr>
      <w:rPr>
        <w:rFonts w:hint="default"/>
        <w:lang w:val="en-US" w:eastAsia="en-US" w:bidi="ar-SA"/>
      </w:rPr>
    </w:lvl>
    <w:lvl w:ilvl="8">
      <w:start w:val="0"/>
      <w:numFmt w:val="bullet"/>
      <w:lvlText w:val="•"/>
      <w:lvlJc w:val="left"/>
      <w:pPr>
        <w:ind w:left="7793" w:hanging="641"/>
      </w:pPr>
      <w:rPr>
        <w:rFonts w:hint="default"/>
        <w:lang w:val="en-US" w:eastAsia="en-US" w:bidi="ar-SA"/>
      </w:rPr>
    </w:lvl>
  </w:abstractNum>
  <w:abstractNum w:abstractNumId="3">
    <w:multiLevelType w:val="hybridMultilevel"/>
    <w:lvl w:ilvl="0">
      <w:start w:val="4"/>
      <w:numFmt w:val="decimal"/>
      <w:lvlText w:val="%1"/>
      <w:lvlJc w:val="left"/>
      <w:pPr>
        <w:ind w:left="1101" w:hanging="641"/>
        <w:jc w:val="left"/>
      </w:pPr>
      <w:rPr>
        <w:rFonts w:hint="default"/>
        <w:lang w:val="en-US" w:eastAsia="en-US" w:bidi="ar-SA"/>
      </w:rPr>
    </w:lvl>
    <w:lvl w:ilvl="1">
      <w:start w:val="1"/>
      <w:numFmt w:val="decimal"/>
      <w:lvlText w:val="%1.%2"/>
      <w:lvlJc w:val="left"/>
      <w:pPr>
        <w:ind w:left="1101" w:hanging="641"/>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1"/>
      <w:numFmt w:val="decimal"/>
      <w:lvlText w:val="%1.%2.%3"/>
      <w:lvlJc w:val="left"/>
      <w:pPr>
        <w:ind w:left="1540" w:hanging="84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3">
      <w:start w:val="0"/>
      <w:numFmt w:val="bullet"/>
      <w:lvlText w:val="•"/>
      <w:lvlJc w:val="left"/>
      <w:pPr>
        <w:ind w:left="3301" w:hanging="840"/>
      </w:pPr>
      <w:rPr>
        <w:rFonts w:hint="default"/>
        <w:lang w:val="en-US" w:eastAsia="en-US" w:bidi="ar-SA"/>
      </w:rPr>
    </w:lvl>
    <w:lvl w:ilvl="4">
      <w:start w:val="0"/>
      <w:numFmt w:val="bullet"/>
      <w:lvlText w:val="•"/>
      <w:lvlJc w:val="left"/>
      <w:pPr>
        <w:ind w:left="4182" w:hanging="840"/>
      </w:pPr>
      <w:rPr>
        <w:rFonts w:hint="default"/>
        <w:lang w:val="en-US" w:eastAsia="en-US" w:bidi="ar-SA"/>
      </w:rPr>
    </w:lvl>
    <w:lvl w:ilvl="5">
      <w:start w:val="0"/>
      <w:numFmt w:val="bullet"/>
      <w:lvlText w:val="•"/>
      <w:lvlJc w:val="left"/>
      <w:pPr>
        <w:ind w:left="5062" w:hanging="840"/>
      </w:pPr>
      <w:rPr>
        <w:rFonts w:hint="default"/>
        <w:lang w:val="en-US" w:eastAsia="en-US" w:bidi="ar-SA"/>
      </w:rPr>
    </w:lvl>
    <w:lvl w:ilvl="6">
      <w:start w:val="0"/>
      <w:numFmt w:val="bullet"/>
      <w:lvlText w:val="•"/>
      <w:lvlJc w:val="left"/>
      <w:pPr>
        <w:ind w:left="5943" w:hanging="840"/>
      </w:pPr>
      <w:rPr>
        <w:rFonts w:hint="default"/>
        <w:lang w:val="en-US" w:eastAsia="en-US" w:bidi="ar-SA"/>
      </w:rPr>
    </w:lvl>
    <w:lvl w:ilvl="7">
      <w:start w:val="0"/>
      <w:numFmt w:val="bullet"/>
      <w:lvlText w:val="•"/>
      <w:lvlJc w:val="left"/>
      <w:pPr>
        <w:ind w:left="6824" w:hanging="840"/>
      </w:pPr>
      <w:rPr>
        <w:rFonts w:hint="default"/>
        <w:lang w:val="en-US" w:eastAsia="en-US" w:bidi="ar-SA"/>
      </w:rPr>
    </w:lvl>
    <w:lvl w:ilvl="8">
      <w:start w:val="0"/>
      <w:numFmt w:val="bullet"/>
      <w:lvlText w:val="•"/>
      <w:lvlJc w:val="left"/>
      <w:pPr>
        <w:ind w:left="7704" w:hanging="840"/>
      </w:pPr>
      <w:rPr>
        <w:rFonts w:hint="default"/>
        <w:lang w:val="en-US" w:eastAsia="en-US" w:bidi="ar-SA"/>
      </w:rPr>
    </w:lvl>
  </w:abstractNum>
  <w:abstractNum w:abstractNumId="2">
    <w:multiLevelType w:val="hybridMultilevel"/>
    <w:lvl w:ilvl="0">
      <w:start w:val="3"/>
      <w:numFmt w:val="decimal"/>
      <w:lvlText w:val="%1"/>
      <w:lvlJc w:val="left"/>
      <w:pPr>
        <w:ind w:left="1101" w:hanging="641"/>
        <w:jc w:val="left"/>
      </w:pPr>
      <w:rPr>
        <w:rFonts w:hint="default"/>
        <w:lang w:val="en-US" w:eastAsia="en-US" w:bidi="ar-SA"/>
      </w:rPr>
    </w:lvl>
    <w:lvl w:ilvl="1">
      <w:start w:val="1"/>
      <w:numFmt w:val="decimal"/>
      <w:lvlText w:val="%1.%2"/>
      <w:lvlJc w:val="left"/>
      <w:pPr>
        <w:ind w:left="1101" w:hanging="641"/>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1"/>
      <w:numFmt w:val="decimal"/>
      <w:lvlText w:val="%1.%2.%3"/>
      <w:lvlJc w:val="left"/>
      <w:pPr>
        <w:ind w:left="1540" w:hanging="84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3">
      <w:start w:val="0"/>
      <w:numFmt w:val="bullet"/>
      <w:lvlText w:val="•"/>
      <w:lvlJc w:val="left"/>
      <w:pPr>
        <w:ind w:left="3301" w:hanging="840"/>
      </w:pPr>
      <w:rPr>
        <w:rFonts w:hint="default"/>
        <w:lang w:val="en-US" w:eastAsia="en-US" w:bidi="ar-SA"/>
      </w:rPr>
    </w:lvl>
    <w:lvl w:ilvl="4">
      <w:start w:val="0"/>
      <w:numFmt w:val="bullet"/>
      <w:lvlText w:val="•"/>
      <w:lvlJc w:val="left"/>
      <w:pPr>
        <w:ind w:left="4182" w:hanging="840"/>
      </w:pPr>
      <w:rPr>
        <w:rFonts w:hint="default"/>
        <w:lang w:val="en-US" w:eastAsia="en-US" w:bidi="ar-SA"/>
      </w:rPr>
    </w:lvl>
    <w:lvl w:ilvl="5">
      <w:start w:val="0"/>
      <w:numFmt w:val="bullet"/>
      <w:lvlText w:val="•"/>
      <w:lvlJc w:val="left"/>
      <w:pPr>
        <w:ind w:left="5062" w:hanging="840"/>
      </w:pPr>
      <w:rPr>
        <w:rFonts w:hint="default"/>
        <w:lang w:val="en-US" w:eastAsia="en-US" w:bidi="ar-SA"/>
      </w:rPr>
    </w:lvl>
    <w:lvl w:ilvl="6">
      <w:start w:val="0"/>
      <w:numFmt w:val="bullet"/>
      <w:lvlText w:val="•"/>
      <w:lvlJc w:val="left"/>
      <w:pPr>
        <w:ind w:left="5943" w:hanging="840"/>
      </w:pPr>
      <w:rPr>
        <w:rFonts w:hint="default"/>
        <w:lang w:val="en-US" w:eastAsia="en-US" w:bidi="ar-SA"/>
      </w:rPr>
    </w:lvl>
    <w:lvl w:ilvl="7">
      <w:start w:val="0"/>
      <w:numFmt w:val="bullet"/>
      <w:lvlText w:val="•"/>
      <w:lvlJc w:val="left"/>
      <w:pPr>
        <w:ind w:left="6824" w:hanging="840"/>
      </w:pPr>
      <w:rPr>
        <w:rFonts w:hint="default"/>
        <w:lang w:val="en-US" w:eastAsia="en-US" w:bidi="ar-SA"/>
      </w:rPr>
    </w:lvl>
    <w:lvl w:ilvl="8">
      <w:start w:val="0"/>
      <w:numFmt w:val="bullet"/>
      <w:lvlText w:val="•"/>
      <w:lvlJc w:val="left"/>
      <w:pPr>
        <w:ind w:left="7704" w:hanging="840"/>
      </w:pPr>
      <w:rPr>
        <w:rFonts w:hint="default"/>
        <w:lang w:val="en-US" w:eastAsia="en-US" w:bidi="ar-SA"/>
      </w:rPr>
    </w:lvl>
  </w:abstractNum>
  <w:abstractNum w:abstractNumId="1">
    <w:multiLevelType w:val="hybridMultilevel"/>
    <w:lvl w:ilvl="0">
      <w:start w:val="2"/>
      <w:numFmt w:val="decimal"/>
      <w:lvlText w:val="%1"/>
      <w:lvlJc w:val="left"/>
      <w:pPr>
        <w:ind w:left="1101" w:hanging="641"/>
        <w:jc w:val="left"/>
      </w:pPr>
      <w:rPr>
        <w:rFonts w:hint="default"/>
        <w:lang w:val="en-US" w:eastAsia="en-US" w:bidi="ar-SA"/>
      </w:rPr>
    </w:lvl>
    <w:lvl w:ilvl="1">
      <w:start w:val="1"/>
      <w:numFmt w:val="decimal"/>
      <w:lvlText w:val="%1.%2"/>
      <w:lvlJc w:val="left"/>
      <w:pPr>
        <w:ind w:left="1101" w:hanging="641"/>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1"/>
      <w:numFmt w:val="decimal"/>
      <w:lvlText w:val="%1.%2.%3"/>
      <w:lvlJc w:val="left"/>
      <w:pPr>
        <w:ind w:left="1540" w:hanging="84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3">
      <w:start w:val="0"/>
      <w:numFmt w:val="bullet"/>
      <w:lvlText w:val="•"/>
      <w:lvlJc w:val="left"/>
      <w:pPr>
        <w:ind w:left="3301" w:hanging="840"/>
      </w:pPr>
      <w:rPr>
        <w:rFonts w:hint="default"/>
        <w:lang w:val="en-US" w:eastAsia="en-US" w:bidi="ar-SA"/>
      </w:rPr>
    </w:lvl>
    <w:lvl w:ilvl="4">
      <w:start w:val="0"/>
      <w:numFmt w:val="bullet"/>
      <w:lvlText w:val="•"/>
      <w:lvlJc w:val="left"/>
      <w:pPr>
        <w:ind w:left="4182" w:hanging="840"/>
      </w:pPr>
      <w:rPr>
        <w:rFonts w:hint="default"/>
        <w:lang w:val="en-US" w:eastAsia="en-US" w:bidi="ar-SA"/>
      </w:rPr>
    </w:lvl>
    <w:lvl w:ilvl="5">
      <w:start w:val="0"/>
      <w:numFmt w:val="bullet"/>
      <w:lvlText w:val="•"/>
      <w:lvlJc w:val="left"/>
      <w:pPr>
        <w:ind w:left="5062" w:hanging="840"/>
      </w:pPr>
      <w:rPr>
        <w:rFonts w:hint="default"/>
        <w:lang w:val="en-US" w:eastAsia="en-US" w:bidi="ar-SA"/>
      </w:rPr>
    </w:lvl>
    <w:lvl w:ilvl="6">
      <w:start w:val="0"/>
      <w:numFmt w:val="bullet"/>
      <w:lvlText w:val="•"/>
      <w:lvlJc w:val="left"/>
      <w:pPr>
        <w:ind w:left="5943" w:hanging="840"/>
      </w:pPr>
      <w:rPr>
        <w:rFonts w:hint="default"/>
        <w:lang w:val="en-US" w:eastAsia="en-US" w:bidi="ar-SA"/>
      </w:rPr>
    </w:lvl>
    <w:lvl w:ilvl="7">
      <w:start w:val="0"/>
      <w:numFmt w:val="bullet"/>
      <w:lvlText w:val="•"/>
      <w:lvlJc w:val="left"/>
      <w:pPr>
        <w:ind w:left="6824" w:hanging="840"/>
      </w:pPr>
      <w:rPr>
        <w:rFonts w:hint="default"/>
        <w:lang w:val="en-US" w:eastAsia="en-US" w:bidi="ar-SA"/>
      </w:rPr>
    </w:lvl>
    <w:lvl w:ilvl="8">
      <w:start w:val="0"/>
      <w:numFmt w:val="bullet"/>
      <w:lvlText w:val="•"/>
      <w:lvlJc w:val="left"/>
      <w:pPr>
        <w:ind w:left="7704" w:hanging="840"/>
      </w:pPr>
      <w:rPr>
        <w:rFonts w:hint="default"/>
        <w:lang w:val="en-US" w:eastAsia="en-US" w:bidi="ar-SA"/>
      </w:rPr>
    </w:lvl>
  </w:abstractNum>
  <w:abstractNum w:abstractNumId="0">
    <w:multiLevelType w:val="hybridMultilevel"/>
    <w:lvl w:ilvl="0">
      <w:start w:val="1"/>
      <w:numFmt w:val="decimal"/>
      <w:lvlText w:val="%1"/>
      <w:lvlJc w:val="left"/>
      <w:pPr>
        <w:ind w:left="1101" w:hanging="641"/>
        <w:jc w:val="left"/>
      </w:pPr>
      <w:rPr>
        <w:rFonts w:hint="default"/>
        <w:lang w:val="en-US" w:eastAsia="en-US" w:bidi="ar-SA"/>
      </w:rPr>
    </w:lvl>
    <w:lvl w:ilvl="1">
      <w:start w:val="1"/>
      <w:numFmt w:val="decimal"/>
      <w:lvlText w:val="%1.%2"/>
      <w:lvlJc w:val="left"/>
      <w:pPr>
        <w:ind w:left="1101" w:hanging="641"/>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0"/>
      <w:numFmt w:val="bullet"/>
      <w:lvlText w:val="•"/>
      <w:lvlJc w:val="left"/>
      <w:pPr>
        <w:ind w:left="2773" w:hanging="641"/>
      </w:pPr>
      <w:rPr>
        <w:rFonts w:hint="default"/>
        <w:lang w:val="en-US" w:eastAsia="en-US" w:bidi="ar-SA"/>
      </w:rPr>
    </w:lvl>
    <w:lvl w:ilvl="3">
      <w:start w:val="0"/>
      <w:numFmt w:val="bullet"/>
      <w:lvlText w:val="•"/>
      <w:lvlJc w:val="left"/>
      <w:pPr>
        <w:ind w:left="3609" w:hanging="641"/>
      </w:pPr>
      <w:rPr>
        <w:rFonts w:hint="default"/>
        <w:lang w:val="en-US" w:eastAsia="en-US" w:bidi="ar-SA"/>
      </w:rPr>
    </w:lvl>
    <w:lvl w:ilvl="4">
      <w:start w:val="0"/>
      <w:numFmt w:val="bullet"/>
      <w:lvlText w:val="•"/>
      <w:lvlJc w:val="left"/>
      <w:pPr>
        <w:ind w:left="4446" w:hanging="641"/>
      </w:pPr>
      <w:rPr>
        <w:rFonts w:hint="default"/>
        <w:lang w:val="en-US" w:eastAsia="en-US" w:bidi="ar-SA"/>
      </w:rPr>
    </w:lvl>
    <w:lvl w:ilvl="5">
      <w:start w:val="0"/>
      <w:numFmt w:val="bullet"/>
      <w:lvlText w:val="•"/>
      <w:lvlJc w:val="left"/>
      <w:pPr>
        <w:ind w:left="5283" w:hanging="641"/>
      </w:pPr>
      <w:rPr>
        <w:rFonts w:hint="default"/>
        <w:lang w:val="en-US" w:eastAsia="en-US" w:bidi="ar-SA"/>
      </w:rPr>
    </w:lvl>
    <w:lvl w:ilvl="6">
      <w:start w:val="0"/>
      <w:numFmt w:val="bullet"/>
      <w:lvlText w:val="•"/>
      <w:lvlJc w:val="left"/>
      <w:pPr>
        <w:ind w:left="6119" w:hanging="641"/>
      </w:pPr>
      <w:rPr>
        <w:rFonts w:hint="default"/>
        <w:lang w:val="en-US" w:eastAsia="en-US" w:bidi="ar-SA"/>
      </w:rPr>
    </w:lvl>
    <w:lvl w:ilvl="7">
      <w:start w:val="0"/>
      <w:numFmt w:val="bullet"/>
      <w:lvlText w:val="•"/>
      <w:lvlJc w:val="left"/>
      <w:pPr>
        <w:ind w:left="6956" w:hanging="641"/>
      </w:pPr>
      <w:rPr>
        <w:rFonts w:hint="default"/>
        <w:lang w:val="en-US" w:eastAsia="en-US" w:bidi="ar-SA"/>
      </w:rPr>
    </w:lvl>
    <w:lvl w:ilvl="8">
      <w:start w:val="0"/>
      <w:numFmt w:val="bullet"/>
      <w:lvlText w:val="•"/>
      <w:lvlJc w:val="left"/>
      <w:pPr>
        <w:ind w:left="7793" w:hanging="641"/>
      </w:pPr>
      <w:rPr>
        <w:rFonts w:hint="default"/>
        <w:lang w:val="en-US" w:eastAsia="en-US" w:bidi="ar-SA"/>
      </w:rPr>
    </w:lvl>
  </w:abstract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TOC1" w:type="paragraph">
    <w:name w:val="TOC 1"/>
    <w:basedOn w:val="Normal"/>
    <w:uiPriority w:val="1"/>
    <w:qFormat/>
    <w:pPr>
      <w:spacing w:before="183"/>
      <w:ind w:left="220"/>
    </w:pPr>
    <w:rPr>
      <w:rFonts w:ascii="Times New Roman" w:hAnsi="Times New Roman" w:eastAsia="Times New Roman" w:cs="Times New Roman"/>
      <w:sz w:val="24"/>
      <w:szCs w:val="24"/>
      <w:lang w:val="en-US" w:eastAsia="en-US" w:bidi="ar-SA"/>
    </w:rPr>
  </w:style>
  <w:style w:styleId="TOC2" w:type="paragraph">
    <w:name w:val="TOC 2"/>
    <w:basedOn w:val="Normal"/>
    <w:uiPriority w:val="1"/>
    <w:qFormat/>
    <w:pPr>
      <w:spacing w:before="182"/>
      <w:ind w:left="220"/>
    </w:pPr>
    <w:rPr>
      <w:rFonts w:ascii="Times New Roman" w:hAnsi="Times New Roman" w:eastAsia="Times New Roman" w:cs="Times New Roman"/>
      <w:sz w:val="24"/>
      <w:szCs w:val="24"/>
      <w:lang w:val="en-US" w:eastAsia="en-US" w:bidi="ar-SA"/>
    </w:rPr>
  </w:style>
  <w:style w:styleId="TOC3" w:type="paragraph">
    <w:name w:val="TOC 3"/>
    <w:basedOn w:val="Normal"/>
    <w:uiPriority w:val="1"/>
    <w:qFormat/>
    <w:pPr>
      <w:spacing w:before="182"/>
      <w:ind w:left="1101" w:hanging="641"/>
    </w:pPr>
    <w:rPr>
      <w:rFonts w:ascii="Times New Roman" w:hAnsi="Times New Roman" w:eastAsia="Times New Roman" w:cs="Times New Roman"/>
      <w:sz w:val="24"/>
      <w:szCs w:val="24"/>
      <w:lang w:val="en-US" w:eastAsia="en-US" w:bidi="ar-SA"/>
    </w:rPr>
  </w:style>
  <w:style w:styleId="TOC4" w:type="paragraph">
    <w:name w:val="TOC 4"/>
    <w:basedOn w:val="Normal"/>
    <w:uiPriority w:val="1"/>
    <w:qFormat/>
    <w:pPr>
      <w:spacing w:before="182"/>
      <w:ind w:left="1540" w:hanging="840"/>
    </w:pPr>
    <w:rPr>
      <w:rFonts w:ascii="Times New Roman" w:hAnsi="Times New Roman" w:eastAsia="Times New Roman" w:cs="Times New Roman"/>
      <w:sz w:val="24"/>
      <w:szCs w:val="24"/>
      <w:lang w:val="en-US" w:eastAsia="en-US" w:bidi="ar-SA"/>
    </w:rPr>
  </w:style>
  <w:style w:styleId="BodyText" w:type="paragraph">
    <w:name w:val="Body Text"/>
    <w:basedOn w:val="Normal"/>
    <w:uiPriority w:val="1"/>
    <w:qFormat/>
    <w:pPr/>
    <w:rPr>
      <w:rFonts w:ascii="Times New Roman" w:hAnsi="Times New Roman" w:eastAsia="Times New Roman" w:cs="Times New Roman"/>
      <w:sz w:val="24"/>
      <w:szCs w:val="24"/>
      <w:lang w:val="en-US" w:eastAsia="en-US" w:bidi="ar-SA"/>
    </w:rPr>
  </w:style>
  <w:style w:styleId="Heading1" w:type="paragraph">
    <w:name w:val="Heading 1"/>
    <w:basedOn w:val="Normal"/>
    <w:uiPriority w:val="1"/>
    <w:qFormat/>
    <w:pPr>
      <w:spacing w:before="60"/>
      <w:ind w:left="80"/>
      <w:outlineLvl w:val="1"/>
    </w:pPr>
    <w:rPr>
      <w:rFonts w:ascii="Times New Roman" w:hAnsi="Times New Roman" w:eastAsia="Times New Roman" w:cs="Times New Roman"/>
      <w:i/>
      <w:iCs/>
      <w:sz w:val="25"/>
      <w:szCs w:val="25"/>
      <w:lang w:val="en-US" w:eastAsia="en-US" w:bidi="ar-SA"/>
    </w:rPr>
  </w:style>
  <w:style w:styleId="Heading2" w:type="paragraph">
    <w:name w:val="Heading 2"/>
    <w:basedOn w:val="Normal"/>
    <w:uiPriority w:val="1"/>
    <w:qFormat/>
    <w:pPr>
      <w:spacing w:before="78"/>
      <w:ind w:left="3129" w:right="3129"/>
      <w:jc w:val="center"/>
      <w:outlineLvl w:val="2"/>
    </w:pPr>
    <w:rPr>
      <w:rFonts w:ascii="Times New Roman" w:hAnsi="Times New Roman" w:eastAsia="Times New Roman" w:cs="Times New Roman"/>
      <w:b/>
      <w:bCs/>
      <w:sz w:val="24"/>
      <w:szCs w:val="24"/>
      <w:lang w:val="en-US" w:eastAsia="en-US" w:bidi="ar-SA"/>
    </w:rPr>
  </w:style>
  <w:style w:styleId="Heading3" w:type="paragraph">
    <w:name w:val="Heading 3"/>
    <w:basedOn w:val="Normal"/>
    <w:uiPriority w:val="1"/>
    <w:qFormat/>
    <w:pPr>
      <w:ind w:left="939" w:hanging="719"/>
      <w:jc w:val="both"/>
      <w:outlineLvl w:val="3"/>
    </w:pPr>
    <w:rPr>
      <w:rFonts w:ascii="Times New Roman" w:hAnsi="Times New Roman" w:eastAsia="Times New Roman" w:cs="Times New Roman"/>
      <w:b/>
      <w:bCs/>
      <w:sz w:val="24"/>
      <w:szCs w:val="24"/>
      <w:lang w:val="en-US" w:eastAsia="en-US" w:bidi="ar-SA"/>
    </w:rPr>
  </w:style>
  <w:style w:styleId="ListParagraph" w:type="paragraph">
    <w:name w:val="List Paragraph"/>
    <w:basedOn w:val="Normal"/>
    <w:uiPriority w:val="1"/>
    <w:qFormat/>
    <w:pPr>
      <w:ind w:left="939" w:hanging="719"/>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spacing w:before="86"/>
    </w:pPr>
    <w:rPr>
      <w:rFonts w:ascii="Times New Roman" w:hAnsi="Times New Roman" w:eastAsia="Times New Roman" w:cs="Times New Roman"/>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hyperlink" Target="https://en.wikipedia.org/wiki/Fuzzy_clustering#Fuzzy_C-means_Clustering" TargetMode="External"/><Relationship Id="rId7" Type="http://schemas.openxmlformats.org/officeDocument/2006/relationships/footer" Target="footer2.xml"/><Relationship Id="rId8" Type="http://schemas.openxmlformats.org/officeDocument/2006/relationships/image" Target="media/image1.png"/><Relationship Id="rId9" Type="http://schemas.openxmlformats.org/officeDocument/2006/relationships/image" Target="media/image2.png"/><Relationship Id="rId10" Type="http://schemas.openxmlformats.org/officeDocument/2006/relationships/image" Target="media/image3.jpe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jpeg"/><Relationship Id="rId25" Type="http://schemas.openxmlformats.org/officeDocument/2006/relationships/image" Target="media/image18.png"/><Relationship Id="rId26" Type="http://schemas.openxmlformats.org/officeDocument/2006/relationships/image" Target="media/image19.jpe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30" Type="http://schemas.openxmlformats.org/officeDocument/2006/relationships/image" Target="media/image23.png"/><Relationship Id="rId31" Type="http://schemas.openxmlformats.org/officeDocument/2006/relationships/image" Target="media/image24.jpeg"/><Relationship Id="rId32" Type="http://schemas.openxmlformats.org/officeDocument/2006/relationships/image" Target="media/image25.png"/><Relationship Id="rId33" Type="http://schemas.openxmlformats.org/officeDocument/2006/relationships/image" Target="media/image26.png"/><Relationship Id="rId34" Type="http://schemas.openxmlformats.org/officeDocument/2006/relationships/image" Target="media/image27.jpeg"/><Relationship Id="rId35" Type="http://schemas.openxmlformats.org/officeDocument/2006/relationships/image" Target="media/image28.png"/><Relationship Id="rId36" Type="http://schemas.openxmlformats.org/officeDocument/2006/relationships/image" Target="media/image29.png"/><Relationship Id="rId37" Type="http://schemas.openxmlformats.org/officeDocument/2006/relationships/image" Target="media/image30.png"/><Relationship Id="rId38" Type="http://schemas.openxmlformats.org/officeDocument/2006/relationships/image" Target="media/image31.png"/><Relationship Id="rId39" Type="http://schemas.openxmlformats.org/officeDocument/2006/relationships/image" Target="media/image32.png"/><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image" Target="media/image35.png"/><Relationship Id="rId43" Type="http://schemas.openxmlformats.org/officeDocument/2006/relationships/image" Target="media/image36.png"/><Relationship Id="rId44" Type="http://schemas.openxmlformats.org/officeDocument/2006/relationships/image" Target="media/image37.png"/><Relationship Id="rId45" Type="http://schemas.openxmlformats.org/officeDocument/2006/relationships/image" Target="media/image38.png"/><Relationship Id="rId46" Type="http://schemas.openxmlformats.org/officeDocument/2006/relationships/image" Target="media/image39.png"/><Relationship Id="rId47" Type="http://schemas.openxmlformats.org/officeDocument/2006/relationships/image" Target="media/image40.png"/><Relationship Id="rId48" Type="http://schemas.openxmlformats.org/officeDocument/2006/relationships/image" Target="media/image41.png"/><Relationship Id="rId49" Type="http://schemas.openxmlformats.org/officeDocument/2006/relationships/image" Target="media/image42.png"/><Relationship Id="rId50" Type="http://schemas.openxmlformats.org/officeDocument/2006/relationships/image" Target="media/image43.png"/><Relationship Id="rId51" Type="http://schemas.openxmlformats.org/officeDocument/2006/relationships/image" Target="media/image44.png"/><Relationship Id="rId52" Type="http://schemas.openxmlformats.org/officeDocument/2006/relationships/image" Target="media/image45.png"/><Relationship Id="rId53" Type="http://schemas.openxmlformats.org/officeDocument/2006/relationships/image" Target="media/image46.png"/><Relationship Id="rId54" Type="http://schemas.openxmlformats.org/officeDocument/2006/relationships/image" Target="media/image47.png"/><Relationship Id="rId55" Type="http://schemas.openxmlformats.org/officeDocument/2006/relationships/image" Target="media/image48.png"/><Relationship Id="rId56" Type="http://schemas.openxmlformats.org/officeDocument/2006/relationships/image" Target="media/image49.png"/><Relationship Id="rId57" Type="http://schemas.openxmlformats.org/officeDocument/2006/relationships/image" Target="media/image50.png"/><Relationship Id="rId58" Type="http://schemas.openxmlformats.org/officeDocument/2006/relationships/image" Target="media/image51.png"/><Relationship Id="rId59" Type="http://schemas.openxmlformats.org/officeDocument/2006/relationships/image" Target="media/image52.png"/><Relationship Id="rId60" Type="http://schemas.openxmlformats.org/officeDocument/2006/relationships/image" Target="media/image53.png"/><Relationship Id="rId61" Type="http://schemas.openxmlformats.org/officeDocument/2006/relationships/image" Target="media/image54.png"/><Relationship Id="rId62" Type="http://schemas.openxmlformats.org/officeDocument/2006/relationships/image" Target="media/image55.png"/><Relationship Id="rId63" Type="http://schemas.openxmlformats.org/officeDocument/2006/relationships/image" Target="media/image56.png"/><Relationship Id="rId64" Type="http://schemas.openxmlformats.org/officeDocument/2006/relationships/image" Target="media/image57.png"/><Relationship Id="rId65" Type="http://schemas.openxmlformats.org/officeDocument/2006/relationships/image" Target="media/image58.png"/><Relationship Id="rId66" Type="http://schemas.openxmlformats.org/officeDocument/2006/relationships/image" Target="media/image59.png"/><Relationship Id="rId67" Type="http://schemas.openxmlformats.org/officeDocument/2006/relationships/image" Target="media/image60.png"/><Relationship Id="rId68" Type="http://schemas.openxmlformats.org/officeDocument/2006/relationships/image" Target="media/image61.png"/><Relationship Id="rId69" Type="http://schemas.openxmlformats.org/officeDocument/2006/relationships/footer" Target="footer3.xml"/><Relationship Id="rId70" Type="http://schemas.openxmlformats.org/officeDocument/2006/relationships/image" Target="media/image62.png"/><Relationship Id="rId71" Type="http://schemas.openxmlformats.org/officeDocument/2006/relationships/image" Target="media/image63.png"/><Relationship Id="rId72" Type="http://schemas.openxmlformats.org/officeDocument/2006/relationships/image" Target="media/image64.png"/><Relationship Id="rId73" Type="http://schemas.openxmlformats.org/officeDocument/2006/relationships/image" Target="media/image65.png"/><Relationship Id="rId74" Type="http://schemas.openxmlformats.org/officeDocument/2006/relationships/image" Target="media/image66.png"/><Relationship Id="rId75" Type="http://schemas.openxmlformats.org/officeDocument/2006/relationships/image" Target="media/image67.png"/><Relationship Id="rId76" Type="http://schemas.openxmlformats.org/officeDocument/2006/relationships/image" Target="media/image68.png"/><Relationship Id="rId77" Type="http://schemas.openxmlformats.org/officeDocument/2006/relationships/hyperlink" Target="http://marathon.cse.usf.edu/wiresdata/" TargetMode="External"/><Relationship Id="rId78" Type="http://schemas.openxmlformats.org/officeDocument/2006/relationships/hyperlink" Target="http://www.spacedaily.com/reports/Enstrom_to_use_Safe_Flight_power_line_unit_999.html" TargetMode="External"/><Relationship Id="rId79"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PROSPER OYIBO</dc:creator>
  <dcterms:created xsi:type="dcterms:W3CDTF">2023-11-06T17:07:41Z</dcterms:created>
  <dcterms:modified xsi:type="dcterms:W3CDTF">2023-11-06T17:07:41Z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2018-05-07T00:00:00Z</vt:filetime>
  </property>
  <property fmtid="{D5CDD505-2E9C-101B-9397-08002B2CF9AE}" pid="3" name="Creator">
    <vt:lpwstr>Microsoft® Office Word 2007</vt:lpwstr>
  </property>
  <property fmtid="{D5CDD505-2E9C-101B-9397-08002B2CF9AE}" pid="4" name="LastSaved">
    <vt:filetime>2023-11-06T00:00:00Z</vt:filetime>
  </property>
  <property fmtid="{D5CDD505-2E9C-101B-9397-08002B2CF9AE}" pid="5" name="Producer">
    <vt:lpwstr>Microsoft® Office Word 2007</vt:lpwstr>
  </property>
</Properties>
</file>